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are cable glands?”,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"Why are cable glands used?”,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types of armoured cables are there?”,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information do I need to select a gland?”,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are stopping plugs?”,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are reducers?”,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are adapters?”,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is a breather drain?”,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happens if I don't use a breather drain?”,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are the parts of a cable gland?”,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"Who makes the cable glands?”,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"How do I install a cable gland?”,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are position switches?”,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kinds of position switches do you have?”,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"How do position switches work?”,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kinds of foot switches do you have?”,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is the difference between single-pair Ethernet (SPE) and Ethernet-APL?”,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"Can only low-sparking tools be used in hazardous areas?”,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"Can a device with a label for gas and dust be used freely in atmospheres that contain both gas and dust?”,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"Can a device that is approved for gas hazardous areas also be used in dust hazardous areas with no additional measures?”,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"Do hazardous areas always have to be divided into zones when there is an explosive atmosphere?”,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"Do temperature classes and groups need to be observed in Zone 2?”,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"Can FFP2 masks be worn in hazardous areas?”,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"Can smartphones with built-in batteries be taken into a hazardous area?”,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"Are small electrical devices such as watches, pocket calculators, or hearing aids potential sources of ignition? If so, must they be kept outside of hazardous areas?”,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"Can smartwatches be taken into hazardous areas?”,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does the U after the certificate number on the test certificate for a device mean?”,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does it mean when a certificate has an X?”,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"Does EX always mean the same thing?”,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"Can terminals be retrofitted by the customer on EX E terminal boxes?”,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"Can drilled holes and screw connections be retrofitted by the customer on EX E terminal boxes?”,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"Is it possible to use EX D cable glands and EX D stopping plugs in EX E enclosures?”,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"Do EX D cable entries need to be sealed using a compound?”,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"How many EX D adapters can be used with an EX D cable entry?”,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"Is EX protection only determined by the enclosure?”,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are safety barriers?”,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"Is there a form for calculating intrinsic safety, for example where you can simply input the values?”,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"Are EX I barriers and EX I transmitters which have only one PTB certificate according to EN 50020 allowed to continue to be operated?”,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"Does the EEX I directive still exist?”,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is better for Zone 2 – the EX I or EX E degree of protection?”,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"Can I extend the sensor lines between the isolator and sensor with an M12 plug/coupling combination? Does this plug combination have to have ATEX approval?”,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"Is an intrinsically safe circuit affected if you clamp with a HART terminal into the current loop for programming/calibration purposes? Does that void the approval for intrinsic safety?”,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"Are intrinsically safe and non-intrinsically safe cables allowed to be laid together if both cables are shielded?”,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"How great is the minimum distance from intrinsically safe single cores to non-intrinsically safe single cores in the cabinet?”,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"Are equipotential bonding conductors allowed to be laid together with EX I cables in the duct?”,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"Cable manufacturers provide the values for C and L for all cable types (core number and cross section). Therefore, is a cable with 2 x 0.75mm² to be treated the same as a 18 x 0.75mm² cable? Are identical values also valid for both cables?”,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are the basic principles of restricted breathing?”,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"Which devices are compatible with the restricted breathing type of protection – and which aren't?”,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"Is a pressure test required for enclosures without a separate connection chamber?”,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"How is sealing defined and tested for nR enclosures?”,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"As a user, am I permitted to open the nR enclosure?”,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are the key dos and don'ts for safely handling gaseous and liquid hydrogen?”,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is the EX P pressurized enclosure degree of protection?”,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"How does the degree of protection work?”,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advantages does the EX P degree of protection offer?”,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"Which enclosures can I use?”,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"Is re-approval required if modifications are made to the system, for example an additional attachment screw connection?”,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about energy stores such as power supplies or frequency transformers in Zone 1/21? Are these excluded from being considered as installed devices?”,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is U-certified equipment?”,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"Are there limitations to the performances that can be achieved?”,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"Does the EX P enclosure always need to be built as new?”,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"Does every EX P application have to be fully re-certified by a test body?”,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happens if I only have an EX P system and no EX P certificate?”,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is the main purpose of rating plates?”,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are the drawbacks of traditional rating plates compared to digital nameplates?”,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is a digital nameplate and what specific benefits does it offer for the process industry?”,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"How does the combination of digital nameplates and asset administration shells help solve problems in industry?”,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specifications is R. STAHL's digital nameplate based on?”,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technical requirements need to be met in order to use digital nameplates?”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applications has R. STAHL's digital twin platform already been used for?”,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role do asset administration shells play in the context of the digital nameplate?”,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"What are the benefits of digital twins based on the asset administration shell?”,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"According to the Ecodesign for Sustainable Products Regulation (ESPR) of the European Union, what does the DPP entail in the context of the digital nameplate?”,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"Why is the European Commission calling for a digital product passport (DPP)?”,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"How are the DPP and ESPR linked?”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