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该电路正确的逻辑运算为（B）A XOR B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B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A XOR B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该电路图表达的逻辑： (A AND (NOT B)) OR ((NOT A) and B)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0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0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0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0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0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0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1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二、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问题一——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( / ( + 10  4 ( - 8 ( - 12 ( + 6 </w:t>
      </w:r>
      <w:r>
        <w:rPr>
          <w:rFonts w:hint="eastAsia"/>
          <w:b/>
          <w:bCs/>
          <w:color w:val="auto"/>
          <w:lang w:val="en-US" w:eastAsia="zh-CN"/>
        </w:rPr>
        <w:t xml:space="preserve">( / 4  5 ) </w:t>
      </w:r>
      <w:r>
        <w:rPr>
          <w:rFonts w:hint="eastAsia"/>
          <w:b/>
          <w:bCs/>
          <w:lang w:val="en-US" w:eastAsia="zh-CN"/>
        </w:rPr>
        <w:t>) ) ) )  ( * 3  ( - 6  2 )  ( - 12  7 ) ) )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问题二——定义一个过程求立方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 define (cube a) (*a a a) )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问题三——定义一个过程求立方和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 define (SumOfCube a b) (+(cube a) (cube b) ) 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模拟求5^3+8^3的过程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(SumOfCube 5 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8)</w:t>
      </w:r>
    </w:p>
    <w:p>
      <w:pPr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→</w:t>
      </w:r>
      <w:r>
        <w:rPr>
          <w:rFonts w:hint="eastAsia" w:ascii="Arial" w:hAnsi="Arial" w:cs="Arial"/>
          <w:b/>
          <w:bCs/>
          <w:lang w:val="en-US" w:eastAsia="zh-CN"/>
        </w:rPr>
        <w:t>(+(cube 5) (cube 8) )</w:t>
      </w:r>
    </w:p>
    <w:p>
      <w:pPr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→</w:t>
      </w:r>
      <w:r>
        <w:rPr>
          <w:rFonts w:hint="eastAsia" w:ascii="Arial" w:hAnsi="Arial" w:cs="Arial"/>
          <w:b/>
          <w:bCs/>
          <w:lang w:val="en-US" w:eastAsia="zh-CN"/>
        </w:rPr>
        <w:t>(+ (*5 5 5) (*8 8 8) )</w:t>
      </w:r>
    </w:p>
    <w:p>
      <w:pPr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→</w:t>
      </w:r>
      <w:r>
        <w:rPr>
          <w:rFonts w:hint="eastAsia" w:ascii="Arial" w:hAnsi="Arial" w:cs="Arial"/>
          <w:b/>
          <w:bCs/>
          <w:lang w:val="en-US" w:eastAsia="zh-CN"/>
        </w:rPr>
        <w:t>(+ 125 512)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→</w:t>
      </w:r>
      <w:r>
        <w:rPr>
          <w:rFonts w:hint="eastAsia" w:ascii="Arial" w:hAnsi="Arial" w:cs="Arial"/>
          <w:b/>
          <w:bCs/>
          <w:lang w:val="en-US" w:eastAsia="zh-CN"/>
        </w:rPr>
        <w:t>637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2558415</wp:posOffset>
              </wp:positionH>
              <wp:positionV relativeFrom="paragraph">
                <wp:posOffset>-160020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sz w:val="36"/>
                              <w:szCs w:val="52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36"/>
                              <w:szCs w:val="52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36"/>
                              <w:szCs w:val="52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36"/>
                              <w:szCs w:val="52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36"/>
                              <w:szCs w:val="52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36"/>
                              <w:szCs w:val="52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1.45pt;margin-top:-12.6pt;height:144pt;width:144pt;mso-position-horizontal-relative:margin;mso-wrap-style:none;z-index:251658240;mso-width-relative:page;mso-height-relative:page;" filled="f" stroked="f" coordsize="21600,21600" o:gfxdata="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AqsLezYAAAACwEAAA8A&#10;AAAAAAAAAQAgAAAAIgAAAGRycy9kb3ducmV2LnhtbFBLAQIUABQAAAAIAIdO4kDks6ajwgIAANYF&#10;AAAOAAAAAAAAAAEAIAAAACcBAABkcnMvZTJvRG9jLnhtbFBLBQYAAAAABgAGAFkBAABb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sz w:val="36"/>
                        <w:szCs w:val="52"/>
                        <w:lang w:eastAsia="zh-CN"/>
                      </w:rPr>
                    </w:pPr>
                    <w:r>
                      <w:rPr>
                        <w:rFonts w:hint="eastAsia"/>
                        <w:sz w:val="36"/>
                        <w:szCs w:val="52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36"/>
                        <w:szCs w:val="52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36"/>
                        <w:szCs w:val="52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36"/>
                        <w:szCs w:val="52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36"/>
                        <w:szCs w:val="52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sz w:val="24"/>
        <w:szCs w:val="40"/>
        <w:lang w:val="en-US" w:eastAsia="zh-CN"/>
      </w:rPr>
    </w:pPr>
    <w:r>
      <w:rPr>
        <w:rFonts w:hint="eastAsia" w:ascii="华文楷体" w:hAnsi="华文楷体" w:eastAsia="华文楷体" w:cs="华文楷体"/>
        <w:b/>
        <w:bCs/>
        <w:sz w:val="24"/>
        <w:szCs w:val="40"/>
        <w:lang w:val="en-US" w:eastAsia="zh-CN"/>
      </w:rPr>
      <w:t>学号：U202015533</w:t>
    </w:r>
    <w:r>
      <w:rPr>
        <w:rFonts w:hint="eastAsia" w:ascii="华文楷体" w:hAnsi="华文楷体" w:eastAsia="华文楷体" w:cs="华文楷体"/>
        <w:b/>
        <w:bCs/>
        <w:sz w:val="24"/>
        <w:szCs w:val="40"/>
        <w:lang w:val="en-US" w:eastAsia="zh-CN"/>
      </w:rPr>
      <w:tab/>
      <w:t>班级：计算机科学与技术学院2008班</w:t>
    </w:r>
    <w:r>
      <w:rPr>
        <w:rFonts w:hint="eastAsia" w:ascii="华文楷体" w:hAnsi="华文楷体" w:eastAsia="华文楷体" w:cs="华文楷体"/>
        <w:b/>
        <w:bCs/>
        <w:sz w:val="24"/>
        <w:szCs w:val="40"/>
        <w:lang w:val="en-US" w:eastAsia="zh-CN"/>
      </w:rPr>
      <w:tab/>
      <w:t>姓名：徐瑞达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6BCCA"/>
    <w:multiLevelType w:val="singleLevel"/>
    <w:tmpl w:val="4326BCC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205071"/>
    <w:rsid w:val="36EF0B36"/>
    <w:rsid w:val="47470C57"/>
    <w:rsid w:val="786B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2020-10-17T06:04:34Z</dcterms:created>
  <dc:creator>20140</dc:creator>
  <cp:lastModifiedBy>存在</cp:lastModifiedBy>
  <dcterms:modified xsi:type="dcterms:W3CDTF">2020-10-17T06:26:22Z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