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DB927" w14:textId="12BABCB2" w:rsidR="00A8361E" w:rsidRDefault="00A8361E" w:rsidP="00A8361E">
      <w:pPr>
        <w:rPr>
          <w:rFonts w:hint="eastAsia"/>
        </w:rPr>
      </w:pPr>
      <w:r>
        <w:t>分治，分而治之。将一个难以直接解决的大问题，划分成一些规模较小的子问题，以便各个击破，分而治之。</w:t>
      </w:r>
    </w:p>
    <w:p w14:paraId="5730C500" w14:textId="20E5B5F5" w:rsidR="00A8361E" w:rsidRPr="00A8361E" w:rsidRDefault="00A8361E" w:rsidP="00A8361E">
      <w:pPr>
        <w:rPr>
          <w:rFonts w:hint="eastAsia"/>
        </w:rPr>
      </w:pPr>
      <w:r>
        <w:rPr>
          <w:rFonts w:hint="eastAsia"/>
        </w:rPr>
        <w:t>需要注意子问题的两个规则：</w:t>
      </w:r>
    </w:p>
    <w:p w14:paraId="4AB7F588" w14:textId="278241CF" w:rsidR="00A8361E" w:rsidRPr="00A8361E" w:rsidRDefault="00A8361E" w:rsidP="00A8361E">
      <w:pPr>
        <w:rPr>
          <w:rFonts w:hint="eastAsia"/>
        </w:rPr>
      </w:pPr>
      <w:r>
        <w:t>1、平衡子问题：就是是各个子问题的规模大致相同</w:t>
      </w:r>
    </w:p>
    <w:p w14:paraId="0C87EBCE" w14:textId="4B2378D1" w:rsidR="00A942D9" w:rsidRDefault="00A8361E" w:rsidP="00A8361E">
      <w:r>
        <w:t>2、独立子问题：各子问题之间相互独立，如果不独立，还需要分解子问题。</w:t>
      </w:r>
    </w:p>
    <w:p w14:paraId="2ADEC2DE" w14:textId="7D059F1C" w:rsidR="00A8361E" w:rsidRDefault="00A8361E" w:rsidP="00A8361E">
      <w:r>
        <w:rPr>
          <w:noProof/>
        </w:rPr>
        <w:drawing>
          <wp:inline distT="0" distB="0" distL="0" distR="0" wp14:anchorId="6C42617B" wp14:editId="49A2939C">
            <wp:extent cx="3411855" cy="21507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F0163" w14:textId="77777777" w:rsidR="00A8361E" w:rsidRPr="00A8361E" w:rsidRDefault="00A8361E" w:rsidP="00A8361E">
      <w:pPr>
        <w:widowControl/>
        <w:shd w:val="clear" w:color="auto" w:fill="FFFFFF"/>
        <w:ind w:left="540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A8361E">
        <w:rPr>
          <w:rFonts w:ascii="宋体" w:eastAsia="宋体" w:hAnsi="宋体" w:cs="Arial" w:hint="eastAsia"/>
          <w:color w:val="4D4D4D"/>
          <w:kern w:val="0"/>
          <w:szCs w:val="21"/>
        </w:rPr>
        <w:t>如何分解大问题，计算子问题的解呢？</w:t>
      </w:r>
    </w:p>
    <w:p w14:paraId="6E04FC78" w14:textId="77777777" w:rsidR="00A8361E" w:rsidRPr="00A8361E" w:rsidRDefault="00A8361E" w:rsidP="00A8361E">
      <w:pPr>
        <w:widowControl/>
        <w:shd w:val="clear" w:color="auto" w:fill="FFFFFF"/>
        <w:ind w:left="540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A8361E">
        <w:rPr>
          <w:rFonts w:ascii="宋体" w:eastAsia="宋体" w:hAnsi="宋体" w:cs="Arial" w:hint="eastAsia"/>
          <w:b/>
          <w:bCs/>
          <w:color w:val="4D4D4D"/>
          <w:kern w:val="0"/>
          <w:szCs w:val="21"/>
        </w:rPr>
        <w:t>例：</w:t>
      </w:r>
    </w:p>
    <w:p w14:paraId="505668B3" w14:textId="0887F20E" w:rsidR="00A8361E" w:rsidRPr="00A8361E" w:rsidRDefault="00A8361E" w:rsidP="00A8361E">
      <w:pPr>
        <w:widowControl/>
        <w:shd w:val="clear" w:color="auto" w:fill="FFFFFF"/>
        <w:ind w:left="540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A8361E">
        <w:rPr>
          <w:rFonts w:ascii="宋体" w:eastAsia="宋体" w:hAnsi="宋体" w:cs="Arial"/>
          <w:noProof/>
          <w:color w:val="4D4D4D"/>
          <w:kern w:val="0"/>
          <w:szCs w:val="21"/>
        </w:rPr>
        <w:drawing>
          <wp:inline distT="0" distB="0" distL="0" distR="0" wp14:anchorId="041306B2" wp14:editId="68F48B11">
            <wp:extent cx="2785745" cy="75374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B8474" w14:textId="77777777" w:rsidR="00A8361E" w:rsidRPr="00A8361E" w:rsidRDefault="00A8361E" w:rsidP="00A8361E">
      <w:pPr>
        <w:widowControl/>
        <w:shd w:val="clear" w:color="auto" w:fill="FFFFFF"/>
        <w:ind w:left="540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A8361E">
        <w:rPr>
          <w:rFonts w:ascii="宋体" w:eastAsia="宋体" w:hAnsi="宋体" w:cs="Arial" w:hint="eastAsia"/>
          <w:i/>
          <w:iCs/>
          <w:color w:val="4D4D4D"/>
          <w:kern w:val="0"/>
          <w:szCs w:val="21"/>
        </w:rPr>
        <w:t>当n&gt;1时，想求得T(n)，必须知道T(n-1)，以此类推，所以要想求得T(n)就必须将T(n)分解，从最小的子问题开始计算，最终求得T(n)，这个过程就是一个递归。</w:t>
      </w:r>
    </w:p>
    <w:p w14:paraId="55151F6B" w14:textId="77777777" w:rsidR="00A8361E" w:rsidRPr="00A8361E" w:rsidRDefault="00A8361E" w:rsidP="00A8361E">
      <w:pPr>
        <w:widowControl/>
        <w:shd w:val="clear" w:color="auto" w:fill="FFFFFF"/>
        <w:ind w:left="540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A8361E">
        <w:rPr>
          <w:rFonts w:ascii="宋体" w:eastAsia="宋体" w:hAnsi="宋体" w:cs="Arial" w:hint="eastAsia"/>
          <w:color w:val="4D4D4D"/>
          <w:kern w:val="0"/>
          <w:szCs w:val="21"/>
        </w:rPr>
        <w:t>递归技术在在算法设计中经常使用。</w:t>
      </w:r>
      <w:hyperlink r:id="rId6" w:tgtFrame="_blank" w:history="1">
        <w:r w:rsidRPr="00A8361E">
          <w:rPr>
            <w:rFonts w:ascii="宋体" w:eastAsia="宋体" w:hAnsi="宋体" w:cs="Arial" w:hint="eastAsia"/>
            <w:color w:val="6795B5"/>
            <w:kern w:val="0"/>
            <w:szCs w:val="21"/>
            <w:u w:val="single"/>
          </w:rPr>
          <w:t>递归详解</w:t>
        </w:r>
      </w:hyperlink>
    </w:p>
    <w:p w14:paraId="485F1E1C" w14:textId="77777777" w:rsidR="00A8361E" w:rsidRPr="00A8361E" w:rsidRDefault="00A8361E" w:rsidP="00A8361E">
      <w:pPr>
        <w:widowControl/>
        <w:shd w:val="clear" w:color="auto" w:fill="FFFFFF"/>
        <w:ind w:left="540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A8361E">
        <w:rPr>
          <w:rFonts w:ascii="宋体" w:eastAsia="宋体" w:hAnsi="宋体" w:cs="Arial" w:hint="eastAsia"/>
          <w:b/>
          <w:bCs/>
          <w:color w:val="4D4D4D"/>
          <w:kern w:val="0"/>
          <w:szCs w:val="21"/>
        </w:rPr>
        <w:t>其实分治法就是一个把大的难得问题，分解成小的子问题，解决了小问题，大问题也就不是问题。这就像任务分解一样。</w:t>
      </w:r>
    </w:p>
    <w:p w14:paraId="5BB5F466" w14:textId="77777777" w:rsidR="00A8361E" w:rsidRDefault="00A8361E" w:rsidP="00A8361E">
      <w:pPr>
        <w:rPr>
          <w:rFonts w:hint="eastAsia"/>
        </w:rPr>
      </w:pPr>
    </w:p>
    <w:sectPr w:rsidR="00A83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91"/>
    <w:rsid w:val="006D7891"/>
    <w:rsid w:val="00996906"/>
    <w:rsid w:val="00A8361E"/>
    <w:rsid w:val="00A942D9"/>
    <w:rsid w:val="00E0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2CAD"/>
  <w15:chartTrackingRefBased/>
  <w15:docId w15:val="{35124D6E-79EB-4B65-A54B-B7564973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character" w:styleId="a9">
    <w:name w:val="Hyperlink"/>
    <w:basedOn w:val="a0"/>
    <w:uiPriority w:val="99"/>
    <w:unhideWhenUsed/>
    <w:rsid w:val="00A8361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83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6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akkzhjj/article/details/13276249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2</cp:revision>
  <dcterms:created xsi:type="dcterms:W3CDTF">2021-02-25T07:24:00Z</dcterms:created>
  <dcterms:modified xsi:type="dcterms:W3CDTF">2021-02-25T07:26:00Z</dcterms:modified>
</cp:coreProperties>
</file>