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9196" w14:textId="77777777" w:rsidR="00E87F76" w:rsidRPr="00E87F76" w:rsidRDefault="00E87F76" w:rsidP="00E87F7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87F7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3E27E143" w14:textId="77777777" w:rsidR="00E87F76" w:rsidRPr="00E87F76" w:rsidRDefault="00E87F76" w:rsidP="00E87F7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>在初赛普及组的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阅读程序写结果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的问题中，我们曾给出一个字符串展开的例子：如果在输入的字符串中，含有类似于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或者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4-8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的字串，我们就把它当作一种简写，输出时，用连续递增的字母或数字串替代其中的减号，即，将上面两个子串分别输出为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defgh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45678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"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。在本题中，我们通过增加一些参数的设置，使字符串的展开更为灵活。具体约定如下：</w:t>
      </w:r>
    </w:p>
    <w:p w14:paraId="1AF9A2E8" w14:textId="77777777" w:rsidR="00E87F76" w:rsidRPr="00E87F76" w:rsidRDefault="00E87F76" w:rsidP="00E87F7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 xml:space="preserve">(1) 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遇到下面的情况需要做字符串的展开：在输入的字符串中，出现了减号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-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，减号两侧同为小写字母或同为数字，且按照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ASCII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码的顺序，减号右边的字符严格大于左边的字符。</w:t>
      </w:r>
    </w:p>
    <w:p w14:paraId="75EB5068" w14:textId="6CE70456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 xml:space="preserve">(2) 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参数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：展开方式。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时，对于字母子串，填充小写字母；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时，对于字母子串，填充大写字母。这两种情况下数字子串的填充方式相同。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=3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时，不论是字母子串还是数字字串，都用与要填充的字母个数相同的星号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“*”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来填充。</w:t>
      </w:r>
    </w:p>
    <w:p w14:paraId="5F78937A" w14:textId="028FE765" w:rsidR="00E87F76" w:rsidRPr="00E87F76" w:rsidRDefault="00E87F76" w:rsidP="00E87F7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 xml:space="preserve">(3) 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参数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：填充字符的重复个数。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表示同一个字符要连续填充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k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个。例如，当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=3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时，子串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应扩展为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deeefffgggh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。减号两边的字符不变。</w:t>
      </w:r>
    </w:p>
    <w:p w14:paraId="2FBE862A" w14:textId="3CFDD103" w:rsidR="00E87F76" w:rsidRPr="00E87F76" w:rsidRDefault="00E87F76" w:rsidP="00E87F7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 xml:space="preserve">(4) 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参数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：是否改为逆序：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3=1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表示维持原来顺序，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表示采用逆序输出，注意这时候仍然不包括减号两端的字符。例如当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时，子串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应扩展为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dggffeeh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3B2DC0BD" w14:textId="77777777" w:rsidR="00E87F76" w:rsidRPr="00E87F76" w:rsidRDefault="00E87F76" w:rsidP="00E87F7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 xml:space="preserve">(5) 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如果减号右边的字符恰好是左边字符的后继，只删除中间的减号，例如：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d-e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应输出为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de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3-4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应输出为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34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。如果减号右边的字符按照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ASCII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lastRenderedPageBreak/>
        <w:t>码的顺序小于或等于左边字符，输出时，要保留中间的减号，例如：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d-d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应输出为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d-d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3-1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应输出为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3-1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547F770" w14:textId="77777777" w:rsidR="00E87F76" w:rsidRPr="00E87F76" w:rsidRDefault="00E87F76" w:rsidP="00E87F7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87F7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4EC694B" w14:textId="77777777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>共两行。</w:t>
      </w:r>
    </w:p>
    <w:p w14:paraId="4C902169" w14:textId="26FC7AED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行为用空格隔开的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个正整数，依次表示参数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05E97B4" w14:textId="3F04A705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行为一行字符串，仅由数字、小写字母和减号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组成。行首和行末均无空格。</w:t>
      </w:r>
    </w:p>
    <w:p w14:paraId="57EEB712" w14:textId="77777777" w:rsidR="00E87F76" w:rsidRPr="00E87F76" w:rsidRDefault="00E87F76" w:rsidP="00E87F7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87F7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BF20FD7" w14:textId="77777777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kern w:val="0"/>
          <w:sz w:val="24"/>
          <w:szCs w:val="24"/>
        </w:rPr>
        <w:t>共一行，为展开后的字符串。</w:t>
      </w:r>
    </w:p>
    <w:p w14:paraId="1056B74D" w14:textId="77777777" w:rsidR="00E87F76" w:rsidRPr="00E87F76" w:rsidRDefault="00E87F76" w:rsidP="00E87F7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87F76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9C2B2C0" w14:textId="77777777" w:rsidR="00E87F76" w:rsidRPr="00E87F76" w:rsidRDefault="00E87F76" w:rsidP="00E87F7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D506F47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t>1 2 1</w:t>
      </w:r>
    </w:p>
    <w:p w14:paraId="41C9D67A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t>abcs-w1234-9s-4zz</w:t>
      </w:r>
    </w:p>
    <w:p w14:paraId="7735DE82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</w:p>
    <w:p w14:paraId="68A61969" w14:textId="77777777" w:rsidR="00E87F76" w:rsidRPr="00E87F76" w:rsidRDefault="00E87F76" w:rsidP="00E87F7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729B878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t>abcsttuuvvw1234556677889s-4zz</w:t>
      </w:r>
    </w:p>
    <w:p w14:paraId="2696BFF1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</w:p>
    <w:p w14:paraId="004E4D0F" w14:textId="77777777" w:rsidR="00E87F76" w:rsidRPr="00E87F76" w:rsidRDefault="00E87F76" w:rsidP="00E87F7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6EED705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t>2 3 2</w:t>
      </w:r>
    </w:p>
    <w:p w14:paraId="23BBB8DB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t>a-d-d</w:t>
      </w:r>
    </w:p>
    <w:p w14:paraId="73AF69D8" w14:textId="77777777" w:rsidR="00E87F76" w:rsidRPr="00E87F76" w:rsidRDefault="00E87F76" w:rsidP="00E87F7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E87F7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B7C7DD4" w14:textId="77777777" w:rsidR="00E87F76" w:rsidRPr="00E87F76" w:rsidRDefault="00E87F76" w:rsidP="00E87F7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87F76">
        <w:rPr>
          <w:rFonts w:ascii="Courier New" w:eastAsia="宋体" w:hAnsi="Courier New" w:cs="Courier New"/>
          <w:kern w:val="0"/>
          <w:szCs w:val="21"/>
        </w:rPr>
        <w:lastRenderedPageBreak/>
        <w:t>aCCCBBBd-d</w:t>
      </w:r>
    </w:p>
    <w:p w14:paraId="61F3F951" w14:textId="77777777" w:rsidR="00E87F76" w:rsidRPr="00E87F76" w:rsidRDefault="00E87F76" w:rsidP="00E87F7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E87F76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E87F76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E87F76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67B08751" w14:textId="48D4C431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40%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的数据满足：字符串长度不超过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</w:p>
    <w:p w14:paraId="7A442808" w14:textId="33FE3E91" w:rsidR="00E87F76" w:rsidRPr="00E87F76" w:rsidRDefault="00E87F76" w:rsidP="00E87F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的数据满足：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≤3,1≤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≤8,1≤</w:t>
      </w:r>
      <w:r w:rsidRPr="00E87F7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E87F76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E87F7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</w:rPr>
        <w:t>≤2</w:t>
      </w:r>
      <w:r w:rsidRPr="00E87F76">
        <w:rPr>
          <w:rFonts w:ascii="Segoe UI" w:eastAsia="宋体" w:hAnsi="Segoe UI" w:cs="Segoe UI"/>
          <w:kern w:val="0"/>
          <w:sz w:val="24"/>
          <w:szCs w:val="24"/>
        </w:rPr>
        <w:t>。字符串长度不超过</w:t>
      </w:r>
      <w:r w:rsidRPr="00E87F7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</w:p>
    <w:p w14:paraId="587024D7" w14:textId="7EB0911B" w:rsidR="00BE5329" w:rsidRPr="00E87F76" w:rsidRDefault="00BE5329" w:rsidP="00E87F76"/>
    <w:sectPr w:rsidR="00BE5329" w:rsidRPr="00E8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41F00" w14:textId="77777777" w:rsidR="00CE18F9" w:rsidRDefault="00CE18F9" w:rsidP="00BB6E39">
      <w:r>
        <w:separator/>
      </w:r>
    </w:p>
  </w:endnote>
  <w:endnote w:type="continuationSeparator" w:id="0">
    <w:p w14:paraId="388238D3" w14:textId="77777777" w:rsidR="00CE18F9" w:rsidRDefault="00CE18F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AAD1A" w14:textId="77777777" w:rsidR="00CE18F9" w:rsidRDefault="00CE18F9" w:rsidP="00BB6E39">
      <w:r>
        <w:separator/>
      </w:r>
    </w:p>
  </w:footnote>
  <w:footnote w:type="continuationSeparator" w:id="0">
    <w:p w14:paraId="0CB5778D" w14:textId="77777777" w:rsidR="00CE18F9" w:rsidRDefault="00CE18F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F2EF9"/>
    <w:rsid w:val="0066339B"/>
    <w:rsid w:val="006B113A"/>
    <w:rsid w:val="00996906"/>
    <w:rsid w:val="00A942D9"/>
    <w:rsid w:val="00BB6E39"/>
    <w:rsid w:val="00BE5329"/>
    <w:rsid w:val="00C4253E"/>
    <w:rsid w:val="00C5708A"/>
    <w:rsid w:val="00C63DFE"/>
    <w:rsid w:val="00CE18F9"/>
    <w:rsid w:val="00D0318F"/>
    <w:rsid w:val="00DA1EB5"/>
    <w:rsid w:val="00DD773A"/>
    <w:rsid w:val="00E01C4B"/>
    <w:rsid w:val="00E87F76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21</cp:revision>
  <dcterms:created xsi:type="dcterms:W3CDTF">2021-01-16T09:20:00Z</dcterms:created>
  <dcterms:modified xsi:type="dcterms:W3CDTF">2021-01-17T08:45:00Z</dcterms:modified>
</cp:coreProperties>
</file>