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227A44" w14:textId="2BB61285" w:rsidR="001D768C" w:rsidRDefault="001D768C" w:rsidP="001D768C">
      <w:pPr>
        <w:tabs>
          <w:tab w:val="left" w:pos="315"/>
          <w:tab w:val="right" w:pos="9026"/>
        </w:tabs>
        <w:spacing w:after="0" w:line="240" w:lineRule="auto"/>
        <w:rPr>
          <w:lang w:val="en-US"/>
        </w:rPr>
      </w:pPr>
      <w:r>
        <w:rPr>
          <w:lang w:val="en-US"/>
        </w:rPr>
        <w:tab/>
      </w:r>
      <w:r>
        <w:rPr>
          <w:lang w:val="en-US"/>
        </w:rPr>
        <w:tab/>
        <w:t>Robert Smith</w:t>
      </w:r>
    </w:p>
    <w:p w14:paraId="113F8932" w14:textId="7142CD14" w:rsidR="001D768C" w:rsidRDefault="001D768C" w:rsidP="001D768C">
      <w:pPr>
        <w:spacing w:after="0" w:line="240" w:lineRule="auto"/>
        <w:jc w:val="right"/>
        <w:rPr>
          <w:lang w:val="en-US"/>
        </w:rPr>
      </w:pPr>
      <w:r>
        <w:rPr>
          <w:lang w:val="en-US"/>
        </w:rPr>
        <w:t>School of Health and Related Research</w:t>
      </w:r>
    </w:p>
    <w:p w14:paraId="2AC27147" w14:textId="54386F6C" w:rsidR="001D768C" w:rsidRDefault="001D768C" w:rsidP="001D768C">
      <w:pPr>
        <w:spacing w:after="0" w:line="240" w:lineRule="auto"/>
        <w:jc w:val="right"/>
        <w:rPr>
          <w:lang w:val="en-US"/>
        </w:rPr>
      </w:pPr>
      <w:r>
        <w:rPr>
          <w:lang w:val="en-US"/>
        </w:rPr>
        <w:t>University of Sheffield</w:t>
      </w:r>
      <w:bookmarkStart w:id="0" w:name="_GoBack"/>
      <w:bookmarkEnd w:id="0"/>
    </w:p>
    <w:p w14:paraId="0CA1F53E" w14:textId="6DAA7E72" w:rsidR="001D768C" w:rsidRDefault="001D768C" w:rsidP="001D768C">
      <w:pPr>
        <w:spacing w:after="0" w:line="240" w:lineRule="auto"/>
        <w:jc w:val="right"/>
        <w:rPr>
          <w:lang w:val="en-US"/>
        </w:rPr>
      </w:pPr>
      <w:r>
        <w:rPr>
          <w:lang w:val="en-US"/>
        </w:rPr>
        <w:t>S1 4DA</w:t>
      </w:r>
    </w:p>
    <w:p w14:paraId="05ADB003" w14:textId="6538179F" w:rsidR="001D768C" w:rsidRDefault="001D768C" w:rsidP="001D768C">
      <w:pPr>
        <w:spacing w:after="0" w:line="240" w:lineRule="auto"/>
        <w:jc w:val="right"/>
        <w:rPr>
          <w:lang w:val="en-US"/>
        </w:rPr>
      </w:pPr>
      <w:hyperlink r:id="rId6" w:history="1">
        <w:r w:rsidRPr="005A3BBD">
          <w:rPr>
            <w:rStyle w:val="Hyperlink"/>
            <w:lang w:val="en-US"/>
          </w:rPr>
          <w:t>Rasmith3@sheffield.ac.uk</w:t>
        </w:r>
      </w:hyperlink>
      <w:r>
        <w:rPr>
          <w:lang w:val="en-US"/>
        </w:rPr>
        <w:t xml:space="preserve"> </w:t>
      </w:r>
    </w:p>
    <w:p w14:paraId="331AF5F0" w14:textId="77777777" w:rsidR="001D768C" w:rsidRDefault="001D768C" w:rsidP="00743A06">
      <w:pPr>
        <w:spacing w:after="0" w:line="240" w:lineRule="auto"/>
        <w:rPr>
          <w:lang w:val="en-US"/>
        </w:rPr>
      </w:pPr>
    </w:p>
    <w:p w14:paraId="0CD2889B" w14:textId="77777777" w:rsidR="001D768C" w:rsidRDefault="001D768C" w:rsidP="00743A06">
      <w:pPr>
        <w:spacing w:after="0" w:line="240" w:lineRule="auto"/>
        <w:rPr>
          <w:lang w:val="en-US"/>
        </w:rPr>
      </w:pPr>
    </w:p>
    <w:p w14:paraId="45E3DD21" w14:textId="77777777" w:rsidR="001D768C" w:rsidRDefault="001D768C" w:rsidP="00743A06">
      <w:pPr>
        <w:spacing w:after="0" w:line="240" w:lineRule="auto"/>
        <w:rPr>
          <w:lang w:val="en-US"/>
        </w:rPr>
      </w:pPr>
    </w:p>
    <w:p w14:paraId="114FC0C5" w14:textId="77777777" w:rsidR="001D768C" w:rsidRDefault="001D768C" w:rsidP="00743A06">
      <w:pPr>
        <w:spacing w:after="0" w:line="240" w:lineRule="auto"/>
        <w:rPr>
          <w:lang w:val="en-US"/>
        </w:rPr>
      </w:pPr>
    </w:p>
    <w:p w14:paraId="766F8A35" w14:textId="77777777" w:rsidR="001D768C" w:rsidRDefault="001D768C" w:rsidP="00743A06">
      <w:pPr>
        <w:spacing w:after="0" w:line="240" w:lineRule="auto"/>
        <w:rPr>
          <w:lang w:val="en-US"/>
        </w:rPr>
      </w:pPr>
    </w:p>
    <w:p w14:paraId="0D13D602" w14:textId="3BA2FA77" w:rsidR="00743A06" w:rsidRDefault="00743A06" w:rsidP="00743A06">
      <w:pPr>
        <w:spacing w:after="0" w:line="240" w:lineRule="auto"/>
        <w:rPr>
          <w:lang w:val="en-US"/>
        </w:rPr>
      </w:pPr>
      <w:r>
        <w:rPr>
          <w:lang w:val="en-US"/>
        </w:rPr>
        <w:t>Prof. Jamie Pearce,</w:t>
      </w:r>
    </w:p>
    <w:p w14:paraId="72DFBCB7" w14:textId="5BE1067E" w:rsidR="00743A06" w:rsidRDefault="00743A06" w:rsidP="00743A06">
      <w:pPr>
        <w:spacing w:after="0" w:line="240" w:lineRule="auto"/>
        <w:rPr>
          <w:lang w:val="en-US"/>
        </w:rPr>
      </w:pPr>
      <w:r>
        <w:rPr>
          <w:lang w:val="en-US"/>
        </w:rPr>
        <w:t>Editor-in-Chief,</w:t>
      </w:r>
    </w:p>
    <w:p w14:paraId="495CB447" w14:textId="37656C45" w:rsidR="00743A06" w:rsidRDefault="00743A06" w:rsidP="00743A06">
      <w:pPr>
        <w:spacing w:after="0" w:line="240" w:lineRule="auto"/>
        <w:rPr>
          <w:lang w:val="en-US"/>
        </w:rPr>
      </w:pPr>
      <w:r w:rsidRPr="00743A06">
        <w:rPr>
          <w:i/>
          <w:iCs/>
          <w:lang w:val="en-US"/>
        </w:rPr>
        <w:t>Health</w:t>
      </w:r>
      <w:r>
        <w:rPr>
          <w:i/>
          <w:iCs/>
          <w:lang w:val="en-US"/>
        </w:rPr>
        <w:t xml:space="preserve"> &amp;</w:t>
      </w:r>
      <w:r w:rsidRPr="00743A06">
        <w:rPr>
          <w:i/>
          <w:iCs/>
          <w:lang w:val="en-US"/>
        </w:rPr>
        <w:t xml:space="preserve"> Place</w:t>
      </w:r>
    </w:p>
    <w:p w14:paraId="36D4A553" w14:textId="16D71F7F" w:rsidR="00743A06" w:rsidRDefault="00743A06" w:rsidP="00743A06">
      <w:pPr>
        <w:spacing w:after="0" w:line="240" w:lineRule="auto"/>
        <w:rPr>
          <w:lang w:val="en-US"/>
        </w:rPr>
      </w:pPr>
    </w:p>
    <w:p w14:paraId="55E00368" w14:textId="0D999980" w:rsidR="00743A06" w:rsidRDefault="001C0604" w:rsidP="00743A06">
      <w:pPr>
        <w:spacing w:after="0" w:line="240" w:lineRule="auto"/>
        <w:rPr>
          <w:lang w:val="en-US"/>
        </w:rPr>
      </w:pPr>
      <w:r>
        <w:rPr>
          <w:lang w:val="en-US"/>
        </w:rPr>
        <w:t>August 26, 2020</w:t>
      </w:r>
    </w:p>
    <w:p w14:paraId="4EAEB353" w14:textId="77777777" w:rsidR="001C0604" w:rsidRDefault="001C0604" w:rsidP="00743A06">
      <w:pPr>
        <w:spacing w:after="0" w:line="240" w:lineRule="auto"/>
        <w:rPr>
          <w:lang w:val="en-US"/>
        </w:rPr>
      </w:pPr>
    </w:p>
    <w:p w14:paraId="45283E30" w14:textId="78AEA761" w:rsidR="00743A06" w:rsidRDefault="00743A06" w:rsidP="00743A06">
      <w:pPr>
        <w:spacing w:after="0" w:line="240" w:lineRule="auto"/>
        <w:rPr>
          <w:lang w:val="en-US"/>
        </w:rPr>
      </w:pPr>
      <w:r>
        <w:rPr>
          <w:lang w:val="en-US"/>
        </w:rPr>
        <w:t>Dear Prof. Pearce,</w:t>
      </w:r>
    </w:p>
    <w:p w14:paraId="3B6AD825" w14:textId="0CF2E9A6" w:rsidR="00743A06" w:rsidRDefault="00743A06" w:rsidP="00743A06">
      <w:pPr>
        <w:spacing w:after="0" w:line="240" w:lineRule="auto"/>
        <w:rPr>
          <w:lang w:val="en-US"/>
        </w:rPr>
      </w:pPr>
    </w:p>
    <w:p w14:paraId="4B61300C" w14:textId="24C193A2" w:rsidR="00743A06" w:rsidRDefault="00743A06" w:rsidP="005644D6">
      <w:pPr>
        <w:spacing w:after="0" w:line="240" w:lineRule="auto"/>
        <w:jc w:val="both"/>
      </w:pPr>
      <w:r>
        <w:rPr>
          <w:lang w:val="en-US"/>
        </w:rPr>
        <w:t xml:space="preserve">We wish to submit an original research article entitled </w:t>
      </w:r>
      <w:r w:rsidRPr="00743A06">
        <w:rPr>
          <w:b/>
          <w:bCs/>
          <w:i/>
          <w:iCs/>
        </w:rPr>
        <w:t>Reducing socioeconomic inequalities in access to and participation in community-based running and walking activities: a longitudinal ecological study of parkrun events 2010 to 2019</w:t>
      </w:r>
      <w:r>
        <w:rPr>
          <w:i/>
          <w:iCs/>
        </w:rPr>
        <w:t xml:space="preserve"> </w:t>
      </w:r>
      <w:r>
        <w:t xml:space="preserve">for consideration by </w:t>
      </w:r>
      <w:r w:rsidRPr="00743A06">
        <w:rPr>
          <w:i/>
          <w:iCs/>
        </w:rPr>
        <w:t>Health and Place</w:t>
      </w:r>
      <w:r>
        <w:t>.</w:t>
      </w:r>
    </w:p>
    <w:p w14:paraId="31496586" w14:textId="67C89DF1" w:rsidR="00743A06" w:rsidRDefault="00743A06" w:rsidP="005644D6">
      <w:pPr>
        <w:spacing w:after="0" w:line="240" w:lineRule="auto"/>
        <w:jc w:val="both"/>
      </w:pPr>
    </w:p>
    <w:p w14:paraId="166025B5" w14:textId="1B9BDB74" w:rsidR="00743A06" w:rsidRDefault="00743A06" w:rsidP="005644D6">
      <w:pPr>
        <w:spacing w:after="0" w:line="240" w:lineRule="auto"/>
        <w:jc w:val="both"/>
      </w:pPr>
      <w:r>
        <w:t>We confirm that this work is original and has not been published elsewhere, nor is it currently under consideration for publication elsewhere.</w:t>
      </w:r>
    </w:p>
    <w:p w14:paraId="11B76DE8" w14:textId="619A7F73" w:rsidR="00743A06" w:rsidRDefault="00743A06" w:rsidP="005644D6">
      <w:pPr>
        <w:spacing w:after="0" w:line="240" w:lineRule="auto"/>
        <w:jc w:val="both"/>
      </w:pPr>
    </w:p>
    <w:p w14:paraId="0D0757A5" w14:textId="19432718" w:rsidR="005644D6" w:rsidRDefault="00743A06" w:rsidP="005644D6">
      <w:pPr>
        <w:spacing w:after="0" w:line="240" w:lineRule="auto"/>
        <w:jc w:val="both"/>
      </w:pPr>
      <w:r>
        <w:t xml:space="preserve">In this paper, we show that </w:t>
      </w:r>
      <w:r w:rsidR="005644D6">
        <w:t>areas with high levels of deprivation have had consistently and starkly lower rates of participation in parkrun (a community-based physical activity event)</w:t>
      </w:r>
      <w:r w:rsidR="001C0604">
        <w:t xml:space="preserve"> over the last decade</w:t>
      </w:r>
      <w:r w:rsidR="005644D6">
        <w:t>, despite enjoying relatively better geographic access to events.</w:t>
      </w:r>
    </w:p>
    <w:p w14:paraId="5D402937" w14:textId="017A13E7" w:rsidR="005644D6" w:rsidRDefault="005644D6" w:rsidP="005644D6">
      <w:pPr>
        <w:spacing w:after="0" w:line="240" w:lineRule="auto"/>
        <w:jc w:val="both"/>
      </w:pPr>
    </w:p>
    <w:p w14:paraId="435A2E21" w14:textId="48F75959" w:rsidR="005644D6" w:rsidRDefault="005644D6" w:rsidP="005644D6">
      <w:pPr>
        <w:spacing w:after="0" w:line="240" w:lineRule="auto"/>
        <w:jc w:val="both"/>
      </w:pPr>
      <w:r>
        <w:t xml:space="preserve">This is important because significant financial investment is being undertaken to level up participation in </w:t>
      </w:r>
      <w:r w:rsidR="001C0604">
        <w:t>physical activity</w:t>
      </w:r>
      <w:r>
        <w:t xml:space="preserve"> events like parkrun across the socioeconomic spectrum. For example, in 2018 Sport England committed £3m for the creation of 200 new parkrun events in England. Our findings show that simply creating new events is unlikely to achieve this aim, and that alternative strategies need to be developed to engage with </w:t>
      </w:r>
      <w:r w:rsidR="001C0604">
        <w:t>those living</w:t>
      </w:r>
      <w:r>
        <w:t xml:space="preserve"> </w:t>
      </w:r>
      <w:r w:rsidR="001C0604">
        <w:t>in high deprivation areas.</w:t>
      </w:r>
    </w:p>
    <w:p w14:paraId="542B93B5" w14:textId="26CE6192" w:rsidR="002C37E8" w:rsidRDefault="002C37E8" w:rsidP="005644D6">
      <w:pPr>
        <w:spacing w:after="0" w:line="240" w:lineRule="auto"/>
        <w:jc w:val="both"/>
      </w:pPr>
    </w:p>
    <w:p w14:paraId="5681D735" w14:textId="6E8CD28E" w:rsidR="002C37E8" w:rsidRDefault="002C37E8" w:rsidP="005644D6">
      <w:pPr>
        <w:spacing w:after="0" w:line="240" w:lineRule="auto"/>
        <w:jc w:val="both"/>
      </w:pPr>
      <w:r>
        <w:t xml:space="preserve">As keen proponents of Open Science, </w:t>
      </w:r>
      <w:r w:rsidR="001D768C">
        <w:t>all</w:t>
      </w:r>
      <w:r>
        <w:t xml:space="preserve"> the data and code </w:t>
      </w:r>
      <w:r w:rsidR="001D768C">
        <w:t>has been</w:t>
      </w:r>
      <w:r>
        <w:t xml:space="preserve"> made publicly available so that this study can be replicated and built upon by others.</w:t>
      </w:r>
      <w:r w:rsidR="001D768C">
        <w:t xml:space="preserve"> However, when using the submission website, we got the following response: </w:t>
      </w:r>
      <w:r w:rsidR="001D768C" w:rsidRPr="001D768C">
        <w:t>"This service is not available right now. Please proceed with submitting your manuscript and return to this service later"</w:t>
      </w:r>
      <w:r w:rsidR="001D768C">
        <w:t>. A link can be provided later as requested.</w:t>
      </w:r>
    </w:p>
    <w:p w14:paraId="1B290089" w14:textId="200451DF" w:rsidR="001C0604" w:rsidRDefault="001C0604" w:rsidP="00743A06">
      <w:pPr>
        <w:spacing w:after="0" w:line="240" w:lineRule="auto"/>
        <w:rPr>
          <w:lang w:val="en-US"/>
        </w:rPr>
      </w:pPr>
    </w:p>
    <w:p w14:paraId="60C59E25" w14:textId="765CE675" w:rsidR="001C0604" w:rsidRDefault="001C0604" w:rsidP="00743A06">
      <w:pPr>
        <w:spacing w:after="0" w:line="240" w:lineRule="auto"/>
        <w:rPr>
          <w:lang w:val="en-US"/>
        </w:rPr>
      </w:pPr>
      <w:r>
        <w:rPr>
          <w:lang w:val="en-US"/>
        </w:rPr>
        <w:t>Thank you for consideration of this manuscript.</w:t>
      </w:r>
    </w:p>
    <w:p w14:paraId="65021B0D" w14:textId="1CD4A801" w:rsidR="001C0604" w:rsidRDefault="001C0604" w:rsidP="00743A06">
      <w:pPr>
        <w:spacing w:after="0" w:line="240" w:lineRule="auto"/>
        <w:rPr>
          <w:lang w:val="en-US"/>
        </w:rPr>
      </w:pPr>
    </w:p>
    <w:p w14:paraId="253DDF85" w14:textId="30D20E36" w:rsidR="001C0604" w:rsidRDefault="001D768C" w:rsidP="00743A06">
      <w:pPr>
        <w:spacing w:after="0" w:line="240" w:lineRule="auto"/>
        <w:rPr>
          <w:lang w:val="en-US"/>
        </w:rPr>
      </w:pPr>
      <w:r>
        <w:rPr>
          <w:lang w:val="en-US"/>
        </w:rPr>
        <w:t>Robert Smith,</w:t>
      </w:r>
    </w:p>
    <w:p w14:paraId="144F3AD3" w14:textId="15133AFC" w:rsidR="001D768C" w:rsidRDefault="001D768C" w:rsidP="00743A06">
      <w:pPr>
        <w:spacing w:after="0" w:line="240" w:lineRule="auto"/>
        <w:rPr>
          <w:lang w:val="en-US"/>
        </w:rPr>
      </w:pPr>
    </w:p>
    <w:p w14:paraId="1CD61C70" w14:textId="23886F11" w:rsidR="001D768C" w:rsidRDefault="001D768C" w:rsidP="00743A06">
      <w:pPr>
        <w:spacing w:after="0" w:line="240" w:lineRule="auto"/>
        <w:rPr>
          <w:lang w:val="en-US"/>
        </w:rPr>
      </w:pPr>
      <w:r>
        <w:rPr>
          <w:lang w:val="en-US"/>
        </w:rPr>
        <w:t>School of Health &amp; Related Research</w:t>
      </w:r>
    </w:p>
    <w:p w14:paraId="45A107E3" w14:textId="4DB86196" w:rsidR="001D768C" w:rsidRDefault="001D768C" w:rsidP="00743A06">
      <w:pPr>
        <w:spacing w:after="0" w:line="240" w:lineRule="auto"/>
        <w:rPr>
          <w:lang w:val="en-US"/>
        </w:rPr>
      </w:pPr>
      <w:r>
        <w:rPr>
          <w:lang w:val="en-US"/>
        </w:rPr>
        <w:t>University of Sheffield</w:t>
      </w:r>
    </w:p>
    <w:p w14:paraId="4DA308C9" w14:textId="0294D5B3" w:rsidR="001C0604" w:rsidRDefault="001C0604" w:rsidP="00743A06">
      <w:pPr>
        <w:spacing w:after="0" w:line="240" w:lineRule="auto"/>
        <w:rPr>
          <w:lang w:val="en-US"/>
        </w:rPr>
      </w:pPr>
    </w:p>
    <w:p w14:paraId="795871A3" w14:textId="1AEC8F53" w:rsidR="001C0604" w:rsidRPr="00743A06" w:rsidRDefault="001C0604" w:rsidP="00743A06">
      <w:pPr>
        <w:spacing w:after="0" w:line="240" w:lineRule="auto"/>
        <w:rPr>
          <w:lang w:val="en-US"/>
        </w:rPr>
      </w:pPr>
    </w:p>
    <w:sectPr w:rsidR="001C0604" w:rsidRPr="00743A06">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779D6C" w14:textId="77777777" w:rsidR="00C71B28" w:rsidRDefault="00C71B28" w:rsidP="00727B17">
      <w:pPr>
        <w:spacing w:after="0" w:line="240" w:lineRule="auto"/>
      </w:pPr>
      <w:r>
        <w:separator/>
      </w:r>
    </w:p>
  </w:endnote>
  <w:endnote w:type="continuationSeparator" w:id="0">
    <w:p w14:paraId="7A380F5A" w14:textId="77777777" w:rsidR="00C71B28" w:rsidRDefault="00C71B28" w:rsidP="00727B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74A333" w14:textId="77777777" w:rsidR="00C71B28" w:rsidRDefault="00C71B28" w:rsidP="00727B17">
      <w:pPr>
        <w:spacing w:after="0" w:line="240" w:lineRule="auto"/>
      </w:pPr>
      <w:r>
        <w:separator/>
      </w:r>
    </w:p>
  </w:footnote>
  <w:footnote w:type="continuationSeparator" w:id="0">
    <w:p w14:paraId="5FFCD156" w14:textId="77777777" w:rsidR="00C71B28" w:rsidRDefault="00C71B28" w:rsidP="00727B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3BC09F" w14:textId="72E73A57" w:rsidR="001D768C" w:rsidRDefault="001D768C">
    <w:pPr>
      <w:pStyle w:val="Header"/>
    </w:pPr>
    <w:r>
      <w:rPr>
        <w:noProof/>
      </w:rPr>
      <w:drawing>
        <wp:inline distT="0" distB="0" distL="0" distR="0" wp14:anchorId="0EBCE9DE" wp14:editId="1396C90C">
          <wp:extent cx="1666875" cy="8191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
                    <a:extLst>
                      <a:ext uri="{28A0092B-C50C-407E-A947-70E740481C1C}">
                        <a14:useLocalDpi xmlns:a14="http://schemas.microsoft.com/office/drawing/2010/main" val="0"/>
                      </a:ext>
                    </a:extLst>
                  </a:blip>
                  <a:srcRect l="8016" t="16795" r="25191" b="17556"/>
                  <a:stretch/>
                </pic:blipFill>
                <pic:spPr bwMode="auto">
                  <a:xfrm>
                    <a:off x="0" y="0"/>
                    <a:ext cx="1666875" cy="819150"/>
                  </a:xfrm>
                  <a:prstGeom prst="rect">
                    <a:avLst/>
                  </a:prstGeom>
                  <a:noFill/>
                  <a:ln>
                    <a:noFill/>
                  </a:ln>
                  <a:extLst>
                    <a:ext uri="{53640926-AAD7-44D8-BBD7-CCE9431645EC}">
                      <a14:shadowObscured xmlns:a14="http://schemas.microsoft.com/office/drawing/2010/main"/>
                    </a:ext>
                  </a:extLst>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3A06"/>
    <w:rsid w:val="000B610C"/>
    <w:rsid w:val="001B60B4"/>
    <w:rsid w:val="001C0604"/>
    <w:rsid w:val="001D6228"/>
    <w:rsid w:val="001D768C"/>
    <w:rsid w:val="00263CD0"/>
    <w:rsid w:val="002C37E8"/>
    <w:rsid w:val="00536C2A"/>
    <w:rsid w:val="005644D6"/>
    <w:rsid w:val="00571700"/>
    <w:rsid w:val="00727B17"/>
    <w:rsid w:val="00743A06"/>
    <w:rsid w:val="008156BC"/>
    <w:rsid w:val="00846351"/>
    <w:rsid w:val="00B132B3"/>
    <w:rsid w:val="00C71B28"/>
    <w:rsid w:val="00FA7DD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989A1"/>
  <w15:chartTrackingRefBased/>
  <w15:docId w15:val="{4C3DC66A-985D-4847-8678-BE84E27661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43A06"/>
    <w:rPr>
      <w:color w:val="0563C1" w:themeColor="hyperlink"/>
      <w:u w:val="single"/>
    </w:rPr>
  </w:style>
  <w:style w:type="character" w:styleId="UnresolvedMention">
    <w:name w:val="Unresolved Mention"/>
    <w:basedOn w:val="DefaultParagraphFont"/>
    <w:uiPriority w:val="99"/>
    <w:semiHidden/>
    <w:unhideWhenUsed/>
    <w:rsid w:val="00743A06"/>
    <w:rPr>
      <w:color w:val="605E5C"/>
      <w:shd w:val="clear" w:color="auto" w:fill="E1DFDD"/>
    </w:rPr>
  </w:style>
  <w:style w:type="paragraph" w:styleId="Header">
    <w:name w:val="header"/>
    <w:basedOn w:val="Normal"/>
    <w:link w:val="HeaderChar"/>
    <w:uiPriority w:val="99"/>
    <w:unhideWhenUsed/>
    <w:rsid w:val="00727B1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27B17"/>
  </w:style>
  <w:style w:type="paragraph" w:styleId="Footer">
    <w:name w:val="footer"/>
    <w:basedOn w:val="Normal"/>
    <w:link w:val="FooterChar"/>
    <w:uiPriority w:val="99"/>
    <w:unhideWhenUsed/>
    <w:rsid w:val="00727B1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7B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Rasmith3@sheffield.ac.uk"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1</Pages>
  <Words>290</Words>
  <Characters>1655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Smith</dc:creator>
  <cp:keywords/>
  <dc:description/>
  <cp:lastModifiedBy>Robert Smith</cp:lastModifiedBy>
  <cp:revision>7</cp:revision>
  <cp:lastPrinted>2020-08-29T15:22:00Z</cp:lastPrinted>
  <dcterms:created xsi:type="dcterms:W3CDTF">2020-08-26T16:28:00Z</dcterms:created>
  <dcterms:modified xsi:type="dcterms:W3CDTF">2020-08-29T15:22:00Z</dcterms:modified>
</cp:coreProperties>
</file>