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825" w:rsidRDefault="00875974">
      <w:r>
        <w:t>CAUS Business Managers Meeting</w:t>
      </w:r>
    </w:p>
    <w:p w:rsidR="00875974" w:rsidRDefault="00875974">
      <w:r>
        <w:t>January 18, 2017</w:t>
      </w:r>
    </w:p>
    <w:p w:rsidR="00875974" w:rsidRDefault="00875974"/>
    <w:p w:rsidR="00875974" w:rsidRDefault="00875974"/>
    <w:p w:rsidR="00875974" w:rsidRPr="00875974" w:rsidRDefault="00875974" w:rsidP="00875974">
      <w:pPr>
        <w:rPr>
          <w:u w:val="single"/>
        </w:rPr>
      </w:pPr>
      <w:r w:rsidRPr="00875974">
        <w:rPr>
          <w:u w:val="single"/>
        </w:rPr>
        <w:t>Agenda:</w:t>
      </w:r>
    </w:p>
    <w:p w:rsidR="00875974" w:rsidRDefault="00875974" w:rsidP="00875974"/>
    <w:p w:rsidR="00875974" w:rsidRDefault="00875974" w:rsidP="00875974">
      <w:r w:rsidRPr="00875974">
        <w:rPr>
          <w:b/>
        </w:rPr>
        <w:t>Audit Results</w:t>
      </w:r>
      <w:r>
        <w:t xml:space="preserve"> – </w:t>
      </w:r>
      <w:r>
        <w:t>Internal Audit will complete</w:t>
      </w:r>
      <w:r>
        <w:t xml:space="preserve"> the</w:t>
      </w:r>
      <w:r>
        <w:t xml:space="preserve"> </w:t>
      </w:r>
      <w:r>
        <w:t>final report this week.</w:t>
      </w:r>
    </w:p>
    <w:p w:rsidR="00875974" w:rsidRDefault="00875974" w:rsidP="00875974"/>
    <w:p w:rsidR="001F182C" w:rsidRDefault="001F182C" w:rsidP="00875974"/>
    <w:p w:rsidR="001F182C" w:rsidRDefault="001F182C" w:rsidP="00875974">
      <w:r w:rsidRPr="001F182C">
        <w:rPr>
          <w:b/>
        </w:rPr>
        <w:t>Funds handling and reconciliations</w:t>
      </w:r>
      <w:r>
        <w:t xml:space="preserve"> – roles and backups</w:t>
      </w:r>
    </w:p>
    <w:p w:rsidR="00875974" w:rsidRDefault="00875974" w:rsidP="00875974"/>
    <w:p w:rsidR="001F182C" w:rsidRDefault="001F182C" w:rsidP="00875974"/>
    <w:p w:rsidR="00875974" w:rsidRDefault="00875974" w:rsidP="00875974">
      <w:r w:rsidRPr="00875974">
        <w:rPr>
          <w:b/>
        </w:rPr>
        <w:t>Fund Managers Review</w:t>
      </w:r>
      <w:r>
        <w:t xml:space="preserve"> – Please review the fund managers on each of your funds and provide updated information.</w:t>
      </w:r>
    </w:p>
    <w:p w:rsidR="001D30B3" w:rsidRDefault="001D30B3" w:rsidP="00875974"/>
    <w:p w:rsidR="00875974" w:rsidRDefault="00875974" w:rsidP="00875974"/>
    <w:p w:rsidR="00875974" w:rsidRDefault="00875974" w:rsidP="00875974">
      <w:r w:rsidRPr="00875974">
        <w:rPr>
          <w:b/>
        </w:rPr>
        <w:t>P-14’s</w:t>
      </w:r>
      <w:r>
        <w:t xml:space="preserve"> – The process and submission of correct information. Incorrect information included start dates (should be 1/10/17), funding (typos), salary calculations (affected by the start dates). </w:t>
      </w:r>
      <w:r w:rsidR="001F182C">
        <w:t xml:space="preserve">Spreadsheet information should be correct. </w:t>
      </w:r>
    </w:p>
    <w:p w:rsidR="00875974" w:rsidRDefault="00875974" w:rsidP="00875974"/>
    <w:p w:rsidR="00875974" w:rsidRDefault="00875974" w:rsidP="00875974"/>
    <w:p w:rsidR="00875974" w:rsidRDefault="00875974" w:rsidP="00875974">
      <w:r w:rsidRPr="00875974">
        <w:rPr>
          <w:b/>
        </w:rPr>
        <w:t>University cell phone</w:t>
      </w:r>
      <w:r>
        <w:rPr>
          <w:b/>
        </w:rPr>
        <w:t>s vs. reimbursement</w:t>
      </w:r>
      <w:r>
        <w:t xml:space="preserve"> – conversion process completed for 15 of 23 users in the college. Each employee receiving reimbursement will have to sign a Mobile Communication Device agreement and s</w:t>
      </w:r>
      <w:r w:rsidR="005E0791">
        <w:t xml:space="preserve">ubmit a current cell phone bill annually (Nov/Dec by Dec. 24) to support the reimbursement amount. </w:t>
      </w:r>
    </w:p>
    <w:p w:rsidR="00875974" w:rsidRDefault="00875974" w:rsidP="00875974"/>
    <w:p w:rsidR="00875974" w:rsidRDefault="00875974" w:rsidP="00875974"/>
    <w:p w:rsidR="00875974" w:rsidRDefault="00875974" w:rsidP="00875974">
      <w:r w:rsidRPr="005E0791">
        <w:rPr>
          <w:b/>
        </w:rPr>
        <w:t>UOPD day</w:t>
      </w:r>
      <w:r w:rsidR="005E0791">
        <w:t xml:space="preserve"> – topics/suggested dates/attendees. This day is for fiscal and administrative staff to learn or revisit the tools for effective communication, teamwork, navigating change and more. </w:t>
      </w:r>
    </w:p>
    <w:p w:rsidR="00875974" w:rsidRDefault="00875974" w:rsidP="00875974"/>
    <w:p w:rsidR="00875974" w:rsidRDefault="00875974" w:rsidP="00875974"/>
    <w:p w:rsidR="00875974" w:rsidRDefault="00875974" w:rsidP="00875974">
      <w:proofErr w:type="spellStart"/>
      <w:r w:rsidRPr="00CE6C4B">
        <w:rPr>
          <w:b/>
        </w:rPr>
        <w:t>SWaM</w:t>
      </w:r>
      <w:proofErr w:type="spellEnd"/>
      <w:r w:rsidRPr="00CE6C4B">
        <w:rPr>
          <w:b/>
        </w:rPr>
        <w:t xml:space="preserve"> Performance</w:t>
      </w:r>
      <w:r w:rsidR="005E0791">
        <w:t xml:space="preserve"> </w:t>
      </w:r>
      <w:r w:rsidR="00CE6C4B">
        <w:t>–</w:t>
      </w:r>
      <w:r w:rsidR="005E0791">
        <w:t xml:space="preserve"> </w:t>
      </w:r>
      <w:r w:rsidR="00CE6C4B">
        <w:t xml:space="preserve">actual vs. university goals. </w:t>
      </w:r>
      <w:proofErr w:type="gramStart"/>
      <w:r w:rsidR="00CE6C4B">
        <w:t>3</w:t>
      </w:r>
      <w:proofErr w:type="gramEnd"/>
      <w:r w:rsidR="00CE6C4B">
        <w:t xml:space="preserve"> of 26 areas are purchasing from women owned businesses. </w:t>
      </w:r>
    </w:p>
    <w:p w:rsidR="00E57EA0" w:rsidRDefault="00E57EA0" w:rsidP="00875974"/>
    <w:p w:rsidR="00E57EA0" w:rsidRDefault="00E57EA0" w:rsidP="00875974">
      <w:r w:rsidRPr="0061387D">
        <w:rPr>
          <w:b/>
        </w:rPr>
        <w:t>I-9 Report for 2</w:t>
      </w:r>
      <w:r w:rsidRPr="0061387D">
        <w:rPr>
          <w:b/>
          <w:vertAlign w:val="superscript"/>
        </w:rPr>
        <w:t>nd</w:t>
      </w:r>
      <w:r w:rsidRPr="0061387D">
        <w:rPr>
          <w:b/>
        </w:rPr>
        <w:t xml:space="preserve"> quarter</w:t>
      </w:r>
      <w:r>
        <w:t xml:space="preserve"> – 75% compliance for college. Errors for student and graduate student employment:</w:t>
      </w:r>
    </w:p>
    <w:p w:rsidR="00E57EA0" w:rsidRDefault="00E57EA0" w:rsidP="00E57EA0">
      <w:pPr>
        <w:pStyle w:val="ListParagraph"/>
        <w:numPr>
          <w:ilvl w:val="0"/>
          <w:numId w:val="1"/>
        </w:numPr>
      </w:pPr>
      <w:r>
        <w:t>Employee signature date not equal to hire date</w:t>
      </w:r>
    </w:p>
    <w:p w:rsidR="00E57EA0" w:rsidRDefault="00E57EA0" w:rsidP="00E57EA0">
      <w:pPr>
        <w:pStyle w:val="ListParagraph"/>
        <w:numPr>
          <w:ilvl w:val="0"/>
          <w:numId w:val="1"/>
        </w:numPr>
      </w:pPr>
      <w:r>
        <w:t>Employee signature date more than 3 days after hire date</w:t>
      </w:r>
    </w:p>
    <w:p w:rsidR="001D30B3" w:rsidRDefault="001D30B3" w:rsidP="001D30B3"/>
    <w:p w:rsidR="001B0144" w:rsidRDefault="001B0144" w:rsidP="001D30B3">
      <w:bookmarkStart w:id="0" w:name="_GoBack"/>
      <w:bookmarkEnd w:id="0"/>
    </w:p>
    <w:p w:rsidR="001D30B3" w:rsidRDefault="001D30B3" w:rsidP="001D30B3">
      <w:r w:rsidRPr="001D30B3">
        <w:rPr>
          <w:b/>
        </w:rPr>
        <w:t>Leave reporting</w:t>
      </w:r>
      <w:r>
        <w:t xml:space="preserve"> – Staff &amp; CY deadlines</w:t>
      </w:r>
    </w:p>
    <w:p w:rsidR="00875974" w:rsidRDefault="00875974"/>
    <w:sectPr w:rsidR="00875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64386"/>
    <w:multiLevelType w:val="hybridMultilevel"/>
    <w:tmpl w:val="DD92C13A"/>
    <w:lvl w:ilvl="0" w:tplc="D2463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974"/>
    <w:rsid w:val="001B0144"/>
    <w:rsid w:val="001D30B3"/>
    <w:rsid w:val="001F182C"/>
    <w:rsid w:val="00507825"/>
    <w:rsid w:val="005E0791"/>
    <w:rsid w:val="0061387D"/>
    <w:rsid w:val="00875974"/>
    <w:rsid w:val="00CE6C4B"/>
    <w:rsid w:val="00E5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0015"/>
  <w15:chartTrackingRefBased/>
  <w15:docId w15:val="{F4694FE2-F036-4DFB-979D-65BEB7E4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974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9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Poff, Erin</dc:creator>
  <cp:keywords/>
  <dc:description/>
  <cp:lastModifiedBy>Poff, Erin</cp:lastModifiedBy>
  <cp:revision>5</cp:revision>
  <dcterms:created xsi:type="dcterms:W3CDTF">2017-01-18T12:40:00Z</dcterms:created>
  <dcterms:modified xsi:type="dcterms:W3CDTF">2017-01-18T18:07:00Z</dcterms:modified>
</cp:coreProperties>
</file>