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A497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您好：</w:t>
      </w:r>
    </w:p>
    <w:p w14:paraId="11EB6FF9" w14:textId="0E4C0629" w:rsidR="006E79A7" w:rsidRDefault="000C2455" w:rsidP="000C2455">
      <w:pPr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為了評估您與此職缺的相符程度，請嘗試完成以下題目，並於</w:t>
      </w:r>
      <w:r w:rsidRPr="000C2455">
        <w:rPr>
          <w:rFonts w:ascii="Times New Roman" w:eastAsia="標楷體" w:hAnsi="Times New Roman" w:cs="Times New Roman"/>
        </w:rPr>
        <w:t>email</w:t>
      </w:r>
      <w:r w:rsidRPr="000C2455">
        <w:rPr>
          <w:rFonts w:ascii="Times New Roman" w:eastAsia="標楷體" w:hAnsi="Times New Roman" w:cs="Times New Roman"/>
        </w:rPr>
        <w:t>中提及的截止日期前繳交下述兩份檔案。</w:t>
      </w:r>
    </w:p>
    <w:p w14:paraId="4920ABFC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</w:p>
    <w:p w14:paraId="4CDE2F33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【繳交檔案】</w:t>
      </w:r>
    </w:p>
    <w:p w14:paraId="02C5A467" w14:textId="41410C42" w:rsidR="000C2455" w:rsidRPr="000C2455" w:rsidRDefault="000C2455" w:rsidP="000C2455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  <w:b/>
          <w:bCs/>
          <w:u w:val="single"/>
        </w:rPr>
        <w:t>程式檔</w:t>
      </w:r>
      <w:r w:rsidRPr="000C2455">
        <w:rPr>
          <w:rFonts w:ascii="Times New Roman" w:eastAsia="標楷體" w:hAnsi="Times New Roman" w:cs="Times New Roman"/>
          <w:b/>
          <w:bCs/>
          <w:u w:val="single"/>
        </w:rPr>
        <w:t xml:space="preserve"> (.R </w:t>
      </w:r>
      <w:r w:rsidRPr="000C2455">
        <w:rPr>
          <w:rFonts w:ascii="Times New Roman" w:eastAsia="標楷體" w:hAnsi="Times New Roman" w:cs="Times New Roman"/>
          <w:b/>
          <w:bCs/>
          <w:u w:val="single"/>
        </w:rPr>
        <w:t>或</w:t>
      </w:r>
      <w:r w:rsidRPr="000C2455">
        <w:rPr>
          <w:rFonts w:ascii="Times New Roman" w:eastAsia="標楷體" w:hAnsi="Times New Roman" w:cs="Times New Roman"/>
          <w:b/>
          <w:bCs/>
          <w:u w:val="single"/>
        </w:rPr>
        <w:t xml:space="preserve"> .</w:t>
      </w:r>
      <w:proofErr w:type="spellStart"/>
      <w:r w:rsidRPr="000C2455">
        <w:rPr>
          <w:rFonts w:ascii="Times New Roman" w:eastAsia="標楷體" w:hAnsi="Times New Roman" w:cs="Times New Roman"/>
          <w:b/>
          <w:bCs/>
          <w:u w:val="single"/>
        </w:rPr>
        <w:t>ipynb</w:t>
      </w:r>
      <w:proofErr w:type="spellEnd"/>
      <w:r w:rsidRPr="000C2455">
        <w:rPr>
          <w:rFonts w:ascii="Times New Roman" w:eastAsia="標楷體" w:hAnsi="Times New Roman" w:cs="Times New Roman"/>
          <w:b/>
          <w:bCs/>
          <w:u w:val="single"/>
        </w:rPr>
        <w:t>)</w:t>
      </w:r>
      <w:r w:rsidRPr="000C2455">
        <w:rPr>
          <w:rFonts w:ascii="Times New Roman" w:eastAsia="標楷體" w:hAnsi="Times New Roman" w:cs="Times New Roman"/>
        </w:rPr>
        <w:t>：按題目要求使用</w:t>
      </w:r>
      <w:r w:rsidRPr="000C2455">
        <w:rPr>
          <w:rFonts w:ascii="Times New Roman" w:eastAsia="標楷體" w:hAnsi="Times New Roman" w:cs="Times New Roman"/>
        </w:rPr>
        <w:t xml:space="preserve"> R </w:t>
      </w:r>
      <w:r w:rsidRPr="000C2455">
        <w:rPr>
          <w:rFonts w:ascii="Times New Roman" w:eastAsia="標楷體" w:hAnsi="Times New Roman" w:cs="Times New Roman"/>
        </w:rPr>
        <w:t>或</w:t>
      </w:r>
      <w:r w:rsidRPr="000C2455">
        <w:rPr>
          <w:rFonts w:ascii="Times New Roman" w:eastAsia="標楷體" w:hAnsi="Times New Roman" w:cs="Times New Roman"/>
        </w:rPr>
        <w:t xml:space="preserve"> Python </w:t>
      </w:r>
      <w:r w:rsidRPr="000C2455">
        <w:rPr>
          <w:rFonts w:ascii="Times New Roman" w:eastAsia="標楷體" w:hAnsi="Times New Roman" w:cs="Times New Roman"/>
        </w:rPr>
        <w:t>所撰寫完成的程式碼</w:t>
      </w:r>
    </w:p>
    <w:p w14:paraId="7340B3F8" w14:textId="77801FCF" w:rsidR="000C2455" w:rsidRPr="000C2455" w:rsidRDefault="000C2455" w:rsidP="000C2455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  <w:b/>
          <w:bCs/>
          <w:u w:val="single"/>
        </w:rPr>
        <w:t>資料檔</w:t>
      </w:r>
      <w:r w:rsidRPr="000C2455">
        <w:rPr>
          <w:rFonts w:ascii="Times New Roman" w:eastAsia="標楷體" w:hAnsi="Times New Roman" w:cs="Times New Roman"/>
          <w:b/>
          <w:bCs/>
          <w:u w:val="single"/>
        </w:rPr>
        <w:t xml:space="preserve"> (.csv)</w:t>
      </w:r>
      <w:r w:rsidRPr="000C2455">
        <w:rPr>
          <w:rFonts w:ascii="Times New Roman" w:eastAsia="標楷體" w:hAnsi="Times New Roman" w:cs="Times New Roman"/>
        </w:rPr>
        <w:t>：按題目要求所產出的資料檔案</w:t>
      </w:r>
    </w:p>
    <w:p w14:paraId="7BAD2D11" w14:textId="5584E06A" w:rsidR="000C2455" w:rsidRPr="000C2455" w:rsidRDefault="000C2455" w:rsidP="000C2455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  <w:b/>
          <w:bCs/>
          <w:u w:val="single"/>
        </w:rPr>
        <w:t>文件檔</w:t>
      </w:r>
      <w:r w:rsidRPr="000C2455">
        <w:rPr>
          <w:rFonts w:ascii="Times New Roman" w:eastAsia="標楷體" w:hAnsi="Times New Roman" w:cs="Times New Roman"/>
          <w:b/>
          <w:bCs/>
          <w:u w:val="single"/>
        </w:rPr>
        <w:t xml:space="preserve"> (.docx)</w:t>
      </w:r>
      <w:r w:rsidRPr="000C2455">
        <w:rPr>
          <w:rFonts w:ascii="Times New Roman" w:eastAsia="標楷體" w:hAnsi="Times New Roman" w:cs="Times New Roman"/>
        </w:rPr>
        <w:t>：附上您對各題的解釋、說明或回覆</w:t>
      </w:r>
    </w:p>
    <w:p w14:paraId="492902F9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【題目說明】</w:t>
      </w:r>
    </w:p>
    <w:p w14:paraId="7E274B91" w14:textId="2CDB1F9A" w:rsidR="000C2455" w:rsidRPr="000C2455" w:rsidRDefault="000C2455" w:rsidP="000C2455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若您認為有不明確的專有名詞，請自行定義。交卷前請確認繳交的程式碼的可執行性及結果的再現性</w:t>
      </w:r>
    </w:p>
    <w:p w14:paraId="6F9C03F4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【題目】</w:t>
      </w:r>
    </w:p>
    <w:p w14:paraId="5FE51082" w14:textId="4F50908A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近年來，台灣流行著一種內分泌疾病，盛行率約為</w:t>
      </w:r>
      <w:r w:rsidRPr="000C2455">
        <w:rPr>
          <w:rFonts w:ascii="Times New Roman" w:eastAsia="標楷體" w:hAnsi="Times New Roman" w:cs="Times New Roman"/>
        </w:rPr>
        <w:t>30%</w:t>
      </w:r>
      <w:r w:rsidRPr="000C2455">
        <w:rPr>
          <w:rFonts w:ascii="Times New Roman" w:eastAsia="標楷體" w:hAnsi="Times New Roman" w:cs="Times New Roman"/>
        </w:rPr>
        <w:t>人口。醫師依靠症狀評估作為臨床診斷，仍有一定誤診率，且每位醫師不同。若要</w:t>
      </w:r>
      <w:r w:rsidRPr="000C2455">
        <w:rPr>
          <w:rFonts w:ascii="Times New Roman" w:eastAsia="標楷體" w:hAnsi="Times New Roman" w:cs="Times New Roman"/>
        </w:rPr>
        <w:t>100%</w:t>
      </w:r>
      <w:r w:rsidRPr="000C2455">
        <w:rPr>
          <w:rFonts w:ascii="Times New Roman" w:eastAsia="標楷體" w:hAnsi="Times New Roman" w:cs="Times New Roman"/>
        </w:rPr>
        <w:t>確診，則需要進行精密的實驗室檢查。而您，作為一位傑出的算命師，聲稱僅需觀看民眾的照片即可診斷其是否罹患此疾病，且診斷準確率高達</w:t>
      </w:r>
      <w:r w:rsidRPr="000C2455">
        <w:rPr>
          <w:rFonts w:ascii="Times New Roman" w:eastAsia="標楷體" w:hAnsi="Times New Roman" w:cs="Times New Roman"/>
        </w:rPr>
        <w:t>90%</w:t>
      </w:r>
      <w:r w:rsidRPr="000C2455">
        <w:rPr>
          <w:rFonts w:ascii="Times New Roman" w:eastAsia="標楷體" w:hAnsi="Times New Roman" w:cs="Times New Roman"/>
        </w:rPr>
        <w:t>。然而，您的診斷能力遭受質疑與批評，為了證明自己，您計劃進行一項驗證研究以驗證您的診斷能力。請透過以下步驟展開您的驗證研究：</w:t>
      </w:r>
    </w:p>
    <w:p w14:paraId="341894AC" w14:textId="4FC3CC51" w:rsidR="000C2455" w:rsidRPr="000C2455" w:rsidRDefault="000C2455" w:rsidP="000C2455">
      <w:pPr>
        <w:jc w:val="both"/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&lt;</w:t>
      </w:r>
      <w:r w:rsidRPr="000C2455">
        <w:rPr>
          <w:rFonts w:ascii="Times New Roman" w:eastAsia="標楷體" w:hAnsi="Times New Roman" w:cs="Times New Roman"/>
          <w:b/>
          <w:bCs/>
        </w:rPr>
        <w:t>資料準備</w:t>
      </w:r>
      <w:r w:rsidRPr="000C2455">
        <w:rPr>
          <w:rFonts w:ascii="Times New Roman" w:eastAsia="標楷體" w:hAnsi="Times New Roman" w:cs="Times New Roman"/>
          <w:b/>
          <w:bCs/>
        </w:rPr>
        <w:t>&gt;</w:t>
      </w:r>
    </w:p>
    <w:p w14:paraId="22B02979" w14:textId="25820F9A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lastRenderedPageBreak/>
        <w:t>首先，您邀請了</w:t>
      </w:r>
      <w:r w:rsidRPr="000C2455">
        <w:rPr>
          <w:rFonts w:ascii="Times New Roman" w:eastAsia="標楷體" w:hAnsi="Times New Roman" w:cs="Times New Roman"/>
        </w:rPr>
        <w:t>500</w:t>
      </w:r>
      <w:r w:rsidRPr="000C2455">
        <w:rPr>
          <w:rFonts w:ascii="Times New Roman" w:eastAsia="標楷體" w:hAnsi="Times New Roman" w:cs="Times New Roman"/>
        </w:rPr>
        <w:t>位民眾參與研究，收集民眾基本資訊後，您建立了一個包含</w:t>
      </w:r>
      <w:r w:rsidRPr="000C2455">
        <w:rPr>
          <w:rFonts w:ascii="Times New Roman" w:eastAsia="標楷體" w:hAnsi="Times New Roman" w:cs="Times New Roman"/>
        </w:rPr>
        <w:t>500</w:t>
      </w:r>
      <w:r w:rsidRPr="000C2455">
        <w:rPr>
          <w:rFonts w:ascii="Times New Roman" w:eastAsia="標楷體" w:hAnsi="Times New Roman" w:cs="Times New Roman"/>
        </w:rPr>
        <w:t>列的資料集。請依照下表的定義建立四個欄位，並填入每個欄位的值。</w:t>
      </w:r>
    </w:p>
    <w:tbl>
      <w:tblPr>
        <w:tblW w:w="765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6667"/>
      </w:tblGrid>
      <w:tr w:rsidR="000C2455" w:rsidRPr="000C2455" w14:paraId="5A8D19B4" w14:textId="77777777" w:rsidTr="000C2455">
        <w:tc>
          <w:tcPr>
            <w:tcW w:w="988" w:type="dxa"/>
            <w:shd w:val="clear" w:color="auto" w:fill="EFEFE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ADBCBCF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欄位名稱</w:t>
            </w:r>
          </w:p>
        </w:tc>
        <w:tc>
          <w:tcPr>
            <w:tcW w:w="6667" w:type="dxa"/>
            <w:shd w:val="clear" w:color="auto" w:fill="EFEFE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268A1B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欄位定義</w:t>
            </w:r>
          </w:p>
        </w:tc>
      </w:tr>
      <w:tr w:rsidR="000C2455" w:rsidRPr="000C2455" w14:paraId="60BBD6E4" w14:textId="77777777" w:rsidTr="000C2455">
        <w:tc>
          <w:tcPr>
            <w:tcW w:w="988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FFDCE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ID</w:t>
            </w:r>
          </w:p>
        </w:tc>
        <w:tc>
          <w:tcPr>
            <w:tcW w:w="6667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58CBDC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請為這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筆資料建立流水號，並以「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Test_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」作為每一筆資料的編號開頭</w:t>
            </w:r>
          </w:p>
          <w:p w14:paraId="799192DB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每一筆資料代表一位民眾</w:t>
            </w:r>
          </w:p>
        </w:tc>
      </w:tr>
      <w:tr w:rsidR="000C2455" w:rsidRPr="000C2455" w14:paraId="28C01F52" w14:textId="77777777" w:rsidTr="000C2455">
        <w:tc>
          <w:tcPr>
            <w:tcW w:w="988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2FC212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Gender</w:t>
            </w:r>
          </w:p>
        </w:tc>
        <w:tc>
          <w:tcPr>
            <w:tcW w:w="6667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034ECD4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Female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Male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</w:t>
            </w:r>
          </w:p>
          <w:p w14:paraId="496E5503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筆資料的性別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(Gender)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Female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Male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各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150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筆」條件</w:t>
            </w:r>
          </w:p>
        </w:tc>
      </w:tr>
      <w:tr w:rsidR="000C2455" w:rsidRPr="000C2455" w14:paraId="156D1F5E" w14:textId="77777777" w:rsidTr="000C2455">
        <w:tc>
          <w:tcPr>
            <w:tcW w:w="988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7E4E59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Age</w:t>
            </w:r>
          </w:p>
        </w:tc>
        <w:tc>
          <w:tcPr>
            <w:tcW w:w="6667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90AA10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連續變項，介於「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至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100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歲」之間的整數</w:t>
            </w:r>
          </w:p>
          <w:p w14:paraId="45D8F9DC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筆資料的年齡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(Age)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，需符合以下條件</w:t>
            </w:r>
          </w:p>
          <w:p w14:paraId="2FF642CA" w14:textId="77777777" w:rsidR="000C2455" w:rsidRPr="000C2455" w:rsidRDefault="000C2455" w:rsidP="000C2455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男性：平均值為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59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、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SD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為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10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；女性：平均值為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62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、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SD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為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12</w:t>
            </w:r>
          </w:p>
        </w:tc>
      </w:tr>
      <w:tr w:rsidR="000C2455" w:rsidRPr="000C2455" w14:paraId="206758D9" w14:textId="77777777" w:rsidTr="000C2455">
        <w:tc>
          <w:tcPr>
            <w:tcW w:w="988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65926C7" w14:textId="77777777" w:rsidR="000C2455" w:rsidRPr="000C2455" w:rsidRDefault="000C2455" w:rsidP="000C2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Diagnosis</w:t>
            </w:r>
          </w:p>
        </w:tc>
        <w:tc>
          <w:tcPr>
            <w:tcW w:w="6667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5315AA9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Positive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Negative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</w:t>
            </w:r>
          </w:p>
          <w:p w14:paraId="016FF258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筆資料的最終診斷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(Diagnosis)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</w:t>
            </w:r>
          </w:p>
          <w:p w14:paraId="3EB0D1A4" w14:textId="77777777" w:rsidR="000C2455" w:rsidRPr="000C2455" w:rsidRDefault="000C2455" w:rsidP="000C2455">
            <w:pPr>
              <w:numPr>
                <w:ilvl w:val="1"/>
                <w:numId w:val="7"/>
              </w:numPr>
              <w:spacing w:line="276" w:lineRule="auto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盛行率約為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30%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人口</w:t>
            </w:r>
          </w:p>
        </w:tc>
      </w:tr>
    </w:tbl>
    <w:p w14:paraId="4A2FE7C8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</w:p>
    <w:p w14:paraId="42459350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您邀請了三位經驗豐富的專家醫師各自獨立對</w:t>
      </w:r>
      <w:r w:rsidRPr="000C2455">
        <w:rPr>
          <w:rFonts w:ascii="Times New Roman" w:eastAsia="標楷體" w:hAnsi="Times New Roman" w:cs="Times New Roman"/>
        </w:rPr>
        <w:t>500</w:t>
      </w:r>
      <w:r w:rsidRPr="000C2455">
        <w:rPr>
          <w:rFonts w:ascii="Times New Roman" w:eastAsia="標楷體" w:hAnsi="Times New Roman" w:cs="Times New Roman"/>
        </w:rPr>
        <w:t>位民眾進行評估與診斷，希望將其診斷結果作為比較基準。請於資料集中新增四個欄位，分別代表三位專科醫師</w:t>
      </w:r>
      <w:r w:rsidRPr="000C2455">
        <w:rPr>
          <w:rFonts w:ascii="Times New Roman" w:eastAsia="標楷體" w:hAnsi="Times New Roman" w:cs="Times New Roman"/>
        </w:rPr>
        <w:t>(A</w:t>
      </w:r>
      <w:r w:rsidRPr="000C2455">
        <w:rPr>
          <w:rFonts w:ascii="Times New Roman" w:eastAsia="標楷體" w:hAnsi="Times New Roman" w:cs="Times New Roman"/>
        </w:rPr>
        <w:t>、</w:t>
      </w:r>
      <w:r w:rsidRPr="000C2455">
        <w:rPr>
          <w:rFonts w:ascii="Times New Roman" w:eastAsia="標楷體" w:hAnsi="Times New Roman" w:cs="Times New Roman"/>
        </w:rPr>
        <w:t>B</w:t>
      </w:r>
      <w:r w:rsidRPr="000C2455">
        <w:rPr>
          <w:rFonts w:ascii="Times New Roman" w:eastAsia="標楷體" w:hAnsi="Times New Roman" w:cs="Times New Roman"/>
        </w:rPr>
        <w:t>、</w:t>
      </w:r>
      <w:r w:rsidRPr="000C2455">
        <w:rPr>
          <w:rFonts w:ascii="Times New Roman" w:eastAsia="標楷體" w:hAnsi="Times New Roman" w:cs="Times New Roman"/>
        </w:rPr>
        <w:t>C)</w:t>
      </w:r>
      <w:r w:rsidRPr="000C2455">
        <w:rPr>
          <w:rFonts w:ascii="Times New Roman" w:eastAsia="標楷體" w:hAnsi="Times New Roman" w:cs="Times New Roman"/>
        </w:rPr>
        <w:t>對這</w:t>
      </w:r>
      <w:r w:rsidRPr="000C2455">
        <w:rPr>
          <w:rFonts w:ascii="Times New Roman" w:eastAsia="標楷體" w:hAnsi="Times New Roman" w:cs="Times New Roman"/>
        </w:rPr>
        <w:t>500</w:t>
      </w:r>
      <w:r w:rsidRPr="000C2455">
        <w:rPr>
          <w:rFonts w:ascii="Times New Roman" w:eastAsia="標楷體" w:hAnsi="Times New Roman" w:cs="Times New Roman"/>
        </w:rPr>
        <w:t>位民眾進行臨床症狀所得到的臨床</w:t>
      </w:r>
      <w:r w:rsidRPr="000C2455">
        <w:rPr>
          <w:rFonts w:ascii="Times New Roman" w:eastAsia="標楷體" w:hAnsi="Times New Roman" w:cs="Times New Roman"/>
        </w:rPr>
        <w:lastRenderedPageBreak/>
        <w:t>診斷結果，以及您對疾病的診斷。</w:t>
      </w:r>
    </w:p>
    <w:tbl>
      <w:tblPr>
        <w:tblW w:w="765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6521"/>
      </w:tblGrid>
      <w:tr w:rsidR="000C2455" w:rsidRPr="000C2455" w14:paraId="26C3A093" w14:textId="77777777" w:rsidTr="000C2455">
        <w:tc>
          <w:tcPr>
            <w:tcW w:w="1134" w:type="dxa"/>
            <w:shd w:val="clear" w:color="auto" w:fill="EFEFE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49E30F1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欄位名稱</w:t>
            </w:r>
          </w:p>
        </w:tc>
        <w:tc>
          <w:tcPr>
            <w:tcW w:w="6521" w:type="dxa"/>
            <w:shd w:val="clear" w:color="auto" w:fill="EFEFE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3C85076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欄位定義</w:t>
            </w:r>
          </w:p>
        </w:tc>
      </w:tr>
      <w:tr w:rsidR="000C2455" w:rsidRPr="000C2455" w14:paraId="198D2337" w14:textId="77777777" w:rsidTr="000C2455">
        <w:tc>
          <w:tcPr>
            <w:tcW w:w="1134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9F3FBD9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proofErr w:type="spellStart"/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Doctor_A</w:t>
            </w:r>
            <w:proofErr w:type="spellEnd"/>
          </w:p>
        </w:tc>
        <w:tc>
          <w:tcPr>
            <w:tcW w:w="6521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0118281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Positive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Negative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」兩類，為醫師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A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對疾病的診斷</w:t>
            </w:r>
          </w:p>
          <w:p w14:paraId="1AC8846E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A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之臨床診斷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</w:t>
            </w:r>
            <w:proofErr w:type="spellStart"/>
            <w:r w:rsidRPr="000C2455">
              <w:rPr>
                <w:rFonts w:ascii="Times New Roman" w:eastAsia="標楷體" w:hAnsi="Times New Roman" w:cs="Times New Roman"/>
                <w:sz w:val="22"/>
              </w:rPr>
              <w:t>Doctor_A</w:t>
            </w:r>
            <w:proofErr w:type="spellEnd"/>
            <w:r w:rsidRPr="000C2455">
              <w:rPr>
                <w:rFonts w:ascii="Times New Roman" w:eastAsia="標楷體" w:hAnsi="Times New Roman" w:cs="Times New Roman"/>
                <w:sz w:val="22"/>
              </w:rPr>
              <w:t>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75-80%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準確率</w:t>
            </w:r>
          </w:p>
        </w:tc>
      </w:tr>
      <w:tr w:rsidR="000C2455" w:rsidRPr="000C2455" w14:paraId="57EDC71A" w14:textId="77777777" w:rsidTr="000C2455">
        <w:tc>
          <w:tcPr>
            <w:tcW w:w="1134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68CB1BF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proofErr w:type="spellStart"/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Doctor_B</w:t>
            </w:r>
            <w:proofErr w:type="spellEnd"/>
          </w:p>
        </w:tc>
        <w:tc>
          <w:tcPr>
            <w:tcW w:w="6521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E8BD223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Positive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Negative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」兩類，為醫師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B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對疾病的診斷</w:t>
            </w:r>
          </w:p>
          <w:p w14:paraId="05097C2F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 w:hanging="285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B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之臨床診斷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</w:t>
            </w:r>
            <w:proofErr w:type="spellStart"/>
            <w:r w:rsidRPr="000C2455">
              <w:rPr>
                <w:rFonts w:ascii="Times New Roman" w:eastAsia="標楷體" w:hAnsi="Times New Roman" w:cs="Times New Roman"/>
                <w:sz w:val="22"/>
              </w:rPr>
              <w:t>Doctor_B</w:t>
            </w:r>
            <w:proofErr w:type="spellEnd"/>
            <w:r w:rsidRPr="000C2455">
              <w:rPr>
                <w:rFonts w:ascii="Times New Roman" w:eastAsia="標楷體" w:hAnsi="Times New Roman" w:cs="Times New Roman"/>
                <w:sz w:val="22"/>
              </w:rPr>
              <w:t>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80-85%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準確率</w:t>
            </w:r>
          </w:p>
        </w:tc>
      </w:tr>
      <w:tr w:rsidR="000C2455" w:rsidRPr="000C2455" w14:paraId="352EB3FD" w14:textId="77777777" w:rsidTr="000C2455">
        <w:tc>
          <w:tcPr>
            <w:tcW w:w="1134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7FC1AD8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proofErr w:type="spellStart"/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Doctor_C</w:t>
            </w:r>
            <w:proofErr w:type="spellEnd"/>
          </w:p>
        </w:tc>
        <w:tc>
          <w:tcPr>
            <w:tcW w:w="6521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D9EA79B" w14:textId="77777777" w:rsidR="000C2455" w:rsidRPr="000C2455" w:rsidRDefault="000C2455" w:rsidP="000C245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Positive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Negative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」兩類，為醫師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C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對疾病的診斷</w:t>
            </w:r>
          </w:p>
          <w:p w14:paraId="4A90EF07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 w:hanging="285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筆資料的醫師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C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之臨床診斷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(</w:t>
            </w:r>
            <w:proofErr w:type="spellStart"/>
            <w:r w:rsidRPr="000C2455">
              <w:rPr>
                <w:rFonts w:ascii="Times New Roman" w:eastAsia="標楷體" w:hAnsi="Times New Roman" w:cs="Times New Roman"/>
                <w:sz w:val="22"/>
              </w:rPr>
              <w:t>Doctor_C</w:t>
            </w:r>
            <w:proofErr w:type="spellEnd"/>
            <w:r w:rsidRPr="000C2455">
              <w:rPr>
                <w:rFonts w:ascii="Times New Roman" w:eastAsia="標楷體" w:hAnsi="Times New Roman" w:cs="Times New Roman"/>
                <w:sz w:val="22"/>
              </w:rPr>
              <w:t>)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，需符合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85-90%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準確率</w:t>
            </w:r>
          </w:p>
        </w:tc>
      </w:tr>
      <w:tr w:rsidR="000C2455" w:rsidRPr="000C2455" w14:paraId="08138324" w14:textId="77777777" w:rsidTr="000C2455">
        <w:tc>
          <w:tcPr>
            <w:tcW w:w="1134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BBBBF95" w14:textId="77777777" w:rsidR="000C2455" w:rsidRPr="000C2455" w:rsidRDefault="000C2455" w:rsidP="000A7463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2"/>
              </w:rPr>
            </w:pPr>
            <w:proofErr w:type="spellStart"/>
            <w:r w:rsidRPr="000C2455">
              <w:rPr>
                <w:rFonts w:ascii="Times New Roman" w:eastAsia="標楷體" w:hAnsi="Times New Roman" w:cs="Times New Roman"/>
                <w:b/>
                <w:sz w:val="22"/>
              </w:rPr>
              <w:t>FT_Output</w:t>
            </w:r>
            <w:proofErr w:type="spellEnd"/>
          </w:p>
        </w:tc>
        <w:tc>
          <w:tcPr>
            <w:tcW w:w="6521" w:type="dxa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CB1ACB1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類別變項，包含「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Positive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」和「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Negative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」兩類，為您對疾病的診斷</w:t>
            </w:r>
          </w:p>
          <w:p w14:paraId="573ADBEA" w14:textId="77777777" w:rsidR="000C2455" w:rsidRPr="000C2455" w:rsidRDefault="000C2455" w:rsidP="000C2455">
            <w:pPr>
              <w:numPr>
                <w:ilvl w:val="0"/>
                <w:numId w:val="7"/>
              </w:numPr>
              <w:spacing w:line="276" w:lineRule="auto"/>
              <w:ind w:left="283" w:hanging="285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C2455">
              <w:rPr>
                <w:rFonts w:ascii="Times New Roman" w:eastAsia="標楷體" w:hAnsi="Times New Roman" w:cs="Times New Roman"/>
                <w:sz w:val="22"/>
              </w:rPr>
              <w:t>用隨機分配設定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500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筆資料的您的診斷，需符合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90-92%</w:t>
            </w:r>
            <w:r w:rsidRPr="000C2455">
              <w:rPr>
                <w:rFonts w:ascii="Times New Roman" w:eastAsia="標楷體" w:hAnsi="Times New Roman" w:cs="Times New Roman"/>
                <w:sz w:val="22"/>
              </w:rPr>
              <w:t>準確率</w:t>
            </w:r>
          </w:p>
        </w:tc>
      </w:tr>
    </w:tbl>
    <w:p w14:paraId="403FC296" w14:textId="77777777" w:rsidR="000C2455" w:rsidRPr="000C2455" w:rsidRDefault="000C2455" w:rsidP="000C2455">
      <w:pPr>
        <w:rPr>
          <w:rFonts w:ascii="Times New Roman" w:eastAsia="標楷體" w:hAnsi="Times New Roman" w:cs="Times New Roman"/>
        </w:rPr>
      </w:pPr>
    </w:p>
    <w:p w14:paraId="568819C3" w14:textId="02914FD7" w:rsidR="000C2455" w:rsidRPr="000C2455" w:rsidRDefault="000C2455" w:rsidP="000C2455">
      <w:pPr>
        <w:rPr>
          <w:rFonts w:ascii="Times New Roman" w:eastAsia="標楷體" w:hAnsi="Times New Roman" w:cs="Times New Roman"/>
          <w:b/>
          <w:bCs/>
        </w:rPr>
      </w:pPr>
      <w:r w:rsidRPr="000C2455">
        <w:rPr>
          <w:rFonts w:ascii="Times New Roman" w:eastAsia="標楷體" w:hAnsi="Times New Roman" w:cs="Times New Roman"/>
          <w:b/>
          <w:bCs/>
        </w:rPr>
        <w:t>&lt;</w:t>
      </w:r>
      <w:r w:rsidRPr="000C2455">
        <w:rPr>
          <w:rFonts w:ascii="Times New Roman" w:eastAsia="標楷體" w:hAnsi="Times New Roman" w:cs="Times New Roman"/>
          <w:b/>
          <w:bCs/>
        </w:rPr>
        <w:t>統計分析</w:t>
      </w:r>
      <w:r w:rsidRPr="000C2455">
        <w:rPr>
          <w:rFonts w:ascii="Times New Roman" w:eastAsia="標楷體" w:hAnsi="Times New Roman" w:cs="Times New Roman"/>
          <w:b/>
          <w:bCs/>
        </w:rPr>
        <w:t>&gt;</w:t>
      </w:r>
    </w:p>
    <w:p w14:paraId="2BD0D515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請根據上述資料集，繪製不同性別</w:t>
      </w:r>
      <w:r w:rsidRPr="000C2455">
        <w:rPr>
          <w:rFonts w:ascii="Times New Roman" w:eastAsia="標楷體" w:hAnsi="Times New Roman" w:cs="Times New Roman"/>
        </w:rPr>
        <w:t>(Gender)</w:t>
      </w:r>
      <w:r w:rsidRPr="000C2455">
        <w:rPr>
          <w:rFonts w:ascii="Times New Roman" w:eastAsia="標楷體" w:hAnsi="Times New Roman" w:cs="Times New Roman"/>
        </w:rPr>
        <w:t>的年齡</w:t>
      </w:r>
      <w:r w:rsidRPr="000C2455">
        <w:rPr>
          <w:rFonts w:ascii="Times New Roman" w:eastAsia="標楷體" w:hAnsi="Times New Roman" w:cs="Times New Roman"/>
        </w:rPr>
        <w:t>(Age)</w:t>
      </w:r>
      <w:r w:rsidRPr="000C2455">
        <w:rPr>
          <w:rFonts w:ascii="Times New Roman" w:eastAsia="標楷體" w:hAnsi="Times New Roman" w:cs="Times New Roman"/>
        </w:rPr>
        <w:t>直方圖。</w:t>
      </w:r>
    </w:p>
    <w:p w14:paraId="058B6305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lastRenderedPageBreak/>
        <w:t>您挑選了某種合適的統計方法，進行了醫師間臨床診斷一致性的比較分析。請提供您使用的統計方法、情境設定與假設、實際分析步驟以及分析結果的詳細解釋。</w:t>
      </w:r>
    </w:p>
    <w:p w14:paraId="4F6268DE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您選用了合適的統計方法，進行了驗證分析，驗證您的診斷能力，是否如同您聲稱的「高達</w:t>
      </w:r>
      <w:r w:rsidRPr="000C2455">
        <w:rPr>
          <w:rFonts w:ascii="Times New Roman" w:eastAsia="標楷體" w:hAnsi="Times New Roman" w:cs="Times New Roman"/>
        </w:rPr>
        <w:t>90%</w:t>
      </w:r>
      <w:r w:rsidRPr="000C2455">
        <w:rPr>
          <w:rFonts w:ascii="Times New Roman" w:eastAsia="標楷體" w:hAnsi="Times New Roman" w:cs="Times New Roman"/>
        </w:rPr>
        <w:t>」。請提供您使用的統計方法、情境設定與假設、實際分析步驟以及分析結果的詳細解釋。</w:t>
      </w:r>
    </w:p>
    <w:p w14:paraId="0D5DF361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您選用了合適的統計方法，進行了驗證分析，比較您的診斷能力與醫師相比如何？請提供您使用的統計方法、情境設定與假設、實際分析步驟以及分析結果的詳細解釋。</w:t>
      </w:r>
    </w:p>
    <w:p w14:paraId="684E84D6" w14:textId="77777777" w:rsidR="000C2455" w:rsidRPr="000C2455" w:rsidRDefault="000C2455" w:rsidP="000C2455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最後，關於這個研究，您有什麼想要補充的嗎？</w:t>
      </w:r>
    </w:p>
    <w:p w14:paraId="01B664AC" w14:textId="77777777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</w:p>
    <w:p w14:paraId="40BE9368" w14:textId="4FCA3651" w:rsidR="000C2455" w:rsidRPr="000C2455" w:rsidRDefault="000C2455" w:rsidP="000C2455">
      <w:pPr>
        <w:jc w:val="both"/>
        <w:rPr>
          <w:rFonts w:ascii="Times New Roman" w:eastAsia="標楷體" w:hAnsi="Times New Roman" w:cs="Times New Roman"/>
        </w:rPr>
      </w:pPr>
      <w:r w:rsidRPr="000C2455">
        <w:rPr>
          <w:rFonts w:ascii="Times New Roman" w:eastAsia="標楷體" w:hAnsi="Times New Roman" w:cs="Times New Roman"/>
        </w:rPr>
        <w:t>謝謝您，敬業地同時扮演了算命師及數據分析師的角色，我們期待收到您的回覆。</w:t>
      </w:r>
    </w:p>
    <w:sectPr w:rsidR="000C2455" w:rsidRPr="000C24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F7B"/>
    <w:multiLevelType w:val="hybridMultilevel"/>
    <w:tmpl w:val="17DEF84C"/>
    <w:lvl w:ilvl="0" w:tplc="E6DC175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014517"/>
    <w:multiLevelType w:val="hybridMultilevel"/>
    <w:tmpl w:val="7B527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CF2307"/>
    <w:multiLevelType w:val="hybridMultilevel"/>
    <w:tmpl w:val="32B470DA"/>
    <w:lvl w:ilvl="0" w:tplc="B0DC71C0">
      <w:numFmt w:val="bullet"/>
      <w:lvlText w:val="●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A15E31"/>
    <w:multiLevelType w:val="hybridMultilevel"/>
    <w:tmpl w:val="80466C3A"/>
    <w:lvl w:ilvl="0" w:tplc="E6DC175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74F2A"/>
    <w:multiLevelType w:val="hybridMultilevel"/>
    <w:tmpl w:val="809A392E"/>
    <w:lvl w:ilvl="0" w:tplc="E6DC175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4A0DE2"/>
    <w:multiLevelType w:val="multilevel"/>
    <w:tmpl w:val="8D4E80AC"/>
    <w:lvl w:ilvl="0">
      <w:start w:val="1"/>
      <w:numFmt w:val="bullet"/>
      <w:lvlText w:val="●"/>
      <w:lvlJc w:val="left"/>
      <w:pPr>
        <w:ind w:left="425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425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D903E5"/>
    <w:multiLevelType w:val="hybridMultilevel"/>
    <w:tmpl w:val="9CA28A9E"/>
    <w:lvl w:ilvl="0" w:tplc="E6DC175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4544B22C">
      <w:numFmt w:val="bullet"/>
      <w:lvlText w:val="●"/>
      <w:lvlJc w:val="left"/>
      <w:pPr>
        <w:ind w:left="960" w:hanging="48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99021119">
    <w:abstractNumId w:val="6"/>
  </w:num>
  <w:num w:numId="2" w16cid:durableId="441731815">
    <w:abstractNumId w:val="4"/>
  </w:num>
  <w:num w:numId="3" w16cid:durableId="1796172295">
    <w:abstractNumId w:val="2"/>
  </w:num>
  <w:num w:numId="4" w16cid:durableId="855536250">
    <w:abstractNumId w:val="0"/>
  </w:num>
  <w:num w:numId="5" w16cid:durableId="1300308591">
    <w:abstractNumId w:val="3"/>
  </w:num>
  <w:num w:numId="6" w16cid:durableId="722564614">
    <w:abstractNumId w:val="1"/>
  </w:num>
  <w:num w:numId="7" w16cid:durableId="69234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55"/>
    <w:rsid w:val="000C2455"/>
    <w:rsid w:val="00243733"/>
    <w:rsid w:val="006E79A7"/>
    <w:rsid w:val="007F264E"/>
    <w:rsid w:val="00B8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E60FB"/>
  <w15:chartTrackingRefBased/>
  <w15:docId w15:val="{5005F6F3-EE7E-4D8F-8B0F-2BF31C3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Lee</dc:creator>
  <cp:keywords/>
  <dc:description/>
  <cp:lastModifiedBy>SHIH-CHANG PENG</cp:lastModifiedBy>
  <cp:revision>3</cp:revision>
  <dcterms:created xsi:type="dcterms:W3CDTF">2023-12-05T00:26:00Z</dcterms:created>
  <dcterms:modified xsi:type="dcterms:W3CDTF">2023-12-14T07:02:00Z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b79e844c-0848-40c7-8802-6aae7a9a82c0</vt:lpwstr>
  </property>
</Properties>
</file>