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480B" w:rsidRDefault="00D01556" w:rsidP="00962C27">
      <w:pPr>
        <w:pStyle w:val="Title"/>
      </w:pPr>
      <w:r>
        <w:fldChar w:fldCharType="begin"/>
      </w:r>
      <w:r>
        <w:instrText xml:space="preserve"> MACROBUTTON MTEditEquationSection2 </w:instrText>
      </w:r>
      <w:r w:rsidRPr="00D01556">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BD5E76" w:rsidRPr="00962C27">
        <w:t xml:space="preserve">Piano Tuning </w:t>
      </w:r>
      <w:r w:rsidR="00962C27" w:rsidRPr="00962C27">
        <w:t>Method</w:t>
      </w:r>
    </w:p>
    <w:p w:rsidR="00962C27" w:rsidRDefault="00962C27" w:rsidP="00962C27">
      <w:pPr>
        <w:pBdr>
          <w:bottom w:val="single" w:sz="6" w:space="1" w:color="auto"/>
        </w:pBdr>
        <w:jc w:val="right"/>
        <w:rPr>
          <w:i/>
        </w:rPr>
      </w:pPr>
      <w:proofErr w:type="spellStart"/>
      <w:r w:rsidRPr="00962C27">
        <w:rPr>
          <w:i/>
        </w:rPr>
        <w:t>Zuheng</w:t>
      </w:r>
      <w:proofErr w:type="spellEnd"/>
      <w:r w:rsidRPr="00962C27">
        <w:rPr>
          <w:i/>
        </w:rPr>
        <w:t xml:space="preserve"> Kang</w:t>
      </w:r>
    </w:p>
    <w:bookmarkStart w:id="0" w:name="_Toc515997164" w:displacedByCustomXml="next"/>
    <w:sdt>
      <w:sdtPr>
        <w:rPr>
          <w:rFonts w:asciiTheme="minorHAnsi" w:eastAsiaTheme="minorEastAsia" w:hAnsiTheme="minorHAnsi" w:cstheme="minorBidi"/>
          <w:b w:val="0"/>
          <w:bCs w:val="0"/>
          <w:caps w:val="0"/>
          <w:spacing w:val="0"/>
          <w:sz w:val="22"/>
          <w:szCs w:val="22"/>
        </w:rPr>
        <w:id w:val="-1377926353"/>
        <w:docPartObj>
          <w:docPartGallery w:val="Table of Contents"/>
          <w:docPartUnique/>
        </w:docPartObj>
      </w:sdtPr>
      <w:sdtEndPr>
        <w:rPr>
          <w:noProof/>
        </w:rPr>
      </w:sdtEndPr>
      <w:sdtContent>
        <w:p w:rsidR="00947580" w:rsidRDefault="00947580" w:rsidP="00947580">
          <w:pPr>
            <w:pStyle w:val="TOCHeading"/>
            <w:numPr>
              <w:ilvl w:val="0"/>
              <w:numId w:val="0"/>
            </w:numPr>
            <w:ind w:left="432"/>
          </w:pPr>
          <w:r>
            <w:t>Contents</w:t>
          </w:r>
        </w:p>
        <w:p w:rsidR="003D0D43" w:rsidRDefault="00947580">
          <w:pPr>
            <w:pStyle w:val="TOC1"/>
            <w:tabs>
              <w:tab w:val="right" w:leader="dot" w:pos="10070"/>
            </w:tabs>
            <w:rPr>
              <w:noProof/>
              <w14:ligatures w14:val="none"/>
              <w14:cntxtAlts w14:val="0"/>
            </w:rPr>
          </w:pPr>
          <w:r>
            <w:fldChar w:fldCharType="begin"/>
          </w:r>
          <w:r>
            <w:instrText xml:space="preserve"> TOC \o "1-3" \h \z \u </w:instrText>
          </w:r>
          <w:r>
            <w:fldChar w:fldCharType="separate"/>
          </w:r>
          <w:hyperlink w:anchor="_Toc516017373" w:history="1">
            <w:r w:rsidR="003D0D43" w:rsidRPr="002B2A6B">
              <w:rPr>
                <w:rStyle w:val="Hyperlink"/>
                <w:noProof/>
              </w:rPr>
              <w:t>Abstract</w:t>
            </w:r>
            <w:r w:rsidR="003D0D43">
              <w:rPr>
                <w:noProof/>
                <w:webHidden/>
              </w:rPr>
              <w:tab/>
            </w:r>
            <w:r w:rsidR="003D0D43">
              <w:rPr>
                <w:noProof/>
                <w:webHidden/>
              </w:rPr>
              <w:fldChar w:fldCharType="begin"/>
            </w:r>
            <w:r w:rsidR="003D0D43">
              <w:rPr>
                <w:noProof/>
                <w:webHidden/>
              </w:rPr>
              <w:instrText xml:space="preserve"> PAGEREF _Toc516017373 \h </w:instrText>
            </w:r>
            <w:r w:rsidR="003D0D43">
              <w:rPr>
                <w:noProof/>
                <w:webHidden/>
              </w:rPr>
            </w:r>
            <w:r w:rsidR="003D0D43">
              <w:rPr>
                <w:noProof/>
                <w:webHidden/>
              </w:rPr>
              <w:fldChar w:fldCharType="separate"/>
            </w:r>
            <w:r w:rsidR="003D0D43">
              <w:rPr>
                <w:noProof/>
                <w:webHidden/>
              </w:rPr>
              <w:t>1</w:t>
            </w:r>
            <w:r w:rsidR="003D0D43">
              <w:rPr>
                <w:noProof/>
                <w:webHidden/>
              </w:rPr>
              <w:fldChar w:fldCharType="end"/>
            </w:r>
          </w:hyperlink>
        </w:p>
        <w:p w:rsidR="003D0D43" w:rsidRDefault="00554670">
          <w:pPr>
            <w:pStyle w:val="TOC2"/>
            <w:tabs>
              <w:tab w:val="right" w:leader="dot" w:pos="10070"/>
            </w:tabs>
            <w:rPr>
              <w:noProof/>
              <w14:ligatures w14:val="none"/>
              <w14:cntxtAlts w14:val="0"/>
            </w:rPr>
          </w:pPr>
          <w:hyperlink w:anchor="_Toc516017374" w:history="1">
            <w:r w:rsidR="003D0D43" w:rsidRPr="002B2A6B">
              <w:rPr>
                <w:rStyle w:val="Hyperlink"/>
                <w:noProof/>
              </w:rPr>
              <w:t>Project Location</w:t>
            </w:r>
            <w:r w:rsidR="003D0D43">
              <w:rPr>
                <w:noProof/>
                <w:webHidden/>
              </w:rPr>
              <w:tab/>
            </w:r>
            <w:r w:rsidR="003D0D43">
              <w:rPr>
                <w:noProof/>
                <w:webHidden/>
              </w:rPr>
              <w:fldChar w:fldCharType="begin"/>
            </w:r>
            <w:r w:rsidR="003D0D43">
              <w:rPr>
                <w:noProof/>
                <w:webHidden/>
              </w:rPr>
              <w:instrText xml:space="preserve"> PAGEREF _Toc516017374 \h </w:instrText>
            </w:r>
            <w:r w:rsidR="003D0D43">
              <w:rPr>
                <w:noProof/>
                <w:webHidden/>
              </w:rPr>
            </w:r>
            <w:r w:rsidR="003D0D43">
              <w:rPr>
                <w:noProof/>
                <w:webHidden/>
              </w:rPr>
              <w:fldChar w:fldCharType="separate"/>
            </w:r>
            <w:r w:rsidR="003D0D43">
              <w:rPr>
                <w:noProof/>
                <w:webHidden/>
              </w:rPr>
              <w:t>1</w:t>
            </w:r>
            <w:r w:rsidR="003D0D43">
              <w:rPr>
                <w:noProof/>
                <w:webHidden/>
              </w:rPr>
              <w:fldChar w:fldCharType="end"/>
            </w:r>
          </w:hyperlink>
        </w:p>
        <w:p w:rsidR="003D0D43" w:rsidRDefault="00554670">
          <w:pPr>
            <w:pStyle w:val="TOC1"/>
            <w:tabs>
              <w:tab w:val="left" w:pos="440"/>
              <w:tab w:val="right" w:leader="dot" w:pos="10070"/>
            </w:tabs>
            <w:rPr>
              <w:noProof/>
              <w14:ligatures w14:val="none"/>
              <w14:cntxtAlts w14:val="0"/>
            </w:rPr>
          </w:pPr>
          <w:hyperlink w:anchor="_Toc516017375" w:history="1">
            <w:r w:rsidR="003D0D43" w:rsidRPr="002B2A6B">
              <w:rPr>
                <w:rStyle w:val="Hyperlink"/>
                <w:noProof/>
              </w:rPr>
              <w:t>1</w:t>
            </w:r>
            <w:r w:rsidR="003D0D43">
              <w:rPr>
                <w:noProof/>
                <w14:ligatures w14:val="none"/>
                <w14:cntxtAlts w14:val="0"/>
              </w:rPr>
              <w:tab/>
            </w:r>
            <w:r w:rsidR="003D0D43" w:rsidRPr="002B2A6B">
              <w:rPr>
                <w:rStyle w:val="Hyperlink"/>
                <w:noProof/>
              </w:rPr>
              <w:t>Introduction</w:t>
            </w:r>
            <w:r w:rsidR="003D0D43">
              <w:rPr>
                <w:noProof/>
                <w:webHidden/>
              </w:rPr>
              <w:tab/>
            </w:r>
            <w:r w:rsidR="003D0D43">
              <w:rPr>
                <w:noProof/>
                <w:webHidden/>
              </w:rPr>
              <w:fldChar w:fldCharType="begin"/>
            </w:r>
            <w:r w:rsidR="003D0D43">
              <w:rPr>
                <w:noProof/>
                <w:webHidden/>
              </w:rPr>
              <w:instrText xml:space="preserve"> PAGEREF _Toc516017375 \h </w:instrText>
            </w:r>
            <w:r w:rsidR="003D0D43">
              <w:rPr>
                <w:noProof/>
                <w:webHidden/>
              </w:rPr>
            </w:r>
            <w:r w:rsidR="003D0D43">
              <w:rPr>
                <w:noProof/>
                <w:webHidden/>
              </w:rPr>
              <w:fldChar w:fldCharType="separate"/>
            </w:r>
            <w:r w:rsidR="003D0D43">
              <w:rPr>
                <w:noProof/>
                <w:webHidden/>
              </w:rPr>
              <w:t>2</w:t>
            </w:r>
            <w:r w:rsidR="003D0D43">
              <w:rPr>
                <w:noProof/>
                <w:webHidden/>
              </w:rPr>
              <w:fldChar w:fldCharType="end"/>
            </w:r>
          </w:hyperlink>
        </w:p>
        <w:p w:rsidR="003D0D43" w:rsidRDefault="00554670">
          <w:pPr>
            <w:pStyle w:val="TOC1"/>
            <w:tabs>
              <w:tab w:val="left" w:pos="440"/>
              <w:tab w:val="right" w:leader="dot" w:pos="10070"/>
            </w:tabs>
            <w:rPr>
              <w:noProof/>
              <w14:ligatures w14:val="none"/>
              <w14:cntxtAlts w14:val="0"/>
            </w:rPr>
          </w:pPr>
          <w:hyperlink w:anchor="_Toc516017376" w:history="1">
            <w:r w:rsidR="003D0D43" w:rsidRPr="002B2A6B">
              <w:rPr>
                <w:rStyle w:val="Hyperlink"/>
                <w:noProof/>
              </w:rPr>
              <w:t>2</w:t>
            </w:r>
            <w:r w:rsidR="003D0D43">
              <w:rPr>
                <w:noProof/>
                <w14:ligatures w14:val="none"/>
                <w14:cntxtAlts w14:val="0"/>
              </w:rPr>
              <w:tab/>
            </w:r>
            <w:r w:rsidR="003D0D43" w:rsidRPr="002B2A6B">
              <w:rPr>
                <w:rStyle w:val="Hyperlink"/>
                <w:noProof/>
              </w:rPr>
              <w:t>Background Knowledge</w:t>
            </w:r>
            <w:r w:rsidR="003D0D43">
              <w:rPr>
                <w:noProof/>
                <w:webHidden/>
              </w:rPr>
              <w:tab/>
            </w:r>
            <w:r w:rsidR="003D0D43">
              <w:rPr>
                <w:noProof/>
                <w:webHidden/>
              </w:rPr>
              <w:fldChar w:fldCharType="begin"/>
            </w:r>
            <w:r w:rsidR="003D0D43">
              <w:rPr>
                <w:noProof/>
                <w:webHidden/>
              </w:rPr>
              <w:instrText xml:space="preserve"> PAGEREF _Toc516017376 \h </w:instrText>
            </w:r>
            <w:r w:rsidR="003D0D43">
              <w:rPr>
                <w:noProof/>
                <w:webHidden/>
              </w:rPr>
            </w:r>
            <w:r w:rsidR="003D0D43">
              <w:rPr>
                <w:noProof/>
                <w:webHidden/>
              </w:rPr>
              <w:fldChar w:fldCharType="separate"/>
            </w:r>
            <w:r w:rsidR="003D0D43">
              <w:rPr>
                <w:noProof/>
                <w:webHidden/>
              </w:rPr>
              <w:t>2</w:t>
            </w:r>
            <w:r w:rsidR="003D0D43">
              <w:rPr>
                <w:noProof/>
                <w:webHidden/>
              </w:rPr>
              <w:fldChar w:fldCharType="end"/>
            </w:r>
          </w:hyperlink>
        </w:p>
        <w:p w:rsidR="003D0D43" w:rsidRDefault="00554670">
          <w:pPr>
            <w:pStyle w:val="TOC2"/>
            <w:tabs>
              <w:tab w:val="left" w:pos="880"/>
              <w:tab w:val="right" w:leader="dot" w:pos="10070"/>
            </w:tabs>
            <w:rPr>
              <w:noProof/>
              <w14:ligatures w14:val="none"/>
              <w14:cntxtAlts w14:val="0"/>
            </w:rPr>
          </w:pPr>
          <w:hyperlink w:anchor="_Toc516017377" w:history="1">
            <w:r w:rsidR="003D0D43" w:rsidRPr="002B2A6B">
              <w:rPr>
                <w:rStyle w:val="Hyperlink"/>
                <w:noProof/>
              </w:rPr>
              <w:t>2.1</w:t>
            </w:r>
            <w:r w:rsidR="003D0D43">
              <w:rPr>
                <w:noProof/>
                <w14:ligatures w14:val="none"/>
                <w14:cntxtAlts w14:val="0"/>
              </w:rPr>
              <w:tab/>
            </w:r>
            <w:r w:rsidR="003D0D43" w:rsidRPr="002B2A6B">
              <w:rPr>
                <w:rStyle w:val="Hyperlink"/>
                <w:noProof/>
              </w:rPr>
              <w:t>Key Names</w:t>
            </w:r>
            <w:r w:rsidR="003D0D43">
              <w:rPr>
                <w:noProof/>
                <w:webHidden/>
              </w:rPr>
              <w:tab/>
            </w:r>
            <w:r w:rsidR="003D0D43">
              <w:rPr>
                <w:noProof/>
                <w:webHidden/>
              </w:rPr>
              <w:fldChar w:fldCharType="begin"/>
            </w:r>
            <w:r w:rsidR="003D0D43">
              <w:rPr>
                <w:noProof/>
                <w:webHidden/>
              </w:rPr>
              <w:instrText xml:space="preserve"> PAGEREF _Toc516017377 \h </w:instrText>
            </w:r>
            <w:r w:rsidR="003D0D43">
              <w:rPr>
                <w:noProof/>
                <w:webHidden/>
              </w:rPr>
            </w:r>
            <w:r w:rsidR="003D0D43">
              <w:rPr>
                <w:noProof/>
                <w:webHidden/>
              </w:rPr>
              <w:fldChar w:fldCharType="separate"/>
            </w:r>
            <w:r w:rsidR="003D0D43">
              <w:rPr>
                <w:noProof/>
                <w:webHidden/>
              </w:rPr>
              <w:t>2</w:t>
            </w:r>
            <w:r w:rsidR="003D0D43">
              <w:rPr>
                <w:noProof/>
                <w:webHidden/>
              </w:rPr>
              <w:fldChar w:fldCharType="end"/>
            </w:r>
          </w:hyperlink>
        </w:p>
        <w:p w:rsidR="003D0D43" w:rsidRDefault="00554670">
          <w:pPr>
            <w:pStyle w:val="TOC2"/>
            <w:tabs>
              <w:tab w:val="left" w:pos="880"/>
              <w:tab w:val="right" w:leader="dot" w:pos="10070"/>
            </w:tabs>
            <w:rPr>
              <w:noProof/>
              <w14:ligatures w14:val="none"/>
              <w14:cntxtAlts w14:val="0"/>
            </w:rPr>
          </w:pPr>
          <w:hyperlink w:anchor="_Toc516017378" w:history="1">
            <w:r w:rsidR="003D0D43" w:rsidRPr="002B2A6B">
              <w:rPr>
                <w:rStyle w:val="Hyperlink"/>
                <w:noProof/>
              </w:rPr>
              <w:t>2.2</w:t>
            </w:r>
            <w:r w:rsidR="003D0D43">
              <w:rPr>
                <w:noProof/>
                <w14:ligatures w14:val="none"/>
                <w14:cntxtAlts w14:val="0"/>
              </w:rPr>
              <w:tab/>
            </w:r>
            <w:r w:rsidR="003D0D43" w:rsidRPr="002B2A6B">
              <w:rPr>
                <w:rStyle w:val="Hyperlink"/>
                <w:noProof/>
              </w:rPr>
              <w:t>Key Numbers</w:t>
            </w:r>
            <w:r w:rsidR="003D0D43">
              <w:rPr>
                <w:noProof/>
                <w:webHidden/>
              </w:rPr>
              <w:tab/>
            </w:r>
            <w:r w:rsidR="003D0D43">
              <w:rPr>
                <w:noProof/>
                <w:webHidden/>
              </w:rPr>
              <w:fldChar w:fldCharType="begin"/>
            </w:r>
            <w:r w:rsidR="003D0D43">
              <w:rPr>
                <w:noProof/>
                <w:webHidden/>
              </w:rPr>
              <w:instrText xml:space="preserve"> PAGEREF _Toc516017378 \h </w:instrText>
            </w:r>
            <w:r w:rsidR="003D0D43">
              <w:rPr>
                <w:noProof/>
                <w:webHidden/>
              </w:rPr>
            </w:r>
            <w:r w:rsidR="003D0D43">
              <w:rPr>
                <w:noProof/>
                <w:webHidden/>
              </w:rPr>
              <w:fldChar w:fldCharType="separate"/>
            </w:r>
            <w:r w:rsidR="003D0D43">
              <w:rPr>
                <w:noProof/>
                <w:webHidden/>
              </w:rPr>
              <w:t>2</w:t>
            </w:r>
            <w:r w:rsidR="003D0D43">
              <w:rPr>
                <w:noProof/>
                <w:webHidden/>
              </w:rPr>
              <w:fldChar w:fldCharType="end"/>
            </w:r>
          </w:hyperlink>
        </w:p>
        <w:p w:rsidR="003D0D43" w:rsidRDefault="00554670">
          <w:pPr>
            <w:pStyle w:val="TOC2"/>
            <w:tabs>
              <w:tab w:val="left" w:pos="880"/>
              <w:tab w:val="right" w:leader="dot" w:pos="10070"/>
            </w:tabs>
            <w:rPr>
              <w:noProof/>
              <w14:ligatures w14:val="none"/>
              <w14:cntxtAlts w14:val="0"/>
            </w:rPr>
          </w:pPr>
          <w:hyperlink w:anchor="_Toc516017379" w:history="1">
            <w:r w:rsidR="003D0D43" w:rsidRPr="002B2A6B">
              <w:rPr>
                <w:rStyle w:val="Hyperlink"/>
                <w:noProof/>
              </w:rPr>
              <w:t>2.3</w:t>
            </w:r>
            <w:r w:rsidR="003D0D43">
              <w:rPr>
                <w:noProof/>
                <w14:ligatures w14:val="none"/>
                <w14:cntxtAlts w14:val="0"/>
              </w:rPr>
              <w:tab/>
            </w:r>
            <w:r w:rsidR="003D0D43" w:rsidRPr="002B2A6B">
              <w:rPr>
                <w:rStyle w:val="Hyperlink"/>
                <w:noProof/>
              </w:rPr>
              <w:t>Functions</w:t>
            </w:r>
            <w:r w:rsidR="003D0D43">
              <w:rPr>
                <w:noProof/>
                <w:webHidden/>
              </w:rPr>
              <w:tab/>
            </w:r>
            <w:r w:rsidR="003D0D43">
              <w:rPr>
                <w:noProof/>
                <w:webHidden/>
              </w:rPr>
              <w:fldChar w:fldCharType="begin"/>
            </w:r>
            <w:r w:rsidR="003D0D43">
              <w:rPr>
                <w:noProof/>
                <w:webHidden/>
              </w:rPr>
              <w:instrText xml:space="preserve"> PAGEREF _Toc516017379 \h </w:instrText>
            </w:r>
            <w:r w:rsidR="003D0D43">
              <w:rPr>
                <w:noProof/>
                <w:webHidden/>
              </w:rPr>
            </w:r>
            <w:r w:rsidR="003D0D43">
              <w:rPr>
                <w:noProof/>
                <w:webHidden/>
              </w:rPr>
              <w:fldChar w:fldCharType="separate"/>
            </w:r>
            <w:r w:rsidR="003D0D43">
              <w:rPr>
                <w:noProof/>
                <w:webHidden/>
              </w:rPr>
              <w:t>3</w:t>
            </w:r>
            <w:r w:rsidR="003D0D43">
              <w:rPr>
                <w:noProof/>
                <w:webHidden/>
              </w:rPr>
              <w:fldChar w:fldCharType="end"/>
            </w:r>
          </w:hyperlink>
        </w:p>
        <w:p w:rsidR="003D0D43" w:rsidRDefault="00554670">
          <w:pPr>
            <w:pStyle w:val="TOC1"/>
            <w:tabs>
              <w:tab w:val="left" w:pos="440"/>
              <w:tab w:val="right" w:leader="dot" w:pos="10070"/>
            </w:tabs>
            <w:rPr>
              <w:noProof/>
              <w14:ligatures w14:val="none"/>
              <w14:cntxtAlts w14:val="0"/>
            </w:rPr>
          </w:pPr>
          <w:hyperlink w:anchor="_Toc516017380" w:history="1">
            <w:r w:rsidR="003D0D43" w:rsidRPr="002B2A6B">
              <w:rPr>
                <w:rStyle w:val="Hyperlink"/>
                <w:noProof/>
              </w:rPr>
              <w:t>3</w:t>
            </w:r>
            <w:r w:rsidR="003D0D43">
              <w:rPr>
                <w:noProof/>
                <w14:ligatures w14:val="none"/>
                <w14:cntxtAlts w14:val="0"/>
              </w:rPr>
              <w:tab/>
            </w:r>
            <w:r w:rsidR="003D0D43" w:rsidRPr="002B2A6B">
              <w:rPr>
                <w:rStyle w:val="Hyperlink"/>
                <w:noProof/>
              </w:rPr>
              <w:t>Method</w:t>
            </w:r>
            <w:r w:rsidR="003D0D43">
              <w:rPr>
                <w:noProof/>
                <w:webHidden/>
              </w:rPr>
              <w:tab/>
            </w:r>
            <w:r w:rsidR="003D0D43">
              <w:rPr>
                <w:noProof/>
                <w:webHidden/>
              </w:rPr>
              <w:fldChar w:fldCharType="begin"/>
            </w:r>
            <w:r w:rsidR="003D0D43">
              <w:rPr>
                <w:noProof/>
                <w:webHidden/>
              </w:rPr>
              <w:instrText xml:space="preserve"> PAGEREF _Toc516017380 \h </w:instrText>
            </w:r>
            <w:r w:rsidR="003D0D43">
              <w:rPr>
                <w:noProof/>
                <w:webHidden/>
              </w:rPr>
            </w:r>
            <w:r w:rsidR="003D0D43">
              <w:rPr>
                <w:noProof/>
                <w:webHidden/>
              </w:rPr>
              <w:fldChar w:fldCharType="separate"/>
            </w:r>
            <w:r w:rsidR="003D0D43">
              <w:rPr>
                <w:noProof/>
                <w:webHidden/>
              </w:rPr>
              <w:t>3</w:t>
            </w:r>
            <w:r w:rsidR="003D0D43">
              <w:rPr>
                <w:noProof/>
                <w:webHidden/>
              </w:rPr>
              <w:fldChar w:fldCharType="end"/>
            </w:r>
          </w:hyperlink>
        </w:p>
        <w:p w:rsidR="003D0D43" w:rsidRDefault="00554670">
          <w:pPr>
            <w:pStyle w:val="TOC2"/>
            <w:tabs>
              <w:tab w:val="left" w:pos="880"/>
              <w:tab w:val="right" w:leader="dot" w:pos="10070"/>
            </w:tabs>
            <w:rPr>
              <w:noProof/>
              <w14:ligatures w14:val="none"/>
              <w14:cntxtAlts w14:val="0"/>
            </w:rPr>
          </w:pPr>
          <w:hyperlink w:anchor="_Toc516017381" w:history="1">
            <w:r w:rsidR="003D0D43" w:rsidRPr="002B2A6B">
              <w:rPr>
                <w:rStyle w:val="Hyperlink"/>
                <w:noProof/>
              </w:rPr>
              <w:t>3.1</w:t>
            </w:r>
            <w:r w:rsidR="003D0D43">
              <w:rPr>
                <w:noProof/>
                <w14:ligatures w14:val="none"/>
                <w14:cntxtAlts w14:val="0"/>
              </w:rPr>
              <w:tab/>
            </w:r>
            <w:r w:rsidR="003D0D43" w:rsidRPr="002B2A6B">
              <w:rPr>
                <w:rStyle w:val="Hyperlink"/>
                <w:noProof/>
              </w:rPr>
              <w:t>Sampling Piano</w:t>
            </w:r>
            <w:r w:rsidR="003D0D43">
              <w:rPr>
                <w:noProof/>
                <w:webHidden/>
              </w:rPr>
              <w:tab/>
            </w:r>
            <w:r w:rsidR="003D0D43">
              <w:rPr>
                <w:noProof/>
                <w:webHidden/>
              </w:rPr>
              <w:fldChar w:fldCharType="begin"/>
            </w:r>
            <w:r w:rsidR="003D0D43">
              <w:rPr>
                <w:noProof/>
                <w:webHidden/>
              </w:rPr>
              <w:instrText xml:space="preserve"> PAGEREF _Toc516017381 \h </w:instrText>
            </w:r>
            <w:r w:rsidR="003D0D43">
              <w:rPr>
                <w:noProof/>
                <w:webHidden/>
              </w:rPr>
            </w:r>
            <w:r w:rsidR="003D0D43">
              <w:rPr>
                <w:noProof/>
                <w:webHidden/>
              </w:rPr>
              <w:fldChar w:fldCharType="separate"/>
            </w:r>
            <w:r w:rsidR="003D0D43">
              <w:rPr>
                <w:noProof/>
                <w:webHidden/>
              </w:rPr>
              <w:t>3</w:t>
            </w:r>
            <w:r w:rsidR="003D0D43">
              <w:rPr>
                <w:noProof/>
                <w:webHidden/>
              </w:rPr>
              <w:fldChar w:fldCharType="end"/>
            </w:r>
          </w:hyperlink>
        </w:p>
        <w:p w:rsidR="003D0D43" w:rsidRDefault="00554670">
          <w:pPr>
            <w:pStyle w:val="TOC2"/>
            <w:tabs>
              <w:tab w:val="left" w:pos="880"/>
              <w:tab w:val="right" w:leader="dot" w:pos="10070"/>
            </w:tabs>
            <w:rPr>
              <w:noProof/>
              <w14:ligatures w14:val="none"/>
              <w14:cntxtAlts w14:val="0"/>
            </w:rPr>
          </w:pPr>
          <w:hyperlink w:anchor="_Toc516017382" w:history="1">
            <w:r w:rsidR="003D0D43" w:rsidRPr="002B2A6B">
              <w:rPr>
                <w:rStyle w:val="Hyperlink"/>
                <w:noProof/>
              </w:rPr>
              <w:t>3.2</w:t>
            </w:r>
            <w:r w:rsidR="003D0D43">
              <w:rPr>
                <w:noProof/>
                <w14:ligatures w14:val="none"/>
                <w14:cntxtAlts w14:val="0"/>
              </w:rPr>
              <w:tab/>
            </w:r>
            <w:r w:rsidR="003D0D43" w:rsidRPr="002B2A6B">
              <w:rPr>
                <w:rStyle w:val="Hyperlink"/>
                <w:noProof/>
              </w:rPr>
              <w:t>Audio Processing</w:t>
            </w:r>
            <w:r w:rsidR="003D0D43">
              <w:rPr>
                <w:noProof/>
                <w:webHidden/>
              </w:rPr>
              <w:tab/>
            </w:r>
            <w:r w:rsidR="003D0D43">
              <w:rPr>
                <w:noProof/>
                <w:webHidden/>
              </w:rPr>
              <w:fldChar w:fldCharType="begin"/>
            </w:r>
            <w:r w:rsidR="003D0D43">
              <w:rPr>
                <w:noProof/>
                <w:webHidden/>
              </w:rPr>
              <w:instrText xml:space="preserve"> PAGEREF _Toc516017382 \h </w:instrText>
            </w:r>
            <w:r w:rsidR="003D0D43">
              <w:rPr>
                <w:noProof/>
                <w:webHidden/>
              </w:rPr>
            </w:r>
            <w:r w:rsidR="003D0D43">
              <w:rPr>
                <w:noProof/>
                <w:webHidden/>
              </w:rPr>
              <w:fldChar w:fldCharType="separate"/>
            </w:r>
            <w:r w:rsidR="003D0D43">
              <w:rPr>
                <w:noProof/>
                <w:webHidden/>
              </w:rPr>
              <w:t>3</w:t>
            </w:r>
            <w:r w:rsidR="003D0D43">
              <w:rPr>
                <w:noProof/>
                <w:webHidden/>
              </w:rPr>
              <w:fldChar w:fldCharType="end"/>
            </w:r>
          </w:hyperlink>
        </w:p>
        <w:p w:rsidR="003D0D43" w:rsidRDefault="00554670">
          <w:pPr>
            <w:pStyle w:val="TOC2"/>
            <w:tabs>
              <w:tab w:val="left" w:pos="880"/>
              <w:tab w:val="right" w:leader="dot" w:pos="10070"/>
            </w:tabs>
            <w:rPr>
              <w:noProof/>
              <w14:ligatures w14:val="none"/>
              <w14:cntxtAlts w14:val="0"/>
            </w:rPr>
          </w:pPr>
          <w:hyperlink w:anchor="_Toc516017383" w:history="1">
            <w:r w:rsidR="003D0D43" w:rsidRPr="002B2A6B">
              <w:rPr>
                <w:rStyle w:val="Hyperlink"/>
                <w:noProof/>
              </w:rPr>
              <w:t>3.3</w:t>
            </w:r>
            <w:r w:rsidR="003D0D43">
              <w:rPr>
                <w:noProof/>
                <w14:ligatures w14:val="none"/>
                <w14:cntxtAlts w14:val="0"/>
              </w:rPr>
              <w:tab/>
            </w:r>
            <w:r w:rsidR="003D0D43" w:rsidRPr="002B2A6B">
              <w:rPr>
                <w:rStyle w:val="Hyperlink"/>
                <w:noProof/>
              </w:rPr>
              <w:t>Frequency Analysis</w:t>
            </w:r>
            <w:r w:rsidR="003D0D43">
              <w:rPr>
                <w:noProof/>
                <w:webHidden/>
              </w:rPr>
              <w:tab/>
            </w:r>
            <w:r w:rsidR="003D0D43">
              <w:rPr>
                <w:noProof/>
                <w:webHidden/>
              </w:rPr>
              <w:fldChar w:fldCharType="begin"/>
            </w:r>
            <w:r w:rsidR="003D0D43">
              <w:rPr>
                <w:noProof/>
                <w:webHidden/>
              </w:rPr>
              <w:instrText xml:space="preserve"> PAGEREF _Toc516017383 \h </w:instrText>
            </w:r>
            <w:r w:rsidR="003D0D43">
              <w:rPr>
                <w:noProof/>
                <w:webHidden/>
              </w:rPr>
            </w:r>
            <w:r w:rsidR="003D0D43">
              <w:rPr>
                <w:noProof/>
                <w:webHidden/>
              </w:rPr>
              <w:fldChar w:fldCharType="separate"/>
            </w:r>
            <w:r w:rsidR="003D0D43">
              <w:rPr>
                <w:noProof/>
                <w:webHidden/>
              </w:rPr>
              <w:t>4</w:t>
            </w:r>
            <w:r w:rsidR="003D0D43">
              <w:rPr>
                <w:noProof/>
                <w:webHidden/>
              </w:rPr>
              <w:fldChar w:fldCharType="end"/>
            </w:r>
          </w:hyperlink>
        </w:p>
        <w:p w:rsidR="003D0D43" w:rsidRDefault="00554670">
          <w:pPr>
            <w:pStyle w:val="TOC2"/>
            <w:tabs>
              <w:tab w:val="left" w:pos="880"/>
              <w:tab w:val="right" w:leader="dot" w:pos="10070"/>
            </w:tabs>
            <w:rPr>
              <w:noProof/>
              <w14:ligatures w14:val="none"/>
              <w14:cntxtAlts w14:val="0"/>
            </w:rPr>
          </w:pPr>
          <w:hyperlink w:anchor="_Toc516017384" w:history="1">
            <w:r w:rsidR="003D0D43" w:rsidRPr="002B2A6B">
              <w:rPr>
                <w:rStyle w:val="Hyperlink"/>
                <w:noProof/>
              </w:rPr>
              <w:t>3.4</w:t>
            </w:r>
            <w:r w:rsidR="003D0D43">
              <w:rPr>
                <w:noProof/>
                <w14:ligatures w14:val="none"/>
                <w14:cntxtAlts w14:val="0"/>
              </w:rPr>
              <w:tab/>
            </w:r>
            <w:r w:rsidR="003D0D43" w:rsidRPr="002B2A6B">
              <w:rPr>
                <w:rStyle w:val="Hyperlink"/>
                <w:noProof/>
              </w:rPr>
              <w:t>Catchup Overtone</w:t>
            </w:r>
            <w:r w:rsidR="003D0D43">
              <w:rPr>
                <w:noProof/>
                <w:webHidden/>
              </w:rPr>
              <w:tab/>
            </w:r>
            <w:r w:rsidR="003D0D43">
              <w:rPr>
                <w:noProof/>
                <w:webHidden/>
              </w:rPr>
              <w:fldChar w:fldCharType="begin"/>
            </w:r>
            <w:r w:rsidR="003D0D43">
              <w:rPr>
                <w:noProof/>
                <w:webHidden/>
              </w:rPr>
              <w:instrText xml:space="preserve"> PAGEREF _Toc516017384 \h </w:instrText>
            </w:r>
            <w:r w:rsidR="003D0D43">
              <w:rPr>
                <w:noProof/>
                <w:webHidden/>
              </w:rPr>
            </w:r>
            <w:r w:rsidR="003D0D43">
              <w:rPr>
                <w:noProof/>
                <w:webHidden/>
              </w:rPr>
              <w:fldChar w:fldCharType="separate"/>
            </w:r>
            <w:r w:rsidR="003D0D43">
              <w:rPr>
                <w:noProof/>
                <w:webHidden/>
              </w:rPr>
              <w:t>4</w:t>
            </w:r>
            <w:r w:rsidR="003D0D43">
              <w:rPr>
                <w:noProof/>
                <w:webHidden/>
              </w:rPr>
              <w:fldChar w:fldCharType="end"/>
            </w:r>
          </w:hyperlink>
        </w:p>
        <w:p w:rsidR="003D0D43" w:rsidRDefault="00554670">
          <w:pPr>
            <w:pStyle w:val="TOC2"/>
            <w:tabs>
              <w:tab w:val="left" w:pos="880"/>
              <w:tab w:val="right" w:leader="dot" w:pos="10070"/>
            </w:tabs>
            <w:rPr>
              <w:noProof/>
              <w14:ligatures w14:val="none"/>
              <w14:cntxtAlts w14:val="0"/>
            </w:rPr>
          </w:pPr>
          <w:hyperlink w:anchor="_Toc516017385" w:history="1">
            <w:r w:rsidR="003D0D43" w:rsidRPr="002B2A6B">
              <w:rPr>
                <w:rStyle w:val="Hyperlink"/>
                <w:noProof/>
              </w:rPr>
              <w:t>3.5</w:t>
            </w:r>
            <w:r w:rsidR="003D0D43">
              <w:rPr>
                <w:noProof/>
                <w14:ligatures w14:val="none"/>
                <w14:cntxtAlts w14:val="0"/>
              </w:rPr>
              <w:tab/>
            </w:r>
            <w:r w:rsidR="003D0D43" w:rsidRPr="002B2A6B">
              <w:rPr>
                <w:rStyle w:val="Hyperlink"/>
                <w:noProof/>
              </w:rPr>
              <w:t>Inharmonicity Model</w:t>
            </w:r>
            <w:r w:rsidR="003D0D43">
              <w:rPr>
                <w:noProof/>
                <w:webHidden/>
              </w:rPr>
              <w:tab/>
            </w:r>
            <w:r w:rsidR="003D0D43">
              <w:rPr>
                <w:noProof/>
                <w:webHidden/>
              </w:rPr>
              <w:fldChar w:fldCharType="begin"/>
            </w:r>
            <w:r w:rsidR="003D0D43">
              <w:rPr>
                <w:noProof/>
                <w:webHidden/>
              </w:rPr>
              <w:instrText xml:space="preserve"> PAGEREF _Toc516017385 \h </w:instrText>
            </w:r>
            <w:r w:rsidR="003D0D43">
              <w:rPr>
                <w:noProof/>
                <w:webHidden/>
              </w:rPr>
            </w:r>
            <w:r w:rsidR="003D0D43">
              <w:rPr>
                <w:noProof/>
                <w:webHidden/>
              </w:rPr>
              <w:fldChar w:fldCharType="separate"/>
            </w:r>
            <w:r w:rsidR="003D0D43">
              <w:rPr>
                <w:noProof/>
                <w:webHidden/>
              </w:rPr>
              <w:t>5</w:t>
            </w:r>
            <w:r w:rsidR="003D0D43">
              <w:rPr>
                <w:noProof/>
                <w:webHidden/>
              </w:rPr>
              <w:fldChar w:fldCharType="end"/>
            </w:r>
          </w:hyperlink>
        </w:p>
        <w:p w:rsidR="003D0D43" w:rsidRDefault="00554670">
          <w:pPr>
            <w:pStyle w:val="TOC2"/>
            <w:tabs>
              <w:tab w:val="left" w:pos="880"/>
              <w:tab w:val="right" w:leader="dot" w:pos="10070"/>
            </w:tabs>
            <w:rPr>
              <w:noProof/>
              <w14:ligatures w14:val="none"/>
              <w14:cntxtAlts w14:val="0"/>
            </w:rPr>
          </w:pPr>
          <w:hyperlink w:anchor="_Toc516017386" w:history="1">
            <w:r w:rsidR="003D0D43" w:rsidRPr="002B2A6B">
              <w:rPr>
                <w:rStyle w:val="Hyperlink"/>
                <w:noProof/>
              </w:rPr>
              <w:t>3.6</w:t>
            </w:r>
            <w:r w:rsidR="003D0D43">
              <w:rPr>
                <w:noProof/>
                <w14:ligatures w14:val="none"/>
                <w14:cntxtAlts w14:val="0"/>
              </w:rPr>
              <w:tab/>
            </w:r>
            <w:r w:rsidR="003D0D43" w:rsidRPr="002B2A6B">
              <w:rPr>
                <w:rStyle w:val="Hyperlink"/>
                <w:noProof/>
              </w:rPr>
              <w:t>Tuning Curve Optimization Model</w:t>
            </w:r>
            <w:r w:rsidR="003D0D43">
              <w:rPr>
                <w:noProof/>
                <w:webHidden/>
              </w:rPr>
              <w:tab/>
            </w:r>
            <w:r w:rsidR="003D0D43">
              <w:rPr>
                <w:noProof/>
                <w:webHidden/>
              </w:rPr>
              <w:fldChar w:fldCharType="begin"/>
            </w:r>
            <w:r w:rsidR="003D0D43">
              <w:rPr>
                <w:noProof/>
                <w:webHidden/>
              </w:rPr>
              <w:instrText xml:space="preserve"> PAGEREF _Toc516017386 \h </w:instrText>
            </w:r>
            <w:r w:rsidR="003D0D43">
              <w:rPr>
                <w:noProof/>
                <w:webHidden/>
              </w:rPr>
            </w:r>
            <w:r w:rsidR="003D0D43">
              <w:rPr>
                <w:noProof/>
                <w:webHidden/>
              </w:rPr>
              <w:fldChar w:fldCharType="separate"/>
            </w:r>
            <w:r w:rsidR="003D0D43">
              <w:rPr>
                <w:noProof/>
                <w:webHidden/>
              </w:rPr>
              <w:t>8</w:t>
            </w:r>
            <w:r w:rsidR="003D0D43">
              <w:rPr>
                <w:noProof/>
                <w:webHidden/>
              </w:rPr>
              <w:fldChar w:fldCharType="end"/>
            </w:r>
          </w:hyperlink>
        </w:p>
        <w:p w:rsidR="003D0D43" w:rsidRDefault="00554670">
          <w:pPr>
            <w:pStyle w:val="TOC2"/>
            <w:tabs>
              <w:tab w:val="left" w:pos="880"/>
              <w:tab w:val="right" w:leader="dot" w:pos="10070"/>
            </w:tabs>
            <w:rPr>
              <w:noProof/>
              <w14:ligatures w14:val="none"/>
              <w14:cntxtAlts w14:val="0"/>
            </w:rPr>
          </w:pPr>
          <w:hyperlink w:anchor="_Toc516017387" w:history="1">
            <w:r w:rsidR="003D0D43" w:rsidRPr="002B2A6B">
              <w:rPr>
                <w:rStyle w:val="Hyperlink"/>
                <w:noProof/>
              </w:rPr>
              <w:t>3.7</w:t>
            </w:r>
            <w:r w:rsidR="003D0D43">
              <w:rPr>
                <w:noProof/>
                <w14:ligatures w14:val="none"/>
                <w14:cntxtAlts w14:val="0"/>
              </w:rPr>
              <w:tab/>
            </w:r>
            <w:r w:rsidR="003D0D43" w:rsidRPr="002B2A6B">
              <w:rPr>
                <w:rStyle w:val="Hyperlink"/>
                <w:noProof/>
              </w:rPr>
              <w:t>Temperament Model</w:t>
            </w:r>
            <w:r w:rsidR="003D0D43">
              <w:rPr>
                <w:noProof/>
                <w:webHidden/>
              </w:rPr>
              <w:tab/>
            </w:r>
            <w:r w:rsidR="003D0D43">
              <w:rPr>
                <w:noProof/>
                <w:webHidden/>
              </w:rPr>
              <w:fldChar w:fldCharType="begin"/>
            </w:r>
            <w:r w:rsidR="003D0D43">
              <w:rPr>
                <w:noProof/>
                <w:webHidden/>
              </w:rPr>
              <w:instrText xml:space="preserve"> PAGEREF _Toc516017387 \h </w:instrText>
            </w:r>
            <w:r w:rsidR="003D0D43">
              <w:rPr>
                <w:noProof/>
                <w:webHidden/>
              </w:rPr>
            </w:r>
            <w:r w:rsidR="003D0D43">
              <w:rPr>
                <w:noProof/>
                <w:webHidden/>
              </w:rPr>
              <w:fldChar w:fldCharType="separate"/>
            </w:r>
            <w:r w:rsidR="003D0D43">
              <w:rPr>
                <w:noProof/>
                <w:webHidden/>
              </w:rPr>
              <w:t>11</w:t>
            </w:r>
            <w:r w:rsidR="003D0D43">
              <w:rPr>
                <w:noProof/>
                <w:webHidden/>
              </w:rPr>
              <w:fldChar w:fldCharType="end"/>
            </w:r>
          </w:hyperlink>
        </w:p>
        <w:p w:rsidR="003D0D43" w:rsidRDefault="00554670">
          <w:pPr>
            <w:pStyle w:val="TOC2"/>
            <w:tabs>
              <w:tab w:val="left" w:pos="880"/>
              <w:tab w:val="right" w:leader="dot" w:pos="10070"/>
            </w:tabs>
            <w:rPr>
              <w:noProof/>
              <w14:ligatures w14:val="none"/>
              <w14:cntxtAlts w14:val="0"/>
            </w:rPr>
          </w:pPr>
          <w:hyperlink w:anchor="_Toc516017388" w:history="1">
            <w:r w:rsidR="003D0D43" w:rsidRPr="002B2A6B">
              <w:rPr>
                <w:rStyle w:val="Hyperlink"/>
                <w:noProof/>
              </w:rPr>
              <w:t>3.8</w:t>
            </w:r>
            <w:r w:rsidR="003D0D43">
              <w:rPr>
                <w:noProof/>
                <w14:ligatures w14:val="none"/>
                <w14:cntxtAlts w14:val="0"/>
              </w:rPr>
              <w:tab/>
            </w:r>
            <w:r w:rsidR="003D0D43" w:rsidRPr="002B2A6B">
              <w:rPr>
                <w:rStyle w:val="Hyperlink"/>
                <w:noProof/>
              </w:rPr>
              <w:t>Creating Tuning Table</w:t>
            </w:r>
            <w:r w:rsidR="003D0D43">
              <w:rPr>
                <w:noProof/>
                <w:webHidden/>
              </w:rPr>
              <w:tab/>
            </w:r>
            <w:r w:rsidR="003D0D43">
              <w:rPr>
                <w:noProof/>
                <w:webHidden/>
              </w:rPr>
              <w:fldChar w:fldCharType="begin"/>
            </w:r>
            <w:r w:rsidR="003D0D43">
              <w:rPr>
                <w:noProof/>
                <w:webHidden/>
              </w:rPr>
              <w:instrText xml:space="preserve"> PAGEREF _Toc516017388 \h </w:instrText>
            </w:r>
            <w:r w:rsidR="003D0D43">
              <w:rPr>
                <w:noProof/>
                <w:webHidden/>
              </w:rPr>
            </w:r>
            <w:r w:rsidR="003D0D43">
              <w:rPr>
                <w:noProof/>
                <w:webHidden/>
              </w:rPr>
              <w:fldChar w:fldCharType="separate"/>
            </w:r>
            <w:r w:rsidR="003D0D43">
              <w:rPr>
                <w:noProof/>
                <w:webHidden/>
              </w:rPr>
              <w:t>11</w:t>
            </w:r>
            <w:r w:rsidR="003D0D43">
              <w:rPr>
                <w:noProof/>
                <w:webHidden/>
              </w:rPr>
              <w:fldChar w:fldCharType="end"/>
            </w:r>
          </w:hyperlink>
        </w:p>
        <w:p w:rsidR="003D0D43" w:rsidRDefault="00554670">
          <w:pPr>
            <w:pStyle w:val="TOC1"/>
            <w:tabs>
              <w:tab w:val="left" w:pos="440"/>
              <w:tab w:val="right" w:leader="dot" w:pos="10070"/>
            </w:tabs>
            <w:rPr>
              <w:noProof/>
              <w14:ligatures w14:val="none"/>
              <w14:cntxtAlts w14:val="0"/>
            </w:rPr>
          </w:pPr>
          <w:hyperlink w:anchor="_Toc516017389" w:history="1">
            <w:r w:rsidR="003D0D43" w:rsidRPr="002B2A6B">
              <w:rPr>
                <w:rStyle w:val="Hyperlink"/>
                <w:noProof/>
              </w:rPr>
              <w:t>4</w:t>
            </w:r>
            <w:r w:rsidR="003D0D43">
              <w:rPr>
                <w:noProof/>
                <w14:ligatures w14:val="none"/>
                <w14:cntxtAlts w14:val="0"/>
              </w:rPr>
              <w:tab/>
            </w:r>
            <w:r w:rsidR="003D0D43" w:rsidRPr="002B2A6B">
              <w:rPr>
                <w:rStyle w:val="Hyperlink"/>
                <w:noProof/>
              </w:rPr>
              <w:t>Future Work</w:t>
            </w:r>
            <w:r w:rsidR="003D0D43">
              <w:rPr>
                <w:noProof/>
                <w:webHidden/>
              </w:rPr>
              <w:tab/>
            </w:r>
            <w:r w:rsidR="003D0D43">
              <w:rPr>
                <w:noProof/>
                <w:webHidden/>
              </w:rPr>
              <w:fldChar w:fldCharType="begin"/>
            </w:r>
            <w:r w:rsidR="003D0D43">
              <w:rPr>
                <w:noProof/>
                <w:webHidden/>
              </w:rPr>
              <w:instrText xml:space="preserve"> PAGEREF _Toc516017389 \h </w:instrText>
            </w:r>
            <w:r w:rsidR="003D0D43">
              <w:rPr>
                <w:noProof/>
                <w:webHidden/>
              </w:rPr>
            </w:r>
            <w:r w:rsidR="003D0D43">
              <w:rPr>
                <w:noProof/>
                <w:webHidden/>
              </w:rPr>
              <w:fldChar w:fldCharType="separate"/>
            </w:r>
            <w:r w:rsidR="003D0D43">
              <w:rPr>
                <w:noProof/>
                <w:webHidden/>
              </w:rPr>
              <w:t>12</w:t>
            </w:r>
            <w:r w:rsidR="003D0D43">
              <w:rPr>
                <w:noProof/>
                <w:webHidden/>
              </w:rPr>
              <w:fldChar w:fldCharType="end"/>
            </w:r>
          </w:hyperlink>
        </w:p>
        <w:p w:rsidR="003D0D43" w:rsidRDefault="00554670">
          <w:pPr>
            <w:pStyle w:val="TOC1"/>
            <w:tabs>
              <w:tab w:val="left" w:pos="440"/>
              <w:tab w:val="right" w:leader="dot" w:pos="10070"/>
            </w:tabs>
            <w:rPr>
              <w:noProof/>
              <w14:ligatures w14:val="none"/>
              <w14:cntxtAlts w14:val="0"/>
            </w:rPr>
          </w:pPr>
          <w:hyperlink w:anchor="_Toc516017390" w:history="1">
            <w:r w:rsidR="003D0D43" w:rsidRPr="002B2A6B">
              <w:rPr>
                <w:rStyle w:val="Hyperlink"/>
                <w:noProof/>
              </w:rPr>
              <w:t>5</w:t>
            </w:r>
            <w:r w:rsidR="003D0D43">
              <w:rPr>
                <w:noProof/>
                <w14:ligatures w14:val="none"/>
                <w14:cntxtAlts w14:val="0"/>
              </w:rPr>
              <w:tab/>
            </w:r>
            <w:r w:rsidR="003D0D43" w:rsidRPr="002B2A6B">
              <w:rPr>
                <w:rStyle w:val="Hyperlink"/>
                <w:noProof/>
              </w:rPr>
              <w:t>Conclusion</w:t>
            </w:r>
            <w:r w:rsidR="003D0D43">
              <w:rPr>
                <w:noProof/>
                <w:webHidden/>
              </w:rPr>
              <w:tab/>
            </w:r>
            <w:r w:rsidR="003D0D43">
              <w:rPr>
                <w:noProof/>
                <w:webHidden/>
              </w:rPr>
              <w:fldChar w:fldCharType="begin"/>
            </w:r>
            <w:r w:rsidR="003D0D43">
              <w:rPr>
                <w:noProof/>
                <w:webHidden/>
              </w:rPr>
              <w:instrText xml:space="preserve"> PAGEREF _Toc516017390 \h </w:instrText>
            </w:r>
            <w:r w:rsidR="003D0D43">
              <w:rPr>
                <w:noProof/>
                <w:webHidden/>
              </w:rPr>
            </w:r>
            <w:r w:rsidR="003D0D43">
              <w:rPr>
                <w:noProof/>
                <w:webHidden/>
              </w:rPr>
              <w:fldChar w:fldCharType="separate"/>
            </w:r>
            <w:r w:rsidR="003D0D43">
              <w:rPr>
                <w:noProof/>
                <w:webHidden/>
              </w:rPr>
              <w:t>12</w:t>
            </w:r>
            <w:r w:rsidR="003D0D43">
              <w:rPr>
                <w:noProof/>
                <w:webHidden/>
              </w:rPr>
              <w:fldChar w:fldCharType="end"/>
            </w:r>
          </w:hyperlink>
        </w:p>
        <w:p w:rsidR="003D0D43" w:rsidRDefault="00554670">
          <w:pPr>
            <w:pStyle w:val="TOC1"/>
            <w:tabs>
              <w:tab w:val="left" w:pos="440"/>
              <w:tab w:val="right" w:leader="dot" w:pos="10070"/>
            </w:tabs>
            <w:rPr>
              <w:noProof/>
              <w14:ligatures w14:val="none"/>
              <w14:cntxtAlts w14:val="0"/>
            </w:rPr>
          </w:pPr>
          <w:hyperlink w:anchor="_Toc516017391" w:history="1">
            <w:r w:rsidR="003D0D43" w:rsidRPr="002B2A6B">
              <w:rPr>
                <w:rStyle w:val="Hyperlink"/>
                <w:noProof/>
              </w:rPr>
              <w:t>6</w:t>
            </w:r>
            <w:r w:rsidR="003D0D43">
              <w:rPr>
                <w:noProof/>
                <w14:ligatures w14:val="none"/>
                <w14:cntxtAlts w14:val="0"/>
              </w:rPr>
              <w:tab/>
            </w:r>
            <w:r w:rsidR="003D0D43" w:rsidRPr="002B2A6B">
              <w:rPr>
                <w:rStyle w:val="Hyperlink"/>
                <w:noProof/>
              </w:rPr>
              <w:t>Reference</w:t>
            </w:r>
            <w:r w:rsidR="003D0D43">
              <w:rPr>
                <w:noProof/>
                <w:webHidden/>
              </w:rPr>
              <w:tab/>
            </w:r>
            <w:r w:rsidR="003D0D43">
              <w:rPr>
                <w:noProof/>
                <w:webHidden/>
              </w:rPr>
              <w:fldChar w:fldCharType="begin"/>
            </w:r>
            <w:r w:rsidR="003D0D43">
              <w:rPr>
                <w:noProof/>
                <w:webHidden/>
              </w:rPr>
              <w:instrText xml:space="preserve"> PAGEREF _Toc516017391 \h </w:instrText>
            </w:r>
            <w:r w:rsidR="003D0D43">
              <w:rPr>
                <w:noProof/>
                <w:webHidden/>
              </w:rPr>
            </w:r>
            <w:r w:rsidR="003D0D43">
              <w:rPr>
                <w:noProof/>
                <w:webHidden/>
              </w:rPr>
              <w:fldChar w:fldCharType="separate"/>
            </w:r>
            <w:r w:rsidR="003D0D43">
              <w:rPr>
                <w:noProof/>
                <w:webHidden/>
              </w:rPr>
              <w:t>12</w:t>
            </w:r>
            <w:r w:rsidR="003D0D43">
              <w:rPr>
                <w:noProof/>
                <w:webHidden/>
              </w:rPr>
              <w:fldChar w:fldCharType="end"/>
            </w:r>
          </w:hyperlink>
        </w:p>
        <w:p w:rsidR="003D0D43" w:rsidRDefault="00554670">
          <w:pPr>
            <w:pStyle w:val="TOC1"/>
            <w:tabs>
              <w:tab w:val="left" w:pos="440"/>
              <w:tab w:val="right" w:leader="dot" w:pos="10070"/>
            </w:tabs>
            <w:rPr>
              <w:noProof/>
              <w14:ligatures w14:val="none"/>
              <w14:cntxtAlts w14:val="0"/>
            </w:rPr>
          </w:pPr>
          <w:hyperlink w:anchor="_Toc516017392" w:history="1">
            <w:r w:rsidR="003D0D43" w:rsidRPr="002B2A6B">
              <w:rPr>
                <w:rStyle w:val="Hyperlink"/>
                <w:noProof/>
              </w:rPr>
              <w:t>7</w:t>
            </w:r>
            <w:r w:rsidR="003D0D43">
              <w:rPr>
                <w:noProof/>
                <w14:ligatures w14:val="none"/>
                <w14:cntxtAlts w14:val="0"/>
              </w:rPr>
              <w:tab/>
            </w:r>
            <w:r w:rsidR="003D0D43" w:rsidRPr="002B2A6B">
              <w:rPr>
                <w:rStyle w:val="Hyperlink"/>
                <w:noProof/>
              </w:rPr>
              <w:t>Appendix</w:t>
            </w:r>
            <w:r w:rsidR="003D0D43">
              <w:rPr>
                <w:noProof/>
                <w:webHidden/>
              </w:rPr>
              <w:tab/>
            </w:r>
            <w:r w:rsidR="003D0D43">
              <w:rPr>
                <w:noProof/>
                <w:webHidden/>
              </w:rPr>
              <w:fldChar w:fldCharType="begin"/>
            </w:r>
            <w:r w:rsidR="003D0D43">
              <w:rPr>
                <w:noProof/>
                <w:webHidden/>
              </w:rPr>
              <w:instrText xml:space="preserve"> PAGEREF _Toc516017392 \h </w:instrText>
            </w:r>
            <w:r w:rsidR="003D0D43">
              <w:rPr>
                <w:noProof/>
                <w:webHidden/>
              </w:rPr>
            </w:r>
            <w:r w:rsidR="003D0D43">
              <w:rPr>
                <w:noProof/>
                <w:webHidden/>
              </w:rPr>
              <w:fldChar w:fldCharType="separate"/>
            </w:r>
            <w:r w:rsidR="003D0D43">
              <w:rPr>
                <w:noProof/>
                <w:webHidden/>
              </w:rPr>
              <w:t>13</w:t>
            </w:r>
            <w:r w:rsidR="003D0D43">
              <w:rPr>
                <w:noProof/>
                <w:webHidden/>
              </w:rPr>
              <w:fldChar w:fldCharType="end"/>
            </w:r>
          </w:hyperlink>
        </w:p>
        <w:p w:rsidR="00947580" w:rsidRDefault="00947580">
          <w:r>
            <w:rPr>
              <w:b/>
              <w:bCs/>
              <w:noProof/>
            </w:rPr>
            <w:fldChar w:fldCharType="end"/>
          </w:r>
        </w:p>
      </w:sdtContent>
    </w:sdt>
    <w:p w:rsidR="00BD5E76" w:rsidRDefault="001369AA" w:rsidP="00962C27">
      <w:pPr>
        <w:pStyle w:val="Heading1"/>
        <w:numPr>
          <w:ilvl w:val="0"/>
          <w:numId w:val="0"/>
        </w:numPr>
        <w:ind w:left="432"/>
      </w:pPr>
      <w:bookmarkStart w:id="1" w:name="_Toc516017373"/>
      <w:r>
        <w:t>Abstract</w:t>
      </w:r>
      <w:bookmarkEnd w:id="1"/>
      <w:bookmarkEnd w:id="0"/>
    </w:p>
    <w:p w:rsidR="001369AA" w:rsidRPr="00645948" w:rsidRDefault="00583E96" w:rsidP="00476E12">
      <w:pPr>
        <w:rPr>
          <w:i/>
        </w:rPr>
      </w:pPr>
      <w:r w:rsidRPr="00645948">
        <w:rPr>
          <w:i/>
        </w:rPr>
        <w:t>Since the piano string is consider to be a stick rather than a pure ideal string, it contains stiffness and its harmonics will shift in such way that make piano tuning a difficult work.</w:t>
      </w:r>
      <w:r w:rsidR="00BE6A40" w:rsidRPr="00645948">
        <w:rPr>
          <w:i/>
        </w:rPr>
        <w:t xml:space="preserve"> In </w:t>
      </w:r>
      <w:r w:rsidR="00D26ECB" w:rsidRPr="00645948">
        <w:rPr>
          <w:i/>
        </w:rPr>
        <w:t>this work, the method of</w:t>
      </w:r>
      <w:r w:rsidR="00BE6A40" w:rsidRPr="00645948">
        <w:rPr>
          <w:i/>
        </w:rPr>
        <w:t xml:space="preserve"> </w:t>
      </w:r>
      <w:r w:rsidR="00D26ECB" w:rsidRPr="00645948">
        <w:rPr>
          <w:i/>
        </w:rPr>
        <w:t xml:space="preserve">the </w:t>
      </w:r>
      <w:r w:rsidR="00BE6A40" w:rsidRPr="00645948">
        <w:rPr>
          <w:i/>
        </w:rPr>
        <w:t xml:space="preserve">optimization </w:t>
      </w:r>
      <w:r w:rsidR="00D26ECB" w:rsidRPr="00645948">
        <w:rPr>
          <w:i/>
        </w:rPr>
        <w:t>algorithm</w:t>
      </w:r>
      <w:r w:rsidR="00BE6A40" w:rsidRPr="00645948">
        <w:rPr>
          <w:i/>
        </w:rPr>
        <w:t xml:space="preserve"> similar to </w:t>
      </w:r>
      <w:proofErr w:type="spellStart"/>
      <w:r w:rsidR="00BE6A40" w:rsidRPr="00645948">
        <w:rPr>
          <w:i/>
        </w:rPr>
        <w:t>Tunelab</w:t>
      </w:r>
      <w:proofErr w:type="spellEnd"/>
      <w:r w:rsidR="00BE6A40" w:rsidRPr="00645948">
        <w:rPr>
          <w:i/>
        </w:rPr>
        <w:t xml:space="preserve">®, however, construct and developed all by </w:t>
      </w:r>
      <w:r w:rsidR="00D26ECB" w:rsidRPr="00645948">
        <w:rPr>
          <w:i/>
        </w:rPr>
        <w:t>the author</w:t>
      </w:r>
      <w:r w:rsidR="00BE6A40" w:rsidRPr="00645948">
        <w:rPr>
          <w:i/>
        </w:rPr>
        <w:t>.</w:t>
      </w:r>
      <w:r w:rsidR="00D26ECB" w:rsidRPr="00645948">
        <w:rPr>
          <w:i/>
        </w:rPr>
        <w:t xml:space="preserve"> </w:t>
      </w:r>
      <w:r w:rsidR="004A00AB" w:rsidRPr="00645948">
        <w:rPr>
          <w:i/>
        </w:rPr>
        <w:t xml:space="preserve">The </w:t>
      </w:r>
      <w:r w:rsidR="00A07D1A" w:rsidRPr="00645948">
        <w:rPr>
          <w:i/>
        </w:rPr>
        <w:t>algorithm</w:t>
      </w:r>
      <w:r w:rsidR="004A00AB" w:rsidRPr="00645948">
        <w:rPr>
          <w:i/>
        </w:rPr>
        <w:t xml:space="preserve"> is </w:t>
      </w:r>
      <w:r w:rsidR="00A07D1A" w:rsidRPr="00645948">
        <w:rPr>
          <w:i/>
        </w:rPr>
        <w:t>divided into several models that using</w:t>
      </w:r>
      <w:r w:rsidR="004A00AB" w:rsidRPr="00645948">
        <w:rPr>
          <w:i/>
        </w:rPr>
        <w:t xml:space="preserve"> various fitting technique to construct </w:t>
      </w:r>
      <w:r w:rsidR="00A07D1A" w:rsidRPr="00645948">
        <w:rPr>
          <w:i/>
        </w:rPr>
        <w:t>model</w:t>
      </w:r>
      <w:r w:rsidR="004A00AB" w:rsidRPr="00645948">
        <w:rPr>
          <w:i/>
        </w:rPr>
        <w:t xml:space="preserve"> functions</w:t>
      </w:r>
      <w:r w:rsidR="00A07D1A" w:rsidRPr="00645948">
        <w:rPr>
          <w:i/>
        </w:rPr>
        <w:t>, and finally convert to linear regression problem for optimization.</w:t>
      </w:r>
      <w:r w:rsidR="0021074A" w:rsidRPr="00645948">
        <w:rPr>
          <w:i/>
        </w:rPr>
        <w:t xml:space="preserve"> Finally, the piano tuning curve is constructed and final tuning frequencies are calculated. In addition, more functions is introduced, such as the different temperament tuning.</w:t>
      </w:r>
    </w:p>
    <w:p w:rsidR="00A07D1A" w:rsidRPr="00824F99" w:rsidRDefault="00A07D1A" w:rsidP="00476E12">
      <w:pPr>
        <w:rPr>
          <w:b/>
          <w:i/>
        </w:rPr>
      </w:pPr>
      <w:r w:rsidRPr="00824F99">
        <w:rPr>
          <w:b/>
          <w:i/>
        </w:rPr>
        <w:t>Keyword: piano tuning</w:t>
      </w:r>
      <w:r w:rsidR="00336A8E" w:rsidRPr="00824F99">
        <w:rPr>
          <w:b/>
          <w:i/>
        </w:rPr>
        <w:t xml:space="preserve">, </w:t>
      </w:r>
      <w:proofErr w:type="spellStart"/>
      <w:r w:rsidR="00336A8E" w:rsidRPr="00824F99">
        <w:rPr>
          <w:b/>
          <w:i/>
        </w:rPr>
        <w:t>T</w:t>
      </w:r>
      <w:r w:rsidRPr="00824F99">
        <w:rPr>
          <w:b/>
          <w:i/>
        </w:rPr>
        <w:t>unelab</w:t>
      </w:r>
      <w:proofErr w:type="spellEnd"/>
      <w:r w:rsidR="00D9705B" w:rsidRPr="00D9705B">
        <w:rPr>
          <w:b/>
          <w:i/>
        </w:rPr>
        <w:t>®</w:t>
      </w:r>
      <w:r w:rsidR="0021074A" w:rsidRPr="00824F99">
        <w:rPr>
          <w:b/>
          <w:i/>
        </w:rPr>
        <w:t xml:space="preserve">, inharmonicity, </w:t>
      </w:r>
      <w:r w:rsidR="0074014F" w:rsidRPr="00824F99">
        <w:rPr>
          <w:b/>
          <w:i/>
        </w:rPr>
        <w:t>optimization</w:t>
      </w:r>
    </w:p>
    <w:p w:rsidR="00E46D16" w:rsidRDefault="00E46D16" w:rsidP="00E46D16">
      <w:pPr>
        <w:pStyle w:val="Heading2"/>
        <w:numPr>
          <w:ilvl w:val="0"/>
          <w:numId w:val="0"/>
        </w:numPr>
        <w:ind w:left="576"/>
        <w:jc w:val="right"/>
      </w:pPr>
      <w:bookmarkStart w:id="2" w:name="_Toc516017374"/>
      <w:r>
        <w:t>Project Location</w:t>
      </w:r>
      <w:bookmarkEnd w:id="2"/>
    </w:p>
    <w:p w:rsidR="009F3677" w:rsidRDefault="00E46D16" w:rsidP="00E46D16">
      <w:pPr>
        <w:pBdr>
          <w:bottom w:val="single" w:sz="6" w:space="1" w:color="auto"/>
        </w:pBdr>
        <w:jc w:val="right"/>
        <w:rPr>
          <w:i/>
        </w:rPr>
      </w:pPr>
      <w:r w:rsidRPr="00E46D16">
        <w:rPr>
          <w:i/>
        </w:rPr>
        <w:t>Reference [2]</w:t>
      </w:r>
    </w:p>
    <w:p w:rsidR="00A07D1A" w:rsidRDefault="00050424" w:rsidP="00962C27">
      <w:pPr>
        <w:pStyle w:val="Heading1"/>
        <w:numPr>
          <w:ilvl w:val="0"/>
          <w:numId w:val="13"/>
        </w:numPr>
      </w:pPr>
      <w:bookmarkStart w:id="3" w:name="_Toc515997165"/>
      <w:bookmarkStart w:id="4" w:name="_Toc516017375"/>
      <w:r>
        <w:lastRenderedPageBreak/>
        <w:t>Introduction</w:t>
      </w:r>
      <w:bookmarkEnd w:id="3"/>
      <w:bookmarkEnd w:id="4"/>
    </w:p>
    <w:p w:rsidR="00050424" w:rsidRDefault="005C10A9" w:rsidP="00476E12">
      <w:r>
        <w:t xml:space="preserve">Piano tuning is a difficult work since </w:t>
      </w:r>
      <w:r w:rsidR="00B34975">
        <w:t xml:space="preserve">the harmonics shift </w:t>
      </w:r>
      <w:r w:rsidR="00A2752A">
        <w:t xml:space="preserve">that </w:t>
      </w:r>
      <w:r w:rsidR="00B34975">
        <w:t>make the piano hard to tune, and tuning process will be a task to highly reduce the audible cacophonous. There are several factors we need to consider</w:t>
      </w:r>
      <w:r w:rsidR="00282098">
        <w:t>, which the rule of harmony is</w:t>
      </w:r>
      <w:r w:rsidR="00B34975">
        <w:t>.</w:t>
      </w:r>
    </w:p>
    <w:p w:rsidR="00B34975" w:rsidRDefault="00B34975" w:rsidP="00476E12">
      <w:pPr>
        <w:pStyle w:val="ListParagraph"/>
        <w:numPr>
          <w:ilvl w:val="0"/>
          <w:numId w:val="1"/>
        </w:numPr>
      </w:pPr>
      <w:r>
        <w:t>The cacophonous created by its base frequency and audible harmonics</w:t>
      </w:r>
      <w:r w:rsidR="00664C09">
        <w:t>; a good tuning will largely reduce the inharmonic for harmonies (the frequency domain will greatly coincide)</w:t>
      </w:r>
      <w:r>
        <w:t>.</w:t>
      </w:r>
    </w:p>
    <w:p w:rsidR="00B34975" w:rsidRDefault="001D623B" w:rsidP="00476E12">
      <w:pPr>
        <w:pStyle w:val="ListParagraph"/>
        <w:numPr>
          <w:ilvl w:val="0"/>
          <w:numId w:val="1"/>
        </w:numPr>
      </w:pPr>
      <w:r>
        <w:t xml:space="preserve">The inner music scales </w:t>
      </w:r>
      <w:r w:rsidR="004B4E49">
        <w:t xml:space="preserve">related </w:t>
      </w:r>
      <w:r>
        <w:t>pitch</w:t>
      </w:r>
      <w:r w:rsidR="0009604A">
        <w:t xml:space="preserve">; </w:t>
      </w:r>
      <w:r w:rsidR="00664C09">
        <w:t>the odd pitch tuning will result in the weird sound when playing music scales</w:t>
      </w:r>
      <w:r w:rsidR="004B4E49">
        <w:t>.</w:t>
      </w:r>
    </w:p>
    <w:p w:rsidR="004B4E49" w:rsidRDefault="00F35A5B" w:rsidP="00476E12">
      <w:r>
        <w:t>Other famous related works are:</w:t>
      </w:r>
    </w:p>
    <w:p w:rsidR="00F35A5B" w:rsidRDefault="00F35A5B" w:rsidP="00476E12">
      <w:pPr>
        <w:pStyle w:val="ListParagraph"/>
        <w:numPr>
          <w:ilvl w:val="0"/>
          <w:numId w:val="4"/>
        </w:numPr>
      </w:pPr>
      <w:proofErr w:type="spellStart"/>
      <w:r>
        <w:t>Tunelab</w:t>
      </w:r>
      <w:proofErr w:type="spellEnd"/>
      <w:r>
        <w:t xml:space="preserve"> (closed source; has trial version)</w:t>
      </w:r>
    </w:p>
    <w:p w:rsidR="00F35A5B" w:rsidRDefault="00F35A5B" w:rsidP="00476E12">
      <w:pPr>
        <w:pStyle w:val="ListParagraph"/>
        <w:numPr>
          <w:ilvl w:val="0"/>
          <w:numId w:val="4"/>
        </w:numPr>
      </w:pPr>
      <w:proofErr w:type="spellStart"/>
      <w:r>
        <w:t>Reyburn</w:t>
      </w:r>
      <w:proofErr w:type="spellEnd"/>
      <w:r>
        <w:t xml:space="preserve"> </w:t>
      </w:r>
      <w:proofErr w:type="spellStart"/>
      <w:r>
        <w:t>CyberTuner</w:t>
      </w:r>
      <w:proofErr w:type="spellEnd"/>
      <w:r>
        <w:t xml:space="preserve"> (closed source; no trial version)</w:t>
      </w:r>
    </w:p>
    <w:p w:rsidR="00F35A5B" w:rsidRDefault="00F35A5B" w:rsidP="00476E12">
      <w:pPr>
        <w:pStyle w:val="ListParagraph"/>
        <w:numPr>
          <w:ilvl w:val="0"/>
          <w:numId w:val="4"/>
        </w:numPr>
      </w:pPr>
      <w:r>
        <w:t>Entropy Piano Tuner (open source) [1]</w:t>
      </w:r>
    </w:p>
    <w:p w:rsidR="00F35A5B" w:rsidRDefault="006D2405" w:rsidP="00476E12">
      <w:r>
        <w:t xml:space="preserve">The first two are similar, which represent the old tuning techniques, and my work mostly focus on this algorithm. Since it is closed source, I guessed their tuning method and create a similar </w:t>
      </w:r>
      <w:r w:rsidR="007E4936">
        <w:t>solution, and will be shown in this article.</w:t>
      </w:r>
    </w:p>
    <w:p w:rsidR="006500BF" w:rsidRDefault="00282098" w:rsidP="00476E12">
      <w:r>
        <w:t>As for Entropy Piano Tuner, it represent the new way of piano tuning, however I heard its demo of tuning, I found that it</w:t>
      </w:r>
      <w:r w:rsidR="006500BF">
        <w:t xml:space="preserve"> contain two major deficiencies:</w:t>
      </w:r>
    </w:p>
    <w:p w:rsidR="00282098" w:rsidRDefault="006500BF" w:rsidP="00476E12">
      <w:pPr>
        <w:pStyle w:val="ListParagraph"/>
        <w:numPr>
          <w:ilvl w:val="0"/>
          <w:numId w:val="5"/>
        </w:numPr>
      </w:pPr>
      <w:r>
        <w:t xml:space="preserve">It </w:t>
      </w:r>
      <w:r w:rsidR="00282098">
        <w:t xml:space="preserve">violate the second rule of harmony – inner scales sound </w:t>
      </w:r>
      <w:r w:rsidR="009478F2">
        <w:t>weird</w:t>
      </w:r>
      <w:r w:rsidR="00282098">
        <w:t>.</w:t>
      </w:r>
      <w:r>
        <w:t xml:space="preserve"> </w:t>
      </w:r>
    </w:p>
    <w:p w:rsidR="006500BF" w:rsidRDefault="006500BF" w:rsidP="00476E12">
      <w:pPr>
        <w:pStyle w:val="ListParagraph"/>
        <w:numPr>
          <w:ilvl w:val="0"/>
          <w:numId w:val="5"/>
        </w:numPr>
      </w:pPr>
      <w:r>
        <w:t>It only consider the sound which at the certain striking level of piano keys, which result in the optimization of keys are based only on sampling striking level.</w:t>
      </w:r>
    </w:p>
    <w:p w:rsidR="00791374" w:rsidRDefault="001B3116" w:rsidP="00476E12">
      <w:r>
        <w:t>In my work, I will guess the algorithm and model it in the similar way of optimization. Besides, I used more accurate model for inharmonicity coefficients.</w:t>
      </w:r>
    </w:p>
    <w:p w:rsidR="00947580" w:rsidRDefault="00BD32E3" w:rsidP="00476E12">
      <w:r>
        <w:t>In this article, the first part is to introduce the background of knowledge</w:t>
      </w:r>
      <w:r w:rsidR="00FE4379">
        <w:t xml:space="preserve"> for higher level modeling algorithms.</w:t>
      </w:r>
      <w:r w:rsidR="00A42B25">
        <w:t xml:space="preserve"> The second part is to introduce my piano modeling and tuning optimization method. </w:t>
      </w:r>
      <w:r w:rsidR="00182815">
        <w:t xml:space="preserve">Finally, the future work </w:t>
      </w:r>
      <w:r w:rsidR="00F6765C">
        <w:t xml:space="preserve">will </w:t>
      </w:r>
      <w:r w:rsidR="00182815">
        <w:t xml:space="preserve">be </w:t>
      </w:r>
      <w:r w:rsidR="00F6765C">
        <w:t xml:space="preserve">introduce and </w:t>
      </w:r>
      <w:r w:rsidR="00182815">
        <w:t xml:space="preserve">followed </w:t>
      </w:r>
      <w:r w:rsidR="00B96783">
        <w:t xml:space="preserve">a </w:t>
      </w:r>
      <w:r w:rsidR="00F6765C">
        <w:t>conclusion.</w:t>
      </w:r>
    </w:p>
    <w:p w:rsidR="00BD32E3" w:rsidRDefault="00947580" w:rsidP="00476E12">
      <w:r w:rsidRPr="00947580">
        <w:t xml:space="preserve"> </w:t>
      </w:r>
      <w:r>
        <w:fldChar w:fldCharType="begin"/>
      </w:r>
      <w:r>
        <w:instrText xml:space="preserve"> MACROBUTTON MTEditEquationSection2 </w:instrText>
      </w:r>
      <w:r w:rsidRPr="0047590A">
        <w:rPr>
          <w:rStyle w:val="MTEquationSection"/>
        </w:rPr>
        <w:instrText>Equation Section (Next)</w:instrText>
      </w:r>
      <w:r>
        <w:fldChar w:fldCharType="begin"/>
      </w:r>
      <w:r>
        <w:instrText xml:space="preserve"> SEQ MTEqn \r \h \* MERGEFORMAT </w:instrText>
      </w:r>
      <w:r>
        <w:fldChar w:fldCharType="end"/>
      </w:r>
      <w:r>
        <w:fldChar w:fldCharType="begin"/>
      </w:r>
      <w:r>
        <w:instrText xml:space="preserve"> SEQ MTSec \h \* MERGEFORMAT </w:instrText>
      </w:r>
      <w:r>
        <w:fldChar w:fldCharType="end"/>
      </w:r>
      <w:r>
        <w:fldChar w:fldCharType="end"/>
      </w:r>
    </w:p>
    <w:p w:rsidR="00791374" w:rsidRDefault="00C0604A" w:rsidP="00476E12">
      <w:pPr>
        <w:pStyle w:val="Heading1"/>
      </w:pPr>
      <w:bookmarkStart w:id="5" w:name="_Toc515997166"/>
      <w:bookmarkStart w:id="6" w:name="_Toc516017376"/>
      <w:r>
        <w:t>Background Knowledge</w:t>
      </w:r>
      <w:bookmarkEnd w:id="5"/>
      <w:bookmarkEnd w:id="6"/>
    </w:p>
    <w:p w:rsidR="00BC358D" w:rsidRPr="00BC358D" w:rsidRDefault="00BC358D" w:rsidP="00BC358D">
      <w:pPr>
        <w:pStyle w:val="Heading2"/>
      </w:pPr>
      <w:bookmarkStart w:id="7" w:name="_Toc516017377"/>
      <w:r>
        <w:t xml:space="preserve">Key </w:t>
      </w:r>
      <w:r w:rsidR="009B6E16">
        <w:t>Names</w:t>
      </w:r>
      <w:bookmarkEnd w:id="7"/>
    </w:p>
    <w:p w:rsidR="00B77957" w:rsidRDefault="00B77957" w:rsidP="00B77957">
      <w:r>
        <w:t>The left most key name is defined as “A0”, where “A” is the note name, 0 is the scale number. “C” is the starting point of one scale.</w:t>
      </w:r>
      <w:r w:rsidR="00D4543F">
        <w:t xml:space="preserve"> It only allowed sharp in the note, flat is not allowed in this naming format.</w:t>
      </w:r>
    </w:p>
    <w:p w:rsidR="00B77957" w:rsidRPr="00B77957" w:rsidRDefault="00B77957" w:rsidP="00B77957">
      <w:pPr>
        <w:rPr>
          <w:i/>
        </w:rPr>
      </w:pPr>
      <w:r w:rsidRPr="00B77957">
        <w:rPr>
          <w:i/>
        </w:rPr>
        <w:t>A0, A#0, B0, C1, C#1, …, B1, C2, …, B7, C8</w:t>
      </w:r>
    </w:p>
    <w:p w:rsidR="00B77957" w:rsidRDefault="00DA0926" w:rsidP="00B77957">
      <w:r>
        <w:t>There are 88 keys for standard piano.</w:t>
      </w:r>
    </w:p>
    <w:p w:rsidR="009B6E16" w:rsidRDefault="009B6E16" w:rsidP="009B6E16">
      <w:pPr>
        <w:pStyle w:val="Heading2"/>
      </w:pPr>
      <w:bookmarkStart w:id="8" w:name="_Toc516017378"/>
      <w:r>
        <w:t>Key Numbers</w:t>
      </w:r>
      <w:bookmarkEnd w:id="8"/>
    </w:p>
    <w:p w:rsidR="009B6E16" w:rsidRDefault="009B6E16" w:rsidP="009B6E16">
      <w:r>
        <w:t>In the real world, the piano key will labeled with numbers when the piano is open and machine part is shown off.</w:t>
      </w:r>
    </w:p>
    <w:p w:rsidR="009B6E16" w:rsidRDefault="009B6E16" w:rsidP="009B6E16">
      <w:r>
        <w:t xml:space="preserve">A0 key is labeled to be 1, and </w:t>
      </w:r>
      <w:r w:rsidR="007C3B78">
        <w:t>“</w:t>
      </w:r>
      <w:r>
        <w:t>C8</w:t>
      </w:r>
      <w:r w:rsidR="007C3B78">
        <w:t>”</w:t>
      </w:r>
      <w:r>
        <w:t xml:space="preserve"> is 88.</w:t>
      </w:r>
    </w:p>
    <w:p w:rsidR="009B6E16" w:rsidRPr="009B6E16" w:rsidRDefault="009B6E16" w:rsidP="009B6E16">
      <w:r>
        <w:t xml:space="preserve">However, in my program, </w:t>
      </w:r>
      <w:r w:rsidR="007C3B78">
        <w:t>“</w:t>
      </w:r>
      <w:r>
        <w:t>A0</w:t>
      </w:r>
      <w:r w:rsidR="007C3B78">
        <w:t>”</w:t>
      </w:r>
      <w:r>
        <w:t xml:space="preserve"> key is labeled as 0 for easier calculation</w:t>
      </w:r>
      <w:r w:rsidR="001F31B1">
        <w:t xml:space="preserve">, which is defined </w:t>
      </w:r>
      <w:proofErr w:type="gramStart"/>
      <w:r w:rsidR="001F31B1">
        <w:t xml:space="preserve">as </w:t>
      </w:r>
      <w:proofErr w:type="gramEnd"/>
      <w:r w:rsidR="001F31B1" w:rsidRPr="001F31B1">
        <w:rPr>
          <w:position w:val="-6"/>
        </w:rPr>
        <w:object w:dxaOrig="2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pt;height:13.8pt" o:ole="">
            <v:imagedata r:id="rId8" o:title=""/>
          </v:shape>
          <o:OLEObject Type="Embed" ProgID="Equation.DSMT4" ShapeID="_x0000_i1025" DrawAspect="Content" ObjectID="_1589759476" r:id="rId9"/>
        </w:object>
      </w:r>
      <w:r>
        <w:t>.</w:t>
      </w:r>
    </w:p>
    <w:p w:rsidR="00BC358D" w:rsidRPr="00B77957" w:rsidRDefault="009B6E16" w:rsidP="00BC358D">
      <w:pPr>
        <w:pStyle w:val="Heading2"/>
      </w:pPr>
      <w:bookmarkStart w:id="9" w:name="_Toc516017379"/>
      <w:r>
        <w:lastRenderedPageBreak/>
        <w:t>Functions</w:t>
      </w:r>
      <w:bookmarkEnd w:id="9"/>
    </w:p>
    <w:p w:rsidR="0049496F" w:rsidRDefault="0049496F" w:rsidP="00476E12">
      <w:r>
        <w:t xml:space="preserve">Frequency ratio to </w:t>
      </w:r>
      <w:r w:rsidR="00116335">
        <w:t>cents</w:t>
      </w:r>
      <w:r>
        <w:t xml:space="preserve"> function:</w:t>
      </w:r>
    </w:p>
    <w:p w:rsidR="0049496F" w:rsidRDefault="0049496F" w:rsidP="00476E12">
      <w:pPr>
        <w:pStyle w:val="MTDisplayEquation"/>
      </w:pPr>
      <w:r>
        <w:tab/>
      </w:r>
      <w:r w:rsidR="00DC61B8" w:rsidRPr="0049496F">
        <w:rPr>
          <w:position w:val="-14"/>
        </w:rPr>
        <w:object w:dxaOrig="2360" w:dyaOrig="400">
          <v:shape id="_x0000_i1026" type="#_x0000_t75" style="width:118.1pt;height:20.15pt" o:ole="">
            <v:imagedata r:id="rId10" o:title=""/>
          </v:shape>
          <o:OLEObject Type="Embed" ProgID="Equation.DSMT4" ShapeID="_x0000_i1026" DrawAspect="Content" ObjectID="_1589759477" r:id="rId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D3534">
          <w:instrText>2</w:instrText>
        </w:r>
      </w:fldSimple>
      <w:r>
        <w:instrText>.</w:instrText>
      </w:r>
      <w:fldSimple w:instr=" SEQ MTEqn \c \* Arabic \* MERGEFORMAT ">
        <w:r w:rsidR="00AD3534">
          <w:instrText>1</w:instrText>
        </w:r>
      </w:fldSimple>
      <w:r>
        <w:instrText>)</w:instrText>
      </w:r>
      <w:r>
        <w:fldChar w:fldCharType="end"/>
      </w:r>
    </w:p>
    <w:p w:rsidR="00947580" w:rsidRDefault="00116335" w:rsidP="00476E12">
      <w:r>
        <w:t>Where cents is from 12 equal temperament, each half note has 100 point, named cents.</w:t>
      </w:r>
      <w:r w:rsidR="00947580">
        <w:fldChar w:fldCharType="begin"/>
      </w:r>
      <w:r w:rsidR="00947580">
        <w:instrText xml:space="preserve"> MACROBUTTON MTEditEquationSection2 </w:instrText>
      </w:r>
      <w:r w:rsidR="00947580" w:rsidRPr="0047590A">
        <w:rPr>
          <w:rStyle w:val="MTEquationSection"/>
        </w:rPr>
        <w:instrText>Equation Section (Next)</w:instrText>
      </w:r>
      <w:r w:rsidR="00947580">
        <w:fldChar w:fldCharType="begin"/>
      </w:r>
      <w:r w:rsidR="00947580">
        <w:instrText xml:space="preserve"> SEQ MTEqn \r \h \* MERGEFORMAT </w:instrText>
      </w:r>
      <w:r w:rsidR="00947580">
        <w:fldChar w:fldCharType="end"/>
      </w:r>
      <w:r w:rsidR="00947580">
        <w:fldChar w:fldCharType="begin"/>
      </w:r>
      <w:r w:rsidR="00947580">
        <w:instrText xml:space="preserve"> SEQ MTSec \h \* MERGEFORMAT </w:instrText>
      </w:r>
      <w:r w:rsidR="00947580">
        <w:fldChar w:fldCharType="end"/>
      </w:r>
      <w:r w:rsidR="00947580">
        <w:fldChar w:fldCharType="end"/>
      </w:r>
    </w:p>
    <w:p w:rsidR="00DA271A" w:rsidRDefault="00DA271A" w:rsidP="00476E12">
      <w:r>
        <w:t>Frequency add cents (pitch) function:</w:t>
      </w:r>
    </w:p>
    <w:p w:rsidR="00DA271A" w:rsidRDefault="00DA271A" w:rsidP="00DA271A">
      <w:pPr>
        <w:pStyle w:val="MTDisplayEquation"/>
      </w:pPr>
      <w:r>
        <w:tab/>
      </w:r>
      <w:r w:rsidR="004C14BF" w:rsidRPr="00DA271A">
        <w:rPr>
          <w:position w:val="-14"/>
        </w:rPr>
        <w:object w:dxaOrig="2040" w:dyaOrig="600">
          <v:shape id="_x0000_i1027" type="#_x0000_t75" style="width:101.95pt;height:29.95pt" o:ole="">
            <v:imagedata r:id="rId12" o:title=""/>
          </v:shape>
          <o:OLEObject Type="Embed" ProgID="Equation.DSMT4" ShapeID="_x0000_i1027" DrawAspect="Content" ObjectID="_1589759478" r:id="rId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D3534">
          <w:instrText>3</w:instrText>
        </w:r>
      </w:fldSimple>
      <w:r>
        <w:instrText>.</w:instrText>
      </w:r>
      <w:fldSimple w:instr=" SEQ MTEqn \c \* Arabic \* MERGEFORMAT ">
        <w:r w:rsidR="00AD3534">
          <w:instrText>1</w:instrText>
        </w:r>
      </w:fldSimple>
      <w:r>
        <w:instrText>)</w:instrText>
      </w:r>
      <w:r>
        <w:fldChar w:fldCharType="end"/>
      </w:r>
    </w:p>
    <w:p w:rsidR="00DA271A" w:rsidRDefault="00DA271A" w:rsidP="00DA271A">
      <w:r>
        <w:t xml:space="preserve">This function returns the </w:t>
      </w:r>
      <w:r w:rsidR="00326DEA">
        <w:t>frequency that added the pitch (cents</w:t>
      </w:r>
      <w:proofErr w:type="gramStart"/>
      <w:r w:rsidR="00326DEA">
        <w:t xml:space="preserve">) </w:t>
      </w:r>
      <w:proofErr w:type="gramEnd"/>
      <w:r w:rsidR="00326DEA" w:rsidRPr="00326DEA">
        <w:rPr>
          <w:position w:val="-6"/>
        </w:rPr>
        <w:object w:dxaOrig="180" w:dyaOrig="220">
          <v:shape id="_x0000_i1028" type="#_x0000_t75" style="width:9.2pt;height:10.95pt" o:ole="">
            <v:imagedata r:id="rId14" o:title=""/>
          </v:shape>
          <o:OLEObject Type="Embed" ProgID="Equation.DSMT4" ShapeID="_x0000_i1028" DrawAspect="Content" ObjectID="_1589759479" r:id="rId15"/>
        </w:object>
      </w:r>
      <w:r w:rsidR="00326DEA">
        <w:t>.</w:t>
      </w:r>
    </w:p>
    <w:p w:rsidR="001F31B1" w:rsidRDefault="001F31B1" w:rsidP="00DA271A">
      <w:r>
        <w:t xml:space="preserve">The ideal frequency for the key </w:t>
      </w:r>
      <w:r w:rsidRPr="001F31B1">
        <w:rPr>
          <w:position w:val="-6"/>
        </w:rPr>
        <w:object w:dxaOrig="200" w:dyaOrig="279">
          <v:shape id="_x0000_i1029" type="#_x0000_t75" style="width:9.8pt;height:13.8pt" o:ole="">
            <v:imagedata r:id="rId16" o:title=""/>
          </v:shape>
          <o:OLEObject Type="Embed" ProgID="Equation.DSMT4" ShapeID="_x0000_i1029" DrawAspect="Content" ObjectID="_1589759480" r:id="rId17"/>
        </w:object>
      </w:r>
      <w:r>
        <w:t xml:space="preserve"> is:</w:t>
      </w:r>
    </w:p>
    <w:p w:rsidR="001F1215" w:rsidRDefault="001F1215" w:rsidP="001F1215">
      <w:pPr>
        <w:pStyle w:val="MTDisplayEquation"/>
      </w:pPr>
      <w:r>
        <w:tab/>
      </w:r>
      <w:r w:rsidRPr="001F1215">
        <w:rPr>
          <w:position w:val="-12"/>
        </w:rPr>
        <w:object w:dxaOrig="1600" w:dyaOrig="580">
          <v:shape id="_x0000_i1030" type="#_x0000_t75" style="width:80.05pt;height:28.8pt" o:ole="">
            <v:imagedata r:id="rId18" o:title=""/>
          </v:shape>
          <o:OLEObject Type="Embed" ProgID="Equation.DSMT4" ShapeID="_x0000_i1030" DrawAspect="Content" ObjectID="_1589759481" r:id="rId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D3534">
          <w:instrText>3</w:instrText>
        </w:r>
      </w:fldSimple>
      <w:r>
        <w:instrText>.</w:instrText>
      </w:r>
      <w:fldSimple w:instr=" SEQ MTEqn \c \* Arabic \* MERGEFORMAT ">
        <w:r w:rsidR="00AD3534">
          <w:instrText>2</w:instrText>
        </w:r>
      </w:fldSimple>
      <w:r>
        <w:instrText>)</w:instrText>
      </w:r>
      <w:r>
        <w:fldChar w:fldCharType="end"/>
      </w:r>
    </w:p>
    <w:p w:rsidR="001F1215" w:rsidRPr="001F1215" w:rsidRDefault="001F1215" w:rsidP="001F1215">
      <w:r>
        <w:t>Where 440Hz is the international standard pitch for “A4”. Other tuning standard will replace this number</w:t>
      </w:r>
      <w:r w:rsidR="00C2405E">
        <w:t>, 48 is the key number for “A4”</w:t>
      </w:r>
      <w:r>
        <w:t>.</w:t>
      </w:r>
    </w:p>
    <w:p w:rsidR="0047590A" w:rsidRPr="0047590A" w:rsidRDefault="001217D6" w:rsidP="00476E12">
      <w:pPr>
        <w:pStyle w:val="Heading1"/>
      </w:pPr>
      <w:bookmarkStart w:id="10" w:name="_Toc515997167"/>
      <w:bookmarkStart w:id="11" w:name="_Toc516017380"/>
      <w:r>
        <w:t>Method</w:t>
      </w:r>
      <w:bookmarkEnd w:id="10"/>
      <w:bookmarkEnd w:id="11"/>
    </w:p>
    <w:p w:rsidR="001217D6" w:rsidRDefault="00CF4C4B" w:rsidP="00476E12">
      <w:pPr>
        <w:pStyle w:val="Heading2"/>
      </w:pPr>
      <w:bookmarkStart w:id="12" w:name="_Toc515997168"/>
      <w:bookmarkStart w:id="13" w:name="_Toc516017381"/>
      <w:r>
        <w:t>Sampling Piano</w:t>
      </w:r>
      <w:bookmarkEnd w:id="12"/>
      <w:bookmarkEnd w:id="13"/>
    </w:p>
    <w:p w:rsidR="00CF4C4B" w:rsidRDefault="005D7D2D" w:rsidP="00476E12">
      <w:r>
        <w:t>Before tuning a piano, we need to sample a piano by recording the piano keys sound audios.</w:t>
      </w:r>
      <w:r w:rsidR="003E0371">
        <w:t xml:space="preserve"> This process will roughly or precisely measure the inharmonicity of piano strings (which will talk about later), such that we could model the inharmonicity for the target piano.</w:t>
      </w:r>
    </w:p>
    <w:p w:rsidR="009309D4" w:rsidRDefault="009309D4" w:rsidP="00476E12">
      <w:r>
        <w:t>The sampling is suggested to measure keys “C1”, “C2”, “C3”, “C4”, “C5” (and probably “C6”</w:t>
      </w:r>
      <w:r w:rsidR="00B30637">
        <w:t>; user could record more piano keys such as “A1” ~ “A6” for better result</w:t>
      </w:r>
      <w:r>
        <w:t>). The piano key sound should be recorded in a quiet environment, which allows more accuracy for later frequency analysis.</w:t>
      </w:r>
    </w:p>
    <w:p w:rsidR="00FF2348" w:rsidRDefault="00FF2348" w:rsidP="00476E12">
      <w:r>
        <w:t>In my program, I use fully or almost fully sampled piano for research purposes.</w:t>
      </w:r>
    </w:p>
    <w:p w:rsidR="00AD7272" w:rsidRDefault="00AD7272" w:rsidP="00476E12">
      <w:pPr>
        <w:pStyle w:val="Heading2"/>
      </w:pPr>
      <w:bookmarkStart w:id="14" w:name="_Toc515997169"/>
      <w:bookmarkStart w:id="15" w:name="_Toc516017382"/>
      <w:r>
        <w:t>Audio Processing</w:t>
      </w:r>
      <w:bookmarkEnd w:id="14"/>
      <w:bookmarkEnd w:id="15"/>
    </w:p>
    <w:p w:rsidR="00AD7272" w:rsidRDefault="00AD7272" w:rsidP="00476E12">
      <w:r>
        <w:t>Since the real audio may contains the white space at the start or the end, and the sound length varies. I use this method to process my sampled audio:</w:t>
      </w:r>
    </w:p>
    <w:p w:rsidR="00AD7272" w:rsidRDefault="00AD7272" w:rsidP="00476E12">
      <w:pPr>
        <w:pStyle w:val="ListParagraph"/>
        <w:numPr>
          <w:ilvl w:val="0"/>
          <w:numId w:val="10"/>
        </w:numPr>
      </w:pPr>
      <w:r>
        <w:t>Normalize (</w:t>
      </w:r>
      <w:r w:rsidR="00D4350D" w:rsidRPr="00F56DAE">
        <w:rPr>
          <w:position w:val="-14"/>
        </w:rPr>
        <w:object w:dxaOrig="1880" w:dyaOrig="400">
          <v:shape id="_x0000_i1031" type="#_x0000_t75" style="width:94.45pt;height:20.15pt" o:ole="">
            <v:imagedata r:id="rId20" o:title=""/>
          </v:shape>
          <o:OLEObject Type="Embed" ProgID="Equation.DSMT4" ShapeID="_x0000_i1031" DrawAspect="Content" ObjectID="_1589759482" r:id="rId21"/>
        </w:object>
      </w:r>
      <w:r>
        <w:t>) the audio file into 1, then, find the peak volume of audio, and start from here.</w:t>
      </w:r>
    </w:p>
    <w:p w:rsidR="00AD7272" w:rsidRDefault="00AD7272" w:rsidP="00476E12">
      <w:pPr>
        <w:pStyle w:val="ListParagraph"/>
        <w:numPr>
          <w:ilvl w:val="0"/>
          <w:numId w:val="10"/>
        </w:numPr>
      </w:pPr>
      <w:r>
        <w:t>Slice these audio pieces into tiny partitions, say 0.1 second is one partition.</w:t>
      </w:r>
      <w:r w:rsidR="00712354">
        <w:t xml:space="preserve"> The maximum number of each partition will be its assumed volume at this time point.</w:t>
      </w:r>
    </w:p>
    <w:p w:rsidR="007E3D7C" w:rsidRPr="00AD7272" w:rsidRDefault="00712354" w:rsidP="00476E12">
      <w:pPr>
        <w:pStyle w:val="ListParagraph"/>
        <w:numPr>
          <w:ilvl w:val="0"/>
          <w:numId w:val="10"/>
        </w:numPr>
      </w:pPr>
      <w:r>
        <w:t>Select these pieces volume start from some large number to small number – since piano sound is loud from its beginning and decay by the time. Say from 90% to 2% of the sampled sound audio.</w:t>
      </w:r>
    </w:p>
    <w:p w:rsidR="009B1A6C" w:rsidRPr="00CF4C4B" w:rsidRDefault="009B1A6C" w:rsidP="00476E12">
      <w:pPr>
        <w:pStyle w:val="Heading2"/>
      </w:pPr>
      <w:bookmarkStart w:id="16" w:name="_Toc515997170"/>
      <w:bookmarkStart w:id="17" w:name="_Toc516017383"/>
      <w:r>
        <w:lastRenderedPageBreak/>
        <w:t>Frequency Analysis</w:t>
      </w:r>
      <w:bookmarkEnd w:id="16"/>
      <w:bookmarkEnd w:id="17"/>
    </w:p>
    <w:p w:rsidR="00791374" w:rsidRDefault="0088714A" w:rsidP="00476E12">
      <w:pPr>
        <w:rPr>
          <w:noProof/>
        </w:rPr>
      </w:pPr>
      <w:r w:rsidRPr="0088714A">
        <w:rPr>
          <w:noProof/>
        </w:rPr>
        <w:drawing>
          <wp:inline distT="0" distB="0" distL="0" distR="0">
            <wp:extent cx="6482746" cy="838200"/>
            <wp:effectExtent l="0" t="0" r="0" b="0"/>
            <wp:docPr id="2" name="Picture 2" descr="C:\Users\Robert Bogan Kang\Desktop\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bert Bogan Kang\Desktop\a.em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85092" cy="838503"/>
                    </a:xfrm>
                    <a:prstGeom prst="rect">
                      <a:avLst/>
                    </a:prstGeom>
                    <a:noFill/>
                    <a:ln>
                      <a:noFill/>
                    </a:ln>
                  </pic:spPr>
                </pic:pic>
              </a:graphicData>
            </a:graphic>
          </wp:inline>
        </w:drawing>
      </w:r>
    </w:p>
    <w:p w:rsidR="00586DBE" w:rsidRPr="00CF2C8E" w:rsidRDefault="00CF2C8E" w:rsidP="00476E12">
      <w:pPr>
        <w:pStyle w:val="Caption"/>
      </w:pPr>
      <w:bookmarkStart w:id="18" w:name="_Ref515984875"/>
      <w:r>
        <w:t xml:space="preserve">Figure </w:t>
      </w:r>
      <w:r w:rsidR="003D0D43">
        <w:fldChar w:fldCharType="begin"/>
      </w:r>
      <w:r w:rsidR="003D0D43">
        <w:instrText xml:space="preserve"> STYLEREF 1 \s </w:instrText>
      </w:r>
      <w:r w:rsidR="003D0D43">
        <w:fldChar w:fldCharType="separate"/>
      </w:r>
      <w:r w:rsidR="00AD3534">
        <w:rPr>
          <w:noProof/>
        </w:rPr>
        <w:t>3</w:t>
      </w:r>
      <w:r w:rsidR="003D0D43">
        <w:rPr>
          <w:noProof/>
        </w:rPr>
        <w:fldChar w:fldCharType="end"/>
      </w:r>
      <w:r w:rsidR="00C34E05">
        <w:noBreakHyphen/>
      </w:r>
      <w:r w:rsidR="003D0D43">
        <w:fldChar w:fldCharType="begin"/>
      </w:r>
      <w:r w:rsidR="003D0D43">
        <w:instrText xml:space="preserve"> SEQ Figure \* ARABIC \s 1 </w:instrText>
      </w:r>
      <w:r w:rsidR="003D0D43">
        <w:fldChar w:fldCharType="separate"/>
      </w:r>
      <w:r w:rsidR="00AD3534">
        <w:rPr>
          <w:noProof/>
        </w:rPr>
        <w:t>1</w:t>
      </w:r>
      <w:r w:rsidR="003D0D43">
        <w:rPr>
          <w:noProof/>
        </w:rPr>
        <w:fldChar w:fldCharType="end"/>
      </w:r>
      <w:bookmarkEnd w:id="18"/>
      <w:r>
        <w:t xml:space="preserve"> </w:t>
      </w:r>
      <w:r w:rsidR="00360DCF">
        <w:t>“</w:t>
      </w:r>
      <w:r>
        <w:t>A</w:t>
      </w:r>
      <w:r w:rsidR="0047058E">
        <w:t>#</w:t>
      </w:r>
      <w:r>
        <w:t>0</w:t>
      </w:r>
      <w:r w:rsidR="00360DCF">
        <w:t>”</w:t>
      </w:r>
      <w:r>
        <w:t xml:space="preserve"> Key</w:t>
      </w:r>
      <w:r w:rsidR="0047058E">
        <w:t xml:space="preserve"> </w:t>
      </w:r>
      <w:r w:rsidR="00032CA6">
        <w:t>(</w:t>
      </w:r>
      <w:r w:rsidR="0047058E">
        <w:t>at Upright Piano Samples</w:t>
      </w:r>
      <w:r w:rsidR="00032CA6">
        <w:t>)</w:t>
      </w:r>
      <w:r w:rsidR="00CE5247">
        <w:t xml:space="preserve"> Overtone Plot</w:t>
      </w:r>
      <w:r w:rsidR="00E916CE">
        <w:t>; Volume at Logarithm Scale</w:t>
      </w:r>
    </w:p>
    <w:p w:rsidR="00D2250F" w:rsidRDefault="00D2250F" w:rsidP="00476E12">
      <w:pPr>
        <w:rPr>
          <w:noProof/>
        </w:rPr>
      </w:pPr>
      <w:r>
        <w:rPr>
          <w:noProof/>
        </w:rPr>
        <w:t>Then, put this audio samples into fourier analysis (FFT algorithm).</w:t>
      </w:r>
      <w:r w:rsidR="00D4350D">
        <w:rPr>
          <w:noProof/>
        </w:rPr>
        <w:t xml:space="preserve"> Then we get the function </w:t>
      </w:r>
      <w:r w:rsidR="00D4350D" w:rsidRPr="00D4350D">
        <w:rPr>
          <w:noProof/>
          <w:position w:val="-14"/>
        </w:rPr>
        <w:object w:dxaOrig="1980" w:dyaOrig="400">
          <v:shape id="_x0000_i1032" type="#_x0000_t75" style="width:99.05pt;height:20.15pt" o:ole="">
            <v:imagedata r:id="rId23" o:title=""/>
          </v:shape>
          <o:OLEObject Type="Embed" ProgID="Equation.DSMT4" ShapeID="_x0000_i1032" DrawAspect="Content" ObjectID="_1589759483" r:id="rId24"/>
        </w:object>
      </w:r>
      <w:r w:rsidR="00D4350D">
        <w:rPr>
          <w:noProof/>
        </w:rPr>
        <w:t xml:space="preserve">where </w:t>
      </w:r>
      <w:r w:rsidR="00D4350D" w:rsidRPr="00D4350D">
        <w:rPr>
          <w:noProof/>
          <w:position w:val="-14"/>
        </w:rPr>
        <w:object w:dxaOrig="499" w:dyaOrig="400">
          <v:shape id="_x0000_i1033" type="#_x0000_t75" style="width:24.75pt;height:20.15pt" o:ole="">
            <v:imagedata r:id="rId25" o:title=""/>
          </v:shape>
          <o:OLEObject Type="Embed" ProgID="Equation.DSMT4" ShapeID="_x0000_i1033" DrawAspect="Content" ObjectID="_1589759484" r:id="rId26"/>
        </w:object>
      </w:r>
      <w:r w:rsidR="00D4350D">
        <w:rPr>
          <w:noProof/>
        </w:rPr>
        <w:t xml:space="preserve"> is the audio function, and </w:t>
      </w:r>
      <w:r w:rsidR="00D4350D" w:rsidRPr="00D4350D">
        <w:rPr>
          <w:noProof/>
          <w:position w:val="-14"/>
        </w:rPr>
        <w:object w:dxaOrig="620" w:dyaOrig="400">
          <v:shape id="_x0000_i1034" type="#_x0000_t75" style="width:31.1pt;height:20.15pt" o:ole="">
            <v:imagedata r:id="rId27" o:title=""/>
          </v:shape>
          <o:OLEObject Type="Embed" ProgID="Equation.DSMT4" ShapeID="_x0000_i1034" DrawAspect="Content" ObjectID="_1589759485" r:id="rId28"/>
        </w:object>
      </w:r>
      <w:r w:rsidR="00D4350D">
        <w:rPr>
          <w:noProof/>
        </w:rPr>
        <w:t xml:space="preserve"> is the frequency domain function.</w:t>
      </w:r>
      <w:r w:rsidR="006333BD">
        <w:rPr>
          <w:noProof/>
        </w:rPr>
        <w:t xml:space="preserve"> In our work, the frequency domain is converted to the ratio to its ideal fundamental frequency, thus we can see the </w:t>
      </w:r>
      <w:r w:rsidR="006333BD">
        <w:rPr>
          <w:noProof/>
        </w:rPr>
        <w:fldChar w:fldCharType="begin"/>
      </w:r>
      <w:r w:rsidR="006333BD">
        <w:rPr>
          <w:noProof/>
        </w:rPr>
        <w:instrText xml:space="preserve"> REF _Ref515984875 \h </w:instrText>
      </w:r>
      <w:r w:rsidR="006333BD">
        <w:rPr>
          <w:noProof/>
        </w:rPr>
      </w:r>
      <w:r w:rsidR="006333BD">
        <w:rPr>
          <w:noProof/>
        </w:rPr>
        <w:fldChar w:fldCharType="separate"/>
      </w:r>
      <w:r w:rsidR="00AD3534">
        <w:t xml:space="preserve">Figure </w:t>
      </w:r>
      <w:r w:rsidR="00AD3534">
        <w:rPr>
          <w:noProof/>
        </w:rPr>
        <w:t>3</w:t>
      </w:r>
      <w:r w:rsidR="00AD3534">
        <w:noBreakHyphen/>
      </w:r>
      <w:r w:rsidR="00AD3534">
        <w:rPr>
          <w:noProof/>
        </w:rPr>
        <w:t>1</w:t>
      </w:r>
      <w:r w:rsidR="006333BD">
        <w:rPr>
          <w:noProof/>
        </w:rPr>
        <w:fldChar w:fldCharType="end"/>
      </w:r>
      <w:r w:rsidR="006333BD">
        <w:rPr>
          <w:noProof/>
        </w:rPr>
        <w:t>, the peaks will always almost lies in the grid by dividing its ideal frequency.</w:t>
      </w:r>
    </w:p>
    <w:p w:rsidR="00586DBE" w:rsidRDefault="00200660" w:rsidP="00476E12">
      <w:pPr>
        <w:rPr>
          <w:noProof/>
        </w:rPr>
      </w:pPr>
      <w:r>
        <w:rPr>
          <w:noProof/>
        </w:rPr>
        <w:t xml:space="preserve">From </w:t>
      </w:r>
      <w:r w:rsidR="00D80A6A">
        <w:rPr>
          <w:noProof/>
        </w:rPr>
        <w:fldChar w:fldCharType="begin"/>
      </w:r>
      <w:r w:rsidR="00D80A6A">
        <w:rPr>
          <w:noProof/>
        </w:rPr>
        <w:instrText xml:space="preserve"> REF _Ref515984875 \h </w:instrText>
      </w:r>
      <w:r w:rsidR="00D80A6A">
        <w:rPr>
          <w:noProof/>
        </w:rPr>
      </w:r>
      <w:r w:rsidR="00D80A6A">
        <w:rPr>
          <w:noProof/>
        </w:rPr>
        <w:fldChar w:fldCharType="separate"/>
      </w:r>
      <w:r w:rsidR="00AD3534">
        <w:t xml:space="preserve">Figure </w:t>
      </w:r>
      <w:r w:rsidR="00AD3534">
        <w:rPr>
          <w:noProof/>
        </w:rPr>
        <w:t>3</w:t>
      </w:r>
      <w:r w:rsidR="00AD3534">
        <w:noBreakHyphen/>
      </w:r>
      <w:r w:rsidR="00AD3534">
        <w:rPr>
          <w:noProof/>
        </w:rPr>
        <w:t>1</w:t>
      </w:r>
      <w:r w:rsidR="00D80A6A">
        <w:rPr>
          <w:noProof/>
        </w:rPr>
        <w:fldChar w:fldCharType="end"/>
      </w:r>
      <w:r w:rsidR="00D80A6A">
        <w:rPr>
          <w:noProof/>
        </w:rPr>
        <w:t>, we can see that the higher overtone (right hand side peaks with larger numbers) shifts higher.</w:t>
      </w:r>
    </w:p>
    <w:p w:rsidR="0047058E" w:rsidRDefault="00870C8A" w:rsidP="00476E12">
      <w:pPr>
        <w:rPr>
          <w:noProof/>
        </w:rPr>
      </w:pPr>
      <w:r>
        <w:rPr>
          <w:noProof/>
        </w:rPr>
        <w:t>It is a problem to capture all these peaks numbers, since some are not clear: the fundamental frequency (at 1), and some has multiple peaks: at 15 ~ 16.</w:t>
      </w:r>
    </w:p>
    <w:p w:rsidR="00870C8A" w:rsidRDefault="006A4836" w:rsidP="00476E12">
      <w:pPr>
        <w:rPr>
          <w:noProof/>
        </w:rPr>
      </w:pPr>
      <w:r>
        <w:rPr>
          <w:noProof/>
        </w:rPr>
        <w:t xml:space="preserve">In my work, I use the frequency </w:t>
      </w:r>
      <w:r w:rsidR="002C46F4" w:rsidRPr="002C46F4">
        <w:rPr>
          <w:i/>
          <w:noProof/>
        </w:rPr>
        <w:t>Catchup Method</w:t>
      </w:r>
      <w:r w:rsidR="002C46F4">
        <w:rPr>
          <w:noProof/>
        </w:rPr>
        <w:t xml:space="preserve"> </w:t>
      </w:r>
      <w:r>
        <w:rPr>
          <w:noProof/>
        </w:rPr>
        <w:t xml:space="preserve">to get </w:t>
      </w:r>
      <w:r w:rsidR="00811F27">
        <w:rPr>
          <w:noProof/>
        </w:rPr>
        <w:t>octave values for all</w:t>
      </w:r>
      <w:r>
        <w:rPr>
          <w:noProof/>
        </w:rPr>
        <w:t xml:space="preserve"> these peaks.</w:t>
      </w:r>
    </w:p>
    <w:p w:rsidR="00586DBE" w:rsidRDefault="009B1A6C" w:rsidP="00476E12">
      <w:pPr>
        <w:pStyle w:val="Heading2"/>
        <w:rPr>
          <w:noProof/>
        </w:rPr>
      </w:pPr>
      <w:bookmarkStart w:id="19" w:name="_Toc515997171"/>
      <w:bookmarkStart w:id="20" w:name="_Toc516017384"/>
      <w:r>
        <w:rPr>
          <w:noProof/>
        </w:rPr>
        <w:t>Catchup Overtone</w:t>
      </w:r>
      <w:bookmarkEnd w:id="19"/>
      <w:bookmarkEnd w:id="20"/>
    </w:p>
    <w:p w:rsidR="003A3280" w:rsidRDefault="003A3280" w:rsidP="00476E12">
      <w:pPr>
        <w:rPr>
          <w:noProof/>
        </w:rPr>
      </w:pPr>
      <w:r>
        <w:rPr>
          <w:noProof/>
        </w:rPr>
        <w:t>From the charactors of these peaks, there are several charactors will be considered:</w:t>
      </w:r>
    </w:p>
    <w:p w:rsidR="00586DBE" w:rsidRDefault="003A3280" w:rsidP="00476E12">
      <w:pPr>
        <w:pStyle w:val="ListParagraph"/>
        <w:numPr>
          <w:ilvl w:val="0"/>
          <w:numId w:val="7"/>
        </w:numPr>
        <w:rPr>
          <w:noProof/>
        </w:rPr>
      </w:pPr>
      <w:r>
        <w:rPr>
          <w:noProof/>
        </w:rPr>
        <w:t>From left to right, the gap between two peaks are increasing gradually.</w:t>
      </w:r>
    </w:p>
    <w:p w:rsidR="003A3280" w:rsidRDefault="00357292" w:rsidP="00476E12">
      <w:pPr>
        <w:pStyle w:val="ListParagraph"/>
        <w:numPr>
          <w:ilvl w:val="0"/>
          <w:numId w:val="7"/>
        </w:numPr>
        <w:rPr>
          <w:noProof/>
        </w:rPr>
      </w:pPr>
      <w:r>
        <w:rPr>
          <w:noProof/>
        </w:rPr>
        <w:t>The largest value of this plot is probably some peak of overtone</w:t>
      </w:r>
    </w:p>
    <w:p w:rsidR="00357292" w:rsidRDefault="00357292" w:rsidP="00476E12">
      <w:pPr>
        <w:pStyle w:val="ListParagraph"/>
        <w:numPr>
          <w:ilvl w:val="0"/>
          <w:numId w:val="7"/>
        </w:numPr>
        <w:rPr>
          <w:noProof/>
        </w:rPr>
      </w:pPr>
      <w:r>
        <w:rPr>
          <w:noProof/>
        </w:rPr>
        <w:t>The valid peak should be nearly larger than fundamental frequency position: at 1.</w:t>
      </w:r>
    </w:p>
    <w:p w:rsidR="00713410" w:rsidRDefault="00713410" w:rsidP="00476E12">
      <w:pPr>
        <w:pStyle w:val="ListParagraph"/>
        <w:numPr>
          <w:ilvl w:val="0"/>
          <w:numId w:val="7"/>
        </w:numPr>
        <w:rPr>
          <w:noProof/>
        </w:rPr>
      </w:pPr>
      <w:r>
        <w:rPr>
          <w:noProof/>
        </w:rPr>
        <w:t>The peak may be broken into several peaks, we need centralize the targeted position.</w:t>
      </w:r>
    </w:p>
    <w:p w:rsidR="00357292" w:rsidRDefault="00E168A5" w:rsidP="00476E12">
      <w:pPr>
        <w:rPr>
          <w:noProof/>
        </w:rPr>
      </w:pPr>
      <w:r>
        <w:rPr>
          <w:noProof/>
        </w:rPr>
        <w:t xml:space="preserve">From this charactoristics, the </w:t>
      </w:r>
      <w:r w:rsidRPr="00E168A5">
        <w:rPr>
          <w:i/>
          <w:noProof/>
        </w:rPr>
        <w:t>Catchup Method</w:t>
      </w:r>
      <w:r>
        <w:rPr>
          <w:noProof/>
        </w:rPr>
        <w:t xml:space="preserve"> could be built:</w:t>
      </w:r>
    </w:p>
    <w:p w:rsidR="00E168A5" w:rsidRDefault="00713410" w:rsidP="00476E12">
      <w:pPr>
        <w:pStyle w:val="ListParagraph"/>
        <w:numPr>
          <w:ilvl w:val="0"/>
          <w:numId w:val="9"/>
        </w:numPr>
        <w:rPr>
          <w:noProof/>
        </w:rPr>
      </w:pPr>
      <w:r>
        <w:rPr>
          <w:noProof/>
        </w:rPr>
        <w:t>Analyze the frequency samples which roughly larger than 1 (my program is starting from 0.8), get the peak frequency</w:t>
      </w:r>
      <w:r w:rsidR="00364A1D">
        <w:rPr>
          <w:noProof/>
        </w:rPr>
        <w:t xml:space="preserve"> </w:t>
      </w:r>
      <w:r w:rsidR="00EF30F2" w:rsidRPr="00364A1D">
        <w:rPr>
          <w:noProof/>
          <w:position w:val="-14"/>
        </w:rPr>
        <w:object w:dxaOrig="620" w:dyaOrig="380">
          <v:shape id="_x0000_i1035" type="#_x0000_t75" style="width:31.1pt;height:19pt" o:ole="">
            <v:imagedata r:id="rId29" o:title=""/>
          </v:shape>
          <o:OLEObject Type="Embed" ProgID="Equation.DSMT4" ShapeID="_x0000_i1035" DrawAspect="Content" ObjectID="_1589759486" r:id="rId30"/>
        </w:object>
      </w:r>
      <w:r w:rsidR="00EF30F2">
        <w:rPr>
          <w:noProof/>
        </w:rPr>
        <w:t xml:space="preserve"> at key number </w:t>
      </w:r>
      <w:r w:rsidR="00EF30F2" w:rsidRPr="00EF30F2">
        <w:rPr>
          <w:noProof/>
          <w:position w:val="-6"/>
        </w:rPr>
        <w:object w:dxaOrig="200" w:dyaOrig="279">
          <v:shape id="_x0000_i1036" type="#_x0000_t75" style="width:9.8pt;height:13.8pt" o:ole="">
            <v:imagedata r:id="rId31" o:title=""/>
          </v:shape>
          <o:OLEObject Type="Embed" ProgID="Equation.DSMT4" ShapeID="_x0000_i1036" DrawAspect="Content" ObjectID="_1589759487" r:id="rId32"/>
        </w:object>
      </w:r>
      <w:r w:rsidR="00364A1D">
        <w:rPr>
          <w:noProof/>
        </w:rPr>
        <w:t>.</w:t>
      </w:r>
    </w:p>
    <w:p w:rsidR="00364A1D" w:rsidRDefault="00364A1D" w:rsidP="00476E12">
      <w:pPr>
        <w:pStyle w:val="ListParagraph"/>
        <w:numPr>
          <w:ilvl w:val="0"/>
          <w:numId w:val="9"/>
        </w:numPr>
        <w:rPr>
          <w:noProof/>
        </w:rPr>
      </w:pPr>
      <w:r>
        <w:rPr>
          <w:noProof/>
        </w:rPr>
        <w:t xml:space="preserve">Comparing with ideal frequency </w:t>
      </w:r>
      <w:r w:rsidR="00E71B2D" w:rsidRPr="00EF30F2">
        <w:rPr>
          <w:noProof/>
          <w:position w:val="-12"/>
        </w:rPr>
        <w:object w:dxaOrig="279" w:dyaOrig="400">
          <v:shape id="_x0000_i1037" type="#_x0000_t75" style="width:13.8pt;height:20.15pt" o:ole="">
            <v:imagedata r:id="rId33" o:title=""/>
          </v:shape>
          <o:OLEObject Type="Embed" ProgID="Equation.DSMT4" ShapeID="_x0000_i1037" DrawAspect="Content" ObjectID="_1589759488" r:id="rId34"/>
        </w:object>
      </w:r>
      <w:r>
        <w:rPr>
          <w:noProof/>
        </w:rPr>
        <w:t>.</w:t>
      </w:r>
      <w:r w:rsidR="00AF2446">
        <w:rPr>
          <w:noProof/>
        </w:rPr>
        <w:t xml:space="preserve"> We can then assume that it is </w:t>
      </w:r>
      <w:r w:rsidR="00E71B2D" w:rsidRPr="00CC07FD">
        <w:rPr>
          <w:noProof/>
          <w:position w:val="-18"/>
        </w:rPr>
        <w:object w:dxaOrig="2200" w:dyaOrig="480">
          <v:shape id="_x0000_i1038" type="#_x0000_t75" style="width:110pt;height:23.6pt" o:ole="">
            <v:imagedata r:id="rId35" o:title=""/>
          </v:shape>
          <o:OLEObject Type="Embed" ProgID="Equation.DSMT4" ShapeID="_x0000_i1038" DrawAspect="Content" ObjectID="_1589759489" r:id="rId36"/>
        </w:object>
      </w:r>
      <w:r w:rsidR="00CC07FD">
        <w:rPr>
          <w:noProof/>
        </w:rPr>
        <w:t xml:space="preserve"> harmonics. Then, we can know its guessed fundamental frequency is </w:t>
      </w:r>
      <w:r w:rsidR="00557C9B" w:rsidRPr="00557C9B">
        <w:rPr>
          <w:noProof/>
          <w:position w:val="-14"/>
        </w:rPr>
        <w:object w:dxaOrig="1380" w:dyaOrig="420">
          <v:shape id="_x0000_i1039" type="#_x0000_t75" style="width:68.55pt;height:21.3pt" o:ole="">
            <v:imagedata r:id="rId37" o:title=""/>
          </v:shape>
          <o:OLEObject Type="Embed" ProgID="Equation.DSMT4" ShapeID="_x0000_i1039" DrawAspect="Content" ObjectID="_1589759490" r:id="rId38"/>
        </w:object>
      </w:r>
      <w:r w:rsidR="00A75BC9">
        <w:rPr>
          <w:noProof/>
        </w:rPr>
        <w:t>.</w:t>
      </w:r>
      <w:r w:rsidR="00CD626E">
        <w:rPr>
          <w:noProof/>
        </w:rPr>
        <w:t xml:space="preserve"> Then, this should be the step size for catchup method.</w:t>
      </w:r>
    </w:p>
    <w:p w:rsidR="00CD626E" w:rsidRDefault="00CD626E" w:rsidP="00476E12">
      <w:pPr>
        <w:pStyle w:val="ListParagraph"/>
        <w:numPr>
          <w:ilvl w:val="0"/>
          <w:numId w:val="9"/>
        </w:numPr>
        <w:rPr>
          <w:noProof/>
        </w:rPr>
      </w:pPr>
      <w:r>
        <w:rPr>
          <w:noProof/>
        </w:rPr>
        <w:t xml:space="preserve">The catchup method is forward (goes to the right), and the backward (goes to the left). </w:t>
      </w:r>
      <w:r w:rsidR="00AD7272">
        <w:rPr>
          <w:noProof/>
        </w:rPr>
        <w:t xml:space="preserve">If we are in the forward operation, the next guessed target frequency is </w:t>
      </w:r>
      <w:r w:rsidR="00000D0B" w:rsidRPr="001419FF">
        <w:rPr>
          <w:noProof/>
          <w:position w:val="-14"/>
        </w:rPr>
        <w:object w:dxaOrig="2000" w:dyaOrig="420">
          <v:shape id="_x0000_i1040" type="#_x0000_t75" style="width:100.2pt;height:21.3pt" o:ole="">
            <v:imagedata r:id="rId39" o:title=""/>
          </v:shape>
          <o:OLEObject Type="Embed" ProgID="Equation.DSMT4" ShapeID="_x0000_i1040" DrawAspect="Content" ObjectID="_1589759491" r:id="rId40"/>
        </w:object>
      </w:r>
      <w:r w:rsidR="001419FF">
        <w:rPr>
          <w:noProof/>
        </w:rPr>
        <w:t xml:space="preserve">, where </w:t>
      </w:r>
      <w:r w:rsidR="001419FF" w:rsidRPr="001419FF">
        <w:rPr>
          <w:noProof/>
          <w:position w:val="-12"/>
        </w:rPr>
        <w:object w:dxaOrig="300" w:dyaOrig="360">
          <v:shape id="_x0000_i1041" type="#_x0000_t75" style="width:15pt;height:17.85pt" o:ole="">
            <v:imagedata r:id="rId41" o:title=""/>
          </v:shape>
          <o:OLEObject Type="Embed" ProgID="Equation.DSMT4" ShapeID="_x0000_i1041" DrawAspect="Content" ObjectID="_1589759492" r:id="rId42"/>
        </w:object>
      </w:r>
      <w:r w:rsidR="001419FF">
        <w:rPr>
          <w:noProof/>
        </w:rPr>
        <w:t xml:space="preserve"> is the assumed gap between two peak at this position. In the first try, we set this number to </w:t>
      </w:r>
      <w:r w:rsidR="001419FF" w:rsidRPr="001419FF">
        <w:rPr>
          <w:noProof/>
          <w:position w:val="-12"/>
        </w:rPr>
        <w:object w:dxaOrig="740" w:dyaOrig="400">
          <v:shape id="_x0000_i1042" type="#_x0000_t75" style="width:36.85pt;height:20.15pt" o:ole="">
            <v:imagedata r:id="rId43" o:title=""/>
          </v:shape>
          <o:OLEObject Type="Embed" ProgID="Equation.DSMT4" ShapeID="_x0000_i1042" DrawAspect="Content" ObjectID="_1589759493" r:id="rId44"/>
        </w:object>
      </w:r>
      <w:r w:rsidR="003433A2">
        <w:rPr>
          <w:noProof/>
        </w:rPr>
        <w:t>, and this number will be increasing for more right harmonics</w:t>
      </w:r>
      <w:r w:rsidR="001419FF">
        <w:rPr>
          <w:noProof/>
        </w:rPr>
        <w:t>.</w:t>
      </w:r>
      <w:r w:rsidR="00000D0B">
        <w:rPr>
          <w:noProof/>
        </w:rPr>
        <w:t xml:space="preserve"> Then, we get the around data (in a </w:t>
      </w:r>
      <w:r w:rsidR="008B38B2">
        <w:rPr>
          <w:noProof/>
        </w:rPr>
        <w:t xml:space="preserve">relatively </w:t>
      </w:r>
      <w:r w:rsidR="00000D0B">
        <w:rPr>
          <w:noProof/>
        </w:rPr>
        <w:t xml:space="preserve">small area) for guessed target frequency </w:t>
      </w:r>
      <w:r w:rsidR="008B38B2" w:rsidRPr="001419FF">
        <w:rPr>
          <w:noProof/>
          <w:position w:val="-14"/>
        </w:rPr>
        <w:object w:dxaOrig="1120" w:dyaOrig="420">
          <v:shape id="_x0000_i1043" type="#_x0000_t75" style="width:55.85pt;height:21.3pt" o:ole="">
            <v:imagedata r:id="rId45" o:title=""/>
          </v:shape>
          <o:OLEObject Type="Embed" ProgID="Equation.DSMT4" ShapeID="_x0000_i1043" DrawAspect="Content" ObjectID="_1589759494" r:id="rId46"/>
        </w:object>
      </w:r>
      <w:r w:rsidR="00000D0B">
        <w:rPr>
          <w:noProof/>
        </w:rPr>
        <w:t>, we can find its maximum number these data to be the frequency candidate</w:t>
      </w:r>
      <w:r w:rsidR="008B38B2">
        <w:rPr>
          <w:noProof/>
        </w:rPr>
        <w:t xml:space="preserve"> </w:t>
      </w:r>
      <w:r w:rsidR="008B38B2" w:rsidRPr="008B38B2">
        <w:rPr>
          <w:noProof/>
          <w:position w:val="-14"/>
        </w:rPr>
        <w:object w:dxaOrig="800" w:dyaOrig="420">
          <v:shape id="_x0000_i1044" type="#_x0000_t75" style="width:39.75pt;height:21.3pt" o:ole="">
            <v:imagedata r:id="rId47" o:title=""/>
          </v:shape>
          <o:OLEObject Type="Embed" ProgID="Equation.DSMT4" ShapeID="_x0000_i1044" DrawAspect="Content" ObjectID="_1589759495" r:id="rId48"/>
        </w:object>
      </w:r>
      <w:r w:rsidR="00F90D30">
        <w:rPr>
          <w:noProof/>
        </w:rPr>
        <w:t xml:space="preserve">, then we </w:t>
      </w:r>
      <w:r w:rsidR="008B38B2">
        <w:rPr>
          <w:noProof/>
        </w:rPr>
        <w:t xml:space="preserve">get the data of smaller surround area </w:t>
      </w:r>
      <w:r w:rsidR="008B38B2" w:rsidRPr="008B38B2">
        <w:rPr>
          <w:noProof/>
          <w:position w:val="-14"/>
        </w:rPr>
        <w:object w:dxaOrig="1240" w:dyaOrig="420">
          <v:shape id="_x0000_i1045" type="#_x0000_t75" style="width:62.2pt;height:21.3pt" o:ole="">
            <v:imagedata r:id="rId49" o:title=""/>
          </v:shape>
          <o:OLEObject Type="Embed" ProgID="Equation.DSMT4" ShapeID="_x0000_i1045" DrawAspect="Content" ObjectID="_1589759496" r:id="rId50"/>
        </w:object>
      </w:r>
      <w:r w:rsidR="008B38B2">
        <w:rPr>
          <w:noProof/>
        </w:rPr>
        <w:t xml:space="preserve"> where </w:t>
      </w:r>
      <w:r w:rsidR="008B38B2" w:rsidRPr="008B38B2">
        <w:rPr>
          <w:noProof/>
          <w:position w:val="-6"/>
        </w:rPr>
        <w:object w:dxaOrig="780" w:dyaOrig="279">
          <v:shape id="_x0000_i1046" type="#_x0000_t75" style="width:39.15pt;height:13.8pt" o:ole="">
            <v:imagedata r:id="rId51" o:title=""/>
          </v:shape>
          <o:OLEObject Type="Embed" ProgID="Equation.DSMT4" ShapeID="_x0000_i1046" DrawAspect="Content" ObjectID="_1589759497" r:id="rId52"/>
        </w:object>
      </w:r>
      <w:r w:rsidR="00C07A02">
        <w:rPr>
          <w:noProof/>
        </w:rPr>
        <w:t xml:space="preserve">. Then, we calculate the weighted average for this smaller area, and the result is the actual frequency of this peak </w:t>
      </w:r>
      <w:r w:rsidR="00D4350D" w:rsidRPr="00D4350D">
        <w:rPr>
          <w:noProof/>
          <w:position w:val="-18"/>
        </w:rPr>
        <w:object w:dxaOrig="3100" w:dyaOrig="520">
          <v:shape id="_x0000_i1047" type="#_x0000_t75" style="width:154.95pt;height:25.35pt" o:ole="">
            <v:imagedata r:id="rId53" o:title=""/>
          </v:shape>
          <o:OLEObject Type="Embed" ProgID="Equation.DSMT4" ShapeID="_x0000_i1047" DrawAspect="Content" ObjectID="_1589759498" r:id="rId54"/>
        </w:object>
      </w:r>
      <w:r w:rsidR="00500A6C">
        <w:rPr>
          <w:noProof/>
        </w:rPr>
        <w:t xml:space="preserve">, where </w:t>
      </w:r>
      <w:r w:rsidR="004E5EF8" w:rsidRPr="004E5EF8">
        <w:rPr>
          <w:noProof/>
          <w:position w:val="-6"/>
        </w:rPr>
        <w:object w:dxaOrig="240" w:dyaOrig="220">
          <v:shape id="_x0000_i1048" type="#_x0000_t75" style="width:11.5pt;height:10.95pt" o:ole="">
            <v:imagedata r:id="rId55" o:title=""/>
          </v:shape>
          <o:OLEObject Type="Embed" ProgID="Equation.DSMT4" ShapeID="_x0000_i1048" DrawAspect="Content" ObjectID="_1589759499" r:id="rId56"/>
        </w:object>
      </w:r>
      <w:r w:rsidR="00500A6C">
        <w:rPr>
          <w:noProof/>
        </w:rPr>
        <w:t xml:space="preserve"> is </w:t>
      </w:r>
      <w:r w:rsidR="005C76CA">
        <w:rPr>
          <w:noProof/>
        </w:rPr>
        <w:t>proportional to</w:t>
      </w:r>
      <w:r w:rsidR="00500A6C">
        <w:rPr>
          <w:noProof/>
        </w:rPr>
        <w:t xml:space="preserve"> frequency.</w:t>
      </w:r>
      <w:r w:rsidR="00E509C4">
        <w:rPr>
          <w:noProof/>
        </w:rPr>
        <w:t xml:space="preserve"> Then, the assumed gap between two peak at this step is updated to be </w:t>
      </w:r>
      <w:r w:rsidR="00E509C4" w:rsidRPr="00E509C4">
        <w:rPr>
          <w:noProof/>
          <w:position w:val="-14"/>
        </w:rPr>
        <w:object w:dxaOrig="1980" w:dyaOrig="380">
          <v:shape id="_x0000_i1049" type="#_x0000_t75" style="width:99.05pt;height:19pt" o:ole="">
            <v:imagedata r:id="rId57" o:title=""/>
          </v:shape>
          <o:OLEObject Type="Embed" ProgID="Equation.DSMT4" ShapeID="_x0000_i1049" DrawAspect="Content" ObjectID="_1589759500" r:id="rId58"/>
        </w:object>
      </w:r>
      <w:r w:rsidR="00E509C4">
        <w:rPr>
          <w:noProof/>
        </w:rPr>
        <w:t>.</w:t>
      </w:r>
    </w:p>
    <w:p w:rsidR="00DA6BF2" w:rsidRDefault="00DA6BF2" w:rsidP="00476E12">
      <w:pPr>
        <w:pStyle w:val="ListParagraph"/>
        <w:numPr>
          <w:ilvl w:val="0"/>
          <w:numId w:val="9"/>
        </w:numPr>
        <w:rPr>
          <w:noProof/>
        </w:rPr>
      </w:pPr>
      <w:r>
        <w:rPr>
          <w:noProof/>
        </w:rPr>
        <w:t>Iterate this method for forward catchup to get all higher frequencies.</w:t>
      </w:r>
    </w:p>
    <w:p w:rsidR="00DE7293" w:rsidRDefault="00DE7293" w:rsidP="00476E12">
      <w:pPr>
        <w:pStyle w:val="ListParagraph"/>
        <w:numPr>
          <w:ilvl w:val="0"/>
          <w:numId w:val="9"/>
        </w:numPr>
        <w:rPr>
          <w:noProof/>
        </w:rPr>
      </w:pPr>
      <w:r>
        <w:rPr>
          <w:noProof/>
        </w:rPr>
        <w:t xml:space="preserve">If the highest peak is not fundamental frequency, we will perform the backward </w:t>
      </w:r>
      <w:r w:rsidR="003258B2">
        <w:rPr>
          <w:noProof/>
        </w:rPr>
        <w:t xml:space="preserve">catchup. Since there are less peaks and the overtone shift will be far less than the right, the assumed targeted gap between two peaks is set to be the assumed fundamental frequency </w:t>
      </w:r>
      <w:r w:rsidR="003258B2" w:rsidRPr="003258B2">
        <w:rPr>
          <w:noProof/>
          <w:position w:val="-12"/>
        </w:rPr>
        <w:object w:dxaOrig="279" w:dyaOrig="400">
          <v:shape id="_x0000_i1050" type="#_x0000_t75" style="width:13.8pt;height:20.15pt" o:ole="">
            <v:imagedata r:id="rId59" o:title=""/>
          </v:shape>
          <o:OLEObject Type="Embed" ProgID="Equation.DSMT4" ShapeID="_x0000_i1050" DrawAspect="Content" ObjectID="_1589759501" r:id="rId60"/>
        </w:object>
      </w:r>
      <w:r w:rsidR="003258B2">
        <w:rPr>
          <w:noProof/>
        </w:rPr>
        <w:t>.</w:t>
      </w:r>
    </w:p>
    <w:p w:rsidR="00586DBE" w:rsidRDefault="00D01556" w:rsidP="00476E12">
      <w:pPr>
        <w:rPr>
          <w:noProof/>
        </w:rPr>
      </w:pPr>
      <w:r>
        <w:rPr>
          <w:noProof/>
        </w:rPr>
        <w:t xml:space="preserve">From this method, we can get a overtone (frequency) list for the key </w:t>
      </w:r>
      <w:r w:rsidRPr="00D01556">
        <w:rPr>
          <w:noProof/>
          <w:position w:val="-6"/>
        </w:rPr>
        <w:object w:dxaOrig="200" w:dyaOrig="279">
          <v:shape id="_x0000_i1051" type="#_x0000_t75" style="width:9.8pt;height:13.8pt" o:ole="">
            <v:imagedata r:id="rId61" o:title=""/>
          </v:shape>
          <o:OLEObject Type="Embed" ProgID="Equation.DSMT4" ShapeID="_x0000_i1051" DrawAspect="Content" ObjectID="_1589759502" r:id="rId62"/>
        </w:object>
      </w:r>
      <w:r>
        <w:rPr>
          <w:noProof/>
        </w:rPr>
        <w:t>. Which is:</w:t>
      </w:r>
    </w:p>
    <w:p w:rsidR="00D01556" w:rsidRDefault="00D01556" w:rsidP="00476E12">
      <w:pPr>
        <w:pStyle w:val="MTDisplayEquation"/>
      </w:pPr>
      <w:r>
        <w:tab/>
      </w:r>
      <w:r w:rsidRPr="00D01556">
        <w:rPr>
          <w:position w:val="-16"/>
        </w:rPr>
        <w:object w:dxaOrig="1719" w:dyaOrig="440">
          <v:shape id="_x0000_i1052" type="#_x0000_t75" style="width:85.8pt;height:21.9pt" o:ole="">
            <v:imagedata r:id="rId63" o:title=""/>
          </v:shape>
          <o:OLEObject Type="Embed" ProgID="Equation.DSMT4" ShapeID="_x0000_i1052" DrawAspect="Content" ObjectID="_1589759503" r:id="rId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1" w:name="ZEqnNum666630"/>
      <w:r>
        <w:instrText>(</w:instrText>
      </w:r>
      <w:fldSimple w:instr=" SEQ MTSec \c \* Arabic \* MERGEFORMAT ">
        <w:r w:rsidR="00AD3534">
          <w:instrText>3</w:instrText>
        </w:r>
      </w:fldSimple>
      <w:r>
        <w:instrText>.</w:instrText>
      </w:r>
      <w:fldSimple w:instr=" SEQ MTEqn \c \* Arabic \* MERGEFORMAT ">
        <w:r w:rsidR="00AD3534">
          <w:instrText>3</w:instrText>
        </w:r>
      </w:fldSimple>
      <w:r>
        <w:instrText>)</w:instrText>
      </w:r>
      <w:bookmarkEnd w:id="21"/>
      <w:r>
        <w:fldChar w:fldCharType="end"/>
      </w:r>
    </w:p>
    <w:p w:rsidR="003B6439" w:rsidRDefault="003B6439" w:rsidP="00476E12">
      <w:pPr>
        <w:pStyle w:val="Heading2"/>
        <w:rPr>
          <w:noProof/>
        </w:rPr>
      </w:pPr>
      <w:bookmarkStart w:id="22" w:name="_Toc515997172"/>
      <w:bookmarkStart w:id="23" w:name="_Toc516017385"/>
      <w:r>
        <w:rPr>
          <w:noProof/>
        </w:rPr>
        <w:t>Inharmonicity Model</w:t>
      </w:r>
      <w:bookmarkEnd w:id="22"/>
      <w:bookmarkEnd w:id="23"/>
    </w:p>
    <w:p w:rsidR="00586DBE" w:rsidRDefault="00445E25" w:rsidP="00476E12">
      <w:pPr>
        <w:rPr>
          <w:noProof/>
        </w:rPr>
      </w:pPr>
      <w:r>
        <w:rPr>
          <w:noProof/>
        </w:rPr>
        <w:t xml:space="preserve">From reference [1], </w:t>
      </w:r>
      <w:r w:rsidR="00D86F44">
        <w:rPr>
          <w:noProof/>
        </w:rPr>
        <w:t>we assume that the piano string is a bar, which follows the partial differential eqution:</w:t>
      </w:r>
    </w:p>
    <w:p w:rsidR="00D86F44" w:rsidRDefault="00D86F44" w:rsidP="00476E12">
      <w:pPr>
        <w:pStyle w:val="MTDisplayEquation"/>
      </w:pPr>
      <w:r>
        <w:tab/>
      </w:r>
      <w:r w:rsidRPr="00D86F44">
        <w:rPr>
          <w:position w:val="-10"/>
        </w:rPr>
        <w:object w:dxaOrig="1540" w:dyaOrig="320">
          <v:shape id="_x0000_i1053" type="#_x0000_t75" style="width:77.2pt;height:16.15pt" o:ole="">
            <v:imagedata r:id="rId65" o:title=""/>
          </v:shape>
          <o:OLEObject Type="Embed" ProgID="Equation.DSMT4" ShapeID="_x0000_i1053" DrawAspect="Content" ObjectID="_1589759504" r:id="rId6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D3534">
          <w:instrText>3</w:instrText>
        </w:r>
      </w:fldSimple>
      <w:r>
        <w:instrText>.</w:instrText>
      </w:r>
      <w:fldSimple w:instr=" SEQ MTEqn \c \* Arabic \* MERGEFORMAT ">
        <w:r w:rsidR="00AD3534">
          <w:instrText>4</w:instrText>
        </w:r>
      </w:fldSimple>
      <w:r>
        <w:instrText>)</w:instrText>
      </w:r>
      <w:r>
        <w:fldChar w:fldCharType="end"/>
      </w:r>
    </w:p>
    <w:p w:rsidR="0063238D" w:rsidRDefault="00D86F44" w:rsidP="00476E12">
      <w:r>
        <w:t xml:space="preserve">Where </w:t>
      </w:r>
      <w:r w:rsidRPr="00D86F44">
        <w:rPr>
          <w:position w:val="-10"/>
        </w:rPr>
        <w:object w:dxaOrig="220" w:dyaOrig="260">
          <v:shape id="_x0000_i1054" type="#_x0000_t75" style="width:10.95pt;height:12.65pt" o:ole="">
            <v:imagedata r:id="rId67" o:title=""/>
          </v:shape>
          <o:OLEObject Type="Embed" ProgID="Equation.DSMT4" ShapeID="_x0000_i1054" DrawAspect="Content" ObjectID="_1589759505" r:id="rId68"/>
        </w:object>
      </w:r>
      <w:r>
        <w:t xml:space="preserve"> is the special position of </w:t>
      </w:r>
      <w:r w:rsidR="002D4C4E">
        <w:t>piano string (bar model).</w:t>
      </w:r>
      <w:r w:rsidR="0063238D">
        <w:t xml:space="preserve"> The prime is the derivative to spatial domain, and dots is the derivative to time domain.</w:t>
      </w:r>
    </w:p>
    <w:p w:rsidR="00586DBE" w:rsidRDefault="002D4C4E" w:rsidP="00476E12">
      <w:r>
        <w:t xml:space="preserve"> </w:t>
      </w:r>
      <w:r w:rsidRPr="00476E12">
        <w:t>Then</w:t>
      </w:r>
      <w:r>
        <w:t>, use the modal analysis and solved the natural frequencies for this string are:</w:t>
      </w:r>
    </w:p>
    <w:p w:rsidR="002D4C4E" w:rsidRDefault="002D4C4E" w:rsidP="00476E12">
      <w:pPr>
        <w:pStyle w:val="MTDisplayEquation"/>
      </w:pPr>
      <w:r>
        <w:tab/>
      </w:r>
      <w:r w:rsidR="00373E2A" w:rsidRPr="002D4C4E">
        <w:rPr>
          <w:position w:val="-14"/>
        </w:rPr>
        <w:object w:dxaOrig="5200" w:dyaOrig="460">
          <v:shape id="_x0000_i1055" type="#_x0000_t75" style="width:260.35pt;height:23.05pt" o:ole="">
            <v:imagedata r:id="rId69" o:title=""/>
          </v:shape>
          <o:OLEObject Type="Embed" ProgID="Equation.DSMT4" ShapeID="_x0000_i1055" DrawAspect="Content" ObjectID="_1589759506" r:id="rId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D3534">
          <w:instrText>3</w:instrText>
        </w:r>
      </w:fldSimple>
      <w:r>
        <w:instrText>.</w:instrText>
      </w:r>
      <w:fldSimple w:instr=" SEQ MTEqn \c \* Arabic \* MERGEFORMAT ">
        <w:r w:rsidR="00AD3534">
          <w:instrText>5</w:instrText>
        </w:r>
      </w:fldSimple>
      <w:r>
        <w:instrText>)</w:instrText>
      </w:r>
      <w:r>
        <w:fldChar w:fldCharType="end"/>
      </w:r>
    </w:p>
    <w:p w:rsidR="00791374" w:rsidRDefault="002D4C4E" w:rsidP="00476E12">
      <w:r>
        <w:t>Here we have two unknown variables.</w:t>
      </w:r>
    </w:p>
    <w:p w:rsidR="001D3136" w:rsidRDefault="002D4C4E" w:rsidP="00476E12">
      <w:r>
        <w:t>Then, we use this function to fit all frequency results at Eq</w:t>
      </w:r>
      <w:proofErr w:type="gramStart"/>
      <w:r>
        <w:t>.</w:t>
      </w:r>
      <w:proofErr w:type="gramEnd"/>
      <w:r>
        <w:fldChar w:fldCharType="begin"/>
      </w:r>
      <w:r>
        <w:instrText xml:space="preserve"> GOTOBUTTON ZEqnNum666630  \* MERGEFORMAT </w:instrText>
      </w:r>
      <w:r w:rsidR="003D0D43">
        <w:fldChar w:fldCharType="begin"/>
      </w:r>
      <w:r w:rsidR="003D0D43">
        <w:instrText xml:space="preserve"> REF ZEqnNum666630 \* Charformat \! \* MERGEFORMAT </w:instrText>
      </w:r>
      <w:r w:rsidR="003D0D43">
        <w:fldChar w:fldCharType="separate"/>
      </w:r>
      <w:r w:rsidR="00AD3534">
        <w:instrText>(3.3)</w:instrText>
      </w:r>
      <w:r w:rsidR="003D0D43">
        <w:fldChar w:fldCharType="end"/>
      </w:r>
      <w:r>
        <w:fldChar w:fldCharType="end"/>
      </w:r>
      <w:r>
        <w:t xml:space="preserve">. Since </w:t>
      </w:r>
      <w:r w:rsidR="00373E2A" w:rsidRPr="00373E2A">
        <w:rPr>
          <w:position w:val="-12"/>
        </w:rPr>
        <w:object w:dxaOrig="300" w:dyaOrig="360">
          <v:shape id="_x0000_i1056" type="#_x0000_t75" style="width:15pt;height:17.3pt" o:ole="">
            <v:imagedata r:id="rId71" o:title=""/>
          </v:shape>
          <o:OLEObject Type="Embed" ProgID="Equation.DSMT4" ShapeID="_x0000_i1056" DrawAspect="Content" ObjectID="_1589759507" r:id="rId72"/>
        </w:object>
      </w:r>
      <w:r>
        <w:t xml:space="preserve"> value is always almost 1 all the time, we can ignore this number, and focus only </w:t>
      </w:r>
      <w:proofErr w:type="gramStart"/>
      <w:r>
        <w:t xml:space="preserve">on </w:t>
      </w:r>
      <w:proofErr w:type="gramEnd"/>
      <w:r w:rsidR="000250E4" w:rsidRPr="000250E4">
        <w:rPr>
          <w:position w:val="-12"/>
        </w:rPr>
        <w:object w:dxaOrig="300" w:dyaOrig="360">
          <v:shape id="_x0000_i1057" type="#_x0000_t75" style="width:15pt;height:17.85pt" o:ole="">
            <v:imagedata r:id="rId73" o:title=""/>
          </v:shape>
          <o:OLEObject Type="Embed" ProgID="Equation.DSMT4" ShapeID="_x0000_i1057" DrawAspect="Content" ObjectID="_1589759508" r:id="rId74"/>
        </w:object>
      </w:r>
      <w:r>
        <w:t>.</w:t>
      </w:r>
      <w:r w:rsidR="00794E25">
        <w:t xml:space="preserve"> </w:t>
      </w:r>
      <w:r w:rsidR="00056208">
        <w:t xml:space="preserve">However in the optimization process, with parameter </w:t>
      </w:r>
      <w:r w:rsidR="00056208" w:rsidRPr="00056208">
        <w:rPr>
          <w:position w:val="-12"/>
        </w:rPr>
        <w:object w:dxaOrig="300" w:dyaOrig="360">
          <v:shape id="_x0000_i1058" type="#_x0000_t75" style="width:15pt;height:17.85pt" o:ole="">
            <v:imagedata r:id="rId75" o:title=""/>
          </v:shape>
          <o:OLEObject Type="Embed" ProgID="Equation.DSMT4" ShapeID="_x0000_i1058" DrawAspect="Content" ObjectID="_1589759509" r:id="rId76"/>
        </w:object>
      </w:r>
      <w:r w:rsidR="00056208">
        <w:t xml:space="preserve"> could achieve much better result</w:t>
      </w:r>
      <w:r w:rsidR="00BA3517">
        <w:t>, although finally its value is almost 1</w:t>
      </w:r>
      <w:r w:rsidR="00056208">
        <w:t xml:space="preserve">. </w:t>
      </w:r>
      <w:r w:rsidR="00794E25">
        <w:t xml:space="preserve">We set 0 to be the fundamental frequency is that when </w:t>
      </w:r>
      <w:r w:rsidR="00794E25" w:rsidRPr="00794E25">
        <w:rPr>
          <w:position w:val="-6"/>
        </w:rPr>
        <w:object w:dxaOrig="560" w:dyaOrig="279">
          <v:shape id="_x0000_i1059" type="#_x0000_t75" style="width:27.65pt;height:13.8pt" o:ole="">
            <v:imagedata r:id="rId77" o:title=""/>
          </v:shape>
          <o:OLEObject Type="Embed" ProgID="Equation.DSMT4" ShapeID="_x0000_i1059" DrawAspect="Content" ObjectID="_1589759510" r:id="rId78"/>
        </w:object>
      </w:r>
      <w:r w:rsidR="00794E25">
        <w:t xml:space="preserve"> that the equation holds</w:t>
      </w:r>
      <w:r w:rsidR="001B5736">
        <w:t>, we will restore this number later</w:t>
      </w:r>
      <w:r w:rsidR="00794E25">
        <w:t>.</w:t>
      </w:r>
      <w:r>
        <w:t xml:space="preserve"> </w:t>
      </w:r>
    </w:p>
    <w:p w:rsidR="002D4C4E" w:rsidRDefault="002D4C4E" w:rsidP="00476E12">
      <w:r>
        <w:t xml:space="preserve">Then, we can get inharmonicity parameter </w:t>
      </w:r>
      <w:proofErr w:type="gramStart"/>
      <w:r>
        <w:t xml:space="preserve">list </w:t>
      </w:r>
      <w:proofErr w:type="gramEnd"/>
      <w:r w:rsidRPr="002D4C4E">
        <w:rPr>
          <w:position w:val="-14"/>
        </w:rPr>
        <w:object w:dxaOrig="920" w:dyaOrig="400">
          <v:shape id="_x0000_i1060" type="#_x0000_t75" style="width:46.1pt;height:20.15pt" o:ole="">
            <v:imagedata r:id="rId79" o:title=""/>
          </v:shape>
          <o:OLEObject Type="Embed" ProgID="Equation.DSMT4" ShapeID="_x0000_i1060" DrawAspect="Content" ObjectID="_1589759511" r:id="rId80"/>
        </w:object>
      </w:r>
      <w:r>
        <w:t>.</w:t>
      </w:r>
    </w:p>
    <w:p w:rsidR="007C5400" w:rsidRDefault="009F5623" w:rsidP="00476E12">
      <w:r>
        <w:t>From my observation, the logarithm of this number has some beautiful properties</w:t>
      </w:r>
      <w:r w:rsidR="00645183">
        <w:t xml:space="preserve"> with the </w:t>
      </w:r>
      <w:proofErr w:type="gramStart"/>
      <w:r w:rsidR="00645183">
        <w:t xml:space="preserve">data </w:t>
      </w:r>
      <w:proofErr w:type="gramEnd"/>
      <w:r w:rsidR="00645183" w:rsidRPr="00645183">
        <w:rPr>
          <w:position w:val="-18"/>
        </w:rPr>
        <w:object w:dxaOrig="1540" w:dyaOrig="480">
          <v:shape id="_x0000_i1061" type="#_x0000_t75" style="width:77.2pt;height:23.6pt" o:ole="">
            <v:imagedata r:id="rId81" o:title=""/>
          </v:shape>
          <o:OLEObject Type="Embed" ProgID="Equation.DSMT4" ShapeID="_x0000_i1061" DrawAspect="Content" ObjectID="_1589759512" r:id="rId82"/>
        </w:object>
      </w:r>
      <w:r w:rsidR="00645183">
        <w:t xml:space="preserve">, where </w:t>
      </w:r>
      <w:r w:rsidR="00645183" w:rsidRPr="00645183">
        <w:rPr>
          <w:position w:val="-6"/>
        </w:rPr>
        <w:object w:dxaOrig="180" w:dyaOrig="220">
          <v:shape id="_x0000_i1062" type="#_x0000_t75" style="width:9.2pt;height:10.95pt" o:ole="">
            <v:imagedata r:id="rId83" o:title=""/>
          </v:shape>
          <o:OLEObject Type="Embed" ProgID="Equation.DSMT4" ShapeID="_x0000_i1062" DrawAspect="Content" ObjectID="_1589759513" r:id="rId84"/>
        </w:object>
      </w:r>
      <w:r w:rsidR="00645183">
        <w:t xml:space="preserve"> is a scaling parameter (I set to 10000).</w:t>
      </w:r>
    </w:p>
    <w:p w:rsidR="005233D4" w:rsidRDefault="0010613D" w:rsidP="00476E12">
      <w:r w:rsidRPr="0010613D">
        <w:rPr>
          <w:noProof/>
        </w:rPr>
        <w:lastRenderedPageBreak/>
        <w:drawing>
          <wp:inline distT="0" distB="0" distL="0" distR="0">
            <wp:extent cx="6660615" cy="2081235"/>
            <wp:effectExtent l="0" t="0" r="6985" b="0"/>
            <wp:docPr id="3" name="Picture 3" descr="C:\Users\Robert Bogan Kang\Desktop\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descr="C:\Users\Robert Bogan Kang\Desktop\a.emf"/>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l="-352" t="-23068" r="-688"/>
                    <a:stretch/>
                  </pic:blipFill>
                  <pic:spPr bwMode="auto">
                    <a:xfrm>
                      <a:off x="0" y="0"/>
                      <a:ext cx="6704531" cy="2094957"/>
                    </a:xfrm>
                    <a:prstGeom prst="rect">
                      <a:avLst/>
                    </a:prstGeom>
                    <a:noFill/>
                    <a:ln>
                      <a:noFill/>
                    </a:ln>
                    <a:extLst>
                      <a:ext uri="{53640926-AAD7-44D8-BBD7-CCE9431645EC}">
                        <a14:shadowObscured xmlns:a14="http://schemas.microsoft.com/office/drawing/2010/main"/>
                      </a:ext>
                    </a:extLst>
                  </pic:spPr>
                </pic:pic>
              </a:graphicData>
            </a:graphic>
          </wp:inline>
        </w:drawing>
      </w:r>
    </w:p>
    <w:p w:rsidR="007C5400" w:rsidRPr="007C5400" w:rsidRDefault="00DF1C7A" w:rsidP="003C1DD9">
      <w:pPr>
        <w:pStyle w:val="Caption"/>
      </w:pPr>
      <w:bookmarkStart w:id="24" w:name="_Ref515989460"/>
      <w:r>
        <w:t xml:space="preserve">Figure </w:t>
      </w:r>
      <w:r w:rsidR="003D0D43">
        <w:fldChar w:fldCharType="begin"/>
      </w:r>
      <w:r w:rsidR="003D0D43">
        <w:instrText xml:space="preserve"> STYLEREF 1 \s </w:instrText>
      </w:r>
      <w:r w:rsidR="003D0D43">
        <w:fldChar w:fldCharType="separate"/>
      </w:r>
      <w:r w:rsidR="00AD3534">
        <w:rPr>
          <w:noProof/>
        </w:rPr>
        <w:t>3</w:t>
      </w:r>
      <w:r w:rsidR="003D0D43">
        <w:rPr>
          <w:noProof/>
        </w:rPr>
        <w:fldChar w:fldCharType="end"/>
      </w:r>
      <w:r w:rsidR="00C34E05">
        <w:noBreakHyphen/>
      </w:r>
      <w:r w:rsidR="003D0D43">
        <w:fldChar w:fldCharType="begin"/>
      </w:r>
      <w:r w:rsidR="003D0D43">
        <w:instrText xml:space="preserve"> SEQ Figure \* ARABIC \s 1 </w:instrText>
      </w:r>
      <w:r w:rsidR="003D0D43">
        <w:fldChar w:fldCharType="separate"/>
      </w:r>
      <w:r w:rsidR="00AD3534">
        <w:rPr>
          <w:noProof/>
        </w:rPr>
        <w:t>2</w:t>
      </w:r>
      <w:r w:rsidR="003D0D43">
        <w:rPr>
          <w:noProof/>
        </w:rPr>
        <w:fldChar w:fldCharType="end"/>
      </w:r>
      <w:bookmarkEnd w:id="24"/>
      <w:r>
        <w:t xml:space="preserve"> Inharmonicity Plot of Grand Piano</w:t>
      </w:r>
    </w:p>
    <w:p w:rsidR="002D4C4E" w:rsidRDefault="0010613D" w:rsidP="00476E12">
      <w:pPr>
        <w:pStyle w:val="Caption"/>
      </w:pPr>
      <w:r w:rsidRPr="0010613D">
        <w:rPr>
          <w:noProof/>
        </w:rPr>
        <w:drawing>
          <wp:inline distT="0" distB="0" distL="0" distR="0">
            <wp:extent cx="6697345" cy="1919989"/>
            <wp:effectExtent l="0" t="0" r="0" b="4445"/>
            <wp:docPr id="1" name="Picture 1" descr="C:\Users\Robert Bogan Kang\Desktop\b.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descr="C:\Users\Robert Bogan Kang\Desktop\b.emf"/>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l="-529" t="-13415" r="-965" b="2"/>
                    <a:stretch/>
                  </pic:blipFill>
                  <pic:spPr bwMode="auto">
                    <a:xfrm>
                      <a:off x="0" y="0"/>
                      <a:ext cx="6743320" cy="1933169"/>
                    </a:xfrm>
                    <a:prstGeom prst="rect">
                      <a:avLst/>
                    </a:prstGeom>
                    <a:noFill/>
                    <a:ln>
                      <a:noFill/>
                    </a:ln>
                    <a:extLst>
                      <a:ext uri="{53640926-AAD7-44D8-BBD7-CCE9431645EC}">
                        <a14:shadowObscured xmlns:a14="http://schemas.microsoft.com/office/drawing/2010/main"/>
                      </a:ext>
                    </a:extLst>
                  </pic:spPr>
                </pic:pic>
              </a:graphicData>
            </a:graphic>
          </wp:inline>
        </w:drawing>
      </w:r>
    </w:p>
    <w:p w:rsidR="00791374" w:rsidRDefault="00DF1C7A" w:rsidP="00476E12">
      <w:pPr>
        <w:pStyle w:val="Caption"/>
      </w:pPr>
      <w:bookmarkStart w:id="25" w:name="_Ref515989463"/>
      <w:r>
        <w:t xml:space="preserve">Figure </w:t>
      </w:r>
      <w:r w:rsidR="003D0D43">
        <w:fldChar w:fldCharType="begin"/>
      </w:r>
      <w:r w:rsidR="003D0D43">
        <w:instrText xml:space="preserve"> STYLEREF 1 \s </w:instrText>
      </w:r>
      <w:r w:rsidR="003D0D43">
        <w:fldChar w:fldCharType="separate"/>
      </w:r>
      <w:r w:rsidR="00AD3534">
        <w:rPr>
          <w:noProof/>
        </w:rPr>
        <w:t>3</w:t>
      </w:r>
      <w:r w:rsidR="003D0D43">
        <w:rPr>
          <w:noProof/>
        </w:rPr>
        <w:fldChar w:fldCharType="end"/>
      </w:r>
      <w:r w:rsidR="00C34E05">
        <w:noBreakHyphen/>
      </w:r>
      <w:r w:rsidR="003D0D43">
        <w:fldChar w:fldCharType="begin"/>
      </w:r>
      <w:r w:rsidR="003D0D43">
        <w:instrText xml:space="preserve"> SEQ Figure \* ARABIC \s 1 </w:instrText>
      </w:r>
      <w:r w:rsidR="003D0D43">
        <w:fldChar w:fldCharType="separate"/>
      </w:r>
      <w:r w:rsidR="00AD3534">
        <w:rPr>
          <w:noProof/>
        </w:rPr>
        <w:t>3</w:t>
      </w:r>
      <w:r w:rsidR="003D0D43">
        <w:rPr>
          <w:noProof/>
        </w:rPr>
        <w:fldChar w:fldCharType="end"/>
      </w:r>
      <w:bookmarkEnd w:id="25"/>
      <w:r>
        <w:t xml:space="preserve"> Inharmonicity Plot of Upright Piano</w:t>
      </w:r>
    </w:p>
    <w:p w:rsidR="00791374" w:rsidRDefault="00862E5A" w:rsidP="00476E12">
      <w:r>
        <w:t xml:space="preserve">From </w:t>
      </w:r>
      <w:r>
        <w:fldChar w:fldCharType="begin"/>
      </w:r>
      <w:r>
        <w:instrText xml:space="preserve"> REF _Ref515989460 \h </w:instrText>
      </w:r>
      <w:r>
        <w:fldChar w:fldCharType="separate"/>
      </w:r>
      <w:r w:rsidR="00AD3534">
        <w:t xml:space="preserve">Figure </w:t>
      </w:r>
      <w:r w:rsidR="00AD3534">
        <w:rPr>
          <w:noProof/>
        </w:rPr>
        <w:t>3</w:t>
      </w:r>
      <w:r w:rsidR="00AD3534">
        <w:noBreakHyphen/>
      </w:r>
      <w:r w:rsidR="00AD3534">
        <w:rPr>
          <w:noProof/>
        </w:rPr>
        <w:t>2</w:t>
      </w:r>
      <w:r>
        <w:fldChar w:fldCharType="end"/>
      </w:r>
      <w:r>
        <w:t xml:space="preserve"> and </w:t>
      </w:r>
      <w:r>
        <w:fldChar w:fldCharType="begin"/>
      </w:r>
      <w:r>
        <w:instrText xml:space="preserve"> REF _Ref515989463 \h </w:instrText>
      </w:r>
      <w:r>
        <w:fldChar w:fldCharType="separate"/>
      </w:r>
      <w:r w:rsidR="00AD3534">
        <w:t xml:space="preserve">Figure </w:t>
      </w:r>
      <w:r w:rsidR="00AD3534">
        <w:rPr>
          <w:noProof/>
        </w:rPr>
        <w:t>3</w:t>
      </w:r>
      <w:r w:rsidR="00AD3534">
        <w:noBreakHyphen/>
      </w:r>
      <w:r w:rsidR="00AD3534">
        <w:rPr>
          <w:noProof/>
        </w:rPr>
        <w:t>3</w:t>
      </w:r>
      <w:r>
        <w:fldChar w:fldCharType="end"/>
      </w:r>
      <w:r>
        <w:t>, we can clearly see the line is divided into 2 parts.</w:t>
      </w:r>
    </w:p>
    <w:p w:rsidR="00884F51" w:rsidRDefault="00FF43FE" w:rsidP="0075476A">
      <w:pPr>
        <w:jc w:val="center"/>
      </w:pPr>
      <w:r>
        <w:rPr>
          <w:noProof/>
        </w:rPr>
        <w:drawing>
          <wp:inline distT="0" distB="0" distL="0" distR="0">
            <wp:extent cx="5263583" cy="3046445"/>
            <wp:effectExtent l="0" t="0" r="0" b="1905"/>
            <wp:docPr id="4" name="Picture 4" descr="https://nl.yamaha.com/nl/files/parts_viewer02_4813e752d2cf115c3f8d299126ba10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nl.yamaha.com/nl/files/parts_viewer02_4813e752d2cf115c3f8d299126ba10d4.jp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6494" cy="3053918"/>
                    </a:xfrm>
                    <a:prstGeom prst="rect">
                      <a:avLst/>
                    </a:prstGeom>
                    <a:noFill/>
                    <a:ln>
                      <a:noFill/>
                    </a:ln>
                  </pic:spPr>
                </pic:pic>
              </a:graphicData>
            </a:graphic>
          </wp:inline>
        </w:drawing>
      </w:r>
    </w:p>
    <w:p w:rsidR="00306EE6" w:rsidRDefault="00306EE6" w:rsidP="00476E12">
      <w:pPr>
        <w:pStyle w:val="Caption"/>
      </w:pPr>
      <w:bookmarkStart w:id="26" w:name="_Ref515989821"/>
      <w:r>
        <w:lastRenderedPageBreak/>
        <w:t xml:space="preserve">Figure </w:t>
      </w:r>
      <w:r w:rsidR="003D0D43">
        <w:fldChar w:fldCharType="begin"/>
      </w:r>
      <w:r w:rsidR="003D0D43">
        <w:instrText xml:space="preserve"> STYLEREF 1 \s </w:instrText>
      </w:r>
      <w:r w:rsidR="003D0D43">
        <w:fldChar w:fldCharType="separate"/>
      </w:r>
      <w:r w:rsidR="00AD3534">
        <w:rPr>
          <w:noProof/>
        </w:rPr>
        <w:t>3</w:t>
      </w:r>
      <w:r w:rsidR="003D0D43">
        <w:rPr>
          <w:noProof/>
        </w:rPr>
        <w:fldChar w:fldCharType="end"/>
      </w:r>
      <w:r w:rsidR="00C34E05">
        <w:noBreakHyphen/>
      </w:r>
      <w:r w:rsidR="003D0D43">
        <w:fldChar w:fldCharType="begin"/>
      </w:r>
      <w:r w:rsidR="003D0D43">
        <w:instrText xml:space="preserve"> SEQ Figure \* ARABIC \s 1 </w:instrText>
      </w:r>
      <w:r w:rsidR="003D0D43">
        <w:fldChar w:fldCharType="separate"/>
      </w:r>
      <w:r w:rsidR="00AD3534">
        <w:rPr>
          <w:noProof/>
        </w:rPr>
        <w:t>4</w:t>
      </w:r>
      <w:r w:rsidR="003D0D43">
        <w:rPr>
          <w:noProof/>
        </w:rPr>
        <w:fldChar w:fldCharType="end"/>
      </w:r>
      <w:bookmarkEnd w:id="26"/>
      <w:r>
        <w:t xml:space="preserve"> Grand Piano String Arrangement</w:t>
      </w:r>
    </w:p>
    <w:p w:rsidR="004521A1" w:rsidRDefault="00306EE6" w:rsidP="0075476A">
      <w:pPr>
        <w:jc w:val="center"/>
      </w:pPr>
      <w:r>
        <w:rPr>
          <w:noProof/>
        </w:rPr>
        <w:drawing>
          <wp:inline distT="0" distB="0" distL="0" distR="0">
            <wp:extent cx="5252085" cy="2500604"/>
            <wp:effectExtent l="0" t="0" r="5715" b="0"/>
            <wp:docPr id="5" name="Picture 5" descr="http://www.hughhession.com/wp-content/uploads/2015/01/Essex-Upright-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www.hughhession.com/wp-content/uploads/2015/01/Essex-Upright-10.jpg"/>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t="21853" b="6278"/>
                    <a:stretch/>
                  </pic:blipFill>
                  <pic:spPr bwMode="auto">
                    <a:xfrm>
                      <a:off x="0" y="0"/>
                      <a:ext cx="5257805" cy="2503327"/>
                    </a:xfrm>
                    <a:prstGeom prst="rect">
                      <a:avLst/>
                    </a:prstGeom>
                    <a:noFill/>
                    <a:ln>
                      <a:noFill/>
                    </a:ln>
                    <a:extLst>
                      <a:ext uri="{53640926-AAD7-44D8-BBD7-CCE9431645EC}">
                        <a14:shadowObscured xmlns:a14="http://schemas.microsoft.com/office/drawing/2010/main"/>
                      </a:ext>
                    </a:extLst>
                  </pic:spPr>
                </pic:pic>
              </a:graphicData>
            </a:graphic>
          </wp:inline>
        </w:drawing>
      </w:r>
    </w:p>
    <w:p w:rsidR="004521A1" w:rsidRDefault="00306EE6" w:rsidP="00476E12">
      <w:pPr>
        <w:pStyle w:val="Caption"/>
      </w:pPr>
      <w:bookmarkStart w:id="27" w:name="_Ref515989823"/>
      <w:r>
        <w:t xml:space="preserve">Figure </w:t>
      </w:r>
      <w:r w:rsidR="003D0D43">
        <w:fldChar w:fldCharType="begin"/>
      </w:r>
      <w:r w:rsidR="003D0D43">
        <w:instrText xml:space="preserve"> STYLEREF 1 \s </w:instrText>
      </w:r>
      <w:r w:rsidR="003D0D43">
        <w:fldChar w:fldCharType="separate"/>
      </w:r>
      <w:r w:rsidR="00AD3534">
        <w:rPr>
          <w:noProof/>
        </w:rPr>
        <w:t>3</w:t>
      </w:r>
      <w:r w:rsidR="003D0D43">
        <w:rPr>
          <w:noProof/>
        </w:rPr>
        <w:fldChar w:fldCharType="end"/>
      </w:r>
      <w:r w:rsidR="00C34E05">
        <w:noBreakHyphen/>
      </w:r>
      <w:r w:rsidR="003D0D43">
        <w:fldChar w:fldCharType="begin"/>
      </w:r>
      <w:r w:rsidR="003D0D43">
        <w:instrText xml:space="preserve"> SEQ Figure \* ARABIC \s 1 </w:instrText>
      </w:r>
      <w:r w:rsidR="003D0D43">
        <w:fldChar w:fldCharType="separate"/>
      </w:r>
      <w:r w:rsidR="00AD3534">
        <w:rPr>
          <w:noProof/>
        </w:rPr>
        <w:t>5</w:t>
      </w:r>
      <w:r w:rsidR="003D0D43">
        <w:rPr>
          <w:noProof/>
        </w:rPr>
        <w:fldChar w:fldCharType="end"/>
      </w:r>
      <w:bookmarkEnd w:id="27"/>
      <w:r>
        <w:t xml:space="preserve"> Upright Piano String Arrangement</w:t>
      </w:r>
    </w:p>
    <w:p w:rsidR="004521A1" w:rsidRDefault="008C5F7E" w:rsidP="00476E12">
      <w:r>
        <w:t xml:space="preserve">From </w:t>
      </w:r>
      <w:r>
        <w:fldChar w:fldCharType="begin"/>
      </w:r>
      <w:r>
        <w:instrText xml:space="preserve"> REF _Ref515989821 \h </w:instrText>
      </w:r>
      <w:r>
        <w:fldChar w:fldCharType="separate"/>
      </w:r>
      <w:r w:rsidR="00AD3534">
        <w:t xml:space="preserve">Figure </w:t>
      </w:r>
      <w:r w:rsidR="00AD3534">
        <w:rPr>
          <w:noProof/>
        </w:rPr>
        <w:t>3</w:t>
      </w:r>
      <w:r w:rsidR="00AD3534">
        <w:noBreakHyphen/>
      </w:r>
      <w:r w:rsidR="00AD3534">
        <w:rPr>
          <w:noProof/>
        </w:rPr>
        <w:t>4</w:t>
      </w:r>
      <w:r>
        <w:fldChar w:fldCharType="end"/>
      </w:r>
      <w:r>
        <w:t xml:space="preserve"> and </w:t>
      </w:r>
      <w:r>
        <w:fldChar w:fldCharType="begin"/>
      </w:r>
      <w:r>
        <w:instrText xml:space="preserve"> REF _Ref515989823 \h </w:instrText>
      </w:r>
      <w:r>
        <w:fldChar w:fldCharType="separate"/>
      </w:r>
      <w:r w:rsidR="00AD3534">
        <w:t xml:space="preserve">Figure </w:t>
      </w:r>
      <w:r w:rsidR="00AD3534">
        <w:rPr>
          <w:noProof/>
        </w:rPr>
        <w:t>3</w:t>
      </w:r>
      <w:r w:rsidR="00AD3534">
        <w:noBreakHyphen/>
      </w:r>
      <w:r w:rsidR="00AD3534">
        <w:rPr>
          <w:noProof/>
        </w:rPr>
        <w:t>5</w:t>
      </w:r>
      <w:r>
        <w:fldChar w:fldCharType="end"/>
      </w:r>
      <w:r>
        <w:t>, we can clearly see that the string is divided into two parts, the steel string and copper string (may be covered by silver for highly expensive pianos).</w:t>
      </w:r>
      <w:r w:rsidR="003B16AB">
        <w:t xml:space="preserve"> The upright piano has more copper strings since the steel string cannot goes longer, and the string will become thicker to make the string vibrate slower. From spring vibration formula:</w:t>
      </w:r>
    </w:p>
    <w:p w:rsidR="003B16AB" w:rsidRDefault="003B16AB" w:rsidP="00476E12">
      <w:pPr>
        <w:pStyle w:val="MTDisplayEquation"/>
      </w:pPr>
      <w:r>
        <w:tab/>
      </w:r>
      <w:r w:rsidR="00585662" w:rsidRPr="003B16AB">
        <w:rPr>
          <w:position w:val="-26"/>
        </w:rPr>
        <w:object w:dxaOrig="900" w:dyaOrig="700">
          <v:shape id="_x0000_i1063" type="#_x0000_t75" style="width:44.95pt;height:35.15pt" o:ole="">
            <v:imagedata r:id="rId89" o:title=""/>
          </v:shape>
          <o:OLEObject Type="Embed" ProgID="Equation.DSMT4" ShapeID="_x0000_i1063" DrawAspect="Content" ObjectID="_1589759514" r:id="rId9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D3534">
          <w:instrText>3</w:instrText>
        </w:r>
      </w:fldSimple>
      <w:r>
        <w:instrText>.</w:instrText>
      </w:r>
      <w:fldSimple w:instr=" SEQ MTEqn \c \* Arabic \* MERGEFORMAT ">
        <w:r w:rsidR="00AD3534">
          <w:instrText>6</w:instrText>
        </w:r>
      </w:fldSimple>
      <w:r>
        <w:instrText>)</w:instrText>
      </w:r>
      <w:r>
        <w:fldChar w:fldCharType="end"/>
      </w:r>
    </w:p>
    <w:p w:rsidR="004521A1" w:rsidRDefault="003B16AB" w:rsidP="00476E12">
      <w:r>
        <w:t xml:space="preserve">Where </w:t>
      </w:r>
      <w:r w:rsidRPr="003B16AB">
        <w:rPr>
          <w:position w:val="-6"/>
        </w:rPr>
        <w:object w:dxaOrig="240" w:dyaOrig="220">
          <v:shape id="_x0000_i1064" type="#_x0000_t75" style="width:12.1pt;height:10.95pt" o:ole="">
            <v:imagedata r:id="rId91" o:title=""/>
          </v:shape>
          <o:OLEObject Type="Embed" ProgID="Equation.DSMT4" ShapeID="_x0000_i1064" DrawAspect="Content" ObjectID="_1589759515" r:id="rId92"/>
        </w:object>
      </w:r>
      <w:r>
        <w:t xml:space="preserve"> is proportional to frequency, </w:t>
      </w:r>
      <w:r w:rsidRPr="003B16AB">
        <w:rPr>
          <w:position w:val="-6"/>
        </w:rPr>
        <w:object w:dxaOrig="260" w:dyaOrig="220">
          <v:shape id="_x0000_i1065" type="#_x0000_t75" style="width:12.65pt;height:10.95pt" o:ole="">
            <v:imagedata r:id="rId93" o:title=""/>
          </v:shape>
          <o:OLEObject Type="Embed" ProgID="Equation.DSMT4" ShapeID="_x0000_i1065" DrawAspect="Content" ObjectID="_1589759516" r:id="rId94"/>
        </w:object>
      </w:r>
      <w:r>
        <w:t xml:space="preserve"> is the mass of spring, </w:t>
      </w:r>
      <w:r w:rsidR="00585662" w:rsidRPr="00585662">
        <w:rPr>
          <w:position w:val="-4"/>
        </w:rPr>
        <w:object w:dxaOrig="260" w:dyaOrig="260">
          <v:shape id="_x0000_i1066" type="#_x0000_t75" style="width:13.25pt;height:12.65pt" o:ole="">
            <v:imagedata r:id="rId95" o:title=""/>
          </v:shape>
          <o:OLEObject Type="Embed" ProgID="Equation.DSMT4" ShapeID="_x0000_i1066" DrawAspect="Content" ObjectID="_1589759517" r:id="rId96"/>
        </w:object>
      </w:r>
      <w:r w:rsidR="00585662">
        <w:t xml:space="preserve"> </w:t>
      </w:r>
      <w:r>
        <w:t xml:space="preserve">is the stiffness of spring. </w:t>
      </w:r>
    </w:p>
    <w:p w:rsidR="003B16AB" w:rsidRDefault="003B16AB" w:rsidP="00476E12">
      <w:r>
        <w:t xml:space="preserve">When </w:t>
      </w:r>
      <w:r w:rsidRPr="003B16AB">
        <w:rPr>
          <w:position w:val="-6"/>
        </w:rPr>
        <w:object w:dxaOrig="260" w:dyaOrig="220">
          <v:shape id="_x0000_i1067" type="#_x0000_t75" style="width:12.65pt;height:10.95pt" o:ole="">
            <v:imagedata r:id="rId97" o:title=""/>
          </v:shape>
          <o:OLEObject Type="Embed" ProgID="Equation.DSMT4" ShapeID="_x0000_i1067" DrawAspect="Content" ObjectID="_1589759518" r:id="rId98"/>
        </w:object>
      </w:r>
      <w:r>
        <w:t xml:space="preserve"> increases, </w:t>
      </w:r>
      <w:r w:rsidR="00585662" w:rsidRPr="00585662">
        <w:rPr>
          <w:position w:val="-4"/>
        </w:rPr>
        <w:object w:dxaOrig="260" w:dyaOrig="260">
          <v:shape id="_x0000_i1068" type="#_x0000_t75" style="width:13.25pt;height:12.65pt" o:ole="">
            <v:imagedata r:id="rId99" o:title=""/>
          </v:shape>
          <o:OLEObject Type="Embed" ProgID="Equation.DSMT4" ShapeID="_x0000_i1068" DrawAspect="Content" ObjectID="_1589759519" r:id="rId100"/>
        </w:object>
      </w:r>
      <w:r>
        <w:t xml:space="preserve"> increase</w:t>
      </w:r>
      <w:r w:rsidR="00E10929">
        <w:t xml:space="preserve"> a little bit,</w:t>
      </w:r>
      <w:r w:rsidRPr="003B16AB">
        <w:rPr>
          <w:position w:val="-6"/>
        </w:rPr>
        <w:object w:dxaOrig="240" w:dyaOrig="220">
          <v:shape id="_x0000_i1069" type="#_x0000_t75" style="width:12.1pt;height:10.95pt" o:ole="">
            <v:imagedata r:id="rId101" o:title=""/>
          </v:shape>
          <o:OLEObject Type="Embed" ProgID="Equation.DSMT4" ShapeID="_x0000_i1069" DrawAspect="Content" ObjectID="_1589759520" r:id="rId102"/>
        </w:object>
      </w:r>
      <w:r>
        <w:t xml:space="preserve"> decreases, then frequency decrease.</w:t>
      </w:r>
    </w:p>
    <w:p w:rsidR="003B16AB" w:rsidRDefault="003B16AB" w:rsidP="00476E12">
      <w:r>
        <w:t>Since the piano cannot growing longer, it become thick and more like a stick rather than an ideal string. For higher notes strings, it is too short, and the thickness become relatively larger</w:t>
      </w:r>
      <w:r w:rsidR="008B1DD5">
        <w:t xml:space="preserve"> comparing to its length</w:t>
      </w:r>
      <w:r w:rsidR="00D751F8">
        <w:t>, thus it is more likely to be a bar</w:t>
      </w:r>
      <w:r>
        <w:t>.</w:t>
      </w:r>
    </w:p>
    <w:p w:rsidR="00D751F8" w:rsidRDefault="00D751F8" w:rsidP="00476E12">
      <w:r>
        <w:t>Thus</w:t>
      </w:r>
      <w:r w:rsidR="008913D3">
        <w:t>,</w:t>
      </w:r>
      <w:r>
        <w:t xml:space="preserve"> from the plot, we can see the inharmonicity increases at two ends, and break at the position of separation of two kinds of strings.</w:t>
      </w:r>
    </w:p>
    <w:p w:rsidR="004521A1" w:rsidRDefault="00B461AE" w:rsidP="00476E12">
      <w:r>
        <w:t>Since grand</w:t>
      </w:r>
      <w:r w:rsidR="00D72E1F">
        <w:t xml:space="preserve"> concert</w:t>
      </w:r>
      <w:r>
        <w:t xml:space="preserve"> piano is longer, and can have more steel strings, less </w:t>
      </w:r>
      <w:r w:rsidR="00D72E1F">
        <w:t>copper strings, thus the break will become more left side.</w:t>
      </w:r>
    </w:p>
    <w:p w:rsidR="00B461AE" w:rsidRDefault="008913D3" w:rsidP="00476E12">
      <w:r>
        <w:t>The figure of inharmonicity plot also tell us that two separate line are almost linear. In my model, I used the valid sampled points are modeled with interpolation function, and two edges are modeled with linear function, and it is method is shown below.</w:t>
      </w:r>
    </w:p>
    <w:p w:rsidR="0032129D" w:rsidRPr="00476E12" w:rsidRDefault="0032129D" w:rsidP="00554670">
      <w:pPr>
        <w:pStyle w:val="ListParagraph"/>
        <w:numPr>
          <w:ilvl w:val="0"/>
          <w:numId w:val="15"/>
        </w:numPr>
      </w:pPr>
      <w:r w:rsidRPr="00476E12">
        <w:t>We get several samples from one line, and fit in a linear form.</w:t>
      </w:r>
    </w:p>
    <w:p w:rsidR="008913D3" w:rsidRPr="00476E12" w:rsidRDefault="0032129D" w:rsidP="00554670">
      <w:pPr>
        <w:pStyle w:val="ListParagraph"/>
        <w:numPr>
          <w:ilvl w:val="0"/>
          <w:numId w:val="15"/>
        </w:numPr>
      </w:pPr>
      <w:r w:rsidRPr="00476E12">
        <w:t>Get its slope, and build a line which pass the right end point</w:t>
      </w:r>
      <w:r w:rsidR="005F1147" w:rsidRPr="00476E12">
        <w:t xml:space="preserve"> (since I will not wish to have a break for the </w:t>
      </w:r>
      <w:r w:rsidR="00E15B47" w:rsidRPr="00476E12">
        <w:t xml:space="preserve">interpolation </w:t>
      </w:r>
      <w:r w:rsidR="005F1147" w:rsidRPr="00476E12">
        <w:t>function)</w:t>
      </w:r>
      <w:r w:rsidR="00E15B47" w:rsidRPr="00476E12">
        <w:t xml:space="preserve">, and </w:t>
      </w:r>
      <w:r w:rsidR="00872A24" w:rsidRPr="00476E12">
        <w:t>add</w:t>
      </w:r>
      <w:r w:rsidR="00E15B47" w:rsidRPr="00476E12">
        <w:t xml:space="preserve"> some samples</w:t>
      </w:r>
      <w:r w:rsidR="00C709CD" w:rsidRPr="00476E12">
        <w:t xml:space="preserve"> for edges situation</w:t>
      </w:r>
      <w:r w:rsidR="00E15B47" w:rsidRPr="00476E12">
        <w:t xml:space="preserve"> to sample pool</w:t>
      </w:r>
      <w:r w:rsidRPr="00476E12">
        <w:t>.</w:t>
      </w:r>
    </w:p>
    <w:p w:rsidR="0032129D" w:rsidRPr="00476E12" w:rsidRDefault="0032129D" w:rsidP="00554670">
      <w:pPr>
        <w:pStyle w:val="ListParagraph"/>
        <w:numPr>
          <w:ilvl w:val="0"/>
          <w:numId w:val="15"/>
        </w:numPr>
      </w:pPr>
      <w:r w:rsidRPr="00476E12">
        <w:t>Similar to the left hand side</w:t>
      </w:r>
      <w:bookmarkStart w:id="28" w:name="_GoBack"/>
      <w:bookmarkEnd w:id="28"/>
      <w:r w:rsidRPr="00476E12">
        <w:t>.</w:t>
      </w:r>
    </w:p>
    <w:p w:rsidR="0032129D" w:rsidRDefault="00E15B47" w:rsidP="00554670">
      <w:pPr>
        <w:pStyle w:val="ListParagraph"/>
        <w:numPr>
          <w:ilvl w:val="0"/>
          <w:numId w:val="15"/>
        </w:numPr>
      </w:pPr>
      <w:r w:rsidRPr="00476E12">
        <w:t xml:space="preserve">We use interpolation for these samples of </w:t>
      </w:r>
      <w:r w:rsidR="00870928" w:rsidRPr="00476E12">
        <w:t xml:space="preserve">sample pool – </w:t>
      </w:r>
      <w:r w:rsidRPr="00476E12">
        <w:t>“Left hand side + samples + right hand side”, which is our final model for inharmonicity model</w:t>
      </w:r>
      <w:r w:rsidR="003D2165" w:rsidRPr="00476E12">
        <w:t xml:space="preserve"> </w:t>
      </w:r>
      <w:proofErr w:type="gramStart"/>
      <w:r w:rsidR="003D2165" w:rsidRPr="00476E12">
        <w:t>function</w:t>
      </w:r>
      <w:r w:rsidR="00234D75">
        <w:t xml:space="preserve"> </w:t>
      </w:r>
      <w:proofErr w:type="gramEnd"/>
      <w:r w:rsidR="00C243A2" w:rsidRPr="00234D75">
        <w:rPr>
          <w:position w:val="-14"/>
        </w:rPr>
        <w:object w:dxaOrig="620" w:dyaOrig="400">
          <v:shape id="_x0000_i1070" type="#_x0000_t75" style="width:31.1pt;height:20.15pt" o:ole="">
            <v:imagedata r:id="rId103" o:title=""/>
          </v:shape>
          <o:OLEObject Type="Embed" ProgID="Equation.DSMT4" ShapeID="_x0000_i1070" DrawAspect="Content" ObjectID="_1589759521" r:id="rId104"/>
        </w:object>
      </w:r>
      <w:r w:rsidRPr="00476E12">
        <w:t>.</w:t>
      </w:r>
    </w:p>
    <w:p w:rsidR="00331F89" w:rsidRPr="00476E12" w:rsidRDefault="00331F89" w:rsidP="00331F89">
      <w:pPr>
        <w:pStyle w:val="MTDisplayEquation"/>
      </w:pPr>
      <w:r>
        <w:lastRenderedPageBreak/>
        <w:tab/>
      </w:r>
      <w:r w:rsidRPr="00331F89">
        <w:rPr>
          <w:position w:val="-14"/>
        </w:rPr>
        <w:object w:dxaOrig="1740" w:dyaOrig="400">
          <v:shape id="_x0000_i1071" type="#_x0000_t75" style="width:87pt;height:20.15pt" o:ole="">
            <v:imagedata r:id="rId105" o:title=""/>
          </v:shape>
          <o:OLEObject Type="Embed" ProgID="Equation.DSMT4" ShapeID="_x0000_i1071" DrawAspect="Content" ObjectID="_1589759522" r:id="rId10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D3534">
          <w:instrText>3</w:instrText>
        </w:r>
      </w:fldSimple>
      <w:r>
        <w:instrText>.</w:instrText>
      </w:r>
      <w:fldSimple w:instr=" SEQ MTEqn \c \* Arabic \* MERGEFORMAT ">
        <w:r w:rsidR="00AD3534">
          <w:instrText>7</w:instrText>
        </w:r>
      </w:fldSimple>
      <w:r>
        <w:instrText>)</w:instrText>
      </w:r>
      <w:r>
        <w:fldChar w:fldCharType="end"/>
      </w:r>
    </w:p>
    <w:p w:rsidR="00B461AE" w:rsidRDefault="00A6619C" w:rsidP="00476E12">
      <w:r>
        <w:t xml:space="preserve">Thus, we can have the modeled parameter </w:t>
      </w:r>
      <w:r w:rsidR="0094789F" w:rsidRPr="0094789F">
        <w:rPr>
          <w:position w:val="-12"/>
        </w:rPr>
        <w:object w:dxaOrig="300" w:dyaOrig="360">
          <v:shape id="_x0000_i1072" type="#_x0000_t75" style="width:15pt;height:17.85pt" o:ole="">
            <v:imagedata r:id="rId107" o:title=""/>
          </v:shape>
          <o:OLEObject Type="Embed" ProgID="Equation.DSMT4" ShapeID="_x0000_i1072" DrawAspect="Content" ObjectID="_1589759523" r:id="rId108"/>
        </w:object>
      </w:r>
      <w:r>
        <w:t xml:space="preserve"> with:</w:t>
      </w:r>
    </w:p>
    <w:p w:rsidR="00A6619C" w:rsidRDefault="00C43CEC" w:rsidP="00476E12">
      <w:pPr>
        <w:pStyle w:val="MTDisplayEquation"/>
      </w:pPr>
      <w:r>
        <w:tab/>
      </w:r>
      <w:r w:rsidR="00331F89" w:rsidRPr="00331F89">
        <w:rPr>
          <w:position w:val="-24"/>
        </w:rPr>
        <w:object w:dxaOrig="1040" w:dyaOrig="680">
          <v:shape id="_x0000_i1073" type="#_x0000_t75" style="width:52.4pt;height:33.4pt" o:ole="">
            <v:imagedata r:id="rId109" o:title=""/>
          </v:shape>
          <o:OLEObject Type="Embed" ProgID="Equation.DSMT4" ShapeID="_x0000_i1073" DrawAspect="Content" ObjectID="_1589759524" r:id="rId11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D3534">
          <w:instrText>3</w:instrText>
        </w:r>
      </w:fldSimple>
      <w:r>
        <w:instrText>.</w:instrText>
      </w:r>
      <w:fldSimple w:instr=" SEQ MTEqn \c \* Arabic \* MERGEFORMAT ">
        <w:r w:rsidR="00AD3534">
          <w:instrText>8</w:instrText>
        </w:r>
      </w:fldSimple>
      <w:r>
        <w:instrText>)</w:instrText>
      </w:r>
      <w:r>
        <w:fldChar w:fldCharType="end"/>
      </w:r>
    </w:p>
    <w:p w:rsidR="00B461AE" w:rsidRDefault="00794E25" w:rsidP="00476E12">
      <w:r>
        <w:t>Then, the frequencies</w:t>
      </w:r>
      <w:r w:rsidR="001C3B96">
        <w:t xml:space="preserve"> </w:t>
      </w:r>
      <w:r w:rsidR="001C3B96" w:rsidRPr="001C3B96">
        <w:rPr>
          <w:position w:val="-14"/>
        </w:rPr>
        <w:object w:dxaOrig="740" w:dyaOrig="400">
          <v:shape id="_x0000_i1074" type="#_x0000_t75" style="width:36.85pt;height:20.15pt" o:ole="">
            <v:imagedata r:id="rId111" o:title=""/>
          </v:shape>
          <o:OLEObject Type="Embed" ProgID="Equation.DSMT4" ShapeID="_x0000_i1074" DrawAspect="Content" ObjectID="_1589759525" r:id="rId112"/>
        </w:object>
      </w:r>
      <w:r w:rsidR="001C3B96">
        <w:t xml:space="preserve"> </w:t>
      </w:r>
      <w:r>
        <w:t>will be:</w:t>
      </w:r>
    </w:p>
    <w:p w:rsidR="00794E25" w:rsidRDefault="00794E25" w:rsidP="00476E12">
      <w:pPr>
        <w:pStyle w:val="MTDisplayEquation"/>
      </w:pPr>
      <w:r>
        <w:tab/>
      </w:r>
      <w:r w:rsidR="007339A9" w:rsidRPr="00C243A2">
        <w:rPr>
          <w:position w:val="-14"/>
        </w:rPr>
        <w:object w:dxaOrig="2720" w:dyaOrig="460">
          <v:shape id="_x0000_i1075" type="#_x0000_t75" style="width:135.35pt;height:22.45pt" o:ole="">
            <v:imagedata r:id="rId113" o:title=""/>
          </v:shape>
          <o:OLEObject Type="Embed" ProgID="Equation.DSMT4" ShapeID="_x0000_i1075" DrawAspect="Content" ObjectID="_1589759526" r:id="rId11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D3534">
          <w:instrText>3</w:instrText>
        </w:r>
      </w:fldSimple>
      <w:r>
        <w:instrText>.</w:instrText>
      </w:r>
      <w:fldSimple w:instr=" SEQ MTEqn \c \* Arabic \* MERGEFORMAT ">
        <w:r w:rsidR="00AD3534">
          <w:instrText>9</w:instrText>
        </w:r>
      </w:fldSimple>
      <w:r>
        <w:instrText>)</w:instrText>
      </w:r>
      <w:r>
        <w:fldChar w:fldCharType="end"/>
      </w:r>
    </w:p>
    <w:p w:rsidR="00AF2843" w:rsidRPr="00AF2843" w:rsidRDefault="00AF2843" w:rsidP="00AF2843">
      <w:r>
        <w:t xml:space="preserve">Where </w:t>
      </w:r>
      <w:r w:rsidRPr="00AF2843">
        <w:rPr>
          <w:position w:val="-14"/>
        </w:rPr>
        <w:object w:dxaOrig="360" w:dyaOrig="380">
          <v:shape id="_x0000_i1076" type="#_x0000_t75" style="width:17.85pt;height:19pt" o:ole="">
            <v:imagedata r:id="rId115" o:title=""/>
          </v:shape>
          <o:OLEObject Type="Embed" ProgID="Equation.DSMT4" ShapeID="_x0000_i1076" DrawAspect="Content" ObjectID="_1589759527" r:id="rId116"/>
        </w:object>
      </w:r>
      <w:r>
        <w:t xml:space="preserve"> is currently unknown </w:t>
      </w:r>
      <w:r w:rsidR="007339A9">
        <w:t>but it will be eliminated</w:t>
      </w:r>
      <w:r w:rsidR="00FB14BB">
        <w:t xml:space="preserve">, since it is </w:t>
      </w:r>
      <w:r w:rsidR="004D3D88">
        <w:t xml:space="preserve">in </w:t>
      </w:r>
      <w:r w:rsidR="00FB14BB">
        <w:t>frequency ratio form</w:t>
      </w:r>
      <w:r>
        <w:t>.</w:t>
      </w:r>
    </w:p>
    <w:p w:rsidR="004521A1" w:rsidRDefault="00335AA7" w:rsidP="00476E12">
      <w:pPr>
        <w:pStyle w:val="Heading2"/>
      </w:pPr>
      <w:bookmarkStart w:id="29" w:name="_Toc515997173"/>
      <w:bookmarkStart w:id="30" w:name="_Toc516017386"/>
      <w:r>
        <w:t>Tuning Curve Optimization Model</w:t>
      </w:r>
      <w:bookmarkEnd w:id="29"/>
      <w:bookmarkEnd w:id="30"/>
    </w:p>
    <w:p w:rsidR="00071718" w:rsidRDefault="00F36B56" w:rsidP="00476E12">
      <w:r>
        <w:t xml:space="preserve">Similar to </w:t>
      </w:r>
      <w:proofErr w:type="spellStart"/>
      <w:r>
        <w:t>Tunelab</w:t>
      </w:r>
      <w:proofErr w:type="spellEnd"/>
      <w:r>
        <w:t xml:space="preserve">, I set the tuning optimization method to separate the lower tones </w:t>
      </w:r>
      <w:r w:rsidR="00CD5617">
        <w:t xml:space="preserve">(bass) </w:t>
      </w:r>
      <w:r>
        <w:t>and higher tones</w:t>
      </w:r>
      <w:r w:rsidR="00CD5617">
        <w:t xml:space="preserve"> (tenor)</w:t>
      </w:r>
      <w:r>
        <w:t xml:space="preserve"> into tow tuning target optimization method, the separation point </w:t>
      </w:r>
      <w:r w:rsidR="00DC5A08" w:rsidRPr="00DC5A08">
        <w:rPr>
          <w:position w:val="-12"/>
        </w:rPr>
        <w:object w:dxaOrig="260" w:dyaOrig="360">
          <v:shape id="_x0000_i1077" type="#_x0000_t75" style="width:12.65pt;height:17.85pt" o:ole="">
            <v:imagedata r:id="rId117" o:title=""/>
          </v:shape>
          <o:OLEObject Type="Embed" ProgID="Equation.DSMT4" ShapeID="_x0000_i1077" DrawAspect="Content" ObjectID="_1589759528" r:id="rId118"/>
        </w:object>
      </w:r>
      <w:r w:rsidR="00DC5A08">
        <w:t xml:space="preserve"> </w:t>
      </w:r>
      <w:r>
        <w:t>is “C#4/D4”</w:t>
      </w:r>
      <w:r w:rsidR="00C36E9B">
        <w:t xml:space="preserve">. And the default tuning method for </w:t>
      </w:r>
      <w:r w:rsidR="00CD5617">
        <w:t>bass</w:t>
      </w:r>
      <w:r w:rsidR="00C36E9B">
        <w:t xml:space="preserve"> is to set 6:3. Since 6/3=2 (</w:t>
      </w:r>
      <w:r w:rsidR="00C36E9B" w:rsidRPr="00C36E9B">
        <w:rPr>
          <w:position w:val="-6"/>
        </w:rPr>
        <w:object w:dxaOrig="480" w:dyaOrig="279">
          <v:shape id="_x0000_i1078" type="#_x0000_t75" style="width:23.6pt;height:13.8pt" o:ole="">
            <v:imagedata r:id="rId119" o:title=""/>
          </v:shape>
          <o:OLEObject Type="Embed" ProgID="Equation.DSMT4" ShapeID="_x0000_i1078" DrawAspect="Content" ObjectID="_1589759529" r:id="rId120"/>
        </w:object>
      </w:r>
      <w:r w:rsidR="00C36E9B">
        <w:t xml:space="preserve">), this frequency ratio is </w:t>
      </w:r>
      <w:r w:rsidR="00C36E9B" w:rsidRPr="00C36E9B">
        <w:rPr>
          <w:position w:val="-10"/>
        </w:rPr>
        <w:object w:dxaOrig="840" w:dyaOrig="320">
          <v:shape id="_x0000_i1079" type="#_x0000_t75" style="width:42.05pt;height:16.15pt" o:ole="">
            <v:imagedata r:id="rId121" o:title=""/>
          </v:shape>
          <o:OLEObject Type="Embed" ProgID="Equation.DSMT4" ShapeID="_x0000_i1079" DrawAspect="Content" ObjectID="_1589759530" r:id="rId122"/>
        </w:object>
      </w:r>
      <w:r w:rsidR="00C36E9B">
        <w:t xml:space="preserve">, and its corresponding pitch range is </w:t>
      </w:r>
      <w:r w:rsidR="00C243A2" w:rsidRPr="00C36E9B">
        <w:rPr>
          <w:position w:val="-14"/>
        </w:rPr>
        <w:object w:dxaOrig="880" w:dyaOrig="400">
          <v:shape id="_x0000_i1080" type="#_x0000_t75" style="width:43.8pt;height:20.15pt" o:ole="">
            <v:imagedata r:id="rId123" o:title=""/>
          </v:shape>
          <o:OLEObject Type="Embed" ProgID="Equation.DSMT4" ShapeID="_x0000_i1080" DrawAspect="Content" ObjectID="_1589759531" r:id="rId124"/>
        </w:object>
      </w:r>
      <w:r w:rsidR="00C36E9B">
        <w:t xml:space="preserve"> which is </w:t>
      </w:r>
      <w:r w:rsidR="00EC5670">
        <w:t>1</w:t>
      </w:r>
      <w:r w:rsidR="00C36E9B">
        <w:t>2</w:t>
      </w:r>
      <w:r w:rsidR="00415455">
        <w:t>00</w:t>
      </w:r>
      <w:r w:rsidR="00C36E9B">
        <w:t xml:space="preserve">, and </w:t>
      </w:r>
      <w:r w:rsidR="00EC5670">
        <w:t>1</w:t>
      </w:r>
      <w:r w:rsidR="00C36E9B">
        <w:t>2</w:t>
      </w:r>
      <w:r w:rsidR="00415455">
        <w:t>00</w:t>
      </w:r>
      <w:r w:rsidR="00C36E9B">
        <w:t xml:space="preserve"> is an octave, it means the tone say “A0”s 6</w:t>
      </w:r>
      <w:r w:rsidR="00C36E9B" w:rsidRPr="00C36E9B">
        <w:rPr>
          <w:vertAlign w:val="superscript"/>
        </w:rPr>
        <w:t>th</w:t>
      </w:r>
      <w:r w:rsidR="00C36E9B">
        <w:t xml:space="preserve"> harmonics will largely match its octave’s “A1”s 3</w:t>
      </w:r>
      <w:r w:rsidR="00C36E9B" w:rsidRPr="00C36E9B">
        <w:rPr>
          <w:vertAlign w:val="superscript"/>
        </w:rPr>
        <w:t>rd</w:t>
      </w:r>
      <w:r w:rsidR="00C36E9B">
        <w:t xml:space="preserve"> harmonics. </w:t>
      </w:r>
    </w:p>
    <w:p w:rsidR="00071718" w:rsidRDefault="00071718" w:rsidP="00476E12">
      <w:r>
        <w:t xml:space="preserve">Here pitch is defined by cents. </w:t>
      </w:r>
    </w:p>
    <w:p w:rsidR="00335AA7" w:rsidRDefault="00C36E9B" w:rsidP="00476E12">
      <w:r>
        <w:t xml:space="preserve">The error </w:t>
      </w:r>
      <w:r w:rsidR="007339A9">
        <w:t xml:space="preserve">function </w:t>
      </w:r>
      <w:r w:rsidR="007339A9" w:rsidRPr="007339A9">
        <w:rPr>
          <w:position w:val="-12"/>
        </w:rPr>
        <w:object w:dxaOrig="260" w:dyaOrig="360">
          <v:shape id="_x0000_i1081" type="#_x0000_t75" style="width:13.25pt;height:17.85pt" o:ole="">
            <v:imagedata r:id="rId125" o:title=""/>
          </v:shape>
          <o:OLEObject Type="Embed" ProgID="Equation.DSMT4" ShapeID="_x0000_i1081" DrawAspect="Content" ObjectID="_1589759532" r:id="rId126"/>
        </w:object>
      </w:r>
      <w:r w:rsidR="007339A9">
        <w:t xml:space="preserve"> </w:t>
      </w:r>
      <w:r>
        <w:t>is defined as:</w:t>
      </w:r>
    </w:p>
    <w:p w:rsidR="00C36E9B" w:rsidRDefault="00C36E9B" w:rsidP="00476E12">
      <w:pPr>
        <w:pStyle w:val="MTDisplayEquation"/>
      </w:pPr>
      <w:r>
        <w:tab/>
      </w:r>
      <w:r w:rsidR="009A1E93" w:rsidRPr="009A1E93">
        <w:rPr>
          <w:position w:val="-132"/>
        </w:rPr>
        <w:object w:dxaOrig="4700" w:dyaOrig="2700">
          <v:shape id="_x0000_i1082" type="#_x0000_t75" style="width:235pt;height:135.95pt" o:ole="">
            <v:imagedata r:id="rId127" o:title=""/>
          </v:shape>
          <o:OLEObject Type="Embed" ProgID="Equation.DSMT4" ShapeID="_x0000_i1082" DrawAspect="Content" ObjectID="_1589759533" r:id="rId12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D3534">
          <w:instrText>3</w:instrText>
        </w:r>
      </w:fldSimple>
      <w:r>
        <w:instrText>.</w:instrText>
      </w:r>
      <w:fldSimple w:instr=" SEQ MTEqn \c \* Arabic \* MERGEFORMAT ">
        <w:r w:rsidR="00AD3534">
          <w:instrText>10</w:instrText>
        </w:r>
      </w:fldSimple>
      <w:r>
        <w:instrText>)</w:instrText>
      </w:r>
      <w:r>
        <w:fldChar w:fldCharType="end"/>
      </w:r>
    </w:p>
    <w:p w:rsidR="00335AA7" w:rsidRDefault="00325C1F" w:rsidP="00476E12">
      <w:r>
        <w:t>W</w:t>
      </w:r>
      <w:r w:rsidR="00795DA8">
        <w:t xml:space="preserve">e can do this for all </w:t>
      </w:r>
      <w:r w:rsidR="007339A9">
        <w:t>bass</w:t>
      </w:r>
      <w:r w:rsidR="00795DA8">
        <w:t xml:space="preserve"> strings</w:t>
      </w:r>
      <w:r>
        <w:t>.</w:t>
      </w:r>
    </w:p>
    <w:p w:rsidR="00325C1F" w:rsidRDefault="00795DA8" w:rsidP="00476E12">
      <w:r>
        <w:t>For</w:t>
      </w:r>
      <w:r w:rsidR="00CD5617">
        <w:t xml:space="preserve"> tenor</w:t>
      </w:r>
      <w:r w:rsidR="00DD6BA0">
        <w:t xml:space="preserve"> strings</w:t>
      </w:r>
      <w:r w:rsidR="00CD5617">
        <w:t>, the default tuning method is set to 4:1</w:t>
      </w:r>
      <w:r w:rsidR="0057771A">
        <w:t xml:space="preserve"> (</w:t>
      </w:r>
      <w:r w:rsidR="0057771A" w:rsidRPr="0057771A">
        <w:rPr>
          <w:position w:val="-6"/>
        </w:rPr>
        <w:object w:dxaOrig="480" w:dyaOrig="279">
          <v:shape id="_x0000_i1083" type="#_x0000_t75" style="width:24.2pt;height:13.8pt" o:ole="">
            <v:imagedata r:id="rId129" o:title=""/>
          </v:shape>
          <o:OLEObject Type="Embed" ProgID="Equation.DSMT4" ShapeID="_x0000_i1083" DrawAspect="Content" ObjectID="_1589759534" r:id="rId130"/>
        </w:object>
      </w:r>
      <w:r w:rsidR="0057771A">
        <w:t>)</w:t>
      </w:r>
      <w:r w:rsidR="00CD5617">
        <w:t>.</w:t>
      </w:r>
      <w:r w:rsidR="00DC5A08">
        <w:t xml:space="preserve"> But this time we count the higher note as the target to calculate.</w:t>
      </w:r>
    </w:p>
    <w:p w:rsidR="00DC5A08" w:rsidRDefault="00DC5A08" w:rsidP="00476E12">
      <w:pPr>
        <w:pStyle w:val="MTDisplayEquation"/>
      </w:pPr>
      <w:r>
        <w:tab/>
      </w:r>
      <w:r w:rsidR="009A1E93" w:rsidRPr="005B3AEA">
        <w:rPr>
          <w:position w:val="-42"/>
        </w:rPr>
        <w:object w:dxaOrig="3019" w:dyaOrig="960">
          <v:shape id="_x0000_i1084" type="#_x0000_t75" style="width:150.9pt;height:48.4pt" o:ole="">
            <v:imagedata r:id="rId131" o:title=""/>
          </v:shape>
          <o:OLEObject Type="Embed" ProgID="Equation.DSMT4" ShapeID="_x0000_i1084" DrawAspect="Content" ObjectID="_1589759535" r:id="rId13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D3534">
          <w:instrText>3</w:instrText>
        </w:r>
      </w:fldSimple>
      <w:r>
        <w:instrText>.</w:instrText>
      </w:r>
      <w:fldSimple w:instr=" SEQ MTEqn \c \* Arabic \* MERGEFORMAT ">
        <w:r w:rsidR="00AD3534">
          <w:instrText>11</w:instrText>
        </w:r>
      </w:fldSimple>
      <w:r>
        <w:instrText>)</w:instrText>
      </w:r>
      <w:r>
        <w:fldChar w:fldCharType="end"/>
      </w:r>
    </w:p>
    <w:p w:rsidR="00325C1F" w:rsidRDefault="00DC5A08" w:rsidP="00476E12">
      <w:r>
        <w:t>The combined expression is:</w:t>
      </w:r>
    </w:p>
    <w:p w:rsidR="00DC5A08" w:rsidRDefault="00DC5A08" w:rsidP="00476E12">
      <w:pPr>
        <w:pStyle w:val="MTDisplayEquation"/>
      </w:pPr>
      <w:r>
        <w:lastRenderedPageBreak/>
        <w:tab/>
      </w:r>
      <w:r w:rsidR="009A1E93" w:rsidRPr="005B3AEA">
        <w:rPr>
          <w:position w:val="-90"/>
        </w:rPr>
        <w:object w:dxaOrig="4260" w:dyaOrig="1920">
          <v:shape id="_x0000_i1085" type="#_x0000_t75" style="width:213.1pt;height:95.6pt" o:ole="">
            <v:imagedata r:id="rId133" o:title=""/>
          </v:shape>
          <o:OLEObject Type="Embed" ProgID="Equation.DSMT4" ShapeID="_x0000_i1085" DrawAspect="Content" ObjectID="_1589759536" r:id="rId1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D3534">
          <w:instrText>3</w:instrText>
        </w:r>
      </w:fldSimple>
      <w:r>
        <w:instrText>.</w:instrText>
      </w:r>
      <w:fldSimple w:instr=" SEQ MTEqn \c \* Arabic \* MERGEFORMAT ">
        <w:r w:rsidR="00AD3534">
          <w:instrText>12</w:instrText>
        </w:r>
      </w:fldSimple>
      <w:r>
        <w:instrText>)</w:instrText>
      </w:r>
      <w:r>
        <w:fldChar w:fldCharType="end"/>
      </w:r>
    </w:p>
    <w:p w:rsidR="002D174C" w:rsidRDefault="002D174C" w:rsidP="00476E12">
      <w:r>
        <w:t xml:space="preserve">From this equation, we can see </w:t>
      </w:r>
      <w:r w:rsidRPr="002D174C">
        <w:rPr>
          <w:position w:val="-14"/>
        </w:rPr>
        <w:object w:dxaOrig="580" w:dyaOrig="400">
          <v:shape id="_x0000_i1086" type="#_x0000_t75" style="width:28.8pt;height:20.15pt" o:ole="">
            <v:imagedata r:id="rId135" o:title=""/>
          </v:shape>
          <o:OLEObject Type="Embed" ProgID="Equation.DSMT4" ShapeID="_x0000_i1086" DrawAspect="Content" ObjectID="_1589759537" r:id="rId136"/>
        </w:object>
      </w:r>
      <w:r>
        <w:t xml:space="preserve"> is only a value for calculation.</w:t>
      </w:r>
    </w:p>
    <w:p w:rsidR="00325C1F" w:rsidRDefault="00116335" w:rsidP="00476E12">
      <w:r>
        <w:t xml:space="preserve">From this point, we need a function to largely eliminate these errors. The piano tuning curve </w:t>
      </w:r>
      <w:r w:rsidR="00310E49" w:rsidRPr="00310E49">
        <w:rPr>
          <w:position w:val="-14"/>
        </w:rPr>
        <w:object w:dxaOrig="580" w:dyaOrig="400">
          <v:shape id="_x0000_i1087" type="#_x0000_t75" style="width:28.8pt;height:20.15pt" o:ole="">
            <v:imagedata r:id="rId137" o:title=""/>
          </v:shape>
          <o:OLEObject Type="Embed" ProgID="Equation.DSMT4" ShapeID="_x0000_i1087" DrawAspect="Content" ObjectID="_1589759538" r:id="rId138"/>
        </w:object>
      </w:r>
      <w:r>
        <w:t xml:space="preserve"> is introduced.</w:t>
      </w:r>
    </w:p>
    <w:p w:rsidR="00310E49" w:rsidRDefault="00310E49" w:rsidP="00476E12">
      <w:r>
        <w:t xml:space="preserve">The </w:t>
      </w:r>
      <w:r w:rsidR="00A35DE8">
        <w:t>cost</w:t>
      </w:r>
      <w:r>
        <w:t xml:space="preserve"> function for optimization is:</w:t>
      </w:r>
    </w:p>
    <w:p w:rsidR="00325C1F" w:rsidRDefault="00310E49" w:rsidP="00476E12">
      <w:pPr>
        <w:pStyle w:val="MTDisplayEquation"/>
      </w:pPr>
      <w:r>
        <w:tab/>
      </w:r>
      <w:r w:rsidR="00EE7A8A" w:rsidRPr="00310E49">
        <w:rPr>
          <w:position w:val="-28"/>
        </w:rPr>
        <w:object w:dxaOrig="2600" w:dyaOrig="600">
          <v:shape id="_x0000_i1088" type="#_x0000_t75" style="width:129.6pt;height:29.95pt" o:ole="">
            <v:imagedata r:id="rId139" o:title=""/>
          </v:shape>
          <o:OLEObject Type="Embed" ProgID="Equation.DSMT4" ShapeID="_x0000_i1088" DrawAspect="Content" ObjectID="_1589759539" r:id="rId14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D3534">
          <w:instrText>3</w:instrText>
        </w:r>
      </w:fldSimple>
      <w:r>
        <w:instrText>.</w:instrText>
      </w:r>
      <w:fldSimple w:instr=" SEQ MTEqn \c \* Arabic \* MERGEFORMAT ">
        <w:r w:rsidR="00AD3534">
          <w:instrText>13</w:instrText>
        </w:r>
      </w:fldSimple>
      <w:r>
        <w:instrText>)</w:instrText>
      </w:r>
      <w:r>
        <w:fldChar w:fldCharType="end"/>
      </w:r>
    </w:p>
    <w:p w:rsidR="00A35DE8" w:rsidRDefault="00A35DE8" w:rsidP="00476E12">
      <w:r>
        <w:t>Which minimize the square error of these functions.</w:t>
      </w:r>
    </w:p>
    <w:p w:rsidR="00E548EB" w:rsidRDefault="00E548EB" w:rsidP="00476E12">
      <w:r>
        <w:t>Here I use</w:t>
      </w:r>
      <w:r w:rsidR="00A35DE8">
        <w:t xml:space="preserve"> po</w:t>
      </w:r>
      <w:r w:rsidR="009B713D">
        <w:t>lynomial for easier calculation:</w:t>
      </w:r>
    </w:p>
    <w:p w:rsidR="009B713D" w:rsidRDefault="009B713D" w:rsidP="00476E12">
      <w:pPr>
        <w:pStyle w:val="MTDisplayEquation"/>
      </w:pPr>
      <w:r>
        <w:tab/>
      </w:r>
      <w:r w:rsidR="009A1E93" w:rsidRPr="009B713D">
        <w:rPr>
          <w:position w:val="-28"/>
        </w:rPr>
        <w:object w:dxaOrig="1640" w:dyaOrig="680">
          <v:shape id="_x0000_i1089" type="#_x0000_t75" style="width:81.8pt;height:34pt" o:ole="">
            <v:imagedata r:id="rId141" o:title=""/>
          </v:shape>
          <o:OLEObject Type="Embed" ProgID="Equation.DSMT4" ShapeID="_x0000_i1089" DrawAspect="Content" ObjectID="_1589759540" r:id="rId1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D3534">
          <w:instrText>3</w:instrText>
        </w:r>
      </w:fldSimple>
      <w:r>
        <w:instrText>.</w:instrText>
      </w:r>
      <w:fldSimple w:instr=" SEQ MTEqn \c \* Arabic \* MERGEFORMAT ">
        <w:r w:rsidR="00AD3534">
          <w:instrText>14</w:instrText>
        </w:r>
      </w:fldSimple>
      <w:r>
        <w:instrText>)</w:instrText>
      </w:r>
      <w:r>
        <w:fldChar w:fldCharType="end"/>
      </w:r>
    </w:p>
    <w:p w:rsidR="006C1B9C" w:rsidRPr="006C1B9C" w:rsidRDefault="006C1B9C" w:rsidP="00476E12">
      <w:r>
        <w:t xml:space="preserve">Since </w:t>
      </w:r>
      <w:r w:rsidRPr="006C1B9C">
        <w:rPr>
          <w:position w:val="-14"/>
        </w:rPr>
        <w:object w:dxaOrig="580" w:dyaOrig="400">
          <v:shape id="_x0000_i1090" type="#_x0000_t75" style="width:28.8pt;height:20.15pt" o:ole="">
            <v:imagedata r:id="rId143" o:title=""/>
          </v:shape>
          <o:OLEObject Type="Embed" ProgID="Equation.DSMT4" ShapeID="_x0000_i1090" DrawAspect="Content" ObjectID="_1589759541" r:id="rId144"/>
        </w:object>
      </w:r>
      <w:r>
        <w:t xml:space="preserve"> will pass the fix point, which is “A4” pitch at 440Hz frequency at pitch deviation of 0</w:t>
      </w:r>
      <w:r w:rsidR="00D214AD">
        <w:t xml:space="preserve">, thus </w:t>
      </w:r>
      <w:r w:rsidR="00D214AD" w:rsidRPr="00D214AD">
        <w:rPr>
          <w:position w:val="-6"/>
        </w:rPr>
        <w:object w:dxaOrig="139" w:dyaOrig="260">
          <v:shape id="_x0000_i1091" type="#_x0000_t75" style="width:6.9pt;height:12.65pt" o:ole="">
            <v:imagedata r:id="rId145" o:title=""/>
          </v:shape>
          <o:OLEObject Type="Embed" ProgID="Equation.DSMT4" ShapeID="_x0000_i1091" DrawAspect="Content" ObjectID="_1589759542" r:id="rId146"/>
        </w:object>
      </w:r>
      <w:r w:rsidR="00D214AD">
        <w:t xml:space="preserve"> is from 1</w:t>
      </w:r>
      <w:r w:rsidR="00274C8F">
        <w:t xml:space="preserve"> </w:t>
      </w:r>
      <w:proofErr w:type="gramStart"/>
      <w:r w:rsidR="00274C8F">
        <w:t xml:space="preserve">and </w:t>
      </w:r>
      <w:proofErr w:type="gramEnd"/>
      <w:r w:rsidR="00274C8F" w:rsidRPr="00274C8F">
        <w:rPr>
          <w:position w:val="-12"/>
        </w:rPr>
        <w:object w:dxaOrig="1060" w:dyaOrig="360">
          <v:shape id="_x0000_i1092" type="#_x0000_t75" style="width:53pt;height:17.85pt" o:ole="">
            <v:imagedata r:id="rId147" o:title=""/>
          </v:shape>
          <o:OLEObject Type="Embed" ProgID="Equation.DSMT4" ShapeID="_x0000_i1092" DrawAspect="Content" ObjectID="_1589759543" r:id="rId148"/>
        </w:object>
      </w:r>
      <w:r w:rsidR="00274C8F">
        <w:t xml:space="preserve">, where </w:t>
      </w:r>
      <w:r w:rsidR="00274C8F" w:rsidRPr="00274C8F">
        <w:rPr>
          <w:position w:val="-12"/>
        </w:rPr>
        <w:object w:dxaOrig="360" w:dyaOrig="360">
          <v:shape id="_x0000_i1093" type="#_x0000_t75" style="width:17.85pt;height:17.85pt" o:ole="">
            <v:imagedata r:id="rId149" o:title=""/>
          </v:shape>
          <o:OLEObject Type="Embed" ProgID="Equation.DSMT4" ShapeID="_x0000_i1093" DrawAspect="Content" ObjectID="_1589759544" r:id="rId150"/>
        </w:object>
      </w:r>
      <w:r w:rsidR="00274C8F">
        <w:t xml:space="preserve"> is the key number (index) at “A4”</w:t>
      </w:r>
      <w:r w:rsidR="00391A45">
        <w:t>, which is 48</w:t>
      </w:r>
      <w:r>
        <w:t>.</w:t>
      </w:r>
    </w:p>
    <w:p w:rsidR="00310E49" w:rsidRDefault="009B713D" w:rsidP="00476E12">
      <w:r>
        <w:t xml:space="preserve">Thus, </w:t>
      </w:r>
      <w:r w:rsidRPr="009B713D">
        <w:rPr>
          <w:position w:val="-14"/>
        </w:rPr>
        <w:object w:dxaOrig="560" w:dyaOrig="400">
          <v:shape id="_x0000_i1094" type="#_x0000_t75" style="width:27.65pt;height:20.15pt" o:ole="">
            <v:imagedata r:id="rId151" o:title=""/>
          </v:shape>
          <o:OLEObject Type="Embed" ProgID="Equation.DSMT4" ShapeID="_x0000_i1094" DrawAspect="Content" ObjectID="_1589759545" r:id="rId152"/>
        </w:object>
      </w:r>
      <w:r>
        <w:t xml:space="preserve"> is the second order polynomial function, which is very easy to minimize by linear regression method to calculate the fitting </w:t>
      </w:r>
      <w:proofErr w:type="gramStart"/>
      <w:r>
        <w:t xml:space="preserve">parameter </w:t>
      </w:r>
      <w:proofErr w:type="gramEnd"/>
      <w:r w:rsidR="009A1E93" w:rsidRPr="009B713D">
        <w:rPr>
          <w:position w:val="-14"/>
        </w:rPr>
        <w:object w:dxaOrig="480" w:dyaOrig="400">
          <v:shape id="_x0000_i1095" type="#_x0000_t75" style="width:23.6pt;height:20.15pt" o:ole="">
            <v:imagedata r:id="rId153" o:title=""/>
          </v:shape>
          <o:OLEObject Type="Embed" ProgID="Equation.DSMT4" ShapeID="_x0000_i1095" DrawAspect="Content" ObjectID="_1589759546" r:id="rId154"/>
        </w:object>
      </w:r>
      <w:r w:rsidR="00475547">
        <w:t>, and rebuild the functions</w:t>
      </w:r>
      <w:r>
        <w:t>.</w:t>
      </w:r>
    </w:p>
    <w:p w:rsidR="00A021D8" w:rsidRDefault="00A021D8" w:rsidP="00476E12">
      <w:r>
        <w:t xml:space="preserve">Then, we can bring it to the </w:t>
      </w:r>
      <w:r w:rsidRPr="00A021D8">
        <w:rPr>
          <w:position w:val="-14"/>
        </w:rPr>
        <w:object w:dxaOrig="560" w:dyaOrig="400">
          <v:shape id="_x0000_i1096" type="#_x0000_t75" style="width:27.65pt;height:20.15pt" o:ole="">
            <v:imagedata r:id="rId155" o:title=""/>
          </v:shape>
          <o:OLEObject Type="Embed" ProgID="Equation.DSMT4" ShapeID="_x0000_i1096" DrawAspect="Content" ObjectID="_1589759547" r:id="rId156"/>
        </w:object>
      </w:r>
      <w:r>
        <w:t xml:space="preserve"> function to calculate its deviations.</w:t>
      </w:r>
    </w:p>
    <w:p w:rsidR="00DF16BC" w:rsidRDefault="00DF16BC" w:rsidP="00E365D1">
      <w:pPr>
        <w:jc w:val="center"/>
      </w:pPr>
      <w:r w:rsidRPr="00D26293">
        <w:rPr>
          <w:noProof/>
        </w:rPr>
        <w:lastRenderedPageBreak/>
        <w:drawing>
          <wp:inline distT="0" distB="0" distL="0" distR="0" wp14:anchorId="61B06B64" wp14:editId="4814D323">
            <wp:extent cx="6317837" cy="2754849"/>
            <wp:effectExtent l="0" t="0" r="6985" b="0"/>
            <wp:docPr id="9" name="Picture 9" descr="C:\Users\Robert Bogan Kang\Desktop\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3" descr="C:\Users\Robert Bogan Kang\Desktop\a.emf"/>
                    <pic:cNvPicPr>
                      <a:picLocks noChangeAspect="1" noChangeArrowheads="1"/>
                    </pic:cNvPicPr>
                  </pic:nvPicPr>
                  <pic:blipFill rotWithShape="1">
                    <a:blip r:embed="rId157" cstate="print">
                      <a:extLst>
                        <a:ext uri="{28A0092B-C50C-407E-A947-70E740481C1C}">
                          <a14:useLocalDpi xmlns:a14="http://schemas.microsoft.com/office/drawing/2010/main" val="0"/>
                        </a:ext>
                      </a:extLst>
                    </a:blip>
                    <a:srcRect t="-2219" b="-2767"/>
                    <a:stretch/>
                  </pic:blipFill>
                  <pic:spPr bwMode="auto">
                    <a:xfrm>
                      <a:off x="0" y="0"/>
                      <a:ext cx="6340944" cy="2764925"/>
                    </a:xfrm>
                    <a:prstGeom prst="rect">
                      <a:avLst/>
                    </a:prstGeom>
                    <a:noFill/>
                    <a:ln>
                      <a:noFill/>
                    </a:ln>
                    <a:extLst>
                      <a:ext uri="{53640926-AAD7-44D8-BBD7-CCE9431645EC}">
                        <a14:shadowObscured xmlns:a14="http://schemas.microsoft.com/office/drawing/2010/main"/>
                      </a:ext>
                    </a:extLst>
                  </pic:spPr>
                </pic:pic>
              </a:graphicData>
            </a:graphic>
          </wp:inline>
        </w:drawing>
      </w:r>
    </w:p>
    <w:p w:rsidR="00DF16BC" w:rsidRDefault="00DF16BC" w:rsidP="00DF16BC">
      <w:pPr>
        <w:pStyle w:val="Caption"/>
      </w:pPr>
      <w:r>
        <w:t xml:space="preserve">Figure </w:t>
      </w:r>
      <w:r w:rsidR="003D0D43">
        <w:fldChar w:fldCharType="begin"/>
      </w:r>
      <w:r w:rsidR="003D0D43">
        <w:instrText xml:space="preserve"> STYLEREF 1 \s </w:instrText>
      </w:r>
      <w:r w:rsidR="003D0D43">
        <w:fldChar w:fldCharType="separate"/>
      </w:r>
      <w:r w:rsidR="00AD3534">
        <w:rPr>
          <w:noProof/>
        </w:rPr>
        <w:t>3</w:t>
      </w:r>
      <w:r w:rsidR="003D0D43">
        <w:rPr>
          <w:noProof/>
        </w:rPr>
        <w:fldChar w:fldCharType="end"/>
      </w:r>
      <w:r w:rsidR="00C34E05">
        <w:noBreakHyphen/>
      </w:r>
      <w:r w:rsidR="003D0D43">
        <w:fldChar w:fldCharType="begin"/>
      </w:r>
      <w:r w:rsidR="003D0D43">
        <w:instrText xml:space="preserve"> SEQ Figure \* ARABIC \s 1 </w:instrText>
      </w:r>
      <w:r w:rsidR="003D0D43">
        <w:fldChar w:fldCharType="separate"/>
      </w:r>
      <w:r w:rsidR="00AD3534">
        <w:rPr>
          <w:noProof/>
        </w:rPr>
        <w:t>6</w:t>
      </w:r>
      <w:r w:rsidR="003D0D43">
        <w:rPr>
          <w:noProof/>
        </w:rPr>
        <w:fldChar w:fldCharType="end"/>
      </w:r>
      <w:r>
        <w:t xml:space="preserve"> </w:t>
      </w:r>
      <w:r w:rsidRPr="004267F8">
        <w:rPr>
          <w:i/>
        </w:rPr>
        <w:t>C</w:t>
      </w:r>
      <w:r>
        <w:t>(</w:t>
      </w:r>
      <w:r>
        <w:rPr>
          <w:i/>
        </w:rPr>
        <w:t>x</w:t>
      </w:r>
      <w:r>
        <w:t>) for Grand Piano</w:t>
      </w:r>
    </w:p>
    <w:p w:rsidR="00DF16BC" w:rsidRDefault="00DF16BC" w:rsidP="004F6FEE">
      <w:pPr>
        <w:jc w:val="center"/>
      </w:pPr>
      <w:r w:rsidRPr="00D26293">
        <w:rPr>
          <w:noProof/>
        </w:rPr>
        <w:drawing>
          <wp:inline distT="0" distB="0" distL="0" distR="0" wp14:anchorId="61F4D090" wp14:editId="07F1FEE8">
            <wp:extent cx="6295122" cy="658996"/>
            <wp:effectExtent l="0" t="0" r="0" b="8255"/>
            <wp:docPr id="8" name="Picture 8" descr="C:\Users\Robert Bogan Kang\Desktop\b.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2" descr="C:\Users\Robert Bogan Kang\Desktop\b.emf"/>
                    <pic:cNvPicPr>
                      <a:picLocks noChangeAspect="1" noChangeArrowheads="1"/>
                    </pic:cNvPicPr>
                  </pic:nvPicPr>
                  <pic:blipFill rotWithShape="1">
                    <a:blip r:embed="rId158" cstate="print">
                      <a:extLst>
                        <a:ext uri="{28A0092B-C50C-407E-A947-70E740481C1C}">
                          <a14:useLocalDpi xmlns:a14="http://schemas.microsoft.com/office/drawing/2010/main" val="0"/>
                        </a:ext>
                      </a:extLst>
                    </a:blip>
                    <a:srcRect t="-7693" b="-10300"/>
                    <a:stretch/>
                  </pic:blipFill>
                  <pic:spPr bwMode="auto">
                    <a:xfrm>
                      <a:off x="0" y="0"/>
                      <a:ext cx="7005487" cy="733360"/>
                    </a:xfrm>
                    <a:prstGeom prst="rect">
                      <a:avLst/>
                    </a:prstGeom>
                    <a:noFill/>
                    <a:ln>
                      <a:noFill/>
                    </a:ln>
                    <a:extLst>
                      <a:ext uri="{53640926-AAD7-44D8-BBD7-CCE9431645EC}">
                        <a14:shadowObscured xmlns:a14="http://schemas.microsoft.com/office/drawing/2010/main"/>
                      </a:ext>
                    </a:extLst>
                  </pic:spPr>
                </pic:pic>
              </a:graphicData>
            </a:graphic>
          </wp:inline>
        </w:drawing>
      </w:r>
    </w:p>
    <w:p w:rsidR="00DF16BC" w:rsidRDefault="00DF16BC" w:rsidP="00DF16BC">
      <w:pPr>
        <w:pStyle w:val="Caption"/>
      </w:pPr>
      <w:r>
        <w:t xml:space="preserve">Figure </w:t>
      </w:r>
      <w:r w:rsidR="003D0D43">
        <w:fldChar w:fldCharType="begin"/>
      </w:r>
      <w:r w:rsidR="003D0D43">
        <w:instrText xml:space="preserve"> STYLEREF 1 \s </w:instrText>
      </w:r>
      <w:r w:rsidR="003D0D43">
        <w:fldChar w:fldCharType="separate"/>
      </w:r>
      <w:r w:rsidR="00AD3534">
        <w:rPr>
          <w:noProof/>
        </w:rPr>
        <w:t>3</w:t>
      </w:r>
      <w:r w:rsidR="003D0D43">
        <w:rPr>
          <w:noProof/>
        </w:rPr>
        <w:fldChar w:fldCharType="end"/>
      </w:r>
      <w:r w:rsidR="00C34E05">
        <w:noBreakHyphen/>
      </w:r>
      <w:r w:rsidR="003D0D43">
        <w:fldChar w:fldCharType="begin"/>
      </w:r>
      <w:r w:rsidR="003D0D43">
        <w:instrText xml:space="preserve"> SEQ Figure \* ARABIC \s 1 </w:instrText>
      </w:r>
      <w:r w:rsidR="003D0D43">
        <w:fldChar w:fldCharType="separate"/>
      </w:r>
      <w:r w:rsidR="00AD3534">
        <w:rPr>
          <w:noProof/>
        </w:rPr>
        <w:t>7</w:t>
      </w:r>
      <w:r w:rsidR="003D0D43">
        <w:rPr>
          <w:noProof/>
        </w:rPr>
        <w:fldChar w:fldCharType="end"/>
      </w:r>
      <w:r>
        <w:t xml:space="preserve"> </w:t>
      </w:r>
      <w:r w:rsidRPr="004267F8">
        <w:rPr>
          <w:i/>
        </w:rPr>
        <w:t>J</w:t>
      </w:r>
      <w:r>
        <w:t>(</w:t>
      </w:r>
      <w:r>
        <w:rPr>
          <w:i/>
        </w:rPr>
        <w:t>x</w:t>
      </w:r>
      <w:r>
        <w:t>) for Grand Piano</w:t>
      </w:r>
    </w:p>
    <w:p w:rsidR="00A021D8" w:rsidRDefault="00F727A4" w:rsidP="00E365D1">
      <w:pPr>
        <w:jc w:val="center"/>
      </w:pPr>
      <w:r w:rsidRPr="00F727A4">
        <w:rPr>
          <w:noProof/>
        </w:rPr>
        <w:drawing>
          <wp:inline distT="0" distB="0" distL="0" distR="0">
            <wp:extent cx="6291580" cy="3092652"/>
            <wp:effectExtent l="0" t="0" r="0" b="0"/>
            <wp:docPr id="6" name="Picture 6" descr="C:\Users\Robert Bogan Kang\Desktop\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0" descr="C:\Users\Robert Bogan Kang\Desktop\a.emf"/>
                    <pic:cNvPicPr>
                      <a:picLocks noChangeAspect="1" noChangeArrowheads="1"/>
                    </pic:cNvPicPr>
                  </pic:nvPicPr>
                  <pic:blipFill rotWithShape="1">
                    <a:blip r:embed="rId159" cstate="print">
                      <a:extLst>
                        <a:ext uri="{28A0092B-C50C-407E-A947-70E740481C1C}">
                          <a14:useLocalDpi xmlns:a14="http://schemas.microsoft.com/office/drawing/2010/main" val="0"/>
                        </a:ext>
                      </a:extLst>
                    </a:blip>
                    <a:srcRect t="-1564" b="-2201"/>
                    <a:stretch/>
                  </pic:blipFill>
                  <pic:spPr bwMode="auto">
                    <a:xfrm>
                      <a:off x="0" y="0"/>
                      <a:ext cx="6293012" cy="3093356"/>
                    </a:xfrm>
                    <a:prstGeom prst="rect">
                      <a:avLst/>
                    </a:prstGeom>
                    <a:noFill/>
                    <a:ln>
                      <a:noFill/>
                    </a:ln>
                    <a:extLst>
                      <a:ext uri="{53640926-AAD7-44D8-BBD7-CCE9431645EC}">
                        <a14:shadowObscured xmlns:a14="http://schemas.microsoft.com/office/drawing/2010/main"/>
                      </a:ext>
                    </a:extLst>
                  </pic:spPr>
                </pic:pic>
              </a:graphicData>
            </a:graphic>
          </wp:inline>
        </w:drawing>
      </w:r>
    </w:p>
    <w:p w:rsidR="00F727A4" w:rsidRDefault="00F727A4" w:rsidP="00476E12">
      <w:pPr>
        <w:pStyle w:val="Caption"/>
      </w:pPr>
      <w:r>
        <w:t xml:space="preserve">Figure </w:t>
      </w:r>
      <w:r w:rsidR="003D0D43">
        <w:fldChar w:fldCharType="begin"/>
      </w:r>
      <w:r w:rsidR="003D0D43">
        <w:instrText xml:space="preserve"> STYLEREF 1 \s </w:instrText>
      </w:r>
      <w:r w:rsidR="003D0D43">
        <w:fldChar w:fldCharType="separate"/>
      </w:r>
      <w:r w:rsidR="00AD3534">
        <w:rPr>
          <w:noProof/>
        </w:rPr>
        <w:t>3</w:t>
      </w:r>
      <w:r w:rsidR="003D0D43">
        <w:rPr>
          <w:noProof/>
        </w:rPr>
        <w:fldChar w:fldCharType="end"/>
      </w:r>
      <w:r w:rsidR="00C34E05">
        <w:noBreakHyphen/>
      </w:r>
      <w:r w:rsidR="003D0D43">
        <w:fldChar w:fldCharType="begin"/>
      </w:r>
      <w:r w:rsidR="003D0D43">
        <w:instrText xml:space="preserve"> SEQ Figure \* ARABIC \s 1 </w:instrText>
      </w:r>
      <w:r w:rsidR="003D0D43">
        <w:fldChar w:fldCharType="separate"/>
      </w:r>
      <w:r w:rsidR="00AD3534">
        <w:rPr>
          <w:noProof/>
        </w:rPr>
        <w:t>8</w:t>
      </w:r>
      <w:r w:rsidR="003D0D43">
        <w:rPr>
          <w:noProof/>
        </w:rPr>
        <w:fldChar w:fldCharType="end"/>
      </w:r>
      <w:r>
        <w:t xml:space="preserve"> </w:t>
      </w:r>
      <w:r w:rsidRPr="00565014">
        <w:rPr>
          <w:i/>
        </w:rPr>
        <w:t>C</w:t>
      </w:r>
      <w:r>
        <w:t>(</w:t>
      </w:r>
      <w:r w:rsidRPr="00565014">
        <w:rPr>
          <w:i/>
        </w:rPr>
        <w:t>x</w:t>
      </w:r>
      <w:r>
        <w:t>) for Upright Piano</w:t>
      </w:r>
    </w:p>
    <w:p w:rsidR="00310E49" w:rsidRDefault="00F727A4" w:rsidP="005111A1">
      <w:pPr>
        <w:jc w:val="center"/>
      </w:pPr>
      <w:r w:rsidRPr="00F727A4">
        <w:rPr>
          <w:noProof/>
        </w:rPr>
        <w:lastRenderedPageBreak/>
        <w:drawing>
          <wp:inline distT="0" distB="0" distL="0" distR="0" wp14:anchorId="02A6859E" wp14:editId="4960BD6A">
            <wp:extent cx="6260889" cy="774064"/>
            <wp:effectExtent l="0" t="0" r="0" b="7620"/>
            <wp:docPr id="7" name="Picture 7" descr="C:\Users\Robert Bogan Kang\Desktop\b.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1" descr="C:\Users\Robert Bogan Kang\Desktop\b.emf"/>
                    <pic:cNvPicPr>
                      <a:picLocks noChangeAspect="1" noChangeArrowheads="1"/>
                    </pic:cNvPicPr>
                  </pic:nvPicPr>
                  <pic:blipFill rotWithShape="1">
                    <a:blip r:embed="rId160" cstate="print">
                      <a:extLst>
                        <a:ext uri="{28A0092B-C50C-407E-A947-70E740481C1C}">
                          <a14:useLocalDpi xmlns:a14="http://schemas.microsoft.com/office/drawing/2010/main" val="0"/>
                        </a:ext>
                      </a:extLst>
                    </a:blip>
                    <a:srcRect t="-9211" b="-8880"/>
                    <a:stretch/>
                  </pic:blipFill>
                  <pic:spPr bwMode="auto">
                    <a:xfrm>
                      <a:off x="0" y="0"/>
                      <a:ext cx="7006848" cy="866291"/>
                    </a:xfrm>
                    <a:prstGeom prst="rect">
                      <a:avLst/>
                    </a:prstGeom>
                    <a:noFill/>
                    <a:ln>
                      <a:noFill/>
                    </a:ln>
                    <a:extLst>
                      <a:ext uri="{53640926-AAD7-44D8-BBD7-CCE9431645EC}">
                        <a14:shadowObscured xmlns:a14="http://schemas.microsoft.com/office/drawing/2010/main"/>
                      </a:ext>
                    </a:extLst>
                  </pic:spPr>
                </pic:pic>
              </a:graphicData>
            </a:graphic>
          </wp:inline>
        </w:drawing>
      </w:r>
    </w:p>
    <w:p w:rsidR="00D26293" w:rsidRPr="00F727A4" w:rsidRDefault="00F727A4" w:rsidP="00DF16BC">
      <w:pPr>
        <w:pStyle w:val="Caption"/>
      </w:pPr>
      <w:r>
        <w:t xml:space="preserve">Figure </w:t>
      </w:r>
      <w:r w:rsidR="003D0D43">
        <w:fldChar w:fldCharType="begin"/>
      </w:r>
      <w:r w:rsidR="003D0D43">
        <w:instrText xml:space="preserve"> STYLEREF 1 \s </w:instrText>
      </w:r>
      <w:r w:rsidR="003D0D43">
        <w:fldChar w:fldCharType="separate"/>
      </w:r>
      <w:r w:rsidR="00AD3534">
        <w:rPr>
          <w:noProof/>
        </w:rPr>
        <w:t>3</w:t>
      </w:r>
      <w:r w:rsidR="003D0D43">
        <w:rPr>
          <w:noProof/>
        </w:rPr>
        <w:fldChar w:fldCharType="end"/>
      </w:r>
      <w:r w:rsidR="00C34E05">
        <w:noBreakHyphen/>
      </w:r>
      <w:r w:rsidR="003D0D43">
        <w:fldChar w:fldCharType="begin"/>
      </w:r>
      <w:r w:rsidR="003D0D43">
        <w:instrText xml:space="preserve"> SEQ Figure \* ARABIC \s 1 </w:instrText>
      </w:r>
      <w:r w:rsidR="003D0D43">
        <w:fldChar w:fldCharType="separate"/>
      </w:r>
      <w:r w:rsidR="00AD3534">
        <w:rPr>
          <w:noProof/>
        </w:rPr>
        <w:t>9</w:t>
      </w:r>
      <w:r w:rsidR="003D0D43">
        <w:rPr>
          <w:noProof/>
        </w:rPr>
        <w:fldChar w:fldCharType="end"/>
      </w:r>
      <w:r>
        <w:t xml:space="preserve"> </w:t>
      </w:r>
      <w:r w:rsidRPr="00565014">
        <w:rPr>
          <w:i/>
        </w:rPr>
        <w:t>J</w:t>
      </w:r>
      <w:r>
        <w:t>(</w:t>
      </w:r>
      <w:r w:rsidRPr="00565014">
        <w:rPr>
          <w:i/>
        </w:rPr>
        <w:t>x</w:t>
      </w:r>
      <w:r>
        <w:t>) for Upright Piano</w:t>
      </w:r>
    </w:p>
    <w:p w:rsidR="00310E49" w:rsidRDefault="008A39C0" w:rsidP="00476E12">
      <w:r>
        <w:t>The result of two piano is shown above.</w:t>
      </w:r>
      <w:r w:rsidR="001F085F">
        <w:t xml:space="preserve"> Horizontal axis is the key number, and the vertical axis the pitch deviation with idea frequencies represented by cents.</w:t>
      </w:r>
    </w:p>
    <w:p w:rsidR="00D261EB" w:rsidRDefault="00D261EB" w:rsidP="00476E12">
      <w:r>
        <w:t>From this tuning method, we can see that the bass tuning will consider the deviations from the tenor part, and vice versa</w:t>
      </w:r>
      <w:r w:rsidR="00C80E46">
        <w:t>. T</w:t>
      </w:r>
      <w:r w:rsidR="00EF7EF8">
        <w:t>he effect are inner related</w:t>
      </w:r>
      <w:r>
        <w:t>. Thus this tuning method is theoretically to optimize almost the whole piano keys tuning.</w:t>
      </w:r>
    </w:p>
    <w:p w:rsidR="008A39C0" w:rsidRDefault="008A39C0" w:rsidP="00476E12">
      <w:pPr>
        <w:pStyle w:val="Heading2"/>
      </w:pPr>
      <w:bookmarkStart w:id="31" w:name="_Toc515997174"/>
      <w:bookmarkStart w:id="32" w:name="_Toc516017387"/>
      <w:r>
        <w:t>Temperament Model</w:t>
      </w:r>
      <w:bookmarkEnd w:id="31"/>
      <w:bookmarkEnd w:id="32"/>
    </w:p>
    <w:p w:rsidR="00310E49" w:rsidRDefault="00C02572" w:rsidP="00476E12">
      <w:r>
        <w:t xml:space="preserve">With the development of music, various temperament appears and create unique flavor of music. The temperament model is using the pitch deviation </w:t>
      </w:r>
      <w:r w:rsidR="00DF55DC">
        <w:t>tables of different temperament (the unit is cent).</w:t>
      </w:r>
      <w:r w:rsidR="00C67E07">
        <w:t xml:space="preserve"> We can then create the non 12 equal temperament tuning strategy.</w:t>
      </w:r>
      <w:r w:rsidR="00750F04">
        <w:t xml:space="preserve"> The temperament function is defined to </w:t>
      </w:r>
      <w:proofErr w:type="gramStart"/>
      <w:r w:rsidR="00750F04">
        <w:t xml:space="preserve">be </w:t>
      </w:r>
      <w:proofErr w:type="gramEnd"/>
      <w:r w:rsidR="00750F04" w:rsidRPr="00750F04">
        <w:rPr>
          <w:position w:val="-14"/>
        </w:rPr>
        <w:object w:dxaOrig="560" w:dyaOrig="400">
          <v:shape id="_x0000_i1097" type="#_x0000_t75" style="width:27.65pt;height:20.15pt" o:ole="">
            <v:imagedata r:id="rId161" o:title=""/>
          </v:shape>
          <o:OLEObject Type="Embed" ProgID="Equation.DSMT4" ShapeID="_x0000_i1097" DrawAspect="Content" ObjectID="_1589759548" r:id="rId162"/>
        </w:object>
      </w:r>
      <w:r w:rsidR="00750F04">
        <w:t>.</w:t>
      </w:r>
    </w:p>
    <w:p w:rsidR="007F027E" w:rsidRDefault="007F027E" w:rsidP="00476E12">
      <w:r>
        <w:t>The tuning table such as “</w:t>
      </w:r>
      <w:r w:rsidRPr="007F027E">
        <w:t>Bach - Bradley Lehman</w:t>
      </w:r>
      <w:r>
        <w:t>” is:</w:t>
      </w:r>
    </w:p>
    <w:tbl>
      <w:tblPr>
        <w:tblStyle w:val="TableGrid"/>
        <w:tblW w:w="0" w:type="auto"/>
        <w:tblLook w:val="04A0" w:firstRow="1" w:lastRow="0" w:firstColumn="1" w:lastColumn="0" w:noHBand="0" w:noVBand="1"/>
      </w:tblPr>
      <w:tblGrid>
        <w:gridCol w:w="866"/>
        <w:gridCol w:w="836"/>
        <w:gridCol w:w="836"/>
        <w:gridCol w:w="836"/>
        <w:gridCol w:w="837"/>
        <w:gridCol w:w="837"/>
        <w:gridCol w:w="837"/>
        <w:gridCol w:w="837"/>
        <w:gridCol w:w="837"/>
        <w:gridCol w:w="837"/>
        <w:gridCol w:w="837"/>
        <w:gridCol w:w="837"/>
      </w:tblGrid>
      <w:tr w:rsidR="007542AB" w:rsidRPr="007542AB" w:rsidTr="007542AB">
        <w:tc>
          <w:tcPr>
            <w:tcW w:w="866" w:type="dxa"/>
          </w:tcPr>
          <w:p w:rsidR="007542AB" w:rsidRPr="002D7DB6" w:rsidRDefault="007542AB" w:rsidP="00EB1E10">
            <w:pPr>
              <w:jc w:val="center"/>
              <w:rPr>
                <w:b/>
                <w:sz w:val="20"/>
              </w:rPr>
            </w:pPr>
            <w:r w:rsidRPr="002D7DB6">
              <w:rPr>
                <w:b/>
                <w:sz w:val="20"/>
              </w:rPr>
              <w:t>C</w:t>
            </w:r>
          </w:p>
        </w:tc>
        <w:tc>
          <w:tcPr>
            <w:tcW w:w="836" w:type="dxa"/>
          </w:tcPr>
          <w:p w:rsidR="007542AB" w:rsidRPr="002D7DB6" w:rsidRDefault="007542AB" w:rsidP="00EB1E10">
            <w:pPr>
              <w:jc w:val="center"/>
              <w:rPr>
                <w:b/>
                <w:sz w:val="20"/>
              </w:rPr>
            </w:pPr>
            <w:r w:rsidRPr="002D7DB6">
              <w:rPr>
                <w:b/>
                <w:sz w:val="20"/>
              </w:rPr>
              <w:t>C#</w:t>
            </w:r>
          </w:p>
        </w:tc>
        <w:tc>
          <w:tcPr>
            <w:tcW w:w="836" w:type="dxa"/>
          </w:tcPr>
          <w:p w:rsidR="007542AB" w:rsidRPr="002D7DB6" w:rsidRDefault="007542AB" w:rsidP="00EB1E10">
            <w:pPr>
              <w:jc w:val="center"/>
              <w:rPr>
                <w:b/>
                <w:sz w:val="20"/>
              </w:rPr>
            </w:pPr>
            <w:r w:rsidRPr="002D7DB6">
              <w:rPr>
                <w:b/>
                <w:sz w:val="20"/>
              </w:rPr>
              <w:t>D</w:t>
            </w:r>
          </w:p>
        </w:tc>
        <w:tc>
          <w:tcPr>
            <w:tcW w:w="836" w:type="dxa"/>
          </w:tcPr>
          <w:p w:rsidR="007542AB" w:rsidRPr="002D7DB6" w:rsidRDefault="007542AB" w:rsidP="00EB1E10">
            <w:pPr>
              <w:jc w:val="center"/>
              <w:rPr>
                <w:b/>
                <w:sz w:val="20"/>
              </w:rPr>
            </w:pPr>
            <w:r w:rsidRPr="002D7DB6">
              <w:rPr>
                <w:b/>
                <w:sz w:val="20"/>
              </w:rPr>
              <w:t>D#</w:t>
            </w:r>
          </w:p>
        </w:tc>
        <w:tc>
          <w:tcPr>
            <w:tcW w:w="837" w:type="dxa"/>
          </w:tcPr>
          <w:p w:rsidR="007542AB" w:rsidRPr="002D7DB6" w:rsidRDefault="007542AB" w:rsidP="00EB1E10">
            <w:pPr>
              <w:jc w:val="center"/>
              <w:rPr>
                <w:b/>
                <w:sz w:val="20"/>
              </w:rPr>
            </w:pPr>
            <w:r w:rsidRPr="002D7DB6">
              <w:rPr>
                <w:b/>
                <w:sz w:val="20"/>
              </w:rPr>
              <w:t>E</w:t>
            </w:r>
          </w:p>
        </w:tc>
        <w:tc>
          <w:tcPr>
            <w:tcW w:w="837" w:type="dxa"/>
          </w:tcPr>
          <w:p w:rsidR="007542AB" w:rsidRPr="002D7DB6" w:rsidRDefault="007542AB" w:rsidP="00EB1E10">
            <w:pPr>
              <w:jc w:val="center"/>
              <w:rPr>
                <w:b/>
                <w:sz w:val="20"/>
              </w:rPr>
            </w:pPr>
            <w:r w:rsidRPr="002D7DB6">
              <w:rPr>
                <w:b/>
                <w:sz w:val="20"/>
              </w:rPr>
              <w:t>F</w:t>
            </w:r>
          </w:p>
        </w:tc>
        <w:tc>
          <w:tcPr>
            <w:tcW w:w="837" w:type="dxa"/>
          </w:tcPr>
          <w:p w:rsidR="007542AB" w:rsidRPr="002D7DB6" w:rsidRDefault="007542AB" w:rsidP="00EB1E10">
            <w:pPr>
              <w:jc w:val="center"/>
              <w:rPr>
                <w:b/>
                <w:sz w:val="20"/>
              </w:rPr>
            </w:pPr>
            <w:r w:rsidRPr="002D7DB6">
              <w:rPr>
                <w:b/>
                <w:sz w:val="20"/>
              </w:rPr>
              <w:t>F#</w:t>
            </w:r>
          </w:p>
        </w:tc>
        <w:tc>
          <w:tcPr>
            <w:tcW w:w="837" w:type="dxa"/>
          </w:tcPr>
          <w:p w:rsidR="007542AB" w:rsidRPr="002D7DB6" w:rsidRDefault="007542AB" w:rsidP="00EB1E10">
            <w:pPr>
              <w:jc w:val="center"/>
              <w:rPr>
                <w:b/>
                <w:sz w:val="20"/>
              </w:rPr>
            </w:pPr>
            <w:r w:rsidRPr="002D7DB6">
              <w:rPr>
                <w:b/>
                <w:sz w:val="20"/>
              </w:rPr>
              <w:t>G</w:t>
            </w:r>
          </w:p>
        </w:tc>
        <w:tc>
          <w:tcPr>
            <w:tcW w:w="837" w:type="dxa"/>
          </w:tcPr>
          <w:p w:rsidR="007542AB" w:rsidRPr="002D7DB6" w:rsidRDefault="007542AB" w:rsidP="00EB1E10">
            <w:pPr>
              <w:jc w:val="center"/>
              <w:rPr>
                <w:b/>
                <w:sz w:val="20"/>
              </w:rPr>
            </w:pPr>
            <w:r w:rsidRPr="002D7DB6">
              <w:rPr>
                <w:b/>
                <w:sz w:val="20"/>
              </w:rPr>
              <w:t>G#</w:t>
            </w:r>
          </w:p>
        </w:tc>
        <w:tc>
          <w:tcPr>
            <w:tcW w:w="837" w:type="dxa"/>
          </w:tcPr>
          <w:p w:rsidR="007542AB" w:rsidRPr="002D7DB6" w:rsidRDefault="007542AB" w:rsidP="00EB1E10">
            <w:pPr>
              <w:jc w:val="center"/>
              <w:rPr>
                <w:b/>
                <w:color w:val="FF0000"/>
                <w:sz w:val="20"/>
              </w:rPr>
            </w:pPr>
            <w:r w:rsidRPr="002D7DB6">
              <w:rPr>
                <w:b/>
                <w:color w:val="FF0000"/>
                <w:sz w:val="20"/>
              </w:rPr>
              <w:t>A</w:t>
            </w:r>
          </w:p>
        </w:tc>
        <w:tc>
          <w:tcPr>
            <w:tcW w:w="837" w:type="dxa"/>
          </w:tcPr>
          <w:p w:rsidR="007542AB" w:rsidRPr="002D7DB6" w:rsidRDefault="007542AB" w:rsidP="00EB1E10">
            <w:pPr>
              <w:jc w:val="center"/>
              <w:rPr>
                <w:b/>
                <w:sz w:val="20"/>
              </w:rPr>
            </w:pPr>
            <w:r w:rsidRPr="002D7DB6">
              <w:rPr>
                <w:b/>
                <w:sz w:val="20"/>
              </w:rPr>
              <w:t>A#</w:t>
            </w:r>
          </w:p>
        </w:tc>
        <w:tc>
          <w:tcPr>
            <w:tcW w:w="837" w:type="dxa"/>
          </w:tcPr>
          <w:p w:rsidR="007542AB" w:rsidRPr="002D7DB6" w:rsidRDefault="007542AB" w:rsidP="00EB1E10">
            <w:pPr>
              <w:jc w:val="center"/>
              <w:rPr>
                <w:b/>
                <w:sz w:val="20"/>
              </w:rPr>
            </w:pPr>
            <w:r w:rsidRPr="002D7DB6">
              <w:rPr>
                <w:b/>
                <w:sz w:val="20"/>
              </w:rPr>
              <w:t>B</w:t>
            </w:r>
          </w:p>
        </w:tc>
      </w:tr>
      <w:tr w:rsidR="007542AB" w:rsidRPr="007542AB" w:rsidTr="007542AB">
        <w:tc>
          <w:tcPr>
            <w:tcW w:w="866" w:type="dxa"/>
          </w:tcPr>
          <w:p w:rsidR="007542AB" w:rsidRPr="002D7DB6" w:rsidRDefault="007542AB" w:rsidP="00EB1E10">
            <w:pPr>
              <w:jc w:val="center"/>
              <w:rPr>
                <w:sz w:val="20"/>
              </w:rPr>
            </w:pPr>
            <w:r w:rsidRPr="002D7DB6">
              <w:rPr>
                <w:sz w:val="20"/>
              </w:rPr>
              <w:t>5.87</w:t>
            </w:r>
          </w:p>
        </w:tc>
        <w:tc>
          <w:tcPr>
            <w:tcW w:w="836" w:type="dxa"/>
          </w:tcPr>
          <w:p w:rsidR="007542AB" w:rsidRPr="002D7DB6" w:rsidRDefault="007542AB" w:rsidP="00EB1E10">
            <w:pPr>
              <w:jc w:val="center"/>
              <w:rPr>
                <w:sz w:val="20"/>
              </w:rPr>
            </w:pPr>
            <w:r w:rsidRPr="002D7DB6">
              <w:rPr>
                <w:sz w:val="20"/>
              </w:rPr>
              <w:t>3.91</w:t>
            </w:r>
          </w:p>
        </w:tc>
        <w:tc>
          <w:tcPr>
            <w:tcW w:w="836" w:type="dxa"/>
          </w:tcPr>
          <w:p w:rsidR="007542AB" w:rsidRPr="002D7DB6" w:rsidRDefault="007542AB" w:rsidP="00EB1E10">
            <w:pPr>
              <w:jc w:val="center"/>
              <w:rPr>
                <w:sz w:val="20"/>
              </w:rPr>
            </w:pPr>
            <w:r w:rsidRPr="002D7DB6">
              <w:rPr>
                <w:sz w:val="20"/>
              </w:rPr>
              <w:t>1.96</w:t>
            </w:r>
          </w:p>
        </w:tc>
        <w:tc>
          <w:tcPr>
            <w:tcW w:w="836"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-1.96</w:t>
            </w:r>
          </w:p>
        </w:tc>
        <w:tc>
          <w:tcPr>
            <w:tcW w:w="837" w:type="dxa"/>
          </w:tcPr>
          <w:p w:rsidR="007542AB" w:rsidRPr="002D7DB6" w:rsidRDefault="007542AB" w:rsidP="00EB1E10">
            <w:pPr>
              <w:jc w:val="center"/>
              <w:rPr>
                <w:sz w:val="20"/>
              </w:rPr>
            </w:pPr>
            <w:r w:rsidRPr="002D7DB6">
              <w:rPr>
                <w:sz w:val="20"/>
              </w:rPr>
              <w:t>7.82</w:t>
            </w:r>
          </w:p>
        </w:tc>
        <w:tc>
          <w:tcPr>
            <w:tcW w:w="837" w:type="dxa"/>
          </w:tcPr>
          <w:p w:rsidR="007542AB" w:rsidRPr="002D7DB6" w:rsidRDefault="007542AB" w:rsidP="00EB1E10">
            <w:pPr>
              <w:jc w:val="center"/>
              <w:rPr>
                <w:sz w:val="20"/>
              </w:rPr>
            </w:pPr>
            <w:r w:rsidRPr="002D7DB6">
              <w:rPr>
                <w:sz w:val="20"/>
              </w:rPr>
              <w:t>1.96</w:t>
            </w:r>
          </w:p>
        </w:tc>
        <w:tc>
          <w:tcPr>
            <w:tcW w:w="837"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3.81</w:t>
            </w:r>
          </w:p>
        </w:tc>
        <w:tc>
          <w:tcPr>
            <w:tcW w:w="837" w:type="dxa"/>
          </w:tcPr>
          <w:p w:rsidR="007542AB" w:rsidRPr="002D7DB6" w:rsidRDefault="007542AB" w:rsidP="00EB1E10">
            <w:pPr>
              <w:jc w:val="center"/>
              <w:rPr>
                <w:color w:val="FF0000"/>
                <w:sz w:val="20"/>
              </w:rPr>
            </w:pPr>
            <w:r w:rsidRPr="002D7DB6">
              <w:rPr>
                <w:color w:val="FF0000"/>
                <w:sz w:val="20"/>
              </w:rPr>
              <w:t>0</w:t>
            </w:r>
          </w:p>
        </w:tc>
        <w:tc>
          <w:tcPr>
            <w:tcW w:w="837"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0</w:t>
            </w:r>
          </w:p>
        </w:tc>
      </w:tr>
    </w:tbl>
    <w:p w:rsidR="00310E49" w:rsidRPr="007542AB" w:rsidRDefault="007542AB" w:rsidP="007542AB">
      <w:pPr>
        <w:pStyle w:val="Caption"/>
        <w:rPr>
          <w:sz w:val="20"/>
        </w:rPr>
      </w:pPr>
      <w:r>
        <w:t xml:space="preserve">Table </w:t>
      </w:r>
      <w:r w:rsidR="003D0D43">
        <w:fldChar w:fldCharType="begin"/>
      </w:r>
      <w:r w:rsidR="003D0D43">
        <w:instrText xml:space="preserve"> STYLEREF 1 \s </w:instrText>
      </w:r>
      <w:r w:rsidR="003D0D43">
        <w:fldChar w:fldCharType="separate"/>
      </w:r>
      <w:r w:rsidR="00AD3534">
        <w:rPr>
          <w:noProof/>
        </w:rPr>
        <w:t>3</w:t>
      </w:r>
      <w:r w:rsidR="003D0D43">
        <w:rPr>
          <w:noProof/>
        </w:rPr>
        <w:fldChar w:fldCharType="end"/>
      </w:r>
      <w:r>
        <w:noBreakHyphen/>
      </w:r>
      <w:r w:rsidR="003D0D43">
        <w:fldChar w:fldCharType="begin"/>
      </w:r>
      <w:r w:rsidR="003D0D43">
        <w:instrText xml:space="preserve"> SEQ Table \* ARABIC \s 1 </w:instrText>
      </w:r>
      <w:r w:rsidR="003D0D43">
        <w:fldChar w:fldCharType="separate"/>
      </w:r>
      <w:r w:rsidR="00AD3534">
        <w:rPr>
          <w:noProof/>
        </w:rPr>
        <w:t>1</w:t>
      </w:r>
      <w:r w:rsidR="003D0D43">
        <w:rPr>
          <w:noProof/>
        </w:rPr>
        <w:fldChar w:fldCharType="end"/>
      </w:r>
      <w:r>
        <w:t xml:space="preserve"> Table for “</w:t>
      </w:r>
      <w:r w:rsidRPr="007F027E">
        <w:t>Bach - Bradley Lehman</w:t>
      </w:r>
      <w:r>
        <w:t>” Temperament</w:t>
      </w:r>
    </w:p>
    <w:p w:rsidR="00325C1F" w:rsidRDefault="00CB7B64" w:rsidP="00476E12">
      <w:r>
        <w:t>Where A note will always be 0 since A is the reference frequency and will always keep to 440 Hz (if is standard situation).</w:t>
      </w:r>
    </w:p>
    <w:p w:rsidR="00896315" w:rsidRDefault="00896315" w:rsidP="00476E12">
      <w:r>
        <w:t xml:space="preserve">This table shows the situation of “C” major. </w:t>
      </w:r>
    </w:p>
    <w:p w:rsidR="00CB7B64" w:rsidRDefault="00896315" w:rsidP="00476E12">
      <w:r>
        <w:t xml:space="preserve">The other major tuning will follow the rotation of table. For example: if tuning “D” major, the “D” will rotate to current </w:t>
      </w:r>
      <w:r w:rsidR="001E6DE6">
        <w:t xml:space="preserve">“D” </w:t>
      </w:r>
      <w:r w:rsidR="001E6DE6">
        <w:sym w:font="Wingdings" w:char="F0E0"/>
      </w:r>
      <w:r>
        <w:t xml:space="preserve">“C” place, which is rotating left 2 times. However, we will make sure </w:t>
      </w:r>
      <w:r w:rsidR="005E530C">
        <w:t>“</w:t>
      </w:r>
      <w:r>
        <w:t>A</w:t>
      </w:r>
      <w:r w:rsidR="005E530C">
        <w:t>”</w:t>
      </w:r>
      <w:r>
        <w:t xml:space="preserve"> note will always be 0, then, we can subtract the number at “B”</w:t>
      </w:r>
      <w:r w:rsidR="001E6DE6">
        <w:t xml:space="preserve"> </w:t>
      </w:r>
      <w:r w:rsidR="001E6DE6">
        <w:sym w:font="Wingdings" w:char="F0E0"/>
      </w:r>
      <w:r w:rsidR="001E6DE6">
        <w:t xml:space="preserve"> “A”</w:t>
      </w:r>
      <w:r>
        <w:t xml:space="preserve"> to make it possible.</w:t>
      </w:r>
      <w:r w:rsidR="00A94076">
        <w:t xml:space="preserve"> </w:t>
      </w:r>
    </w:p>
    <w:p w:rsidR="00A94076" w:rsidRDefault="00A94076" w:rsidP="00476E12">
      <w:r>
        <w:t>Then</w:t>
      </w:r>
      <w:r w:rsidR="002D7DB6">
        <w:t>,</w:t>
      </w:r>
      <w:r>
        <w:t xml:space="preserve"> add these </w:t>
      </w:r>
      <w:r w:rsidR="002B48D8">
        <w:t>pitch errors</w:t>
      </w:r>
      <w:r w:rsidR="00DD0493">
        <w:t xml:space="preserve"> to all the notes of tuning, the modified tuning curve is:</w:t>
      </w:r>
    </w:p>
    <w:p w:rsidR="00DD0493" w:rsidRDefault="00DD0493" w:rsidP="00DD0493">
      <w:pPr>
        <w:pStyle w:val="MTDisplayEquation"/>
      </w:pPr>
      <w:r>
        <w:tab/>
      </w:r>
      <w:r w:rsidRPr="00DD0493">
        <w:rPr>
          <w:position w:val="-14"/>
        </w:rPr>
        <w:object w:dxaOrig="2100" w:dyaOrig="400">
          <v:shape id="_x0000_i1098" type="#_x0000_t75" style="width:104.85pt;height:20.15pt" o:ole="">
            <v:imagedata r:id="rId163" o:title=""/>
          </v:shape>
          <o:OLEObject Type="Embed" ProgID="Equation.DSMT4" ShapeID="_x0000_i1098" DrawAspect="Content" ObjectID="_1589759549" r:id="rId1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D3534">
          <w:instrText>3</w:instrText>
        </w:r>
      </w:fldSimple>
      <w:r>
        <w:instrText>.</w:instrText>
      </w:r>
      <w:fldSimple w:instr=" SEQ MTEqn \c \* Arabic \* MERGEFORMAT ">
        <w:r w:rsidR="00AD3534">
          <w:instrText>15</w:instrText>
        </w:r>
      </w:fldSimple>
      <w:r>
        <w:instrText>)</w:instrText>
      </w:r>
      <w:r>
        <w:fldChar w:fldCharType="end"/>
      </w:r>
    </w:p>
    <w:p w:rsidR="00A94076" w:rsidRDefault="009E644D" w:rsidP="009E644D">
      <w:pPr>
        <w:pStyle w:val="Heading2"/>
      </w:pPr>
      <w:bookmarkStart w:id="33" w:name="_Toc515997175"/>
      <w:bookmarkStart w:id="34" w:name="_Toc516017388"/>
      <w:r>
        <w:t>Creating Tuning Table</w:t>
      </w:r>
      <w:bookmarkEnd w:id="33"/>
      <w:bookmarkEnd w:id="34"/>
    </w:p>
    <w:p w:rsidR="001F31B1" w:rsidRDefault="001F31B1" w:rsidP="009E644D">
      <w:r>
        <w:t xml:space="preserve">The final </w:t>
      </w:r>
      <w:r w:rsidR="000A7C87">
        <w:t xml:space="preserve">tuning </w:t>
      </w:r>
      <w:r w:rsidR="00282063">
        <w:t xml:space="preserve">frequency </w:t>
      </w:r>
      <w:r w:rsidR="00282063" w:rsidRPr="00282063">
        <w:rPr>
          <w:position w:val="-14"/>
        </w:rPr>
        <w:object w:dxaOrig="740" w:dyaOrig="400">
          <v:shape id="_x0000_i1099" type="#_x0000_t75" style="width:36.85pt;height:20.15pt" o:ole="">
            <v:imagedata r:id="rId165" o:title=""/>
          </v:shape>
          <o:OLEObject Type="Embed" ProgID="Equation.DSMT4" ShapeID="_x0000_i1099" DrawAspect="Content" ObjectID="_1589759550" r:id="rId166"/>
        </w:object>
      </w:r>
      <w:r w:rsidR="00282063">
        <w:t xml:space="preserve"> </w:t>
      </w:r>
      <w:r>
        <w:t>is:</w:t>
      </w:r>
    </w:p>
    <w:p w:rsidR="001F31B1" w:rsidRDefault="001F31B1" w:rsidP="001F31B1">
      <w:pPr>
        <w:pStyle w:val="MTDisplayEquation"/>
      </w:pPr>
      <w:r>
        <w:tab/>
      </w:r>
      <w:r w:rsidR="004C14BF" w:rsidRPr="00E33A1C">
        <w:rPr>
          <w:position w:val="-18"/>
        </w:rPr>
        <w:object w:dxaOrig="2020" w:dyaOrig="480">
          <v:shape id="_x0000_i1100" type="#_x0000_t75" style="width:100.8pt;height:24.2pt" o:ole="">
            <v:imagedata r:id="rId167" o:title=""/>
          </v:shape>
          <o:OLEObject Type="Embed" ProgID="Equation.DSMT4" ShapeID="_x0000_i1100" DrawAspect="Content" ObjectID="_1589759551" r:id="rId16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D3534">
          <w:instrText>3</w:instrText>
        </w:r>
      </w:fldSimple>
      <w:r>
        <w:instrText>.</w:instrText>
      </w:r>
      <w:fldSimple w:instr=" SEQ MTEqn \c \* Arabic \* MERGEFORMAT ">
        <w:r w:rsidR="00AD3534">
          <w:instrText>16</w:instrText>
        </w:r>
      </w:fldSimple>
      <w:r>
        <w:instrText>)</w:instrText>
      </w:r>
      <w:r>
        <w:fldChar w:fldCharType="end"/>
      </w:r>
    </w:p>
    <w:p w:rsidR="00E33A1C" w:rsidRDefault="00E33A1C" w:rsidP="00E33A1C">
      <w:pPr>
        <w:pStyle w:val="MTDisplayEquation"/>
      </w:pPr>
      <w:r>
        <w:tab/>
      </w:r>
      <w:r w:rsidR="00331F89" w:rsidRPr="00E33A1C">
        <w:rPr>
          <w:position w:val="-96"/>
        </w:rPr>
        <w:object w:dxaOrig="4040" w:dyaOrig="1740">
          <v:shape id="_x0000_i1101" type="#_x0000_t75" style="width:202.2pt;height:87pt" o:ole="">
            <v:imagedata r:id="rId169" o:title=""/>
          </v:shape>
          <o:OLEObject Type="Embed" ProgID="Equation.DSMT4" ShapeID="_x0000_i1101" DrawAspect="Content" ObjectID="_1589759552" r:id="rId1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5" w:name="ZEqnNum934985"/>
      <w:r>
        <w:instrText>(</w:instrText>
      </w:r>
      <w:fldSimple w:instr=" SEQ MTSec \c \* Arabic \* MERGEFORMAT ">
        <w:r w:rsidR="00AD3534">
          <w:instrText>3</w:instrText>
        </w:r>
      </w:fldSimple>
      <w:r>
        <w:instrText>.</w:instrText>
      </w:r>
      <w:fldSimple w:instr=" SEQ MTEqn \c \* Arabic \* MERGEFORMAT ">
        <w:r w:rsidR="00AD3534">
          <w:instrText>17</w:instrText>
        </w:r>
      </w:fldSimple>
      <w:r>
        <w:instrText>)</w:instrText>
      </w:r>
      <w:bookmarkEnd w:id="35"/>
      <w:r>
        <w:fldChar w:fldCharType="end"/>
      </w:r>
    </w:p>
    <w:p w:rsidR="00282063" w:rsidRDefault="00282063" w:rsidP="00282063">
      <w:r>
        <w:lastRenderedPageBreak/>
        <w:t>From Eq.</w:t>
      </w:r>
      <w:r>
        <w:fldChar w:fldCharType="begin"/>
      </w:r>
      <w:r>
        <w:instrText xml:space="preserve"> GOTOBUTTON ZEqnNum934985  \* MERGEFORMAT </w:instrText>
      </w:r>
      <w:r w:rsidR="003D0D43">
        <w:fldChar w:fldCharType="begin"/>
      </w:r>
      <w:r w:rsidR="003D0D43">
        <w:instrText xml:space="preserve"> REF ZEqnNum934985 \* Charformat \! \* MERGEFORMAT </w:instrText>
      </w:r>
      <w:r w:rsidR="003D0D43">
        <w:fldChar w:fldCharType="separate"/>
      </w:r>
      <w:r w:rsidR="00AD3534">
        <w:instrText>(3.17)</w:instrText>
      </w:r>
      <w:r w:rsidR="003D0D43">
        <w:fldChar w:fldCharType="end"/>
      </w:r>
      <w:r>
        <w:fldChar w:fldCharType="end"/>
      </w:r>
      <w:r>
        <w:t xml:space="preserve">, we can see only </w:t>
      </w:r>
      <w:r w:rsidRPr="00282063">
        <w:rPr>
          <w:position w:val="-6"/>
        </w:rPr>
        <w:object w:dxaOrig="240" w:dyaOrig="279">
          <v:shape id="_x0000_i1102" type="#_x0000_t75" style="width:12.1pt;height:13.8pt" o:ole="">
            <v:imagedata r:id="rId171" o:title=""/>
          </v:shape>
          <o:OLEObject Type="Embed" ProgID="Equation.DSMT4" ShapeID="_x0000_i1102" DrawAspect="Content" ObjectID="_1589759553" r:id="rId172"/>
        </w:object>
      </w:r>
      <w:r>
        <w:t xml:space="preserve"> and </w:t>
      </w:r>
      <w:r w:rsidRPr="00282063">
        <w:rPr>
          <w:position w:val="-6"/>
        </w:rPr>
        <w:object w:dxaOrig="279" w:dyaOrig="279">
          <v:shape id="_x0000_i1103" type="#_x0000_t75" style="width:13.8pt;height:13.8pt" o:ole="">
            <v:imagedata r:id="rId173" o:title=""/>
          </v:shape>
          <o:OLEObject Type="Embed" ProgID="Equation.DSMT4" ShapeID="_x0000_i1103" DrawAspect="Content" ObjectID="_1589759554" r:id="rId174"/>
        </w:object>
      </w:r>
      <w:r>
        <w:t xml:space="preserve"> function is modeled function, other function are basic mathematics functions.</w:t>
      </w:r>
    </w:p>
    <w:p w:rsidR="007B658A" w:rsidRDefault="007B658A" w:rsidP="007B658A">
      <w:r>
        <w:t>From the modeling, we can get a strategy of piano tuning, then we can convert this strategy into a tuning table, which shows all the frequency of fundamental and its harmonics frequencies, and corresponding deviation to ideal frequencies represented by cents.</w:t>
      </w:r>
    </w:p>
    <w:p w:rsidR="007B658A" w:rsidRDefault="007B658A" w:rsidP="007B658A">
      <w:r>
        <w:t xml:space="preserve">The grand and upright piano tuning strategy is shown in </w:t>
      </w:r>
      <w:r>
        <w:fldChar w:fldCharType="begin"/>
      </w:r>
      <w:r>
        <w:instrText xml:space="preserve"> REF _Ref515997554 \h </w:instrText>
      </w:r>
      <w:r>
        <w:fldChar w:fldCharType="separate"/>
      </w:r>
      <w:r w:rsidR="00AD3534">
        <w:t xml:space="preserve">Figure </w:t>
      </w:r>
      <w:r w:rsidR="00AD3534">
        <w:rPr>
          <w:noProof/>
        </w:rPr>
        <w:t>7</w:t>
      </w:r>
      <w:r w:rsidR="00AD3534">
        <w:noBreakHyphen/>
      </w:r>
      <w:r w:rsidR="00AD3534">
        <w:rPr>
          <w:noProof/>
        </w:rPr>
        <w:t>1</w:t>
      </w:r>
      <w:r>
        <w:fldChar w:fldCharType="end"/>
      </w:r>
      <w:r>
        <w:t xml:space="preserve"> and </w:t>
      </w:r>
      <w:r>
        <w:fldChar w:fldCharType="begin"/>
      </w:r>
      <w:r>
        <w:instrText xml:space="preserve"> REF _Ref515997557 \h </w:instrText>
      </w:r>
      <w:r>
        <w:fldChar w:fldCharType="separate"/>
      </w:r>
      <w:r w:rsidR="00AD3534">
        <w:t xml:space="preserve">Figure </w:t>
      </w:r>
      <w:r w:rsidR="00AD3534">
        <w:rPr>
          <w:noProof/>
        </w:rPr>
        <w:t>7</w:t>
      </w:r>
      <w:r w:rsidR="00AD3534">
        <w:noBreakHyphen/>
      </w:r>
      <w:r w:rsidR="00AD3534">
        <w:rPr>
          <w:noProof/>
        </w:rPr>
        <w:t>2</w:t>
      </w:r>
      <w:r>
        <w:fldChar w:fldCharType="end"/>
      </w:r>
      <w:r>
        <w:t>.</w:t>
      </w:r>
    </w:p>
    <w:p w:rsidR="007B658A" w:rsidRDefault="007B658A" w:rsidP="007B658A">
      <w:r>
        <w:t>The red font is the frequencies recommended for the devices to tune.</w:t>
      </w:r>
    </w:p>
    <w:p w:rsidR="006A76A5" w:rsidRDefault="006A76A5" w:rsidP="006A76A5">
      <w:pPr>
        <w:pStyle w:val="Heading1"/>
      </w:pPr>
      <w:bookmarkStart w:id="36" w:name="_Toc516017389"/>
      <w:r>
        <w:t>Future Work</w:t>
      </w:r>
      <w:bookmarkEnd w:id="36"/>
    </w:p>
    <w:p w:rsidR="006A76A5" w:rsidRDefault="006A76A5" w:rsidP="006A76A5">
      <w:r>
        <w:t xml:space="preserve">Although the Entropy piano tuning method is far more advanced than this tuning method theoretically, however the jumpy tuning curve will make the music scales sound weird. If I have time, I will implement the entropy tuner with much more smooth functions, this construction is </w:t>
      </w:r>
      <w:r w:rsidR="00367173">
        <w:t>easier</w:t>
      </w:r>
      <w:r>
        <w:t xml:space="preserve"> than original idea since the optimization at his method is </w:t>
      </w:r>
      <w:r w:rsidR="00367173">
        <w:t xml:space="preserve">only few parameters if using </w:t>
      </w:r>
      <w:r>
        <w:t xml:space="preserve">similar polynomial to optimize </w:t>
      </w:r>
      <w:r w:rsidR="00367173">
        <w:t>the</w:t>
      </w:r>
      <w:r>
        <w:t xml:space="preserve"> curve to achieve more smooth result with entropy function as cost function.</w:t>
      </w:r>
    </w:p>
    <w:p w:rsidR="006A76A5" w:rsidRDefault="006A76A5" w:rsidP="006A76A5">
      <w:r>
        <w:t>Over</w:t>
      </w:r>
      <w:r w:rsidR="00564CEC">
        <w:t>-</w:t>
      </w:r>
      <w:r>
        <w:t xml:space="preserve">pull tuning is implemented experimentally </w:t>
      </w:r>
      <w:r w:rsidR="00564CEC">
        <w:t xml:space="preserve">with their tuning apps, </w:t>
      </w:r>
      <w:r>
        <w:t>and I do not know its method due to its close source reason. And I am still lack of research on this area,</w:t>
      </w:r>
      <w:r w:rsidR="00C37E55">
        <w:t xml:space="preserve"> thus</w:t>
      </w:r>
      <w:r>
        <w:t xml:space="preserve"> I will leave it as future work to think about.</w:t>
      </w:r>
      <w:r w:rsidR="00891288">
        <w:t xml:space="preserve"> I know this effect is caused by the experimental result of the percentage that the string pins will loosen and drop the pitch</w:t>
      </w:r>
      <w:r w:rsidR="00B271C6">
        <w:t>, the tuner will make up the errors of this effect by over pull and tune higher tones</w:t>
      </w:r>
      <w:r w:rsidR="00891288">
        <w:t>.</w:t>
      </w:r>
    </w:p>
    <w:p w:rsidR="006A76A5" w:rsidRDefault="003736C3" w:rsidP="003736C3">
      <w:pPr>
        <w:pStyle w:val="Heading1"/>
      </w:pPr>
      <w:bookmarkStart w:id="37" w:name="_Toc516017390"/>
      <w:r>
        <w:t>Conclusion</w:t>
      </w:r>
      <w:bookmarkEnd w:id="37"/>
    </w:p>
    <w:p w:rsidR="007C3B78" w:rsidRDefault="005579E7" w:rsidP="00446DE1">
      <w:r>
        <w:t xml:space="preserve">This tuning method gives us a solution of piano tuning that works as well as commercial apps </w:t>
      </w:r>
      <w:proofErr w:type="spellStart"/>
      <w:r>
        <w:t>Tunelab</w:t>
      </w:r>
      <w:proofErr w:type="spellEnd"/>
      <w:r>
        <w:t>.</w:t>
      </w:r>
      <w:r w:rsidR="00A330FF">
        <w:t xml:space="preserve"> The method is presented to optimize the whole piano notes sound. </w:t>
      </w:r>
    </w:p>
    <w:p w:rsidR="00446DE1" w:rsidRDefault="00A330FF" w:rsidP="00446DE1">
      <w:r>
        <w:t>Futur</w:t>
      </w:r>
      <w:r w:rsidR="00891288">
        <w:t xml:space="preserve">e work is given </w:t>
      </w:r>
      <w:r w:rsidR="00024078">
        <w:t>to develop maybe in the future.</w:t>
      </w:r>
    </w:p>
    <w:p w:rsidR="00DE5E35" w:rsidRDefault="00DE5E35" w:rsidP="00DE5E35">
      <w:pPr>
        <w:pStyle w:val="Heading1"/>
      </w:pPr>
      <w:bookmarkStart w:id="38" w:name="_Toc515997176"/>
      <w:bookmarkStart w:id="39" w:name="_Toc516017391"/>
      <w:r>
        <w:t>Reference</w:t>
      </w:r>
      <w:bookmarkEnd w:id="38"/>
      <w:bookmarkEnd w:id="39"/>
    </w:p>
    <w:p w:rsidR="00DE5E35" w:rsidRDefault="00DE5E35" w:rsidP="00DE5E35">
      <w:r>
        <w:t xml:space="preserve">[1] </w:t>
      </w:r>
      <w:proofErr w:type="spellStart"/>
      <w:r w:rsidRPr="00F35A5B">
        <w:t>Hinrichsen</w:t>
      </w:r>
      <w:proofErr w:type="spellEnd"/>
      <w:r w:rsidRPr="00F35A5B">
        <w:t xml:space="preserve">, </w:t>
      </w:r>
      <w:proofErr w:type="spellStart"/>
      <w:r w:rsidRPr="00F35A5B">
        <w:t>Haye</w:t>
      </w:r>
      <w:proofErr w:type="spellEnd"/>
      <w:r w:rsidRPr="00F35A5B">
        <w:t xml:space="preserve">. "Entropy-based tuning of musical instruments." </w:t>
      </w:r>
      <w:proofErr w:type="spellStart"/>
      <w:r w:rsidRPr="00F35A5B">
        <w:t>Revista</w:t>
      </w:r>
      <w:proofErr w:type="spellEnd"/>
      <w:r w:rsidRPr="00F35A5B">
        <w:t xml:space="preserve"> </w:t>
      </w:r>
      <w:proofErr w:type="spellStart"/>
      <w:r w:rsidRPr="00F35A5B">
        <w:t>brasileira</w:t>
      </w:r>
      <w:proofErr w:type="spellEnd"/>
      <w:r w:rsidRPr="00F35A5B">
        <w:t xml:space="preserve"> de </w:t>
      </w:r>
      <w:proofErr w:type="spellStart"/>
      <w:r w:rsidRPr="00F35A5B">
        <w:t>Ensino</w:t>
      </w:r>
      <w:proofErr w:type="spellEnd"/>
      <w:r w:rsidRPr="00F35A5B">
        <w:t xml:space="preserve"> de </w:t>
      </w:r>
      <w:proofErr w:type="spellStart"/>
      <w:r w:rsidRPr="00F35A5B">
        <w:t>Física</w:t>
      </w:r>
      <w:proofErr w:type="spellEnd"/>
      <w:r w:rsidRPr="00F35A5B">
        <w:t xml:space="preserve"> 34.2 (2012): 1-8.</w:t>
      </w:r>
    </w:p>
    <w:p w:rsidR="00EF6194" w:rsidRPr="00F35A5B" w:rsidRDefault="00EF6194" w:rsidP="00DE5E35">
      <w:r>
        <w:t xml:space="preserve">[2] </w:t>
      </w:r>
      <w:proofErr w:type="spellStart"/>
      <w:r>
        <w:t>Github</w:t>
      </w:r>
      <w:proofErr w:type="spellEnd"/>
      <w:r>
        <w:t xml:space="preserve"> for Piano Tuning Project [</w:t>
      </w:r>
      <w:hyperlink r:id="rId175" w:history="1">
        <w:r w:rsidR="000E3972" w:rsidRPr="00AF7F07">
          <w:rPr>
            <w:rStyle w:val="Hyperlink"/>
          </w:rPr>
          <w:t>https://github.com/RobertBoganKang/piano_tuning</w:t>
        </w:r>
      </w:hyperlink>
      <w:r>
        <w:t>]</w:t>
      </w:r>
    </w:p>
    <w:p w:rsidR="00DE5E35" w:rsidRDefault="00DE5E35" w:rsidP="00DE5E35">
      <w:pPr>
        <w:pStyle w:val="Heading1"/>
      </w:pPr>
      <w:bookmarkStart w:id="40" w:name="_Toc516017392"/>
      <w:r>
        <w:lastRenderedPageBreak/>
        <w:t>Appendix</w:t>
      </w:r>
      <w:bookmarkEnd w:id="40"/>
    </w:p>
    <w:p w:rsidR="004521A1" w:rsidRDefault="00B04EDC" w:rsidP="00B04EDC">
      <w:pPr>
        <w:jc w:val="center"/>
      </w:pPr>
      <w:r w:rsidRPr="00B04EDC">
        <w:rPr>
          <w:noProof/>
        </w:rPr>
        <w:drawing>
          <wp:inline distT="0" distB="0" distL="0" distR="0">
            <wp:extent cx="5397928" cy="7717971"/>
            <wp:effectExtent l="0" t="0" r="0" b="0"/>
            <wp:docPr id="12" name="Picture 12" descr="C:\Users\Robert Bogan Kang\Desktop\g.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5" descr="C:\Users\Robert Bogan Kang\Desktop\g.emf"/>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409725" cy="7734838"/>
                    </a:xfrm>
                    <a:prstGeom prst="rect">
                      <a:avLst/>
                    </a:prstGeom>
                    <a:noFill/>
                    <a:ln>
                      <a:noFill/>
                    </a:ln>
                  </pic:spPr>
                </pic:pic>
              </a:graphicData>
            </a:graphic>
          </wp:inline>
        </w:drawing>
      </w:r>
    </w:p>
    <w:p w:rsidR="00B04EDC" w:rsidRDefault="00F372ED" w:rsidP="00F372ED">
      <w:pPr>
        <w:pStyle w:val="Caption"/>
      </w:pPr>
      <w:bookmarkStart w:id="41" w:name="_Ref515997554"/>
      <w:r>
        <w:t xml:space="preserve">Figure </w:t>
      </w:r>
      <w:r w:rsidR="003D0D43">
        <w:fldChar w:fldCharType="begin"/>
      </w:r>
      <w:r w:rsidR="003D0D43">
        <w:instrText xml:space="preserve"> STYLEREF 1 \s </w:instrText>
      </w:r>
      <w:r w:rsidR="003D0D43">
        <w:fldChar w:fldCharType="separate"/>
      </w:r>
      <w:r w:rsidR="00AD3534">
        <w:rPr>
          <w:noProof/>
        </w:rPr>
        <w:t>7</w:t>
      </w:r>
      <w:r w:rsidR="003D0D43">
        <w:rPr>
          <w:noProof/>
        </w:rPr>
        <w:fldChar w:fldCharType="end"/>
      </w:r>
      <w:r w:rsidR="00C34E05">
        <w:noBreakHyphen/>
      </w:r>
      <w:r w:rsidR="003D0D43">
        <w:fldChar w:fldCharType="begin"/>
      </w:r>
      <w:r w:rsidR="003D0D43">
        <w:instrText xml:space="preserve"> SEQ Figure \* ARABIC \s 1 </w:instrText>
      </w:r>
      <w:r w:rsidR="003D0D43">
        <w:fldChar w:fldCharType="separate"/>
      </w:r>
      <w:r w:rsidR="00AD3534">
        <w:rPr>
          <w:noProof/>
        </w:rPr>
        <w:t>1</w:t>
      </w:r>
      <w:r w:rsidR="003D0D43">
        <w:rPr>
          <w:noProof/>
        </w:rPr>
        <w:fldChar w:fldCharType="end"/>
      </w:r>
      <w:bookmarkEnd w:id="41"/>
      <w:r>
        <w:t xml:space="preserve"> Tuning Table for Grand Piano</w:t>
      </w:r>
    </w:p>
    <w:p w:rsidR="00F372ED" w:rsidRPr="00F372ED" w:rsidRDefault="00C34E05" w:rsidP="00C34E05">
      <w:pPr>
        <w:jc w:val="center"/>
      </w:pPr>
      <w:r w:rsidRPr="00C34E05">
        <w:rPr>
          <w:noProof/>
        </w:rPr>
        <w:lastRenderedPageBreak/>
        <w:drawing>
          <wp:inline distT="0" distB="0" distL="0" distR="0">
            <wp:extent cx="5431972" cy="7766648"/>
            <wp:effectExtent l="0" t="0" r="0" b="6350"/>
            <wp:docPr id="13" name="Picture 13" descr="C:\Users\Robert Bogan Kang\Desktop\u.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6" descr="C:\Users\Robert Bogan Kang\Desktop\u.emf"/>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442499" cy="7781699"/>
                    </a:xfrm>
                    <a:prstGeom prst="rect">
                      <a:avLst/>
                    </a:prstGeom>
                    <a:noFill/>
                    <a:ln>
                      <a:noFill/>
                    </a:ln>
                  </pic:spPr>
                </pic:pic>
              </a:graphicData>
            </a:graphic>
          </wp:inline>
        </w:drawing>
      </w:r>
    </w:p>
    <w:p w:rsidR="00B04EDC" w:rsidRDefault="00C34E05" w:rsidP="00C34E05">
      <w:pPr>
        <w:pStyle w:val="Caption"/>
      </w:pPr>
      <w:bookmarkStart w:id="42" w:name="_Ref515997557"/>
      <w:r>
        <w:t xml:space="preserve">Figure </w:t>
      </w:r>
      <w:r w:rsidR="003D0D43">
        <w:fldChar w:fldCharType="begin"/>
      </w:r>
      <w:r w:rsidR="003D0D43">
        <w:instrText xml:space="preserve"> STYLEREF 1 \s </w:instrText>
      </w:r>
      <w:r w:rsidR="003D0D43">
        <w:fldChar w:fldCharType="separate"/>
      </w:r>
      <w:r w:rsidR="00AD3534">
        <w:rPr>
          <w:noProof/>
        </w:rPr>
        <w:t>7</w:t>
      </w:r>
      <w:r w:rsidR="003D0D43">
        <w:rPr>
          <w:noProof/>
        </w:rPr>
        <w:fldChar w:fldCharType="end"/>
      </w:r>
      <w:r>
        <w:noBreakHyphen/>
      </w:r>
      <w:r w:rsidR="003D0D43">
        <w:fldChar w:fldCharType="begin"/>
      </w:r>
      <w:r w:rsidR="003D0D43">
        <w:instrText xml:space="preserve"> SEQ Figure \* ARABIC \s 1 </w:instrText>
      </w:r>
      <w:r w:rsidR="003D0D43">
        <w:fldChar w:fldCharType="separate"/>
      </w:r>
      <w:r w:rsidR="00AD3534">
        <w:rPr>
          <w:noProof/>
        </w:rPr>
        <w:t>2</w:t>
      </w:r>
      <w:r w:rsidR="003D0D43">
        <w:rPr>
          <w:noProof/>
        </w:rPr>
        <w:fldChar w:fldCharType="end"/>
      </w:r>
      <w:bookmarkEnd w:id="42"/>
      <w:r>
        <w:t xml:space="preserve"> Tuning Table for Upright Piano</w:t>
      </w:r>
    </w:p>
    <w:sectPr w:rsidR="00B04EDC" w:rsidSect="0087480B">
      <w:footerReference w:type="even" r:id="rId178"/>
      <w:footerReference w:type="default" r:id="rId179"/>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271A" w:rsidRDefault="00DA271A" w:rsidP="00476E12">
      <w:r>
        <w:separator/>
      </w:r>
    </w:p>
  </w:endnote>
  <w:endnote w:type="continuationSeparator" w:id="0">
    <w:p w:rsidR="00DA271A" w:rsidRDefault="00DA271A" w:rsidP="00476E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271A" w:rsidRPr="00B04EDC" w:rsidRDefault="00DA271A" w:rsidP="00B04EDC">
    <w:pPr>
      <w:pStyle w:val="Footer"/>
      <w:jc w:val="center"/>
      <w:rPr>
        <w:sz w:val="18"/>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271A" w:rsidRPr="00B04EDC" w:rsidRDefault="00DA271A" w:rsidP="00B04EDC">
    <w:pPr>
      <w:jc w:val="center"/>
      <w:rPr>
        <w:sz w:val="18"/>
      </w:rPr>
    </w:pPr>
    <w:r w:rsidRPr="00B04EDC">
      <w:rPr>
        <w:sz w:val="18"/>
      </w:rPr>
      <w:fldChar w:fldCharType="begin"/>
    </w:r>
    <w:r w:rsidRPr="00B04EDC">
      <w:rPr>
        <w:sz w:val="18"/>
      </w:rPr>
      <w:instrText xml:space="preserve"> PAGE   \* MERGEFORMAT </w:instrText>
    </w:r>
    <w:r w:rsidRPr="00B04EDC">
      <w:rPr>
        <w:sz w:val="18"/>
      </w:rPr>
      <w:fldChar w:fldCharType="separate"/>
    </w:r>
    <w:r w:rsidR="00554670">
      <w:rPr>
        <w:noProof/>
        <w:sz w:val="18"/>
      </w:rPr>
      <w:t>6</w:t>
    </w:r>
    <w:r w:rsidRPr="00B04EDC">
      <w:rPr>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271A" w:rsidRDefault="00DA271A" w:rsidP="00476E12">
      <w:r>
        <w:separator/>
      </w:r>
    </w:p>
  </w:footnote>
  <w:footnote w:type="continuationSeparator" w:id="0">
    <w:p w:rsidR="00DA271A" w:rsidRDefault="00DA271A" w:rsidP="00476E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81A9E"/>
    <w:multiLevelType w:val="hybridMultilevel"/>
    <w:tmpl w:val="CDC23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A87375"/>
    <w:multiLevelType w:val="hybridMultilevel"/>
    <w:tmpl w:val="5428E7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1F2196"/>
    <w:multiLevelType w:val="hybridMultilevel"/>
    <w:tmpl w:val="A5FA19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5460D9"/>
    <w:multiLevelType w:val="hybridMultilevel"/>
    <w:tmpl w:val="4A4257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0A702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32966B45"/>
    <w:multiLevelType w:val="hybridMultilevel"/>
    <w:tmpl w:val="FF62F9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DF7066"/>
    <w:multiLevelType w:val="hybridMultilevel"/>
    <w:tmpl w:val="94DE6C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4C4DC7"/>
    <w:multiLevelType w:val="hybridMultilevel"/>
    <w:tmpl w:val="408CB3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833F26"/>
    <w:multiLevelType w:val="hybridMultilevel"/>
    <w:tmpl w:val="B658F9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B12BB3"/>
    <w:multiLevelType w:val="hybridMultilevel"/>
    <w:tmpl w:val="3DFC66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4421C7"/>
    <w:multiLevelType w:val="hybridMultilevel"/>
    <w:tmpl w:val="21426786"/>
    <w:lvl w:ilvl="0" w:tplc="04090005">
      <w:start w:val="1"/>
      <w:numFmt w:val="bullet"/>
      <w:lvlText w:val=""/>
      <w:lvlJc w:val="left"/>
      <w:pPr>
        <w:ind w:left="776" w:hanging="360"/>
      </w:pPr>
      <w:rPr>
        <w:rFonts w:ascii="Wingdings" w:hAnsi="Wingdings"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11" w15:restartNumberingAfterBreak="0">
    <w:nsid w:val="63C30083"/>
    <w:multiLevelType w:val="hybridMultilevel"/>
    <w:tmpl w:val="BC5EED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8820C2E"/>
    <w:multiLevelType w:val="hybridMultilevel"/>
    <w:tmpl w:val="C690F9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FD543B"/>
    <w:multiLevelType w:val="hybridMultilevel"/>
    <w:tmpl w:val="37447B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12"/>
  </w:num>
  <w:num w:numId="4">
    <w:abstractNumId w:val="1"/>
  </w:num>
  <w:num w:numId="5">
    <w:abstractNumId w:val="10"/>
  </w:num>
  <w:num w:numId="6">
    <w:abstractNumId w:val="4"/>
  </w:num>
  <w:num w:numId="7">
    <w:abstractNumId w:val="2"/>
  </w:num>
  <w:num w:numId="8">
    <w:abstractNumId w:val="0"/>
  </w:num>
  <w:num w:numId="9">
    <w:abstractNumId w:val="7"/>
  </w:num>
  <w:num w:numId="10">
    <w:abstractNumId w:val="9"/>
  </w:num>
  <w:num w:numId="11">
    <w:abstractNumId w:val="5"/>
  </w:num>
  <w:num w:numId="12">
    <w:abstractNumId w:val="3"/>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1843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E76"/>
    <w:rsid w:val="00000D0B"/>
    <w:rsid w:val="00024078"/>
    <w:rsid w:val="000250E4"/>
    <w:rsid w:val="00032CA6"/>
    <w:rsid w:val="00046E58"/>
    <w:rsid w:val="00050424"/>
    <w:rsid w:val="00056208"/>
    <w:rsid w:val="00064223"/>
    <w:rsid w:val="00067736"/>
    <w:rsid w:val="00071718"/>
    <w:rsid w:val="0009604A"/>
    <w:rsid w:val="000A7C87"/>
    <w:rsid w:val="000D155E"/>
    <w:rsid w:val="000E3972"/>
    <w:rsid w:val="000F58A7"/>
    <w:rsid w:val="0010613D"/>
    <w:rsid w:val="00116335"/>
    <w:rsid w:val="001217D6"/>
    <w:rsid w:val="00135A63"/>
    <w:rsid w:val="001369AA"/>
    <w:rsid w:val="001419FF"/>
    <w:rsid w:val="00182815"/>
    <w:rsid w:val="001B3116"/>
    <w:rsid w:val="001B5736"/>
    <w:rsid w:val="001C2A41"/>
    <w:rsid w:val="001C3B96"/>
    <w:rsid w:val="001D3136"/>
    <w:rsid w:val="001D623B"/>
    <w:rsid w:val="001E6DE6"/>
    <w:rsid w:val="001F0008"/>
    <w:rsid w:val="001F085F"/>
    <w:rsid w:val="001F1215"/>
    <w:rsid w:val="001F31B1"/>
    <w:rsid w:val="00200660"/>
    <w:rsid w:val="00204FA4"/>
    <w:rsid w:val="0021074A"/>
    <w:rsid w:val="00234D75"/>
    <w:rsid w:val="0024018B"/>
    <w:rsid w:val="00241699"/>
    <w:rsid w:val="00252BF2"/>
    <w:rsid w:val="00274C8F"/>
    <w:rsid w:val="00282063"/>
    <w:rsid w:val="00282098"/>
    <w:rsid w:val="002975F6"/>
    <w:rsid w:val="002B48D8"/>
    <w:rsid w:val="002C46F4"/>
    <w:rsid w:val="002D174C"/>
    <w:rsid w:val="002D33AD"/>
    <w:rsid w:val="002D4C4E"/>
    <w:rsid w:val="002D7DB6"/>
    <w:rsid w:val="002F76E2"/>
    <w:rsid w:val="00306EE6"/>
    <w:rsid w:val="00310E49"/>
    <w:rsid w:val="0032129D"/>
    <w:rsid w:val="003258B2"/>
    <w:rsid w:val="00325C1F"/>
    <w:rsid w:val="00326DEA"/>
    <w:rsid w:val="00331F89"/>
    <w:rsid w:val="00335AA7"/>
    <w:rsid w:val="00336A8E"/>
    <w:rsid w:val="00340EDB"/>
    <w:rsid w:val="003433A2"/>
    <w:rsid w:val="00353126"/>
    <w:rsid w:val="00357292"/>
    <w:rsid w:val="00360DCF"/>
    <w:rsid w:val="00364A1D"/>
    <w:rsid w:val="00367173"/>
    <w:rsid w:val="003736C3"/>
    <w:rsid w:val="00373E2A"/>
    <w:rsid w:val="0038408C"/>
    <w:rsid w:val="00391A45"/>
    <w:rsid w:val="003A3280"/>
    <w:rsid w:val="003B106C"/>
    <w:rsid w:val="003B16AB"/>
    <w:rsid w:val="003B6439"/>
    <w:rsid w:val="003C1DD9"/>
    <w:rsid w:val="003C4438"/>
    <w:rsid w:val="003D0D43"/>
    <w:rsid w:val="003D2165"/>
    <w:rsid w:val="003E0371"/>
    <w:rsid w:val="003E35E1"/>
    <w:rsid w:val="00407F7E"/>
    <w:rsid w:val="00415455"/>
    <w:rsid w:val="004216D7"/>
    <w:rsid w:val="004267F8"/>
    <w:rsid w:val="00442EE5"/>
    <w:rsid w:val="00445E25"/>
    <w:rsid w:val="00446AB0"/>
    <w:rsid w:val="00446DE1"/>
    <w:rsid w:val="004521A1"/>
    <w:rsid w:val="00456E99"/>
    <w:rsid w:val="00461841"/>
    <w:rsid w:val="0047058E"/>
    <w:rsid w:val="00475547"/>
    <w:rsid w:val="0047590A"/>
    <w:rsid w:val="00476E12"/>
    <w:rsid w:val="004917F5"/>
    <w:rsid w:val="0049496F"/>
    <w:rsid w:val="004A00AB"/>
    <w:rsid w:val="004B2710"/>
    <w:rsid w:val="004B4E49"/>
    <w:rsid w:val="004C14BF"/>
    <w:rsid w:val="004D3D88"/>
    <w:rsid w:val="004E5EF8"/>
    <w:rsid w:val="004F6FEE"/>
    <w:rsid w:val="00500A6C"/>
    <w:rsid w:val="005064FB"/>
    <w:rsid w:val="005111A1"/>
    <w:rsid w:val="005159C5"/>
    <w:rsid w:val="005233D4"/>
    <w:rsid w:val="00531F51"/>
    <w:rsid w:val="00554670"/>
    <w:rsid w:val="005579E7"/>
    <w:rsid w:val="00557C9B"/>
    <w:rsid w:val="00564CEC"/>
    <w:rsid w:val="00565014"/>
    <w:rsid w:val="0057771A"/>
    <w:rsid w:val="00583E96"/>
    <w:rsid w:val="00585662"/>
    <w:rsid w:val="00586DBE"/>
    <w:rsid w:val="005B3AEA"/>
    <w:rsid w:val="005C10A9"/>
    <w:rsid w:val="005C76CA"/>
    <w:rsid w:val="005D7765"/>
    <w:rsid w:val="005D7D2D"/>
    <w:rsid w:val="005E530C"/>
    <w:rsid w:val="005F1147"/>
    <w:rsid w:val="00600087"/>
    <w:rsid w:val="006022AD"/>
    <w:rsid w:val="0060304E"/>
    <w:rsid w:val="0063238D"/>
    <w:rsid w:val="006333BD"/>
    <w:rsid w:val="00645183"/>
    <w:rsid w:val="00645948"/>
    <w:rsid w:val="006500BF"/>
    <w:rsid w:val="00664C09"/>
    <w:rsid w:val="00672E28"/>
    <w:rsid w:val="00694464"/>
    <w:rsid w:val="006A4836"/>
    <w:rsid w:val="006A6675"/>
    <w:rsid w:val="006A7242"/>
    <w:rsid w:val="006A76A5"/>
    <w:rsid w:val="006B5651"/>
    <w:rsid w:val="006C1B9C"/>
    <w:rsid w:val="006D2405"/>
    <w:rsid w:val="00712354"/>
    <w:rsid w:val="00713410"/>
    <w:rsid w:val="007339A9"/>
    <w:rsid w:val="0074014F"/>
    <w:rsid w:val="00750F04"/>
    <w:rsid w:val="007542AB"/>
    <w:rsid w:val="0075476A"/>
    <w:rsid w:val="007756E3"/>
    <w:rsid w:val="00791374"/>
    <w:rsid w:val="00794E25"/>
    <w:rsid w:val="00795DA8"/>
    <w:rsid w:val="007B658A"/>
    <w:rsid w:val="007B7A9B"/>
    <w:rsid w:val="007C3B78"/>
    <w:rsid w:val="007C5400"/>
    <w:rsid w:val="007E3D7C"/>
    <w:rsid w:val="007E4936"/>
    <w:rsid w:val="007F027E"/>
    <w:rsid w:val="00811F27"/>
    <w:rsid w:val="00815876"/>
    <w:rsid w:val="00824F99"/>
    <w:rsid w:val="0084251D"/>
    <w:rsid w:val="00862E5A"/>
    <w:rsid w:val="00863B0C"/>
    <w:rsid w:val="00870928"/>
    <w:rsid w:val="00870C8A"/>
    <w:rsid w:val="00872A24"/>
    <w:rsid w:val="0087480B"/>
    <w:rsid w:val="00884F51"/>
    <w:rsid w:val="0088714A"/>
    <w:rsid w:val="00891288"/>
    <w:rsid w:val="008913D3"/>
    <w:rsid w:val="00896315"/>
    <w:rsid w:val="008A136F"/>
    <w:rsid w:val="008A39C0"/>
    <w:rsid w:val="008A3B4F"/>
    <w:rsid w:val="008A728E"/>
    <w:rsid w:val="008B1DD5"/>
    <w:rsid w:val="008B38B2"/>
    <w:rsid w:val="008C5F7E"/>
    <w:rsid w:val="00907151"/>
    <w:rsid w:val="00910AC7"/>
    <w:rsid w:val="00921C95"/>
    <w:rsid w:val="009309D4"/>
    <w:rsid w:val="00943CCE"/>
    <w:rsid w:val="00947580"/>
    <w:rsid w:val="0094789F"/>
    <w:rsid w:val="009478F2"/>
    <w:rsid w:val="00962C27"/>
    <w:rsid w:val="009679F8"/>
    <w:rsid w:val="009837B9"/>
    <w:rsid w:val="009A1E93"/>
    <w:rsid w:val="009B1A6C"/>
    <w:rsid w:val="009B6E16"/>
    <w:rsid w:val="009B713D"/>
    <w:rsid w:val="009E175E"/>
    <w:rsid w:val="009E644D"/>
    <w:rsid w:val="009F3677"/>
    <w:rsid w:val="009F5623"/>
    <w:rsid w:val="00A021D8"/>
    <w:rsid w:val="00A04A4E"/>
    <w:rsid w:val="00A07D1A"/>
    <w:rsid w:val="00A2752A"/>
    <w:rsid w:val="00A330FF"/>
    <w:rsid w:val="00A35DE8"/>
    <w:rsid w:val="00A42B25"/>
    <w:rsid w:val="00A6619C"/>
    <w:rsid w:val="00A75BC9"/>
    <w:rsid w:val="00A77E80"/>
    <w:rsid w:val="00A8443C"/>
    <w:rsid w:val="00A94076"/>
    <w:rsid w:val="00AB2F6E"/>
    <w:rsid w:val="00AB3DC7"/>
    <w:rsid w:val="00AB4E89"/>
    <w:rsid w:val="00AD3534"/>
    <w:rsid w:val="00AD7272"/>
    <w:rsid w:val="00AF2446"/>
    <w:rsid w:val="00AF2843"/>
    <w:rsid w:val="00AF7F07"/>
    <w:rsid w:val="00B04EDC"/>
    <w:rsid w:val="00B271C6"/>
    <w:rsid w:val="00B30637"/>
    <w:rsid w:val="00B34975"/>
    <w:rsid w:val="00B461AE"/>
    <w:rsid w:val="00B77957"/>
    <w:rsid w:val="00B96783"/>
    <w:rsid w:val="00BA3517"/>
    <w:rsid w:val="00BC358D"/>
    <w:rsid w:val="00BD32E3"/>
    <w:rsid w:val="00BD5E76"/>
    <w:rsid w:val="00BE4B4A"/>
    <w:rsid w:val="00BE6A40"/>
    <w:rsid w:val="00C02572"/>
    <w:rsid w:val="00C0604A"/>
    <w:rsid w:val="00C07A02"/>
    <w:rsid w:val="00C2405E"/>
    <w:rsid w:val="00C243A2"/>
    <w:rsid w:val="00C31FA2"/>
    <w:rsid w:val="00C34E05"/>
    <w:rsid w:val="00C36E9B"/>
    <w:rsid w:val="00C37E55"/>
    <w:rsid w:val="00C43CEC"/>
    <w:rsid w:val="00C67E07"/>
    <w:rsid w:val="00C709CD"/>
    <w:rsid w:val="00C80E46"/>
    <w:rsid w:val="00CB4803"/>
    <w:rsid w:val="00CB7B64"/>
    <w:rsid w:val="00CC07FD"/>
    <w:rsid w:val="00CD5617"/>
    <w:rsid w:val="00CD626E"/>
    <w:rsid w:val="00CE3CBB"/>
    <w:rsid w:val="00CE5247"/>
    <w:rsid w:val="00CF2C8E"/>
    <w:rsid w:val="00CF4C4B"/>
    <w:rsid w:val="00D01556"/>
    <w:rsid w:val="00D214AD"/>
    <w:rsid w:val="00D2250F"/>
    <w:rsid w:val="00D261EB"/>
    <w:rsid w:val="00D26293"/>
    <w:rsid w:val="00D26ECB"/>
    <w:rsid w:val="00D3138C"/>
    <w:rsid w:val="00D4350D"/>
    <w:rsid w:val="00D436A3"/>
    <w:rsid w:val="00D4543F"/>
    <w:rsid w:val="00D70700"/>
    <w:rsid w:val="00D72E1F"/>
    <w:rsid w:val="00D751F8"/>
    <w:rsid w:val="00D80A6A"/>
    <w:rsid w:val="00D86F44"/>
    <w:rsid w:val="00D9705B"/>
    <w:rsid w:val="00DA0926"/>
    <w:rsid w:val="00DA271A"/>
    <w:rsid w:val="00DA2F34"/>
    <w:rsid w:val="00DA6BF2"/>
    <w:rsid w:val="00DB0CD6"/>
    <w:rsid w:val="00DC5A08"/>
    <w:rsid w:val="00DC61B8"/>
    <w:rsid w:val="00DD0493"/>
    <w:rsid w:val="00DD6BA0"/>
    <w:rsid w:val="00DE5E35"/>
    <w:rsid w:val="00DE7293"/>
    <w:rsid w:val="00DF16BC"/>
    <w:rsid w:val="00DF1C7A"/>
    <w:rsid w:val="00DF55DC"/>
    <w:rsid w:val="00E10929"/>
    <w:rsid w:val="00E15B47"/>
    <w:rsid w:val="00E168A5"/>
    <w:rsid w:val="00E33A1C"/>
    <w:rsid w:val="00E35C7F"/>
    <w:rsid w:val="00E365D1"/>
    <w:rsid w:val="00E46D16"/>
    <w:rsid w:val="00E509C4"/>
    <w:rsid w:val="00E548EB"/>
    <w:rsid w:val="00E64050"/>
    <w:rsid w:val="00E71B2D"/>
    <w:rsid w:val="00E916CE"/>
    <w:rsid w:val="00EB1E10"/>
    <w:rsid w:val="00EC5670"/>
    <w:rsid w:val="00EC6A1C"/>
    <w:rsid w:val="00EE1A2B"/>
    <w:rsid w:val="00EE7A8A"/>
    <w:rsid w:val="00EF30F2"/>
    <w:rsid w:val="00EF6194"/>
    <w:rsid w:val="00EF7EF8"/>
    <w:rsid w:val="00F257B9"/>
    <w:rsid w:val="00F35A5B"/>
    <w:rsid w:val="00F36B56"/>
    <w:rsid w:val="00F372ED"/>
    <w:rsid w:val="00F56DAE"/>
    <w:rsid w:val="00F6765C"/>
    <w:rsid w:val="00F727A4"/>
    <w:rsid w:val="00F90D30"/>
    <w:rsid w:val="00F9218F"/>
    <w:rsid w:val="00FA5552"/>
    <w:rsid w:val="00FB14BB"/>
    <w:rsid w:val="00FC29C0"/>
    <w:rsid w:val="00FE4379"/>
    <w:rsid w:val="00FF2348"/>
    <w:rsid w:val="00FF43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5:chartTrackingRefBased/>
  <w15:docId w15:val="{01C41C61-680C-4CC2-B5BD-81E59F27D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6E12"/>
    <w:rPr>
      <w14:ligatures w14:val="all"/>
      <w14:cntxtAlts/>
    </w:rPr>
  </w:style>
  <w:style w:type="paragraph" w:styleId="Heading1">
    <w:name w:val="heading 1"/>
    <w:basedOn w:val="Normal"/>
    <w:next w:val="Normal"/>
    <w:link w:val="Heading1Char"/>
    <w:uiPriority w:val="9"/>
    <w:qFormat/>
    <w:rsid w:val="00C0604A"/>
    <w:pPr>
      <w:keepNext/>
      <w:keepLines/>
      <w:numPr>
        <w:numId w:val="6"/>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C0604A"/>
    <w:pPr>
      <w:keepNext/>
      <w:keepLines/>
      <w:numPr>
        <w:ilvl w:val="1"/>
        <w:numId w:val="6"/>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C0604A"/>
    <w:pPr>
      <w:keepNext/>
      <w:keepLines/>
      <w:numPr>
        <w:ilvl w:val="2"/>
        <w:numId w:val="6"/>
      </w:numPr>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C0604A"/>
    <w:pPr>
      <w:keepNext/>
      <w:keepLines/>
      <w:numPr>
        <w:ilvl w:val="3"/>
        <w:numId w:val="6"/>
      </w:numPr>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C0604A"/>
    <w:pPr>
      <w:keepNext/>
      <w:keepLines/>
      <w:numPr>
        <w:ilvl w:val="4"/>
        <w:numId w:val="6"/>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C0604A"/>
    <w:pPr>
      <w:keepNext/>
      <w:keepLines/>
      <w:numPr>
        <w:ilvl w:val="5"/>
        <w:numId w:val="6"/>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C0604A"/>
    <w:pPr>
      <w:keepNext/>
      <w:keepLines/>
      <w:numPr>
        <w:ilvl w:val="6"/>
        <w:numId w:val="6"/>
      </w:numPr>
      <w:spacing w:before="120" w:after="0"/>
      <w:outlineLvl w:val="6"/>
    </w:pPr>
    <w:rPr>
      <w:i/>
      <w:iCs/>
    </w:rPr>
  </w:style>
  <w:style w:type="paragraph" w:styleId="Heading8">
    <w:name w:val="heading 8"/>
    <w:basedOn w:val="Normal"/>
    <w:next w:val="Normal"/>
    <w:link w:val="Heading8Char"/>
    <w:uiPriority w:val="9"/>
    <w:semiHidden/>
    <w:unhideWhenUsed/>
    <w:qFormat/>
    <w:rsid w:val="00C0604A"/>
    <w:pPr>
      <w:keepNext/>
      <w:keepLines/>
      <w:numPr>
        <w:ilvl w:val="7"/>
        <w:numId w:val="6"/>
      </w:numPr>
      <w:spacing w:before="120" w:after="0"/>
      <w:outlineLvl w:val="7"/>
    </w:pPr>
    <w:rPr>
      <w:b/>
      <w:bCs/>
    </w:rPr>
  </w:style>
  <w:style w:type="paragraph" w:styleId="Heading9">
    <w:name w:val="heading 9"/>
    <w:basedOn w:val="Normal"/>
    <w:next w:val="Normal"/>
    <w:link w:val="Heading9Char"/>
    <w:uiPriority w:val="9"/>
    <w:semiHidden/>
    <w:unhideWhenUsed/>
    <w:qFormat/>
    <w:rsid w:val="00C0604A"/>
    <w:pPr>
      <w:keepNext/>
      <w:keepLines/>
      <w:numPr>
        <w:ilvl w:val="8"/>
        <w:numId w:val="6"/>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2C27"/>
    <w:pPr>
      <w:spacing w:after="0" w:line="240" w:lineRule="auto"/>
      <w:contextualSpacing/>
      <w:jc w:val="center"/>
    </w:pPr>
    <w:rPr>
      <w:rFonts w:asciiTheme="majorHAnsi" w:eastAsiaTheme="majorEastAsia" w:hAnsiTheme="majorHAnsi" w:cstheme="majorBidi"/>
      <w:b/>
      <w:bCs/>
      <w:spacing w:val="-7"/>
      <w:sz w:val="56"/>
      <w:szCs w:val="60"/>
    </w:rPr>
  </w:style>
  <w:style w:type="character" w:customStyle="1" w:styleId="TitleChar">
    <w:name w:val="Title Char"/>
    <w:basedOn w:val="DefaultParagraphFont"/>
    <w:link w:val="Title"/>
    <w:uiPriority w:val="10"/>
    <w:rsid w:val="00962C27"/>
    <w:rPr>
      <w:rFonts w:asciiTheme="majorHAnsi" w:eastAsiaTheme="majorEastAsia" w:hAnsiTheme="majorHAnsi" w:cstheme="majorBidi"/>
      <w:b/>
      <w:bCs/>
      <w:spacing w:val="-7"/>
      <w:sz w:val="56"/>
      <w:szCs w:val="60"/>
      <w14:ligatures w14:val="all"/>
      <w14:cntxtAlts/>
    </w:rPr>
  </w:style>
  <w:style w:type="character" w:customStyle="1" w:styleId="Heading1Char">
    <w:name w:val="Heading 1 Char"/>
    <w:basedOn w:val="DefaultParagraphFont"/>
    <w:link w:val="Heading1"/>
    <w:uiPriority w:val="9"/>
    <w:rsid w:val="00C0604A"/>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C0604A"/>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C0604A"/>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C0604A"/>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C0604A"/>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C0604A"/>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C0604A"/>
    <w:rPr>
      <w:i/>
      <w:iCs/>
    </w:rPr>
  </w:style>
  <w:style w:type="character" w:customStyle="1" w:styleId="Heading8Char">
    <w:name w:val="Heading 8 Char"/>
    <w:basedOn w:val="DefaultParagraphFont"/>
    <w:link w:val="Heading8"/>
    <w:uiPriority w:val="9"/>
    <w:semiHidden/>
    <w:rsid w:val="00C0604A"/>
    <w:rPr>
      <w:b/>
      <w:bCs/>
    </w:rPr>
  </w:style>
  <w:style w:type="character" w:customStyle="1" w:styleId="Heading9Char">
    <w:name w:val="Heading 9 Char"/>
    <w:basedOn w:val="DefaultParagraphFont"/>
    <w:link w:val="Heading9"/>
    <w:uiPriority w:val="9"/>
    <w:semiHidden/>
    <w:rsid w:val="00C0604A"/>
    <w:rPr>
      <w:i/>
      <w:iCs/>
    </w:rPr>
  </w:style>
  <w:style w:type="paragraph" w:styleId="Caption">
    <w:name w:val="caption"/>
    <w:basedOn w:val="Normal"/>
    <w:next w:val="Normal"/>
    <w:uiPriority w:val="35"/>
    <w:unhideWhenUsed/>
    <w:qFormat/>
    <w:rsid w:val="00CF2C8E"/>
    <w:pPr>
      <w:jc w:val="center"/>
    </w:pPr>
    <w:rPr>
      <w:b/>
      <w:bCs/>
      <w:sz w:val="18"/>
      <w:szCs w:val="18"/>
    </w:rPr>
  </w:style>
  <w:style w:type="paragraph" w:styleId="Subtitle">
    <w:name w:val="Subtitle"/>
    <w:basedOn w:val="Normal"/>
    <w:next w:val="Normal"/>
    <w:link w:val="SubtitleChar"/>
    <w:uiPriority w:val="11"/>
    <w:qFormat/>
    <w:rsid w:val="00C0604A"/>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C0604A"/>
    <w:rPr>
      <w:rFonts w:asciiTheme="majorHAnsi" w:eastAsiaTheme="majorEastAsia" w:hAnsiTheme="majorHAnsi" w:cstheme="majorBidi"/>
      <w:sz w:val="24"/>
      <w:szCs w:val="24"/>
    </w:rPr>
  </w:style>
  <w:style w:type="character" w:styleId="Strong">
    <w:name w:val="Strong"/>
    <w:basedOn w:val="DefaultParagraphFont"/>
    <w:uiPriority w:val="22"/>
    <w:qFormat/>
    <w:rsid w:val="00C0604A"/>
    <w:rPr>
      <w:b/>
      <w:bCs/>
      <w:color w:val="auto"/>
    </w:rPr>
  </w:style>
  <w:style w:type="character" w:styleId="Emphasis">
    <w:name w:val="Emphasis"/>
    <w:basedOn w:val="DefaultParagraphFont"/>
    <w:uiPriority w:val="20"/>
    <w:qFormat/>
    <w:rsid w:val="00C0604A"/>
    <w:rPr>
      <w:i/>
      <w:iCs/>
      <w:color w:val="auto"/>
    </w:rPr>
  </w:style>
  <w:style w:type="paragraph" w:styleId="NoSpacing">
    <w:name w:val="No Spacing"/>
    <w:uiPriority w:val="1"/>
    <w:qFormat/>
    <w:rsid w:val="00C0604A"/>
    <w:pPr>
      <w:spacing w:after="0" w:line="240" w:lineRule="auto"/>
    </w:pPr>
  </w:style>
  <w:style w:type="paragraph" w:styleId="Quote">
    <w:name w:val="Quote"/>
    <w:basedOn w:val="Normal"/>
    <w:next w:val="Normal"/>
    <w:link w:val="QuoteChar"/>
    <w:uiPriority w:val="29"/>
    <w:qFormat/>
    <w:rsid w:val="00C060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C0604A"/>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C060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C0604A"/>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C0604A"/>
    <w:rPr>
      <w:i/>
      <w:iCs/>
      <w:color w:val="auto"/>
    </w:rPr>
  </w:style>
  <w:style w:type="character" w:styleId="IntenseEmphasis">
    <w:name w:val="Intense Emphasis"/>
    <w:basedOn w:val="DefaultParagraphFont"/>
    <w:uiPriority w:val="21"/>
    <w:qFormat/>
    <w:rsid w:val="00C0604A"/>
    <w:rPr>
      <w:b/>
      <w:bCs/>
      <w:i/>
      <w:iCs/>
      <w:color w:val="auto"/>
    </w:rPr>
  </w:style>
  <w:style w:type="character" w:styleId="SubtleReference">
    <w:name w:val="Subtle Reference"/>
    <w:basedOn w:val="DefaultParagraphFont"/>
    <w:uiPriority w:val="31"/>
    <w:qFormat/>
    <w:rsid w:val="00C0604A"/>
    <w:rPr>
      <w:smallCaps/>
      <w:color w:val="auto"/>
      <w:u w:val="single" w:color="7F7F7F" w:themeColor="text1" w:themeTint="80"/>
    </w:rPr>
  </w:style>
  <w:style w:type="character" w:styleId="IntenseReference">
    <w:name w:val="Intense Reference"/>
    <w:basedOn w:val="DefaultParagraphFont"/>
    <w:uiPriority w:val="32"/>
    <w:qFormat/>
    <w:rsid w:val="00C0604A"/>
    <w:rPr>
      <w:b/>
      <w:bCs/>
      <w:smallCaps/>
      <w:color w:val="auto"/>
      <w:u w:val="single"/>
    </w:rPr>
  </w:style>
  <w:style w:type="character" w:styleId="BookTitle">
    <w:name w:val="Book Title"/>
    <w:basedOn w:val="DefaultParagraphFont"/>
    <w:uiPriority w:val="33"/>
    <w:qFormat/>
    <w:rsid w:val="00C0604A"/>
    <w:rPr>
      <w:b/>
      <w:bCs/>
      <w:smallCaps/>
      <w:color w:val="auto"/>
    </w:rPr>
  </w:style>
  <w:style w:type="paragraph" w:styleId="TOCHeading">
    <w:name w:val="TOC Heading"/>
    <w:basedOn w:val="Heading1"/>
    <w:next w:val="Normal"/>
    <w:uiPriority w:val="39"/>
    <w:unhideWhenUsed/>
    <w:qFormat/>
    <w:rsid w:val="00C0604A"/>
    <w:pPr>
      <w:outlineLvl w:val="9"/>
    </w:pPr>
  </w:style>
  <w:style w:type="paragraph" w:styleId="ListParagraph">
    <w:name w:val="List Paragraph"/>
    <w:basedOn w:val="Normal"/>
    <w:uiPriority w:val="34"/>
    <w:qFormat/>
    <w:rsid w:val="00476E12"/>
    <w:pPr>
      <w:ind w:left="720"/>
      <w:contextualSpacing/>
    </w:pPr>
  </w:style>
  <w:style w:type="paragraph" w:styleId="Header">
    <w:name w:val="header"/>
    <w:basedOn w:val="Normal"/>
    <w:link w:val="HeaderChar"/>
    <w:uiPriority w:val="99"/>
    <w:unhideWhenUsed/>
    <w:rsid w:val="00C060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604A"/>
    <w:rPr>
      <w14:ligatures w14:val="all"/>
      <w14:cntxtAlts/>
    </w:rPr>
  </w:style>
  <w:style w:type="paragraph" w:styleId="Footer">
    <w:name w:val="footer"/>
    <w:basedOn w:val="Normal"/>
    <w:link w:val="FooterChar"/>
    <w:uiPriority w:val="99"/>
    <w:unhideWhenUsed/>
    <w:rsid w:val="00C060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604A"/>
    <w:rPr>
      <w14:ligatures w14:val="all"/>
      <w14:cntxtAlts/>
    </w:rPr>
  </w:style>
  <w:style w:type="character" w:customStyle="1" w:styleId="MTEquationSection">
    <w:name w:val="MTEquationSection"/>
    <w:basedOn w:val="DefaultParagraphFont"/>
    <w:rsid w:val="00D01556"/>
    <w:rPr>
      <w:vanish/>
      <w:color w:val="FF0000"/>
    </w:rPr>
  </w:style>
  <w:style w:type="paragraph" w:customStyle="1" w:styleId="MTDisplayEquation">
    <w:name w:val="MTDisplayEquation"/>
    <w:basedOn w:val="Normal"/>
    <w:next w:val="Normal"/>
    <w:link w:val="MTDisplayEquationChar"/>
    <w:rsid w:val="00D01556"/>
    <w:pPr>
      <w:tabs>
        <w:tab w:val="center" w:pos="5040"/>
        <w:tab w:val="right" w:pos="10080"/>
      </w:tabs>
      <w:jc w:val="left"/>
    </w:pPr>
    <w:rPr>
      <w:noProof/>
    </w:rPr>
  </w:style>
  <w:style w:type="character" w:customStyle="1" w:styleId="MTDisplayEquationChar">
    <w:name w:val="MTDisplayEquation Char"/>
    <w:basedOn w:val="DefaultParagraphFont"/>
    <w:link w:val="MTDisplayEquation"/>
    <w:rsid w:val="00D01556"/>
    <w:rPr>
      <w:noProof/>
      <w14:ligatures w14:val="all"/>
      <w14:cntxtAlts/>
    </w:rPr>
  </w:style>
  <w:style w:type="table" w:styleId="TableGrid">
    <w:name w:val="Table Grid"/>
    <w:basedOn w:val="TableNormal"/>
    <w:uiPriority w:val="39"/>
    <w:rsid w:val="007542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962C27"/>
    <w:pPr>
      <w:spacing w:after="100"/>
    </w:pPr>
  </w:style>
  <w:style w:type="paragraph" w:styleId="TOC2">
    <w:name w:val="toc 2"/>
    <w:basedOn w:val="Normal"/>
    <w:next w:val="Normal"/>
    <w:autoRedefine/>
    <w:uiPriority w:val="39"/>
    <w:unhideWhenUsed/>
    <w:rsid w:val="00962C27"/>
    <w:pPr>
      <w:spacing w:after="100"/>
      <w:ind w:left="220"/>
    </w:pPr>
  </w:style>
  <w:style w:type="character" w:styleId="Hyperlink">
    <w:name w:val="Hyperlink"/>
    <w:basedOn w:val="DefaultParagraphFont"/>
    <w:uiPriority w:val="99"/>
    <w:unhideWhenUsed/>
    <w:rsid w:val="00962C27"/>
    <w:rPr>
      <w:color w:val="0563C1" w:themeColor="hyperlink"/>
      <w:u w:val="single"/>
    </w:rPr>
  </w:style>
  <w:style w:type="paragraph" w:styleId="BalloonText">
    <w:name w:val="Balloon Text"/>
    <w:basedOn w:val="Normal"/>
    <w:link w:val="BalloonTextChar"/>
    <w:uiPriority w:val="99"/>
    <w:semiHidden/>
    <w:unhideWhenUsed/>
    <w:rsid w:val="006000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0087"/>
    <w:rPr>
      <w:rFonts w:ascii="Segoe UI" w:hAnsi="Segoe UI" w:cs="Segoe UI"/>
      <w:sz w:val="18"/>
      <w:szCs w:val="18"/>
      <w14:ligatures w14:val="all"/>
      <w14:cntxtAlt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1" Type="http://schemas.openxmlformats.org/officeDocument/2006/relationships/oleObject" Target="embeddings/oleObject7.bin"/><Relationship Id="rId42" Type="http://schemas.openxmlformats.org/officeDocument/2006/relationships/oleObject" Target="embeddings/oleObject17.bin"/><Relationship Id="rId63" Type="http://schemas.openxmlformats.org/officeDocument/2006/relationships/image" Target="media/image29.wmf"/><Relationship Id="rId84" Type="http://schemas.openxmlformats.org/officeDocument/2006/relationships/oleObject" Target="embeddings/oleObject38.bin"/><Relationship Id="rId138" Type="http://schemas.openxmlformats.org/officeDocument/2006/relationships/oleObject" Target="embeddings/oleObject63.bin"/><Relationship Id="rId159" Type="http://schemas.openxmlformats.org/officeDocument/2006/relationships/image" Target="media/image80.emf"/><Relationship Id="rId170" Type="http://schemas.openxmlformats.org/officeDocument/2006/relationships/oleObject" Target="embeddings/oleObject77.bin"/><Relationship Id="rId107" Type="http://schemas.openxmlformats.org/officeDocument/2006/relationships/image" Target="media/image53.wmf"/><Relationship Id="rId11" Type="http://schemas.openxmlformats.org/officeDocument/2006/relationships/oleObject" Target="embeddings/oleObject2.bin"/><Relationship Id="rId32" Type="http://schemas.openxmlformats.org/officeDocument/2006/relationships/oleObject" Target="embeddings/oleObject12.bin"/><Relationship Id="rId53" Type="http://schemas.openxmlformats.org/officeDocument/2006/relationships/image" Target="media/image24.wmf"/><Relationship Id="rId74" Type="http://schemas.openxmlformats.org/officeDocument/2006/relationships/oleObject" Target="embeddings/oleObject33.bin"/><Relationship Id="rId128" Type="http://schemas.openxmlformats.org/officeDocument/2006/relationships/oleObject" Target="embeddings/oleObject58.bin"/><Relationship Id="rId149" Type="http://schemas.openxmlformats.org/officeDocument/2006/relationships/image" Target="media/image74.wmf"/><Relationship Id="rId5" Type="http://schemas.openxmlformats.org/officeDocument/2006/relationships/webSettings" Target="webSettings.xml"/><Relationship Id="rId95" Type="http://schemas.openxmlformats.org/officeDocument/2006/relationships/image" Target="media/image47.wmf"/><Relationship Id="rId160" Type="http://schemas.openxmlformats.org/officeDocument/2006/relationships/image" Target="media/image81.emf"/><Relationship Id="rId181" Type="http://schemas.openxmlformats.org/officeDocument/2006/relationships/theme" Target="theme/theme1.xml"/><Relationship Id="rId22" Type="http://schemas.openxmlformats.org/officeDocument/2006/relationships/image" Target="media/image8.emf"/><Relationship Id="rId43" Type="http://schemas.openxmlformats.org/officeDocument/2006/relationships/image" Target="media/image19.wmf"/><Relationship Id="rId64" Type="http://schemas.openxmlformats.org/officeDocument/2006/relationships/oleObject" Target="embeddings/oleObject28.bin"/><Relationship Id="rId118" Type="http://schemas.openxmlformats.org/officeDocument/2006/relationships/oleObject" Target="embeddings/oleObject53.bin"/><Relationship Id="rId139" Type="http://schemas.openxmlformats.org/officeDocument/2006/relationships/image" Target="media/image69.wmf"/><Relationship Id="rId85" Type="http://schemas.openxmlformats.org/officeDocument/2006/relationships/image" Target="media/image40.emf"/><Relationship Id="rId150" Type="http://schemas.openxmlformats.org/officeDocument/2006/relationships/oleObject" Target="embeddings/oleObject69.bin"/><Relationship Id="rId171" Type="http://schemas.openxmlformats.org/officeDocument/2006/relationships/image" Target="media/image87.wmf"/><Relationship Id="rId12" Type="http://schemas.openxmlformats.org/officeDocument/2006/relationships/image" Target="media/image3.wmf"/><Relationship Id="rId33" Type="http://schemas.openxmlformats.org/officeDocument/2006/relationships/image" Target="media/image14.wmf"/><Relationship Id="rId108" Type="http://schemas.openxmlformats.org/officeDocument/2006/relationships/oleObject" Target="embeddings/oleObject48.bin"/><Relationship Id="rId129" Type="http://schemas.openxmlformats.org/officeDocument/2006/relationships/image" Target="media/image64.wmf"/><Relationship Id="rId54" Type="http://schemas.openxmlformats.org/officeDocument/2006/relationships/oleObject" Target="embeddings/oleObject23.bin"/><Relationship Id="rId75" Type="http://schemas.openxmlformats.org/officeDocument/2006/relationships/image" Target="media/image35.wmf"/><Relationship Id="rId96" Type="http://schemas.openxmlformats.org/officeDocument/2006/relationships/oleObject" Target="embeddings/oleObject42.bin"/><Relationship Id="rId140" Type="http://schemas.openxmlformats.org/officeDocument/2006/relationships/oleObject" Target="embeddings/oleObject64.bin"/><Relationship Id="rId161" Type="http://schemas.openxmlformats.org/officeDocument/2006/relationships/image" Target="media/image82.wmf"/><Relationship Id="rId6" Type="http://schemas.openxmlformats.org/officeDocument/2006/relationships/footnotes" Target="footnotes.xml"/><Relationship Id="rId23" Type="http://schemas.openxmlformats.org/officeDocument/2006/relationships/image" Target="media/image9.wmf"/><Relationship Id="rId119" Type="http://schemas.openxmlformats.org/officeDocument/2006/relationships/image" Target="media/image59.wmf"/><Relationship Id="rId44" Type="http://schemas.openxmlformats.org/officeDocument/2006/relationships/oleObject" Target="embeddings/oleObject18.bin"/><Relationship Id="rId60" Type="http://schemas.openxmlformats.org/officeDocument/2006/relationships/oleObject" Target="embeddings/oleObject26.bin"/><Relationship Id="rId65" Type="http://schemas.openxmlformats.org/officeDocument/2006/relationships/image" Target="media/image30.wmf"/><Relationship Id="rId81" Type="http://schemas.openxmlformats.org/officeDocument/2006/relationships/image" Target="media/image38.wmf"/><Relationship Id="rId86" Type="http://schemas.openxmlformats.org/officeDocument/2006/relationships/image" Target="media/image41.emf"/><Relationship Id="rId130" Type="http://schemas.openxmlformats.org/officeDocument/2006/relationships/oleObject" Target="embeddings/oleObject59.bin"/><Relationship Id="rId135" Type="http://schemas.openxmlformats.org/officeDocument/2006/relationships/image" Target="media/image67.wmf"/><Relationship Id="rId151" Type="http://schemas.openxmlformats.org/officeDocument/2006/relationships/image" Target="media/image75.wmf"/><Relationship Id="rId156" Type="http://schemas.openxmlformats.org/officeDocument/2006/relationships/oleObject" Target="embeddings/oleObject72.bin"/><Relationship Id="rId177" Type="http://schemas.openxmlformats.org/officeDocument/2006/relationships/image" Target="media/image90.emf"/><Relationship Id="rId172" Type="http://schemas.openxmlformats.org/officeDocument/2006/relationships/oleObject" Target="embeddings/oleObject78.bin"/><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image" Target="media/image17.wmf"/><Relationship Id="rId109" Type="http://schemas.openxmlformats.org/officeDocument/2006/relationships/image" Target="media/image54.wmf"/><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5.wmf"/><Relationship Id="rId76" Type="http://schemas.openxmlformats.org/officeDocument/2006/relationships/oleObject" Target="embeddings/oleObject34.bin"/><Relationship Id="rId97" Type="http://schemas.openxmlformats.org/officeDocument/2006/relationships/image" Target="media/image48.wmf"/><Relationship Id="rId104" Type="http://schemas.openxmlformats.org/officeDocument/2006/relationships/oleObject" Target="embeddings/oleObject46.bin"/><Relationship Id="rId120" Type="http://schemas.openxmlformats.org/officeDocument/2006/relationships/oleObject" Target="embeddings/oleObject54.bin"/><Relationship Id="rId125" Type="http://schemas.openxmlformats.org/officeDocument/2006/relationships/image" Target="media/image62.wmf"/><Relationship Id="rId141" Type="http://schemas.openxmlformats.org/officeDocument/2006/relationships/image" Target="media/image70.wmf"/><Relationship Id="rId146" Type="http://schemas.openxmlformats.org/officeDocument/2006/relationships/oleObject" Target="embeddings/oleObject67.bin"/><Relationship Id="rId167" Type="http://schemas.openxmlformats.org/officeDocument/2006/relationships/image" Target="media/image85.wmf"/><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oleObject" Target="embeddings/oleObject40.bin"/><Relationship Id="rId162" Type="http://schemas.openxmlformats.org/officeDocument/2006/relationships/oleObject" Target="embeddings/oleObject73.bin"/><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20.wmf"/><Relationship Id="rId66" Type="http://schemas.openxmlformats.org/officeDocument/2006/relationships/oleObject" Target="embeddings/oleObject29.bin"/><Relationship Id="rId87" Type="http://schemas.openxmlformats.org/officeDocument/2006/relationships/image" Target="media/image42.jpeg"/><Relationship Id="rId110" Type="http://schemas.openxmlformats.org/officeDocument/2006/relationships/oleObject" Target="embeddings/oleObject49.bin"/><Relationship Id="rId115" Type="http://schemas.openxmlformats.org/officeDocument/2006/relationships/image" Target="media/image57.wmf"/><Relationship Id="rId131" Type="http://schemas.openxmlformats.org/officeDocument/2006/relationships/image" Target="media/image65.wmf"/><Relationship Id="rId136" Type="http://schemas.openxmlformats.org/officeDocument/2006/relationships/oleObject" Target="embeddings/oleObject62.bin"/><Relationship Id="rId157" Type="http://schemas.openxmlformats.org/officeDocument/2006/relationships/image" Target="media/image78.emf"/><Relationship Id="rId178" Type="http://schemas.openxmlformats.org/officeDocument/2006/relationships/footer" Target="footer1.xml"/><Relationship Id="rId61" Type="http://schemas.openxmlformats.org/officeDocument/2006/relationships/image" Target="media/image28.wmf"/><Relationship Id="rId82" Type="http://schemas.openxmlformats.org/officeDocument/2006/relationships/oleObject" Target="embeddings/oleObject37.bin"/><Relationship Id="rId152" Type="http://schemas.openxmlformats.org/officeDocument/2006/relationships/oleObject" Target="embeddings/oleObject70.bin"/><Relationship Id="rId173" Type="http://schemas.openxmlformats.org/officeDocument/2006/relationships/image" Target="media/image88.wmf"/><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oleObject" Target="embeddings/oleObject11.bin"/><Relationship Id="rId35" Type="http://schemas.openxmlformats.org/officeDocument/2006/relationships/image" Target="media/image15.wmf"/><Relationship Id="rId56" Type="http://schemas.openxmlformats.org/officeDocument/2006/relationships/oleObject" Target="embeddings/oleObject24.bin"/><Relationship Id="rId77" Type="http://schemas.openxmlformats.org/officeDocument/2006/relationships/image" Target="media/image36.wmf"/><Relationship Id="rId100" Type="http://schemas.openxmlformats.org/officeDocument/2006/relationships/oleObject" Target="embeddings/oleObject44.bin"/><Relationship Id="rId105" Type="http://schemas.openxmlformats.org/officeDocument/2006/relationships/image" Target="media/image52.wmf"/><Relationship Id="rId126" Type="http://schemas.openxmlformats.org/officeDocument/2006/relationships/oleObject" Target="embeddings/oleObject57.bin"/><Relationship Id="rId147" Type="http://schemas.openxmlformats.org/officeDocument/2006/relationships/image" Target="media/image73.wmf"/><Relationship Id="rId168" Type="http://schemas.openxmlformats.org/officeDocument/2006/relationships/oleObject" Target="embeddings/oleObject76.bin"/><Relationship Id="rId8" Type="http://schemas.openxmlformats.org/officeDocument/2006/relationships/image" Target="media/image1.wmf"/><Relationship Id="rId51" Type="http://schemas.openxmlformats.org/officeDocument/2006/relationships/image" Target="media/image23.wmf"/><Relationship Id="rId72" Type="http://schemas.openxmlformats.org/officeDocument/2006/relationships/oleObject" Target="embeddings/oleObject32.bin"/><Relationship Id="rId93" Type="http://schemas.openxmlformats.org/officeDocument/2006/relationships/image" Target="media/image46.wmf"/><Relationship Id="rId98" Type="http://schemas.openxmlformats.org/officeDocument/2006/relationships/oleObject" Target="embeddings/oleObject43.bin"/><Relationship Id="rId121" Type="http://schemas.openxmlformats.org/officeDocument/2006/relationships/image" Target="media/image60.wmf"/><Relationship Id="rId142" Type="http://schemas.openxmlformats.org/officeDocument/2006/relationships/oleObject" Target="embeddings/oleObject65.bin"/><Relationship Id="rId163" Type="http://schemas.openxmlformats.org/officeDocument/2006/relationships/image" Target="media/image83.wmf"/><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oleObject" Target="embeddings/oleObject19.bin"/><Relationship Id="rId67" Type="http://schemas.openxmlformats.org/officeDocument/2006/relationships/image" Target="media/image31.wmf"/><Relationship Id="rId116" Type="http://schemas.openxmlformats.org/officeDocument/2006/relationships/oleObject" Target="embeddings/oleObject52.bin"/><Relationship Id="rId137" Type="http://schemas.openxmlformats.org/officeDocument/2006/relationships/image" Target="media/image68.wmf"/><Relationship Id="rId158" Type="http://schemas.openxmlformats.org/officeDocument/2006/relationships/image" Target="media/image79.emf"/><Relationship Id="rId20" Type="http://schemas.openxmlformats.org/officeDocument/2006/relationships/image" Target="media/image7.wmf"/><Relationship Id="rId41" Type="http://schemas.openxmlformats.org/officeDocument/2006/relationships/image" Target="media/image18.wmf"/><Relationship Id="rId62" Type="http://schemas.openxmlformats.org/officeDocument/2006/relationships/oleObject" Target="embeddings/oleObject27.bin"/><Relationship Id="rId83" Type="http://schemas.openxmlformats.org/officeDocument/2006/relationships/image" Target="media/image39.wmf"/><Relationship Id="rId88" Type="http://schemas.openxmlformats.org/officeDocument/2006/relationships/image" Target="media/image43.jpeg"/><Relationship Id="rId111" Type="http://schemas.openxmlformats.org/officeDocument/2006/relationships/image" Target="media/image55.wmf"/><Relationship Id="rId132" Type="http://schemas.openxmlformats.org/officeDocument/2006/relationships/oleObject" Target="embeddings/oleObject60.bin"/><Relationship Id="rId153" Type="http://schemas.openxmlformats.org/officeDocument/2006/relationships/image" Target="media/image76.wmf"/><Relationship Id="rId174" Type="http://schemas.openxmlformats.org/officeDocument/2006/relationships/oleObject" Target="embeddings/oleObject79.bin"/><Relationship Id="rId179" Type="http://schemas.openxmlformats.org/officeDocument/2006/relationships/footer" Target="footer2.xml"/><Relationship Id="rId15" Type="http://schemas.openxmlformats.org/officeDocument/2006/relationships/oleObject" Target="embeddings/oleObject4.bin"/><Relationship Id="rId36" Type="http://schemas.openxmlformats.org/officeDocument/2006/relationships/oleObject" Target="embeddings/oleObject14.bin"/><Relationship Id="rId57" Type="http://schemas.openxmlformats.org/officeDocument/2006/relationships/image" Target="media/image26.wmf"/><Relationship Id="rId106" Type="http://schemas.openxmlformats.org/officeDocument/2006/relationships/oleObject" Target="embeddings/oleObject47.bin"/><Relationship Id="rId127" Type="http://schemas.openxmlformats.org/officeDocument/2006/relationships/image" Target="media/image63.wmf"/><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oleObject" Target="embeddings/oleObject22.bin"/><Relationship Id="rId73" Type="http://schemas.openxmlformats.org/officeDocument/2006/relationships/image" Target="media/image34.wmf"/><Relationship Id="rId78" Type="http://schemas.openxmlformats.org/officeDocument/2006/relationships/oleObject" Target="embeddings/oleObject35.bin"/><Relationship Id="rId94" Type="http://schemas.openxmlformats.org/officeDocument/2006/relationships/oleObject" Target="embeddings/oleObject41.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oleObject" Target="embeddings/oleObject55.bin"/><Relationship Id="rId143" Type="http://schemas.openxmlformats.org/officeDocument/2006/relationships/image" Target="media/image71.wmf"/><Relationship Id="rId148" Type="http://schemas.openxmlformats.org/officeDocument/2006/relationships/oleObject" Target="embeddings/oleObject68.bin"/><Relationship Id="rId164" Type="http://schemas.openxmlformats.org/officeDocument/2006/relationships/oleObject" Target="embeddings/oleObject74.bin"/><Relationship Id="rId169" Type="http://schemas.openxmlformats.org/officeDocument/2006/relationships/image" Target="media/image86.wmf"/><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fontTable" Target="fontTable.xml"/><Relationship Id="rId26" Type="http://schemas.openxmlformats.org/officeDocument/2006/relationships/oleObject" Target="embeddings/oleObject9.bin"/><Relationship Id="rId47" Type="http://schemas.openxmlformats.org/officeDocument/2006/relationships/image" Target="media/image21.wmf"/><Relationship Id="rId68" Type="http://schemas.openxmlformats.org/officeDocument/2006/relationships/oleObject" Target="embeddings/oleObject30.bin"/><Relationship Id="rId89" Type="http://schemas.openxmlformats.org/officeDocument/2006/relationships/image" Target="media/image44.wmf"/><Relationship Id="rId112" Type="http://schemas.openxmlformats.org/officeDocument/2006/relationships/oleObject" Target="embeddings/oleObject50.bin"/><Relationship Id="rId133" Type="http://schemas.openxmlformats.org/officeDocument/2006/relationships/image" Target="media/image66.wmf"/><Relationship Id="rId154" Type="http://schemas.openxmlformats.org/officeDocument/2006/relationships/oleObject" Target="embeddings/oleObject71.bin"/><Relationship Id="rId175" Type="http://schemas.openxmlformats.org/officeDocument/2006/relationships/hyperlink" Target="https://github.com/RobertBoganKang/piano_tuning" TargetMode="External"/><Relationship Id="rId16" Type="http://schemas.openxmlformats.org/officeDocument/2006/relationships/image" Target="media/image5.wmf"/><Relationship Id="rId37" Type="http://schemas.openxmlformats.org/officeDocument/2006/relationships/image" Target="media/image16.wmf"/><Relationship Id="rId58" Type="http://schemas.openxmlformats.org/officeDocument/2006/relationships/oleObject" Target="embeddings/oleObject25.bin"/><Relationship Id="rId79" Type="http://schemas.openxmlformats.org/officeDocument/2006/relationships/image" Target="media/image37.wmf"/><Relationship Id="rId102" Type="http://schemas.openxmlformats.org/officeDocument/2006/relationships/oleObject" Target="embeddings/oleObject45.bin"/><Relationship Id="rId123" Type="http://schemas.openxmlformats.org/officeDocument/2006/relationships/image" Target="media/image61.wmf"/><Relationship Id="rId144" Type="http://schemas.openxmlformats.org/officeDocument/2006/relationships/oleObject" Target="embeddings/oleObject66.bin"/><Relationship Id="rId90" Type="http://schemas.openxmlformats.org/officeDocument/2006/relationships/oleObject" Target="embeddings/oleObject39.bin"/><Relationship Id="rId165" Type="http://schemas.openxmlformats.org/officeDocument/2006/relationships/image" Target="media/image84.wmf"/><Relationship Id="rId27" Type="http://schemas.openxmlformats.org/officeDocument/2006/relationships/image" Target="media/image11.wmf"/><Relationship Id="rId48" Type="http://schemas.openxmlformats.org/officeDocument/2006/relationships/oleObject" Target="embeddings/oleObject20.bin"/><Relationship Id="rId69" Type="http://schemas.openxmlformats.org/officeDocument/2006/relationships/image" Target="media/image32.wmf"/><Relationship Id="rId113" Type="http://schemas.openxmlformats.org/officeDocument/2006/relationships/image" Target="media/image56.wmf"/><Relationship Id="rId134" Type="http://schemas.openxmlformats.org/officeDocument/2006/relationships/oleObject" Target="embeddings/oleObject61.bin"/><Relationship Id="rId80" Type="http://schemas.openxmlformats.org/officeDocument/2006/relationships/oleObject" Target="embeddings/oleObject36.bin"/><Relationship Id="rId155" Type="http://schemas.openxmlformats.org/officeDocument/2006/relationships/image" Target="media/image77.wmf"/><Relationship Id="rId176" Type="http://schemas.openxmlformats.org/officeDocument/2006/relationships/image" Target="media/image89.emf"/><Relationship Id="rId17" Type="http://schemas.openxmlformats.org/officeDocument/2006/relationships/oleObject" Target="embeddings/oleObject5.bin"/><Relationship Id="rId38" Type="http://schemas.openxmlformats.org/officeDocument/2006/relationships/oleObject" Target="embeddings/oleObject15.bin"/><Relationship Id="rId59" Type="http://schemas.openxmlformats.org/officeDocument/2006/relationships/image" Target="media/image27.wmf"/><Relationship Id="rId103" Type="http://schemas.openxmlformats.org/officeDocument/2006/relationships/image" Target="media/image51.wmf"/><Relationship Id="rId124" Type="http://schemas.openxmlformats.org/officeDocument/2006/relationships/oleObject" Target="embeddings/oleObject56.bin"/><Relationship Id="rId70" Type="http://schemas.openxmlformats.org/officeDocument/2006/relationships/oleObject" Target="embeddings/oleObject31.bin"/><Relationship Id="rId91" Type="http://schemas.openxmlformats.org/officeDocument/2006/relationships/image" Target="media/image45.wmf"/><Relationship Id="rId145" Type="http://schemas.openxmlformats.org/officeDocument/2006/relationships/image" Target="media/image72.wmf"/><Relationship Id="rId166" Type="http://schemas.openxmlformats.org/officeDocument/2006/relationships/oleObject" Target="embeddings/oleObject75.bin"/><Relationship Id="rId1" Type="http://schemas.openxmlformats.org/officeDocument/2006/relationships/customXml" Target="../customXml/item1.xml"/><Relationship Id="rId28" Type="http://schemas.openxmlformats.org/officeDocument/2006/relationships/oleObject" Target="embeddings/oleObject10.bin"/><Relationship Id="rId49" Type="http://schemas.openxmlformats.org/officeDocument/2006/relationships/image" Target="media/image22.wmf"/><Relationship Id="rId114" Type="http://schemas.openxmlformats.org/officeDocument/2006/relationships/oleObject" Target="embeddings/oleObject5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nr">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5D759-7946-4CD7-A666-A0235B2D7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TotalTime>
  <Pages>14</Pages>
  <Words>3614</Words>
  <Characters>20601</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Bogan Kang</dc:creator>
  <cp:keywords/>
  <dc:description/>
  <cp:lastModifiedBy>Robert Bogan Kang</cp:lastModifiedBy>
  <cp:revision>290</cp:revision>
  <cp:lastPrinted>2018-06-06T05:27:00Z</cp:lastPrinted>
  <dcterms:created xsi:type="dcterms:W3CDTF">2018-06-05T20:23:00Z</dcterms:created>
  <dcterms:modified xsi:type="dcterms:W3CDTF">2018-06-06T08:04:00Z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