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80402" w14:textId="77777777" w:rsidR="00EF5048" w:rsidRPr="00EF5048" w:rsidRDefault="00EF5048" w:rsidP="00EF5048">
      <w:pPr>
        <w:spacing w:line="480" w:lineRule="auto"/>
        <w:ind w:firstLine="720"/>
        <w:rPr>
          <w:rFonts w:ascii="Times New Roman" w:hAnsi="Times New Roman" w:cs="Times New Roman"/>
        </w:rPr>
      </w:pPr>
      <w:r w:rsidRPr="00EF5048">
        <w:rPr>
          <w:rFonts w:ascii="Times New Roman" w:hAnsi="Times New Roman" w:cs="Times New Roman"/>
        </w:rPr>
        <w:t xml:space="preserve">The artifact I selected is a Dash-based data dashboard project that connects to a MongoDB database to visualize animal rescue data for the fictional company Grazioso </w:t>
      </w:r>
      <w:proofErr w:type="spellStart"/>
      <w:r w:rsidRPr="00EF5048">
        <w:rPr>
          <w:rFonts w:ascii="Times New Roman" w:hAnsi="Times New Roman" w:cs="Times New Roman"/>
        </w:rPr>
        <w:t>Salvare</w:t>
      </w:r>
      <w:proofErr w:type="spellEnd"/>
      <w:r w:rsidRPr="00EF5048">
        <w:rPr>
          <w:rFonts w:ascii="Times New Roman" w:hAnsi="Times New Roman" w:cs="Times New Roman"/>
        </w:rPr>
        <w:t>. I originally created it during CS-340, where we built a full-stack dashboard using Python, Dash, and MongoDB. The project loads animal records from the database and allows users to filter by rescue type, explore breed distribution with a pie chart, and view animal locations on an interactive map.</w:t>
      </w:r>
    </w:p>
    <w:p w14:paraId="0E8E8B5C" w14:textId="77777777" w:rsidR="00EF5048" w:rsidRPr="00EF5048" w:rsidRDefault="00EF5048" w:rsidP="00EF5048">
      <w:pPr>
        <w:spacing w:line="480" w:lineRule="auto"/>
        <w:ind w:firstLine="720"/>
        <w:rPr>
          <w:rFonts w:ascii="Times New Roman" w:hAnsi="Times New Roman" w:cs="Times New Roman"/>
        </w:rPr>
      </w:pPr>
      <w:r w:rsidRPr="00EF5048">
        <w:rPr>
          <w:rFonts w:ascii="Times New Roman" w:hAnsi="Times New Roman" w:cs="Times New Roman"/>
        </w:rPr>
        <w:t xml:space="preserve">I chose this artifact for my </w:t>
      </w:r>
      <w:proofErr w:type="spellStart"/>
      <w:r w:rsidRPr="00EF5048">
        <w:rPr>
          <w:rFonts w:ascii="Times New Roman" w:hAnsi="Times New Roman" w:cs="Times New Roman"/>
        </w:rPr>
        <w:t>ePortfolio</w:t>
      </w:r>
      <w:proofErr w:type="spellEnd"/>
      <w:r w:rsidRPr="00EF5048">
        <w:rPr>
          <w:rFonts w:ascii="Times New Roman" w:hAnsi="Times New Roman" w:cs="Times New Roman"/>
        </w:rPr>
        <w:t xml:space="preserve"> because it gave me the opportunity to demonstrate real-world use of data structures and algorithmic thinking in a web-based application. In particular, the enhancements I implemented for Category 2 focused on optimizing the way data is filtered, cached, and processed. I replaced repeated MongoDB queries with a more efficient in-memory filtering system using </w:t>
      </w:r>
      <w:proofErr w:type="gramStart"/>
      <w:r w:rsidRPr="00EF5048">
        <w:rPr>
          <w:rFonts w:ascii="Times New Roman" w:hAnsi="Times New Roman" w:cs="Times New Roman"/>
        </w:rPr>
        <w:t>pandas</w:t>
      </w:r>
      <w:proofErr w:type="gramEnd"/>
      <w:r w:rsidRPr="00EF5048">
        <w:rPr>
          <w:rFonts w:ascii="Times New Roman" w:hAnsi="Times New Roman" w:cs="Times New Roman"/>
        </w:rPr>
        <w:t xml:space="preserve"> masks, which is better suited for small to medium-sized datasets and showcases algorithmic efficiency. I also introduced caching to avoid redundant computations when users select the same filters multiple </w:t>
      </w:r>
      <w:proofErr w:type="gramStart"/>
      <w:r w:rsidRPr="00EF5048">
        <w:rPr>
          <w:rFonts w:ascii="Times New Roman" w:hAnsi="Times New Roman" w:cs="Times New Roman"/>
        </w:rPr>
        <w:t>times, and</w:t>
      </w:r>
      <w:proofErr w:type="gramEnd"/>
      <w:r w:rsidRPr="00EF5048">
        <w:rPr>
          <w:rFonts w:ascii="Times New Roman" w:hAnsi="Times New Roman" w:cs="Times New Roman"/>
        </w:rPr>
        <w:t xml:space="preserve"> used projection to reduce the amount of data transferred from the database. These changes improved the overall responsiveness of the dashboard and made the code more scalable and maintainable.</w:t>
      </w:r>
    </w:p>
    <w:p w14:paraId="0D84F89B" w14:textId="77777777" w:rsidR="00EF5048" w:rsidRPr="00EF5048" w:rsidRDefault="00EF5048" w:rsidP="00EF5048">
      <w:pPr>
        <w:spacing w:line="480" w:lineRule="auto"/>
        <w:ind w:firstLine="720"/>
        <w:rPr>
          <w:rFonts w:ascii="Times New Roman" w:hAnsi="Times New Roman" w:cs="Times New Roman"/>
        </w:rPr>
      </w:pPr>
      <w:r w:rsidRPr="00EF5048">
        <w:rPr>
          <w:rFonts w:ascii="Times New Roman" w:hAnsi="Times New Roman" w:cs="Times New Roman"/>
        </w:rPr>
        <w:t>Yes, I met the course outcomes I planned for in Module One, specifically the ability to analyze and apply algorithms and data structures to solve computing problems. I don’t have any updates to my outcome-coverage plan because this enhancement aligned closely with my original goals for the Algorithms and Data Structures category.</w:t>
      </w:r>
    </w:p>
    <w:p w14:paraId="4141FDEB" w14:textId="77777777" w:rsidR="00EF5048" w:rsidRPr="00EF5048" w:rsidRDefault="00EF5048" w:rsidP="00EF5048">
      <w:pPr>
        <w:spacing w:line="480" w:lineRule="auto"/>
        <w:ind w:firstLine="720"/>
        <w:rPr>
          <w:rFonts w:ascii="Times New Roman" w:hAnsi="Times New Roman" w:cs="Times New Roman"/>
        </w:rPr>
      </w:pPr>
      <w:r w:rsidRPr="00EF5048">
        <w:rPr>
          <w:rFonts w:ascii="Times New Roman" w:hAnsi="Times New Roman" w:cs="Times New Roman"/>
        </w:rPr>
        <w:t xml:space="preserve">While enhancing this artifact, I learned a lot about performance trade-offs when handling data in a web application. Switching from server-side filtering to in-memory vectorized filtering with pandas not only made the app feel faster, but it also gave me more control over how the data was processed. One challenge I ran into was handling encoding issues and inconsistencies in the </w:t>
      </w:r>
      <w:r w:rsidRPr="00EF5048">
        <w:rPr>
          <w:rFonts w:ascii="Times New Roman" w:hAnsi="Times New Roman" w:cs="Times New Roman"/>
        </w:rPr>
        <w:lastRenderedPageBreak/>
        <w:t xml:space="preserve">data types returned from MongoDB, especially with fields like </w:t>
      </w:r>
      <w:proofErr w:type="spellStart"/>
      <w:r w:rsidRPr="00EF5048">
        <w:rPr>
          <w:rFonts w:ascii="Times New Roman" w:hAnsi="Times New Roman" w:cs="Times New Roman"/>
        </w:rPr>
        <w:t>ObjectId</w:t>
      </w:r>
      <w:proofErr w:type="spellEnd"/>
      <w:r w:rsidRPr="00EF5048">
        <w:rPr>
          <w:rFonts w:ascii="Times New Roman" w:hAnsi="Times New Roman" w:cs="Times New Roman"/>
        </w:rPr>
        <w:t xml:space="preserve"> and strings with extra whitespace. I resolved these by adding a cleanup function that standardizes and coerces the data before it's used in the dashboard.</w:t>
      </w:r>
    </w:p>
    <w:p w14:paraId="30515EBC" w14:textId="77777777" w:rsidR="0097782B" w:rsidRPr="00DF6F7F" w:rsidRDefault="0097782B">
      <w:pPr>
        <w:rPr>
          <w:rFonts w:ascii="Times New Roman" w:hAnsi="Times New Roman" w:cs="Times New Roman"/>
        </w:rPr>
      </w:pPr>
    </w:p>
    <w:sectPr w:rsidR="0097782B" w:rsidRPr="00DF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7F"/>
    <w:rsid w:val="001F1B55"/>
    <w:rsid w:val="002B3F06"/>
    <w:rsid w:val="00544025"/>
    <w:rsid w:val="007872B8"/>
    <w:rsid w:val="0097782B"/>
    <w:rsid w:val="00DF6F7F"/>
    <w:rsid w:val="00E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E82D"/>
  <w15:chartTrackingRefBased/>
  <w15:docId w15:val="{00CF8640-F510-4A88-BE03-C8920FD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36725247D494A9A7028ABBBC029AC" ma:contentTypeVersion="4" ma:contentTypeDescription="Create a new document." ma:contentTypeScope="" ma:versionID="a87a27fe023678e9e5b67f723e0a880c">
  <xsd:schema xmlns:xsd="http://www.w3.org/2001/XMLSchema" xmlns:xs="http://www.w3.org/2001/XMLSchema" xmlns:p="http://schemas.microsoft.com/office/2006/metadata/properties" xmlns:ns3="a525b918-1450-4304-ae73-4f64df22ee41" targetNamespace="http://schemas.microsoft.com/office/2006/metadata/properties" ma:root="true" ma:fieldsID="ab7bda20b0494491df93bda59e70e6a8" ns3:_="">
    <xsd:import namespace="a525b918-1450-4304-ae73-4f64df22e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b918-1450-4304-ae73-4f64df22e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F1D16-8FDE-4735-8BC1-B0088AD53E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3DD09-3CDC-494E-AA70-D09F5DBF3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5b918-1450-4304-ae73-4f64df22e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3927C-0082-4C65-96DC-C780C504D6C9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a525b918-1450-4304-ae73-4f64df22ee41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Bostrom, Robert</dc:creator>
  <cp:keywords/>
  <dc:description/>
  <cp:lastModifiedBy>Bostrom, Robert</cp:lastModifiedBy>
  <cp:revision>2</cp:revision>
  <dcterms:created xsi:type="dcterms:W3CDTF">2025-08-13T07:23:00Z</dcterms:created>
  <dcterms:modified xsi:type="dcterms:W3CDTF">2025-08-13T07:23:00Z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0x010100F7C36725247D494A9A7028ABBBC029AC</vt:lpwstr>
  </property>
</Properties>
</file>