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tbl>
      <w:tblPr>
        <w:tblW w:w="0" w:type="auto"/>
        <w:jc w:val="left"/>
        <w:tblInd w:w="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243"/>
        <w:gridCol w:w="7439"/>
      </w:tblGrid>
      <w:tr>
        <w:trPr>
          <w:trHeight w:val="776" w:hRule="atLeast"/>
        </w:trPr>
        <w:tc>
          <w:tcPr>
            <w:tcW w:w="9682" w:type="dxa"/>
            <w:gridSpan w:val="2"/>
            <w:shd w:val="clear" w:color="auto" w:fill="D9D9D9"/>
          </w:tcPr>
          <w:p>
            <w:pPr>
              <w:pStyle w:val="TableParagraph"/>
              <w:spacing w:before="226"/>
              <w:ind w:left="13"/>
              <w:jc w:val="center"/>
              <w:rPr>
                <w:rFonts w:ascii="Arial"/>
                <w:b/>
                <w:sz w:val="28"/>
              </w:rPr>
            </w:pPr>
            <w:r>
              <w:rPr>
                <w:rFonts w:ascii="Arial"/>
                <w:b/>
                <w:sz w:val="28"/>
              </w:rPr>
              <w:t>BUSINESS</w:t>
            </w:r>
            <w:r>
              <w:rPr>
                <w:rFonts w:ascii="Arial"/>
                <w:b/>
                <w:spacing w:val="-13"/>
                <w:sz w:val="28"/>
              </w:rPr>
              <w:t> </w:t>
            </w:r>
            <w:r>
              <w:rPr>
                <w:rFonts w:ascii="Arial"/>
                <w:b/>
                <w:spacing w:val="-4"/>
                <w:sz w:val="28"/>
              </w:rPr>
              <w:t>CASE</w:t>
            </w:r>
          </w:p>
        </w:tc>
      </w:tr>
      <w:tr>
        <w:trPr>
          <w:trHeight w:val="705" w:hRule="atLeast"/>
        </w:trPr>
        <w:tc>
          <w:tcPr>
            <w:tcW w:w="2243" w:type="dxa"/>
            <w:tcBorders>
              <w:right w:val="nil"/>
            </w:tcBorders>
            <w:shd w:val="clear" w:color="auto" w:fill="D9D9D9"/>
          </w:tcPr>
          <w:p>
            <w:pPr>
              <w:pStyle w:val="TableParagraph"/>
              <w:spacing w:before="101"/>
              <w:ind w:left="100"/>
              <w:rPr>
                <w:rFonts w:ascii="Arial"/>
                <w:b/>
                <w:sz w:val="24"/>
              </w:rPr>
            </w:pPr>
            <w:r>
              <w:rPr>
                <w:rFonts w:ascii="Arial"/>
                <w:b/>
                <w:sz w:val="24"/>
              </w:rPr>
              <w:t>Proposed</w:t>
            </w:r>
            <w:r>
              <w:rPr>
                <w:rFonts w:ascii="Arial"/>
                <w:b/>
                <w:spacing w:val="-5"/>
                <w:sz w:val="24"/>
              </w:rPr>
              <w:t> </w:t>
            </w:r>
            <w:r>
              <w:rPr>
                <w:rFonts w:ascii="Arial"/>
                <w:b/>
                <w:spacing w:val="-2"/>
                <w:sz w:val="24"/>
              </w:rPr>
              <w:t>Project</w:t>
            </w:r>
          </w:p>
        </w:tc>
        <w:tc>
          <w:tcPr>
            <w:tcW w:w="7439" w:type="dxa"/>
            <w:tcBorders>
              <w:left w:val="nil"/>
            </w:tcBorders>
          </w:tcPr>
          <w:p>
            <w:pPr>
              <w:pStyle w:val="TableParagraph"/>
              <w:spacing w:line="251" w:lineRule="exact" w:before="101"/>
              <w:rPr>
                <w:sz w:val="22"/>
              </w:rPr>
            </w:pPr>
            <w:r>
              <w:rPr>
                <w:sz w:val="22"/>
              </w:rPr>
              <w:t>UR</w:t>
            </w:r>
            <w:r>
              <w:rPr>
                <w:spacing w:val="-4"/>
                <w:sz w:val="22"/>
              </w:rPr>
              <w:t> </w:t>
            </w:r>
            <w:r>
              <w:rPr>
                <w:spacing w:val="-2"/>
                <w:sz w:val="22"/>
              </w:rPr>
              <w:t>Involved</w:t>
            </w:r>
          </w:p>
          <w:p>
            <w:pPr>
              <w:pStyle w:val="TableParagraph"/>
              <w:spacing w:line="251" w:lineRule="exact"/>
              <w:rPr>
                <w:sz w:val="22"/>
              </w:rPr>
            </w:pPr>
            <w:r>
              <w:rPr>
                <w:sz w:val="22"/>
              </w:rPr>
              <w:t>University</w:t>
            </w:r>
            <w:r>
              <w:rPr>
                <w:spacing w:val="-9"/>
                <w:sz w:val="22"/>
              </w:rPr>
              <w:t> </w:t>
            </w:r>
            <w:r>
              <w:rPr>
                <w:sz w:val="22"/>
              </w:rPr>
              <w:t>of</w:t>
            </w:r>
            <w:r>
              <w:rPr>
                <w:spacing w:val="-4"/>
                <w:sz w:val="22"/>
              </w:rPr>
              <w:t> </w:t>
            </w:r>
            <w:r>
              <w:rPr>
                <w:sz w:val="22"/>
              </w:rPr>
              <w:t>Regina</w:t>
            </w:r>
            <w:r>
              <w:rPr>
                <w:spacing w:val="-7"/>
                <w:sz w:val="22"/>
              </w:rPr>
              <w:t> </w:t>
            </w:r>
            <w:r>
              <w:rPr>
                <w:sz w:val="22"/>
              </w:rPr>
              <w:t>Student</w:t>
            </w:r>
            <w:r>
              <w:rPr>
                <w:spacing w:val="-3"/>
                <w:sz w:val="22"/>
              </w:rPr>
              <w:t> </w:t>
            </w:r>
            <w:r>
              <w:rPr>
                <w:sz w:val="22"/>
              </w:rPr>
              <w:t>Club</w:t>
            </w:r>
            <w:r>
              <w:rPr>
                <w:spacing w:val="-7"/>
                <w:sz w:val="22"/>
              </w:rPr>
              <w:t> </w:t>
            </w:r>
            <w:r>
              <w:rPr>
                <w:spacing w:val="-2"/>
                <w:sz w:val="22"/>
              </w:rPr>
              <w:t>Website</w:t>
            </w:r>
          </w:p>
        </w:tc>
      </w:tr>
      <w:tr>
        <w:trPr>
          <w:trHeight w:val="599" w:hRule="atLeast"/>
        </w:trPr>
        <w:tc>
          <w:tcPr>
            <w:tcW w:w="2243" w:type="dxa"/>
            <w:tcBorders>
              <w:right w:val="nil"/>
            </w:tcBorders>
            <w:shd w:val="clear" w:color="auto" w:fill="D9D9D9"/>
          </w:tcPr>
          <w:p>
            <w:pPr>
              <w:pStyle w:val="TableParagraph"/>
              <w:spacing w:before="101"/>
              <w:ind w:left="100"/>
              <w:rPr>
                <w:rFonts w:ascii="Arial"/>
                <w:b/>
                <w:sz w:val="24"/>
              </w:rPr>
            </w:pPr>
            <w:r>
              <w:rPr>
                <w:rFonts w:ascii="Arial"/>
                <w:b/>
                <w:sz w:val="24"/>
              </w:rPr>
              <w:t>Date</w:t>
            </w:r>
            <w:r>
              <w:rPr>
                <w:rFonts w:ascii="Arial"/>
                <w:b/>
                <w:spacing w:val="-1"/>
                <w:sz w:val="24"/>
              </w:rPr>
              <w:t> </w:t>
            </w:r>
            <w:r>
              <w:rPr>
                <w:rFonts w:ascii="Arial"/>
                <w:b/>
                <w:spacing w:val="-2"/>
                <w:sz w:val="24"/>
              </w:rPr>
              <w:t>Produced</w:t>
            </w:r>
          </w:p>
        </w:tc>
        <w:tc>
          <w:tcPr>
            <w:tcW w:w="7439" w:type="dxa"/>
            <w:tcBorders>
              <w:left w:val="nil"/>
            </w:tcBorders>
          </w:tcPr>
          <w:p>
            <w:pPr>
              <w:pStyle w:val="TableParagraph"/>
              <w:spacing w:before="100"/>
              <w:rPr>
                <w:sz w:val="22"/>
              </w:rPr>
            </w:pPr>
            <w:r>
              <w:rPr>
                <w:sz w:val="22"/>
              </w:rPr>
              <w:t>Jan</w:t>
            </w:r>
            <w:r>
              <w:rPr>
                <w:spacing w:val="-4"/>
                <w:sz w:val="22"/>
              </w:rPr>
              <w:t> </w:t>
            </w:r>
            <w:r>
              <w:rPr>
                <w:sz w:val="22"/>
              </w:rPr>
              <w:t>29,</w:t>
            </w:r>
            <w:r>
              <w:rPr>
                <w:spacing w:val="2"/>
                <w:sz w:val="22"/>
              </w:rPr>
              <w:t> </w:t>
            </w:r>
            <w:r>
              <w:rPr>
                <w:spacing w:val="-4"/>
                <w:sz w:val="22"/>
              </w:rPr>
              <w:t>2026</w:t>
            </w:r>
          </w:p>
        </w:tc>
      </w:tr>
      <w:tr>
        <w:trPr>
          <w:trHeight w:val="3240" w:hRule="atLeast"/>
        </w:trPr>
        <w:tc>
          <w:tcPr>
            <w:tcW w:w="2243" w:type="dxa"/>
            <w:tcBorders>
              <w:right w:val="nil"/>
            </w:tcBorders>
            <w:shd w:val="clear" w:color="auto" w:fill="D9D9D9"/>
          </w:tcPr>
          <w:p>
            <w:pPr>
              <w:pStyle w:val="TableParagraph"/>
              <w:spacing w:before="101"/>
              <w:ind w:left="100"/>
              <w:rPr>
                <w:rFonts w:ascii="Arial"/>
                <w:b/>
                <w:sz w:val="24"/>
              </w:rPr>
            </w:pPr>
            <w:r>
              <w:rPr>
                <w:rFonts w:ascii="Arial"/>
                <w:b/>
                <w:spacing w:val="-2"/>
                <w:sz w:val="24"/>
              </w:rPr>
              <w:t>Background</w:t>
            </w:r>
          </w:p>
        </w:tc>
        <w:tc>
          <w:tcPr>
            <w:tcW w:w="7439" w:type="dxa"/>
            <w:tcBorders>
              <w:left w:val="nil"/>
            </w:tcBorders>
          </w:tcPr>
          <w:p>
            <w:pPr>
              <w:pStyle w:val="TableParagraph"/>
              <w:spacing w:before="101"/>
              <w:ind w:right="83"/>
              <w:jc w:val="both"/>
              <w:rPr>
                <w:sz w:val="22"/>
              </w:rPr>
            </w:pPr>
            <w:r>
              <w:rPr>
                <w:sz w:val="22"/>
              </w:rPr>
              <w:t>The</w:t>
            </w:r>
            <w:r>
              <w:rPr>
                <w:spacing w:val="-13"/>
                <w:sz w:val="22"/>
              </w:rPr>
              <w:t> </w:t>
            </w:r>
            <w:r>
              <w:rPr>
                <w:sz w:val="22"/>
              </w:rPr>
              <w:t>University</w:t>
            </w:r>
            <w:r>
              <w:rPr>
                <w:spacing w:val="-15"/>
                <w:sz w:val="22"/>
              </w:rPr>
              <w:t> </w:t>
            </w:r>
            <w:r>
              <w:rPr>
                <w:sz w:val="22"/>
              </w:rPr>
              <w:t>of</w:t>
            </w:r>
            <w:r>
              <w:rPr>
                <w:spacing w:val="-15"/>
                <w:sz w:val="22"/>
              </w:rPr>
              <w:t> </w:t>
            </w:r>
            <w:r>
              <w:rPr>
                <w:sz w:val="22"/>
              </w:rPr>
              <w:t>Regina</w:t>
            </w:r>
            <w:r>
              <w:rPr>
                <w:spacing w:val="-15"/>
                <w:sz w:val="22"/>
              </w:rPr>
              <w:t> </w:t>
            </w:r>
            <w:r>
              <w:rPr>
                <w:sz w:val="22"/>
              </w:rPr>
              <w:t>currently</w:t>
            </w:r>
            <w:r>
              <w:rPr>
                <w:spacing w:val="-16"/>
                <w:sz w:val="22"/>
              </w:rPr>
              <w:t> </w:t>
            </w:r>
            <w:r>
              <w:rPr>
                <w:sz w:val="22"/>
              </w:rPr>
              <w:t>provides</w:t>
            </w:r>
            <w:r>
              <w:rPr>
                <w:spacing w:val="-15"/>
                <w:sz w:val="22"/>
              </w:rPr>
              <w:t> </w:t>
            </w:r>
            <w:r>
              <w:rPr>
                <w:sz w:val="22"/>
              </w:rPr>
              <w:t>information</w:t>
            </w:r>
            <w:r>
              <w:rPr>
                <w:spacing w:val="-10"/>
                <w:sz w:val="22"/>
              </w:rPr>
              <w:t> </w:t>
            </w:r>
            <w:r>
              <w:rPr>
                <w:sz w:val="22"/>
              </w:rPr>
              <w:t>about</w:t>
            </w:r>
            <w:r>
              <w:rPr>
                <w:spacing w:val="-16"/>
                <w:sz w:val="22"/>
              </w:rPr>
              <w:t> </w:t>
            </w:r>
            <w:r>
              <w:rPr>
                <w:sz w:val="22"/>
              </w:rPr>
              <w:t>student</w:t>
            </w:r>
            <w:r>
              <w:rPr>
                <w:spacing w:val="-15"/>
                <w:sz w:val="22"/>
              </w:rPr>
              <w:t> </w:t>
            </w:r>
            <w:r>
              <w:rPr>
                <w:sz w:val="22"/>
              </w:rPr>
              <w:t>clubs through university and student union websites. These websites mainly show</w:t>
            </w:r>
            <w:r>
              <w:rPr>
                <w:spacing w:val="-3"/>
                <w:sz w:val="22"/>
              </w:rPr>
              <w:t> </w:t>
            </w:r>
            <w:r>
              <w:rPr>
                <w:sz w:val="22"/>
              </w:rPr>
              <w:t>a simple list</w:t>
            </w:r>
            <w:r>
              <w:rPr>
                <w:spacing w:val="-1"/>
                <w:sz w:val="22"/>
              </w:rPr>
              <w:t> </w:t>
            </w:r>
            <w:r>
              <w:rPr>
                <w:sz w:val="22"/>
              </w:rPr>
              <w:t>of clubs</w:t>
            </w:r>
            <w:r>
              <w:rPr>
                <w:spacing w:val="-3"/>
                <w:sz w:val="22"/>
              </w:rPr>
              <w:t> </w:t>
            </w:r>
            <w:r>
              <w:rPr>
                <w:sz w:val="22"/>
              </w:rPr>
              <w:t>with very limited features.</w:t>
            </w:r>
            <w:r>
              <w:rPr>
                <w:spacing w:val="-1"/>
                <w:sz w:val="22"/>
              </w:rPr>
              <w:t> </w:t>
            </w:r>
            <w:r>
              <w:rPr>
                <w:sz w:val="22"/>
              </w:rPr>
              <w:t>Students</w:t>
            </w:r>
            <w:r>
              <w:rPr>
                <w:spacing w:val="-3"/>
                <w:sz w:val="22"/>
              </w:rPr>
              <w:t> </w:t>
            </w:r>
            <w:r>
              <w:rPr>
                <w:sz w:val="22"/>
              </w:rPr>
              <w:t>can usually only see the club name and sometimes a short description or contact information. There is no single place where students can easily explore clubs, join them online, or learn how to create a new club.</w:t>
            </w:r>
          </w:p>
          <w:p>
            <w:pPr>
              <w:pStyle w:val="TableParagraph"/>
              <w:ind w:right="82"/>
              <w:jc w:val="both"/>
              <w:rPr>
                <w:sz w:val="22"/>
              </w:rPr>
            </w:pPr>
            <w:r>
              <w:rPr>
                <w:sz w:val="22"/>
              </w:rPr>
              <w:t>Because of this, many students rely on posters, social media, or word of mouth to find clubs. This is especially challenging for new and first year students who may not know where to look. The lack of a centralized and interactive</w:t>
            </w:r>
            <w:r>
              <w:rPr>
                <w:spacing w:val="-16"/>
                <w:sz w:val="22"/>
              </w:rPr>
              <w:t> </w:t>
            </w:r>
            <w:r>
              <w:rPr>
                <w:sz w:val="22"/>
              </w:rPr>
              <w:t>website</w:t>
            </w:r>
            <w:r>
              <w:rPr>
                <w:spacing w:val="-15"/>
                <w:sz w:val="22"/>
              </w:rPr>
              <w:t> </w:t>
            </w:r>
            <w:r>
              <w:rPr>
                <w:sz w:val="22"/>
              </w:rPr>
              <w:t>makes</w:t>
            </w:r>
            <w:r>
              <w:rPr>
                <w:spacing w:val="-15"/>
                <w:sz w:val="22"/>
              </w:rPr>
              <w:t> </w:t>
            </w:r>
            <w:r>
              <w:rPr>
                <w:sz w:val="22"/>
              </w:rPr>
              <w:t>it</w:t>
            </w:r>
            <w:r>
              <w:rPr>
                <w:spacing w:val="-16"/>
                <w:sz w:val="22"/>
              </w:rPr>
              <w:t> </w:t>
            </w:r>
            <w:r>
              <w:rPr>
                <w:sz w:val="22"/>
              </w:rPr>
              <w:t>harder</w:t>
            </w:r>
            <w:r>
              <w:rPr>
                <w:spacing w:val="-15"/>
                <w:sz w:val="22"/>
              </w:rPr>
              <w:t> </w:t>
            </w:r>
            <w:r>
              <w:rPr>
                <w:sz w:val="22"/>
              </w:rPr>
              <w:t>for</w:t>
            </w:r>
            <w:r>
              <w:rPr>
                <w:spacing w:val="-15"/>
                <w:sz w:val="22"/>
              </w:rPr>
              <w:t> </w:t>
            </w:r>
            <w:r>
              <w:rPr>
                <w:sz w:val="22"/>
              </w:rPr>
              <w:t>students</w:t>
            </w:r>
            <w:r>
              <w:rPr>
                <w:spacing w:val="-15"/>
                <w:sz w:val="22"/>
              </w:rPr>
              <w:t> </w:t>
            </w:r>
            <w:r>
              <w:rPr>
                <w:sz w:val="22"/>
              </w:rPr>
              <w:t>to</w:t>
            </w:r>
            <w:r>
              <w:rPr>
                <w:spacing w:val="-16"/>
                <w:sz w:val="22"/>
              </w:rPr>
              <w:t> </w:t>
            </w:r>
            <w:r>
              <w:rPr>
                <w:sz w:val="22"/>
              </w:rPr>
              <w:t>get</w:t>
            </w:r>
            <w:r>
              <w:rPr>
                <w:spacing w:val="-15"/>
                <w:sz w:val="22"/>
              </w:rPr>
              <w:t> </w:t>
            </w:r>
            <w:r>
              <w:rPr>
                <w:sz w:val="22"/>
              </w:rPr>
              <w:t>involved</w:t>
            </w:r>
            <w:r>
              <w:rPr>
                <w:spacing w:val="-15"/>
                <w:sz w:val="22"/>
              </w:rPr>
              <w:t> </w:t>
            </w:r>
            <w:r>
              <w:rPr>
                <w:sz w:val="22"/>
              </w:rPr>
              <w:t>and</w:t>
            </w:r>
            <w:r>
              <w:rPr>
                <w:spacing w:val="-16"/>
                <w:sz w:val="22"/>
              </w:rPr>
              <w:t> </w:t>
            </w:r>
            <w:r>
              <w:rPr>
                <w:sz w:val="22"/>
              </w:rPr>
              <w:t>for</w:t>
            </w:r>
            <w:r>
              <w:rPr>
                <w:spacing w:val="-15"/>
                <w:sz w:val="22"/>
              </w:rPr>
              <w:t> </w:t>
            </w:r>
            <w:r>
              <w:rPr>
                <w:sz w:val="22"/>
              </w:rPr>
              <w:t>clubs to connect with interested members.</w:t>
            </w:r>
          </w:p>
        </w:tc>
      </w:tr>
      <w:tr>
        <w:trPr>
          <w:trHeight w:val="3490" w:hRule="atLeast"/>
        </w:trPr>
        <w:tc>
          <w:tcPr>
            <w:tcW w:w="2243" w:type="dxa"/>
            <w:tcBorders>
              <w:right w:val="nil"/>
            </w:tcBorders>
            <w:shd w:val="clear" w:color="auto" w:fill="D9D9D9"/>
          </w:tcPr>
          <w:p>
            <w:pPr>
              <w:pStyle w:val="TableParagraph"/>
              <w:spacing w:line="237" w:lineRule="auto" w:before="103"/>
              <w:ind w:left="100"/>
              <w:rPr>
                <w:rFonts w:ascii="Arial"/>
                <w:b/>
                <w:sz w:val="24"/>
              </w:rPr>
            </w:pPr>
            <w:r>
              <w:rPr>
                <w:rFonts w:ascii="Arial"/>
                <w:b/>
                <w:sz w:val="24"/>
              </w:rPr>
              <w:t>Business</w:t>
            </w:r>
            <w:r>
              <w:rPr>
                <w:rFonts w:ascii="Arial"/>
                <w:b/>
                <w:spacing w:val="-17"/>
                <w:sz w:val="24"/>
              </w:rPr>
              <w:t> </w:t>
            </w:r>
            <w:r>
              <w:rPr>
                <w:rFonts w:ascii="Arial"/>
                <w:b/>
                <w:sz w:val="24"/>
              </w:rPr>
              <w:t>Need/ </w:t>
            </w:r>
            <w:r>
              <w:rPr>
                <w:rFonts w:ascii="Arial"/>
                <w:b/>
                <w:spacing w:val="-2"/>
                <w:sz w:val="24"/>
              </w:rPr>
              <w:t>Opportunity</w:t>
            </w:r>
          </w:p>
        </w:tc>
        <w:tc>
          <w:tcPr>
            <w:tcW w:w="7439" w:type="dxa"/>
            <w:tcBorders>
              <w:left w:val="nil"/>
            </w:tcBorders>
          </w:tcPr>
          <w:p>
            <w:pPr>
              <w:pStyle w:val="TableParagraph"/>
              <w:spacing w:before="96"/>
              <w:ind w:right="86"/>
              <w:jc w:val="both"/>
              <w:rPr>
                <w:sz w:val="22"/>
              </w:rPr>
            </w:pPr>
            <w:r>
              <w:rPr>
                <w:sz w:val="22"/>
              </w:rPr>
              <w:t>There</w:t>
            </w:r>
            <w:r>
              <w:rPr>
                <w:spacing w:val="-4"/>
                <w:sz w:val="22"/>
              </w:rPr>
              <w:t> </w:t>
            </w:r>
            <w:r>
              <w:rPr>
                <w:sz w:val="22"/>
              </w:rPr>
              <w:t>is</w:t>
            </w:r>
            <w:r>
              <w:rPr>
                <w:spacing w:val="-6"/>
                <w:sz w:val="22"/>
              </w:rPr>
              <w:t> </w:t>
            </w:r>
            <w:r>
              <w:rPr>
                <w:sz w:val="22"/>
              </w:rPr>
              <w:t>a</w:t>
            </w:r>
            <w:r>
              <w:rPr>
                <w:spacing w:val="-4"/>
                <w:sz w:val="22"/>
              </w:rPr>
              <w:t> </w:t>
            </w:r>
            <w:r>
              <w:rPr>
                <w:sz w:val="22"/>
              </w:rPr>
              <w:t>strong</w:t>
            </w:r>
            <w:r>
              <w:rPr>
                <w:spacing w:val="-4"/>
                <w:sz w:val="22"/>
              </w:rPr>
              <w:t> </w:t>
            </w:r>
            <w:r>
              <w:rPr>
                <w:sz w:val="22"/>
              </w:rPr>
              <w:t>need</w:t>
            </w:r>
            <w:r>
              <w:rPr>
                <w:spacing w:val="-4"/>
                <w:sz w:val="22"/>
              </w:rPr>
              <w:t> </w:t>
            </w:r>
            <w:r>
              <w:rPr>
                <w:sz w:val="22"/>
              </w:rPr>
              <w:t>for</w:t>
            </w:r>
            <w:r>
              <w:rPr>
                <w:spacing w:val="-8"/>
                <w:sz w:val="22"/>
              </w:rPr>
              <w:t> </w:t>
            </w:r>
            <w:r>
              <w:rPr>
                <w:sz w:val="22"/>
              </w:rPr>
              <w:t>a</w:t>
            </w:r>
            <w:r>
              <w:rPr>
                <w:spacing w:val="-4"/>
                <w:sz w:val="22"/>
              </w:rPr>
              <w:t> </w:t>
            </w:r>
            <w:r>
              <w:rPr>
                <w:sz w:val="22"/>
              </w:rPr>
              <w:t>central</w:t>
            </w:r>
            <w:r>
              <w:rPr>
                <w:spacing w:val="-7"/>
                <w:sz w:val="22"/>
              </w:rPr>
              <w:t> </w:t>
            </w:r>
            <w:r>
              <w:rPr>
                <w:sz w:val="22"/>
              </w:rPr>
              <w:t>website</w:t>
            </w:r>
            <w:r>
              <w:rPr>
                <w:spacing w:val="-4"/>
                <w:sz w:val="22"/>
              </w:rPr>
              <w:t> </w:t>
            </w:r>
            <w:r>
              <w:rPr>
                <w:sz w:val="22"/>
              </w:rPr>
              <w:t>that</w:t>
            </w:r>
            <w:r>
              <w:rPr>
                <w:spacing w:val="-10"/>
                <w:sz w:val="22"/>
              </w:rPr>
              <w:t> </w:t>
            </w:r>
            <w:r>
              <w:rPr>
                <w:sz w:val="22"/>
              </w:rPr>
              <w:t>makes</w:t>
            </w:r>
            <w:r>
              <w:rPr>
                <w:spacing w:val="-6"/>
                <w:sz w:val="22"/>
              </w:rPr>
              <w:t> </w:t>
            </w:r>
            <w:r>
              <w:rPr>
                <w:sz w:val="22"/>
              </w:rPr>
              <w:t>it</w:t>
            </w:r>
            <w:r>
              <w:rPr>
                <w:spacing w:val="-10"/>
                <w:sz w:val="22"/>
              </w:rPr>
              <w:t> </w:t>
            </w:r>
            <w:r>
              <w:rPr>
                <w:sz w:val="22"/>
              </w:rPr>
              <w:t>easy</w:t>
            </w:r>
            <w:r>
              <w:rPr>
                <w:spacing w:val="-6"/>
                <w:sz w:val="22"/>
              </w:rPr>
              <w:t> </w:t>
            </w:r>
            <w:r>
              <w:rPr>
                <w:sz w:val="22"/>
              </w:rPr>
              <w:t>for</w:t>
            </w:r>
            <w:r>
              <w:rPr>
                <w:spacing w:val="-8"/>
                <w:sz w:val="22"/>
              </w:rPr>
              <w:t> </w:t>
            </w:r>
            <w:r>
              <w:rPr>
                <w:sz w:val="22"/>
              </w:rPr>
              <w:t>students to</w:t>
            </w:r>
            <w:r>
              <w:rPr>
                <w:spacing w:val="-1"/>
                <w:sz w:val="22"/>
              </w:rPr>
              <w:t> </w:t>
            </w:r>
            <w:r>
              <w:rPr>
                <w:sz w:val="22"/>
              </w:rPr>
              <w:t>discover</w:t>
            </w:r>
            <w:r>
              <w:rPr>
                <w:spacing w:val="-4"/>
                <w:sz w:val="22"/>
              </w:rPr>
              <w:t> </w:t>
            </w:r>
            <w:r>
              <w:rPr>
                <w:sz w:val="22"/>
              </w:rPr>
              <w:t>and</w:t>
            </w:r>
            <w:r>
              <w:rPr>
                <w:spacing w:val="-1"/>
                <w:sz w:val="22"/>
              </w:rPr>
              <w:t> </w:t>
            </w:r>
            <w:r>
              <w:rPr>
                <w:sz w:val="22"/>
              </w:rPr>
              <w:t>engage</w:t>
            </w:r>
            <w:r>
              <w:rPr>
                <w:spacing w:val="-1"/>
                <w:sz w:val="22"/>
              </w:rPr>
              <w:t> </w:t>
            </w:r>
            <w:r>
              <w:rPr>
                <w:sz w:val="22"/>
              </w:rPr>
              <w:t>with</w:t>
            </w:r>
            <w:r>
              <w:rPr>
                <w:spacing w:val="-1"/>
                <w:sz w:val="22"/>
              </w:rPr>
              <w:t> </w:t>
            </w:r>
            <w:r>
              <w:rPr>
                <w:sz w:val="22"/>
              </w:rPr>
              <w:t>clubs</w:t>
            </w:r>
            <w:r>
              <w:rPr>
                <w:spacing w:val="-3"/>
                <w:sz w:val="22"/>
              </w:rPr>
              <w:t> </w:t>
            </w:r>
            <w:r>
              <w:rPr>
                <w:sz w:val="22"/>
              </w:rPr>
              <w:t>at</w:t>
            </w:r>
            <w:r>
              <w:rPr>
                <w:spacing w:val="-1"/>
                <w:sz w:val="22"/>
              </w:rPr>
              <w:t> </w:t>
            </w:r>
            <w:r>
              <w:rPr>
                <w:sz w:val="22"/>
              </w:rPr>
              <w:t>the</w:t>
            </w:r>
            <w:r>
              <w:rPr>
                <w:spacing w:val="-1"/>
                <w:sz w:val="22"/>
              </w:rPr>
              <w:t> </w:t>
            </w:r>
            <w:r>
              <w:rPr>
                <w:sz w:val="22"/>
              </w:rPr>
              <w:t>University of Regina.</w:t>
            </w:r>
            <w:r>
              <w:rPr>
                <w:spacing w:val="-1"/>
                <w:sz w:val="22"/>
              </w:rPr>
              <w:t> </w:t>
            </w:r>
            <w:r>
              <w:rPr>
                <w:sz w:val="22"/>
              </w:rPr>
              <w:t>The</w:t>
            </w:r>
            <w:r>
              <w:rPr>
                <w:spacing w:val="-1"/>
                <w:sz w:val="22"/>
              </w:rPr>
              <w:t> </w:t>
            </w:r>
            <w:r>
              <w:rPr>
                <w:sz w:val="22"/>
              </w:rPr>
              <w:t>current system only provides a list and does not support important student needs such as:</w:t>
            </w:r>
          </w:p>
          <w:p>
            <w:pPr>
              <w:pStyle w:val="TableParagraph"/>
              <w:numPr>
                <w:ilvl w:val="0"/>
                <w:numId w:val="1"/>
              </w:numPr>
              <w:tabs>
                <w:tab w:pos="830" w:val="left" w:leader="none"/>
              </w:tabs>
              <w:spacing w:line="240" w:lineRule="auto" w:before="1" w:after="0"/>
              <w:ind w:left="830" w:right="0" w:hanging="360"/>
              <w:jc w:val="left"/>
              <w:rPr>
                <w:sz w:val="22"/>
              </w:rPr>
            </w:pPr>
            <w:r>
              <w:rPr>
                <w:sz w:val="22"/>
              </w:rPr>
              <w:t>Reading</w:t>
            </w:r>
            <w:r>
              <w:rPr>
                <w:spacing w:val="-7"/>
                <w:sz w:val="22"/>
              </w:rPr>
              <w:t> </w:t>
            </w:r>
            <w:r>
              <w:rPr>
                <w:sz w:val="22"/>
              </w:rPr>
              <w:t>clear</w:t>
            </w:r>
            <w:r>
              <w:rPr>
                <w:spacing w:val="-10"/>
                <w:sz w:val="22"/>
              </w:rPr>
              <w:t> </w:t>
            </w:r>
            <w:r>
              <w:rPr>
                <w:sz w:val="22"/>
              </w:rPr>
              <w:t>and</w:t>
            </w:r>
            <w:r>
              <w:rPr>
                <w:spacing w:val="-6"/>
                <w:sz w:val="22"/>
              </w:rPr>
              <w:t> </w:t>
            </w:r>
            <w:r>
              <w:rPr>
                <w:sz w:val="22"/>
              </w:rPr>
              <w:t>detailed</w:t>
            </w:r>
            <w:r>
              <w:rPr>
                <w:spacing w:val="-2"/>
                <w:sz w:val="22"/>
              </w:rPr>
              <w:t> </w:t>
            </w:r>
            <w:r>
              <w:rPr>
                <w:sz w:val="22"/>
              </w:rPr>
              <w:t>club</w:t>
            </w:r>
            <w:r>
              <w:rPr>
                <w:spacing w:val="-6"/>
                <w:sz w:val="22"/>
              </w:rPr>
              <w:t> </w:t>
            </w:r>
            <w:r>
              <w:rPr>
                <w:spacing w:val="-2"/>
                <w:sz w:val="22"/>
              </w:rPr>
              <w:t>descriptions</w:t>
            </w:r>
          </w:p>
          <w:p>
            <w:pPr>
              <w:pStyle w:val="TableParagraph"/>
              <w:numPr>
                <w:ilvl w:val="0"/>
                <w:numId w:val="1"/>
              </w:numPr>
              <w:tabs>
                <w:tab w:pos="830" w:val="left" w:leader="none"/>
              </w:tabs>
              <w:spacing w:line="251" w:lineRule="exact" w:before="1" w:after="0"/>
              <w:ind w:left="830" w:right="0" w:hanging="360"/>
              <w:jc w:val="left"/>
              <w:rPr>
                <w:sz w:val="22"/>
              </w:rPr>
            </w:pPr>
            <w:r>
              <w:rPr>
                <w:sz w:val="22"/>
              </w:rPr>
              <w:t>Joining</w:t>
            </w:r>
            <w:r>
              <w:rPr>
                <w:spacing w:val="-3"/>
                <w:sz w:val="22"/>
              </w:rPr>
              <w:t> </w:t>
            </w:r>
            <w:r>
              <w:rPr>
                <w:sz w:val="22"/>
              </w:rPr>
              <w:t>clubs</w:t>
            </w:r>
            <w:r>
              <w:rPr>
                <w:spacing w:val="-9"/>
                <w:sz w:val="22"/>
              </w:rPr>
              <w:t> </w:t>
            </w:r>
            <w:r>
              <w:rPr>
                <w:sz w:val="22"/>
              </w:rPr>
              <w:t>online</w:t>
            </w:r>
            <w:r>
              <w:rPr>
                <w:spacing w:val="-3"/>
                <w:sz w:val="22"/>
              </w:rPr>
              <w:t> </w:t>
            </w:r>
            <w:r>
              <w:rPr>
                <w:sz w:val="22"/>
              </w:rPr>
              <w:t>in</w:t>
            </w:r>
            <w:r>
              <w:rPr>
                <w:spacing w:val="-2"/>
                <w:sz w:val="22"/>
              </w:rPr>
              <w:t> </w:t>
            </w:r>
            <w:r>
              <w:rPr>
                <w:sz w:val="22"/>
              </w:rPr>
              <w:t>a</w:t>
            </w:r>
            <w:r>
              <w:rPr>
                <w:spacing w:val="-7"/>
                <w:sz w:val="22"/>
              </w:rPr>
              <w:t> </w:t>
            </w:r>
            <w:r>
              <w:rPr>
                <w:sz w:val="22"/>
              </w:rPr>
              <w:t>simple</w:t>
            </w:r>
            <w:r>
              <w:rPr>
                <w:spacing w:val="-6"/>
                <w:sz w:val="22"/>
              </w:rPr>
              <w:t> </w:t>
            </w:r>
            <w:r>
              <w:rPr>
                <w:spacing w:val="-5"/>
                <w:sz w:val="22"/>
              </w:rPr>
              <w:t>way</w:t>
            </w:r>
          </w:p>
          <w:p>
            <w:pPr>
              <w:pStyle w:val="TableParagraph"/>
              <w:numPr>
                <w:ilvl w:val="0"/>
                <w:numId w:val="1"/>
              </w:numPr>
              <w:tabs>
                <w:tab w:pos="830" w:val="left" w:leader="none"/>
              </w:tabs>
              <w:spacing w:line="251" w:lineRule="exact" w:before="0" w:after="0"/>
              <w:ind w:left="830" w:right="0" w:hanging="360"/>
              <w:jc w:val="left"/>
              <w:rPr>
                <w:sz w:val="22"/>
              </w:rPr>
            </w:pPr>
            <w:r>
              <w:rPr>
                <w:sz w:val="22"/>
              </w:rPr>
              <w:t>Searching</w:t>
            </w:r>
            <w:r>
              <w:rPr>
                <w:spacing w:val="-3"/>
                <w:sz w:val="22"/>
              </w:rPr>
              <w:t> </w:t>
            </w:r>
            <w:r>
              <w:rPr>
                <w:sz w:val="22"/>
              </w:rPr>
              <w:t>or</w:t>
            </w:r>
            <w:r>
              <w:rPr>
                <w:spacing w:val="-10"/>
                <w:sz w:val="22"/>
              </w:rPr>
              <w:t> </w:t>
            </w:r>
            <w:r>
              <w:rPr>
                <w:sz w:val="22"/>
              </w:rPr>
              <w:t>browsing</w:t>
            </w:r>
            <w:r>
              <w:rPr>
                <w:spacing w:val="-2"/>
                <w:sz w:val="22"/>
              </w:rPr>
              <w:t> </w:t>
            </w:r>
            <w:r>
              <w:rPr>
                <w:sz w:val="22"/>
              </w:rPr>
              <w:t>clubs</w:t>
            </w:r>
            <w:r>
              <w:rPr>
                <w:spacing w:val="-8"/>
                <w:sz w:val="22"/>
              </w:rPr>
              <w:t> </w:t>
            </w:r>
            <w:r>
              <w:rPr>
                <w:sz w:val="22"/>
              </w:rPr>
              <w:t>based</w:t>
            </w:r>
            <w:r>
              <w:rPr>
                <w:spacing w:val="-6"/>
                <w:sz w:val="22"/>
              </w:rPr>
              <w:t> </w:t>
            </w:r>
            <w:r>
              <w:rPr>
                <w:sz w:val="22"/>
              </w:rPr>
              <w:t>on</w:t>
            </w:r>
            <w:r>
              <w:rPr>
                <w:spacing w:val="-2"/>
                <w:sz w:val="22"/>
              </w:rPr>
              <w:t> interests</w:t>
            </w:r>
          </w:p>
          <w:p>
            <w:pPr>
              <w:pStyle w:val="TableParagraph"/>
              <w:numPr>
                <w:ilvl w:val="0"/>
                <w:numId w:val="1"/>
              </w:numPr>
              <w:tabs>
                <w:tab w:pos="830" w:val="left" w:leader="none"/>
              </w:tabs>
              <w:spacing w:line="240" w:lineRule="auto" w:before="1" w:after="0"/>
              <w:ind w:left="830" w:right="0" w:hanging="360"/>
              <w:jc w:val="left"/>
              <w:rPr>
                <w:sz w:val="22"/>
              </w:rPr>
            </w:pPr>
            <w:r>
              <w:rPr>
                <w:sz w:val="22"/>
              </w:rPr>
              <w:t>Creating</w:t>
            </w:r>
            <w:r>
              <w:rPr>
                <w:spacing w:val="-6"/>
                <w:sz w:val="22"/>
              </w:rPr>
              <w:t> </w:t>
            </w:r>
            <w:r>
              <w:rPr>
                <w:sz w:val="22"/>
              </w:rPr>
              <w:t>and</w:t>
            </w:r>
            <w:r>
              <w:rPr>
                <w:spacing w:val="-2"/>
                <w:sz w:val="22"/>
              </w:rPr>
              <w:t> </w:t>
            </w:r>
            <w:r>
              <w:rPr>
                <w:sz w:val="22"/>
              </w:rPr>
              <w:t>submitting</w:t>
            </w:r>
            <w:r>
              <w:rPr>
                <w:spacing w:val="-6"/>
                <w:sz w:val="22"/>
              </w:rPr>
              <w:t> </w:t>
            </w:r>
            <w:r>
              <w:rPr>
                <w:sz w:val="22"/>
              </w:rPr>
              <w:t>a</w:t>
            </w:r>
            <w:r>
              <w:rPr>
                <w:spacing w:val="-6"/>
                <w:sz w:val="22"/>
              </w:rPr>
              <w:t> </w:t>
            </w:r>
            <w:r>
              <w:rPr>
                <w:sz w:val="22"/>
              </w:rPr>
              <w:t>new</w:t>
            </w:r>
            <w:r>
              <w:rPr>
                <w:spacing w:val="-3"/>
                <w:sz w:val="22"/>
              </w:rPr>
              <w:t> </w:t>
            </w:r>
            <w:r>
              <w:rPr>
                <w:sz w:val="22"/>
              </w:rPr>
              <w:t>club</w:t>
            </w:r>
            <w:r>
              <w:rPr>
                <w:spacing w:val="-6"/>
                <w:sz w:val="22"/>
              </w:rPr>
              <w:t> </w:t>
            </w:r>
            <w:r>
              <w:rPr>
                <w:sz w:val="22"/>
              </w:rPr>
              <w:t>through</w:t>
            </w:r>
            <w:r>
              <w:rPr>
                <w:spacing w:val="-6"/>
                <w:sz w:val="22"/>
              </w:rPr>
              <w:t> </w:t>
            </w:r>
            <w:r>
              <w:rPr>
                <w:sz w:val="22"/>
              </w:rPr>
              <w:t>an</w:t>
            </w:r>
            <w:r>
              <w:rPr>
                <w:spacing w:val="-6"/>
                <w:sz w:val="22"/>
              </w:rPr>
              <w:t> </w:t>
            </w:r>
            <w:r>
              <w:rPr>
                <w:sz w:val="22"/>
              </w:rPr>
              <w:t>online</w:t>
            </w:r>
            <w:r>
              <w:rPr>
                <w:spacing w:val="-1"/>
                <w:sz w:val="22"/>
              </w:rPr>
              <w:t> </w:t>
            </w:r>
            <w:r>
              <w:rPr>
                <w:spacing w:val="-4"/>
                <w:sz w:val="22"/>
              </w:rPr>
              <w:t>form</w:t>
            </w:r>
          </w:p>
          <w:p>
            <w:pPr>
              <w:pStyle w:val="TableParagraph"/>
              <w:spacing w:before="3"/>
              <w:ind w:left="0"/>
              <w:rPr>
                <w:rFonts w:ascii="Times New Roman"/>
                <w:sz w:val="22"/>
              </w:rPr>
            </w:pPr>
          </w:p>
          <w:p>
            <w:pPr>
              <w:pStyle w:val="TableParagraph"/>
              <w:rPr>
                <w:sz w:val="22"/>
              </w:rPr>
            </w:pPr>
            <w:r>
              <w:rPr>
                <w:sz w:val="22"/>
              </w:rPr>
              <w:t>UR</w:t>
            </w:r>
            <w:r>
              <w:rPr>
                <w:spacing w:val="-3"/>
                <w:sz w:val="22"/>
              </w:rPr>
              <w:t> </w:t>
            </w:r>
            <w:r>
              <w:rPr>
                <w:sz w:val="22"/>
              </w:rPr>
              <w:t>Involved</w:t>
            </w:r>
            <w:r>
              <w:rPr>
                <w:spacing w:val="-5"/>
                <w:sz w:val="22"/>
              </w:rPr>
              <w:t> </w:t>
            </w:r>
            <w:r>
              <w:rPr>
                <w:sz w:val="22"/>
              </w:rPr>
              <w:t>addresses</w:t>
            </w:r>
            <w:r>
              <w:rPr>
                <w:spacing w:val="-7"/>
                <w:sz w:val="22"/>
              </w:rPr>
              <w:t> </w:t>
            </w:r>
            <w:r>
              <w:rPr>
                <w:sz w:val="22"/>
              </w:rPr>
              <w:t>this</w:t>
            </w:r>
            <w:r>
              <w:rPr>
                <w:spacing w:val="-7"/>
                <w:sz w:val="22"/>
              </w:rPr>
              <w:t> </w:t>
            </w:r>
            <w:r>
              <w:rPr>
                <w:sz w:val="22"/>
              </w:rPr>
              <w:t>gap</w:t>
            </w:r>
            <w:r>
              <w:rPr>
                <w:spacing w:val="-5"/>
                <w:sz w:val="22"/>
              </w:rPr>
              <w:t> </w:t>
            </w:r>
            <w:r>
              <w:rPr>
                <w:sz w:val="22"/>
              </w:rPr>
              <w:t>by</w:t>
            </w:r>
            <w:r>
              <w:rPr>
                <w:spacing w:val="-7"/>
                <w:sz w:val="22"/>
              </w:rPr>
              <w:t> </w:t>
            </w:r>
            <w:r>
              <w:rPr>
                <w:sz w:val="22"/>
              </w:rPr>
              <w:t>providing</w:t>
            </w:r>
            <w:r>
              <w:rPr>
                <w:spacing w:val="-5"/>
                <w:sz w:val="22"/>
              </w:rPr>
              <w:t> </w:t>
            </w:r>
            <w:r>
              <w:rPr>
                <w:sz w:val="22"/>
              </w:rPr>
              <w:t>one</w:t>
            </w:r>
            <w:r>
              <w:rPr>
                <w:spacing w:val="-5"/>
                <w:sz w:val="22"/>
              </w:rPr>
              <w:t> </w:t>
            </w:r>
            <w:r>
              <w:rPr>
                <w:sz w:val="22"/>
              </w:rPr>
              <w:t>website</w:t>
            </w:r>
            <w:r>
              <w:rPr>
                <w:spacing w:val="-1"/>
                <w:sz w:val="22"/>
              </w:rPr>
              <w:t> </w:t>
            </w:r>
            <w:r>
              <w:rPr>
                <w:sz w:val="22"/>
              </w:rPr>
              <w:t>where</w:t>
            </w:r>
            <w:r>
              <w:rPr>
                <w:spacing w:val="-1"/>
                <w:sz w:val="22"/>
              </w:rPr>
              <w:t> </w:t>
            </w:r>
            <w:r>
              <w:rPr>
                <w:sz w:val="22"/>
              </w:rPr>
              <w:t>students can discover clubs, participate more easily, and feel more connected to campus life. This project supports student engagement, inclusion, and community building at the university.</w:t>
            </w:r>
          </w:p>
        </w:tc>
      </w:tr>
      <w:tr>
        <w:trPr>
          <w:trHeight w:val="3993" w:hRule="atLeast"/>
        </w:trPr>
        <w:tc>
          <w:tcPr>
            <w:tcW w:w="2243" w:type="dxa"/>
            <w:tcBorders>
              <w:right w:val="nil"/>
            </w:tcBorders>
            <w:shd w:val="clear" w:color="auto" w:fill="D9D9D9"/>
          </w:tcPr>
          <w:p>
            <w:pPr>
              <w:pStyle w:val="TableParagraph"/>
              <w:spacing w:before="101"/>
              <w:ind w:left="100"/>
              <w:rPr>
                <w:rFonts w:ascii="Arial"/>
                <w:b/>
                <w:sz w:val="24"/>
              </w:rPr>
            </w:pPr>
            <w:r>
              <w:rPr>
                <w:rFonts w:ascii="Arial"/>
                <w:b/>
                <w:spacing w:val="-2"/>
                <w:sz w:val="24"/>
              </w:rPr>
              <w:t>Options</w:t>
            </w:r>
          </w:p>
        </w:tc>
        <w:tc>
          <w:tcPr>
            <w:tcW w:w="7439" w:type="dxa"/>
            <w:tcBorders>
              <w:left w:val="nil"/>
            </w:tcBorders>
          </w:tcPr>
          <w:p>
            <w:pPr>
              <w:pStyle w:val="TableParagraph"/>
              <w:spacing w:before="95"/>
              <w:rPr>
                <w:rFonts w:ascii="Arial"/>
                <w:b/>
                <w:sz w:val="22"/>
              </w:rPr>
            </w:pPr>
            <w:r>
              <w:rPr>
                <w:rFonts w:ascii="Arial"/>
                <w:b/>
                <w:sz w:val="22"/>
              </w:rPr>
              <w:t>Option</w:t>
            </w:r>
            <w:r>
              <w:rPr>
                <w:rFonts w:ascii="Arial"/>
                <w:b/>
                <w:spacing w:val="-3"/>
                <w:sz w:val="22"/>
              </w:rPr>
              <w:t> </w:t>
            </w:r>
            <w:r>
              <w:rPr>
                <w:rFonts w:ascii="Arial"/>
                <w:b/>
                <w:sz w:val="22"/>
              </w:rPr>
              <w:t>1</w:t>
            </w:r>
            <w:r>
              <w:rPr>
                <w:rFonts w:ascii="Arial"/>
                <w:b/>
                <w:spacing w:val="2"/>
                <w:sz w:val="22"/>
              </w:rPr>
              <w:t> </w:t>
            </w:r>
            <w:r>
              <w:rPr>
                <w:rFonts w:ascii="Arial"/>
                <w:b/>
                <w:sz w:val="22"/>
              </w:rPr>
              <w:t>Basic</w:t>
            </w:r>
            <w:r>
              <w:rPr>
                <w:rFonts w:ascii="Arial"/>
                <w:b/>
                <w:spacing w:val="-4"/>
                <w:sz w:val="22"/>
              </w:rPr>
              <w:t> </w:t>
            </w:r>
            <w:r>
              <w:rPr>
                <w:rFonts w:ascii="Arial"/>
                <w:b/>
                <w:sz w:val="22"/>
              </w:rPr>
              <w:t>version</w:t>
            </w:r>
            <w:r>
              <w:rPr>
                <w:rFonts w:ascii="Arial"/>
                <w:b/>
                <w:spacing w:val="-7"/>
                <w:sz w:val="22"/>
              </w:rPr>
              <w:t> </w:t>
            </w:r>
            <w:r>
              <w:rPr>
                <w:rFonts w:ascii="Arial"/>
                <w:b/>
                <w:sz w:val="22"/>
              </w:rPr>
              <w:t>of</w:t>
            </w:r>
            <w:r>
              <w:rPr>
                <w:rFonts w:ascii="Arial"/>
                <w:b/>
                <w:spacing w:val="-3"/>
                <w:sz w:val="22"/>
              </w:rPr>
              <w:t> </w:t>
            </w:r>
            <w:r>
              <w:rPr>
                <w:rFonts w:ascii="Arial"/>
                <w:b/>
                <w:sz w:val="22"/>
              </w:rPr>
              <w:t>UR</w:t>
            </w:r>
            <w:r>
              <w:rPr>
                <w:rFonts w:ascii="Arial"/>
                <w:b/>
                <w:spacing w:val="-2"/>
                <w:sz w:val="22"/>
              </w:rPr>
              <w:t> Involved</w:t>
            </w:r>
          </w:p>
          <w:p>
            <w:pPr>
              <w:pStyle w:val="TableParagraph"/>
              <w:spacing w:before="2"/>
              <w:ind w:right="88"/>
              <w:jc w:val="both"/>
              <w:rPr>
                <w:sz w:val="22"/>
              </w:rPr>
            </w:pPr>
            <w:r>
              <w:rPr>
                <w:sz w:val="22"/>
              </w:rPr>
              <w:t>Develop</w:t>
            </w:r>
            <w:r>
              <w:rPr>
                <w:spacing w:val="-5"/>
                <w:sz w:val="22"/>
              </w:rPr>
              <w:t> </w:t>
            </w:r>
            <w:r>
              <w:rPr>
                <w:sz w:val="22"/>
              </w:rPr>
              <w:t>a</w:t>
            </w:r>
            <w:r>
              <w:rPr>
                <w:spacing w:val="-5"/>
                <w:sz w:val="22"/>
              </w:rPr>
              <w:t> </w:t>
            </w:r>
            <w:r>
              <w:rPr>
                <w:sz w:val="22"/>
              </w:rPr>
              <w:t>simple</w:t>
            </w:r>
            <w:r>
              <w:rPr>
                <w:spacing w:val="-5"/>
                <w:sz w:val="22"/>
              </w:rPr>
              <w:t> </w:t>
            </w:r>
            <w:r>
              <w:rPr>
                <w:sz w:val="22"/>
              </w:rPr>
              <w:t>website</w:t>
            </w:r>
            <w:r>
              <w:rPr>
                <w:spacing w:val="-5"/>
                <w:sz w:val="22"/>
              </w:rPr>
              <w:t> </w:t>
            </w:r>
            <w:r>
              <w:rPr>
                <w:sz w:val="22"/>
              </w:rPr>
              <w:t>that</w:t>
            </w:r>
            <w:r>
              <w:rPr>
                <w:spacing w:val="-6"/>
                <w:sz w:val="22"/>
              </w:rPr>
              <w:t> </w:t>
            </w:r>
            <w:r>
              <w:rPr>
                <w:sz w:val="22"/>
              </w:rPr>
              <w:t>provides</w:t>
            </w:r>
            <w:r>
              <w:rPr>
                <w:spacing w:val="-7"/>
                <w:sz w:val="22"/>
              </w:rPr>
              <w:t> </w:t>
            </w:r>
            <w:r>
              <w:rPr>
                <w:sz w:val="22"/>
              </w:rPr>
              <w:t>a</w:t>
            </w:r>
            <w:r>
              <w:rPr>
                <w:spacing w:val="-2"/>
                <w:sz w:val="22"/>
              </w:rPr>
              <w:t> </w:t>
            </w:r>
            <w:r>
              <w:rPr>
                <w:sz w:val="22"/>
              </w:rPr>
              <w:t>centralized</w:t>
            </w:r>
            <w:r>
              <w:rPr>
                <w:spacing w:val="-5"/>
                <w:sz w:val="22"/>
              </w:rPr>
              <w:t> </w:t>
            </w:r>
            <w:r>
              <w:rPr>
                <w:sz w:val="22"/>
              </w:rPr>
              <w:t>list</w:t>
            </w:r>
            <w:r>
              <w:rPr>
                <w:spacing w:val="-6"/>
                <w:sz w:val="22"/>
              </w:rPr>
              <w:t> </w:t>
            </w:r>
            <w:r>
              <w:rPr>
                <w:sz w:val="22"/>
              </w:rPr>
              <w:t>of</w:t>
            </w:r>
            <w:r>
              <w:rPr>
                <w:spacing w:val="-6"/>
                <w:sz w:val="22"/>
              </w:rPr>
              <w:t> </w:t>
            </w:r>
            <w:r>
              <w:rPr>
                <w:sz w:val="22"/>
              </w:rPr>
              <w:t>all</w:t>
            </w:r>
            <w:r>
              <w:rPr>
                <w:spacing w:val="-3"/>
                <w:sz w:val="22"/>
              </w:rPr>
              <w:t> </w:t>
            </w:r>
            <w:r>
              <w:rPr>
                <w:sz w:val="22"/>
              </w:rPr>
              <w:t>University</w:t>
            </w:r>
            <w:r>
              <w:rPr>
                <w:spacing w:val="-7"/>
                <w:sz w:val="22"/>
              </w:rPr>
              <w:t> </w:t>
            </w:r>
            <w:r>
              <w:rPr>
                <w:sz w:val="22"/>
              </w:rPr>
              <w:t>of Regina clubs with short descriptions and contact information. This option focuses mainly on improving organization and presentation compared to the current club lists but includes limited interaction.</w:t>
            </w:r>
          </w:p>
          <w:p>
            <w:pPr>
              <w:pStyle w:val="TableParagraph"/>
              <w:spacing w:before="251"/>
              <w:rPr>
                <w:rFonts w:ascii="Arial"/>
                <w:b/>
                <w:sz w:val="22"/>
              </w:rPr>
            </w:pPr>
            <w:r>
              <w:rPr>
                <w:rFonts w:ascii="Arial"/>
                <w:b/>
                <w:sz w:val="22"/>
              </w:rPr>
              <w:t>Option</w:t>
            </w:r>
            <w:r>
              <w:rPr>
                <w:rFonts w:ascii="Arial"/>
                <w:b/>
                <w:spacing w:val="-3"/>
                <w:sz w:val="22"/>
              </w:rPr>
              <w:t> </w:t>
            </w:r>
            <w:r>
              <w:rPr>
                <w:rFonts w:ascii="Arial"/>
                <w:b/>
                <w:sz w:val="22"/>
              </w:rPr>
              <w:t>2</w:t>
            </w:r>
            <w:r>
              <w:rPr>
                <w:rFonts w:ascii="Arial"/>
                <w:b/>
                <w:spacing w:val="-4"/>
                <w:sz w:val="22"/>
              </w:rPr>
              <w:t> </w:t>
            </w:r>
            <w:r>
              <w:rPr>
                <w:rFonts w:ascii="Arial"/>
                <w:b/>
                <w:sz w:val="22"/>
              </w:rPr>
              <w:t>Interactive</w:t>
            </w:r>
            <w:r>
              <w:rPr>
                <w:rFonts w:ascii="Arial"/>
                <w:b/>
                <w:spacing w:val="-5"/>
                <w:sz w:val="22"/>
              </w:rPr>
              <w:t> </w:t>
            </w:r>
            <w:r>
              <w:rPr>
                <w:rFonts w:ascii="Arial"/>
                <w:b/>
                <w:sz w:val="22"/>
              </w:rPr>
              <w:t>version</w:t>
            </w:r>
            <w:r>
              <w:rPr>
                <w:rFonts w:ascii="Arial"/>
                <w:b/>
                <w:spacing w:val="-7"/>
                <w:sz w:val="22"/>
              </w:rPr>
              <w:t> </w:t>
            </w:r>
            <w:r>
              <w:rPr>
                <w:rFonts w:ascii="Arial"/>
                <w:b/>
                <w:sz w:val="22"/>
              </w:rPr>
              <w:t>of</w:t>
            </w:r>
            <w:r>
              <w:rPr>
                <w:rFonts w:ascii="Arial"/>
                <w:b/>
                <w:spacing w:val="-3"/>
                <w:sz w:val="22"/>
              </w:rPr>
              <w:t> </w:t>
            </w:r>
            <w:r>
              <w:rPr>
                <w:rFonts w:ascii="Arial"/>
                <w:b/>
                <w:sz w:val="22"/>
              </w:rPr>
              <w:t>UR</w:t>
            </w:r>
            <w:r>
              <w:rPr>
                <w:rFonts w:ascii="Arial"/>
                <w:b/>
                <w:spacing w:val="-2"/>
                <w:sz w:val="22"/>
              </w:rPr>
              <w:t> Involved</w:t>
            </w:r>
          </w:p>
          <w:p>
            <w:pPr>
              <w:pStyle w:val="TableParagraph"/>
              <w:spacing w:before="1"/>
              <w:ind w:right="84"/>
              <w:jc w:val="both"/>
              <w:rPr>
                <w:sz w:val="22"/>
              </w:rPr>
            </w:pPr>
            <w:r>
              <w:rPr>
                <w:sz w:val="22"/>
              </w:rPr>
              <w:t>Develop</w:t>
            </w:r>
            <w:r>
              <w:rPr>
                <w:spacing w:val="-7"/>
                <w:sz w:val="22"/>
              </w:rPr>
              <w:t> </w:t>
            </w:r>
            <w:r>
              <w:rPr>
                <w:sz w:val="22"/>
              </w:rPr>
              <w:t>a</w:t>
            </w:r>
            <w:r>
              <w:rPr>
                <w:spacing w:val="-12"/>
                <w:sz w:val="22"/>
              </w:rPr>
              <w:t> </w:t>
            </w:r>
            <w:r>
              <w:rPr>
                <w:sz w:val="22"/>
              </w:rPr>
              <w:t>more</w:t>
            </w:r>
            <w:r>
              <w:rPr>
                <w:spacing w:val="-7"/>
                <w:sz w:val="22"/>
              </w:rPr>
              <w:t> </w:t>
            </w:r>
            <w:r>
              <w:rPr>
                <w:sz w:val="22"/>
              </w:rPr>
              <w:t>advanced</w:t>
            </w:r>
            <w:r>
              <w:rPr>
                <w:spacing w:val="-7"/>
                <w:sz w:val="22"/>
              </w:rPr>
              <w:t> </w:t>
            </w:r>
            <w:r>
              <w:rPr>
                <w:sz w:val="22"/>
              </w:rPr>
              <w:t>website</w:t>
            </w:r>
            <w:r>
              <w:rPr>
                <w:spacing w:val="-7"/>
                <w:sz w:val="22"/>
              </w:rPr>
              <w:t> </w:t>
            </w:r>
            <w:r>
              <w:rPr>
                <w:sz w:val="22"/>
              </w:rPr>
              <w:t>that</w:t>
            </w:r>
            <w:r>
              <w:rPr>
                <w:spacing w:val="-8"/>
                <w:sz w:val="22"/>
              </w:rPr>
              <w:t> </w:t>
            </w:r>
            <w:r>
              <w:rPr>
                <w:sz w:val="22"/>
              </w:rPr>
              <w:t>includes</w:t>
            </w:r>
            <w:r>
              <w:rPr>
                <w:spacing w:val="-9"/>
                <w:sz w:val="22"/>
              </w:rPr>
              <w:t> </w:t>
            </w:r>
            <w:r>
              <w:rPr>
                <w:sz w:val="22"/>
              </w:rPr>
              <w:t>detailed</w:t>
            </w:r>
            <w:r>
              <w:rPr>
                <w:spacing w:val="-7"/>
                <w:sz w:val="22"/>
              </w:rPr>
              <w:t> </w:t>
            </w:r>
            <w:r>
              <w:rPr>
                <w:sz w:val="22"/>
              </w:rPr>
              <w:t>club</w:t>
            </w:r>
            <w:r>
              <w:rPr>
                <w:spacing w:val="-7"/>
                <w:sz w:val="22"/>
              </w:rPr>
              <w:t> </w:t>
            </w:r>
            <w:r>
              <w:rPr>
                <w:sz w:val="22"/>
              </w:rPr>
              <w:t>descriptions, the</w:t>
            </w:r>
            <w:r>
              <w:rPr>
                <w:spacing w:val="-5"/>
                <w:sz w:val="22"/>
              </w:rPr>
              <w:t> </w:t>
            </w:r>
            <w:r>
              <w:rPr>
                <w:sz w:val="22"/>
              </w:rPr>
              <w:t>ability</w:t>
            </w:r>
            <w:r>
              <w:rPr>
                <w:spacing w:val="-2"/>
                <w:sz w:val="22"/>
              </w:rPr>
              <w:t> </w:t>
            </w:r>
            <w:r>
              <w:rPr>
                <w:sz w:val="22"/>
              </w:rPr>
              <w:t>to</w:t>
            </w:r>
            <w:r>
              <w:rPr>
                <w:spacing w:val="-1"/>
                <w:sz w:val="22"/>
              </w:rPr>
              <w:t> </w:t>
            </w:r>
            <w:r>
              <w:rPr>
                <w:sz w:val="22"/>
              </w:rPr>
              <w:t>search</w:t>
            </w:r>
            <w:r>
              <w:rPr>
                <w:spacing w:val="-5"/>
                <w:sz w:val="22"/>
              </w:rPr>
              <w:t> </w:t>
            </w:r>
            <w:r>
              <w:rPr>
                <w:sz w:val="22"/>
              </w:rPr>
              <w:t>or</w:t>
            </w:r>
            <w:r>
              <w:rPr>
                <w:spacing w:val="-9"/>
                <w:sz w:val="22"/>
              </w:rPr>
              <w:t> </w:t>
            </w:r>
            <w:r>
              <w:rPr>
                <w:sz w:val="22"/>
              </w:rPr>
              <w:t>browse</w:t>
            </w:r>
            <w:r>
              <w:rPr>
                <w:spacing w:val="-1"/>
                <w:sz w:val="22"/>
              </w:rPr>
              <w:t> </w:t>
            </w:r>
            <w:r>
              <w:rPr>
                <w:sz w:val="22"/>
              </w:rPr>
              <w:t>clubs</w:t>
            </w:r>
            <w:r>
              <w:rPr>
                <w:spacing w:val="-7"/>
                <w:sz w:val="22"/>
              </w:rPr>
              <w:t> </w:t>
            </w:r>
            <w:r>
              <w:rPr>
                <w:sz w:val="22"/>
              </w:rPr>
              <w:t>by</w:t>
            </w:r>
            <w:r>
              <w:rPr>
                <w:spacing w:val="-2"/>
                <w:sz w:val="22"/>
              </w:rPr>
              <w:t> </w:t>
            </w:r>
            <w:r>
              <w:rPr>
                <w:sz w:val="22"/>
              </w:rPr>
              <w:t>interest,</w:t>
            </w:r>
            <w:r>
              <w:rPr>
                <w:spacing w:val="-6"/>
                <w:sz w:val="22"/>
              </w:rPr>
              <w:t> </w:t>
            </w:r>
            <w:r>
              <w:rPr>
                <w:sz w:val="22"/>
              </w:rPr>
              <w:t>and</w:t>
            </w:r>
            <w:r>
              <w:rPr>
                <w:spacing w:val="-5"/>
                <w:sz w:val="22"/>
              </w:rPr>
              <w:t> </w:t>
            </w:r>
            <w:r>
              <w:rPr>
                <w:sz w:val="22"/>
              </w:rPr>
              <w:t>an</w:t>
            </w:r>
            <w:r>
              <w:rPr>
                <w:spacing w:val="-5"/>
                <w:sz w:val="22"/>
              </w:rPr>
              <w:t> </w:t>
            </w:r>
            <w:r>
              <w:rPr>
                <w:sz w:val="22"/>
              </w:rPr>
              <w:t>option</w:t>
            </w:r>
            <w:r>
              <w:rPr>
                <w:spacing w:val="-1"/>
                <w:sz w:val="22"/>
              </w:rPr>
              <w:t> </w:t>
            </w:r>
            <w:r>
              <w:rPr>
                <w:sz w:val="22"/>
              </w:rPr>
              <w:t>for</w:t>
            </w:r>
            <w:r>
              <w:rPr>
                <w:spacing w:val="-4"/>
                <w:sz w:val="22"/>
              </w:rPr>
              <w:t> </w:t>
            </w:r>
            <w:r>
              <w:rPr>
                <w:sz w:val="22"/>
              </w:rPr>
              <w:t>students to request</w:t>
            </w:r>
            <w:r>
              <w:rPr>
                <w:spacing w:val="-1"/>
                <w:sz w:val="22"/>
              </w:rPr>
              <w:t> </w:t>
            </w:r>
            <w:r>
              <w:rPr>
                <w:sz w:val="22"/>
              </w:rPr>
              <w:t>to join clubs</w:t>
            </w:r>
            <w:r>
              <w:rPr>
                <w:spacing w:val="-2"/>
                <w:sz w:val="22"/>
              </w:rPr>
              <w:t> </w:t>
            </w:r>
            <w:r>
              <w:rPr>
                <w:sz w:val="22"/>
              </w:rPr>
              <w:t>online. The</w:t>
            </w:r>
            <w:r>
              <w:rPr>
                <w:spacing w:val="-1"/>
                <w:sz w:val="22"/>
              </w:rPr>
              <w:t> </w:t>
            </w:r>
            <w:r>
              <w:rPr>
                <w:sz w:val="22"/>
              </w:rPr>
              <w:t>website would</w:t>
            </w:r>
            <w:r>
              <w:rPr>
                <w:spacing w:val="-1"/>
                <w:sz w:val="22"/>
              </w:rPr>
              <w:t> </w:t>
            </w:r>
            <w:r>
              <w:rPr>
                <w:sz w:val="22"/>
              </w:rPr>
              <w:t>also include</w:t>
            </w:r>
            <w:r>
              <w:rPr>
                <w:spacing w:val="-1"/>
                <w:sz w:val="22"/>
              </w:rPr>
              <w:t> </w:t>
            </w:r>
            <w:r>
              <w:rPr>
                <w:sz w:val="22"/>
              </w:rPr>
              <w:t>a clear and simple process</w:t>
            </w:r>
            <w:r>
              <w:rPr>
                <w:spacing w:val="-3"/>
                <w:sz w:val="22"/>
              </w:rPr>
              <w:t> </w:t>
            </w:r>
            <w:r>
              <w:rPr>
                <w:sz w:val="22"/>
              </w:rPr>
              <w:t>for students to submit</w:t>
            </w:r>
            <w:r>
              <w:rPr>
                <w:spacing w:val="-1"/>
                <w:sz w:val="22"/>
              </w:rPr>
              <w:t> </w:t>
            </w:r>
            <w:r>
              <w:rPr>
                <w:sz w:val="22"/>
              </w:rPr>
              <w:t>a request</w:t>
            </w:r>
            <w:r>
              <w:rPr>
                <w:spacing w:val="-1"/>
                <w:sz w:val="22"/>
              </w:rPr>
              <w:t> </w:t>
            </w:r>
            <w:r>
              <w:rPr>
                <w:sz w:val="22"/>
              </w:rPr>
              <w:t>to</w:t>
            </w:r>
            <w:r>
              <w:rPr>
                <w:spacing w:val="-1"/>
                <w:sz w:val="22"/>
              </w:rPr>
              <w:t> </w:t>
            </w:r>
            <w:r>
              <w:rPr>
                <w:sz w:val="22"/>
              </w:rPr>
              <w:t>create</w:t>
            </w:r>
            <w:r>
              <w:rPr>
                <w:spacing w:val="-1"/>
                <w:sz w:val="22"/>
              </w:rPr>
              <w:t> </w:t>
            </w:r>
            <w:r>
              <w:rPr>
                <w:sz w:val="22"/>
              </w:rPr>
              <w:t>a</w:t>
            </w:r>
            <w:r>
              <w:rPr>
                <w:spacing w:val="-1"/>
                <w:sz w:val="22"/>
              </w:rPr>
              <w:t> </w:t>
            </w:r>
            <w:r>
              <w:rPr>
                <w:sz w:val="22"/>
              </w:rPr>
              <w:t>new</w:t>
            </w:r>
            <w:r>
              <w:rPr>
                <w:spacing w:val="-3"/>
                <w:sz w:val="22"/>
              </w:rPr>
              <w:t> </w:t>
            </w:r>
            <w:r>
              <w:rPr>
                <w:sz w:val="22"/>
              </w:rPr>
              <w:t>club. This option focuses on improving usability and student engagement..</w:t>
            </w:r>
          </w:p>
          <w:p>
            <w:pPr>
              <w:pStyle w:val="TableParagraph"/>
              <w:spacing w:before="252"/>
              <w:rPr>
                <w:rFonts w:ascii="Arial"/>
                <w:b/>
                <w:sz w:val="22"/>
              </w:rPr>
            </w:pPr>
            <w:r>
              <w:rPr>
                <w:rFonts w:ascii="Arial"/>
                <w:b/>
                <w:sz w:val="22"/>
              </w:rPr>
              <w:t>Option</w:t>
            </w:r>
            <w:r>
              <w:rPr>
                <w:rFonts w:ascii="Arial"/>
                <w:b/>
                <w:spacing w:val="-5"/>
                <w:sz w:val="22"/>
              </w:rPr>
              <w:t> </w:t>
            </w:r>
            <w:r>
              <w:rPr>
                <w:rFonts w:ascii="Arial"/>
                <w:b/>
                <w:sz w:val="22"/>
              </w:rPr>
              <w:t>3</w:t>
            </w:r>
            <w:r>
              <w:rPr>
                <w:rFonts w:ascii="Arial"/>
                <w:b/>
                <w:spacing w:val="-6"/>
                <w:sz w:val="22"/>
              </w:rPr>
              <w:t> </w:t>
            </w:r>
            <w:r>
              <w:rPr>
                <w:rFonts w:ascii="Arial"/>
                <w:b/>
                <w:sz w:val="22"/>
              </w:rPr>
              <w:t>Interactive</w:t>
            </w:r>
            <w:r>
              <w:rPr>
                <w:rFonts w:ascii="Arial"/>
                <w:b/>
                <w:spacing w:val="-3"/>
                <w:sz w:val="22"/>
              </w:rPr>
              <w:t> </w:t>
            </w:r>
            <w:r>
              <w:rPr>
                <w:rFonts w:ascii="Arial"/>
                <w:b/>
                <w:sz w:val="22"/>
              </w:rPr>
              <w:t>UR</w:t>
            </w:r>
            <w:r>
              <w:rPr>
                <w:rFonts w:ascii="Arial"/>
                <w:b/>
                <w:spacing w:val="-9"/>
                <w:sz w:val="22"/>
              </w:rPr>
              <w:t> </w:t>
            </w:r>
            <w:r>
              <w:rPr>
                <w:rFonts w:ascii="Arial"/>
                <w:b/>
                <w:sz w:val="22"/>
              </w:rPr>
              <w:t>Involved</w:t>
            </w:r>
            <w:r>
              <w:rPr>
                <w:rFonts w:ascii="Arial"/>
                <w:b/>
                <w:spacing w:val="-5"/>
                <w:sz w:val="22"/>
              </w:rPr>
              <w:t> </w:t>
            </w:r>
            <w:r>
              <w:rPr>
                <w:rFonts w:ascii="Arial"/>
                <w:b/>
                <w:sz w:val="22"/>
              </w:rPr>
              <w:t>with</w:t>
            </w:r>
            <w:r>
              <w:rPr>
                <w:rFonts w:ascii="Arial"/>
                <w:b/>
                <w:spacing w:val="-4"/>
                <w:sz w:val="22"/>
              </w:rPr>
              <w:t> </w:t>
            </w:r>
            <w:r>
              <w:rPr>
                <w:rFonts w:ascii="Arial"/>
                <w:b/>
                <w:sz w:val="22"/>
              </w:rPr>
              <w:t>admin</w:t>
            </w:r>
            <w:r>
              <w:rPr>
                <w:rFonts w:ascii="Arial"/>
                <w:b/>
                <w:spacing w:val="-4"/>
                <w:sz w:val="22"/>
              </w:rPr>
              <w:t> </w:t>
            </w:r>
            <w:r>
              <w:rPr>
                <w:rFonts w:ascii="Arial"/>
                <w:b/>
                <w:spacing w:val="-2"/>
                <w:sz w:val="22"/>
              </w:rPr>
              <w:t>review</w:t>
            </w:r>
          </w:p>
          <w:p>
            <w:pPr>
              <w:pStyle w:val="TableParagraph"/>
              <w:spacing w:before="2"/>
              <w:jc w:val="both"/>
              <w:rPr>
                <w:sz w:val="22"/>
              </w:rPr>
            </w:pPr>
            <w:r>
              <w:rPr>
                <w:sz w:val="22"/>
              </w:rPr>
              <w:t>Develop</w:t>
            </w:r>
            <w:r>
              <w:rPr>
                <w:spacing w:val="36"/>
                <w:sz w:val="22"/>
              </w:rPr>
              <w:t> </w:t>
            </w:r>
            <w:r>
              <w:rPr>
                <w:sz w:val="22"/>
              </w:rPr>
              <w:t>an</w:t>
            </w:r>
            <w:r>
              <w:rPr>
                <w:spacing w:val="36"/>
                <w:sz w:val="22"/>
              </w:rPr>
              <w:t> </w:t>
            </w:r>
            <w:r>
              <w:rPr>
                <w:sz w:val="22"/>
              </w:rPr>
              <w:t>interactive</w:t>
            </w:r>
            <w:r>
              <w:rPr>
                <w:spacing w:val="37"/>
                <w:sz w:val="22"/>
              </w:rPr>
              <w:t> </w:t>
            </w:r>
            <w:r>
              <w:rPr>
                <w:sz w:val="22"/>
              </w:rPr>
              <w:t>version</w:t>
            </w:r>
            <w:r>
              <w:rPr>
                <w:spacing w:val="31"/>
                <w:sz w:val="22"/>
              </w:rPr>
              <w:t> </w:t>
            </w:r>
            <w:r>
              <w:rPr>
                <w:sz w:val="22"/>
              </w:rPr>
              <w:t>of</w:t>
            </w:r>
            <w:r>
              <w:rPr>
                <w:spacing w:val="36"/>
                <w:sz w:val="22"/>
              </w:rPr>
              <w:t> </w:t>
            </w:r>
            <w:r>
              <w:rPr>
                <w:sz w:val="22"/>
              </w:rPr>
              <w:t>UR</w:t>
            </w:r>
            <w:r>
              <w:rPr>
                <w:spacing w:val="33"/>
                <w:sz w:val="22"/>
              </w:rPr>
              <w:t> </w:t>
            </w:r>
            <w:r>
              <w:rPr>
                <w:sz w:val="22"/>
              </w:rPr>
              <w:t>Involved</w:t>
            </w:r>
            <w:r>
              <w:rPr>
                <w:spacing w:val="36"/>
                <w:sz w:val="22"/>
              </w:rPr>
              <w:t> </w:t>
            </w:r>
            <w:r>
              <w:rPr>
                <w:sz w:val="22"/>
              </w:rPr>
              <w:t>similar</w:t>
            </w:r>
            <w:r>
              <w:rPr>
                <w:spacing w:val="33"/>
                <w:sz w:val="22"/>
              </w:rPr>
              <w:t> </w:t>
            </w:r>
            <w:r>
              <w:rPr>
                <w:sz w:val="22"/>
              </w:rPr>
              <w:t>to</w:t>
            </w:r>
            <w:r>
              <w:rPr>
                <w:spacing w:val="32"/>
                <w:sz w:val="22"/>
              </w:rPr>
              <w:t> </w:t>
            </w:r>
            <w:r>
              <w:rPr>
                <w:sz w:val="22"/>
              </w:rPr>
              <w:t>Option</w:t>
            </w:r>
            <w:r>
              <w:rPr>
                <w:spacing w:val="31"/>
                <w:sz w:val="22"/>
              </w:rPr>
              <w:t> </w:t>
            </w:r>
            <w:r>
              <w:rPr>
                <w:sz w:val="22"/>
              </w:rPr>
              <w:t>2,</w:t>
            </w:r>
            <w:r>
              <w:rPr>
                <w:spacing w:val="36"/>
                <w:sz w:val="22"/>
              </w:rPr>
              <w:t> </w:t>
            </w:r>
            <w:r>
              <w:rPr>
                <w:spacing w:val="-4"/>
                <w:sz w:val="22"/>
              </w:rPr>
              <w:t>with</w:t>
            </w:r>
          </w:p>
        </w:tc>
      </w:tr>
    </w:tbl>
    <w:p>
      <w:pPr>
        <w:pStyle w:val="TableParagraph"/>
        <w:spacing w:after="0"/>
        <w:jc w:val="both"/>
        <w:rPr>
          <w:sz w:val="22"/>
        </w:rPr>
        <w:sectPr>
          <w:type w:val="continuous"/>
          <w:pgSz w:w="12240" w:h="15840"/>
          <w:pgMar w:top="1420" w:bottom="997" w:left="1440" w:right="1080"/>
        </w:sectPr>
      </w:pPr>
    </w:p>
    <w:tbl>
      <w:tblPr>
        <w:tblW w:w="0" w:type="auto"/>
        <w:jc w:val="left"/>
        <w:tblInd w:w="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243"/>
        <w:gridCol w:w="7439"/>
      </w:tblGrid>
      <w:tr>
        <w:trPr>
          <w:trHeight w:val="959" w:hRule="atLeast"/>
        </w:trPr>
        <w:tc>
          <w:tcPr>
            <w:tcW w:w="2243" w:type="dxa"/>
            <w:tcBorders>
              <w:right w:val="nil"/>
            </w:tcBorders>
            <w:shd w:val="clear" w:color="auto" w:fill="D9D9D9"/>
          </w:tcPr>
          <w:p>
            <w:pPr>
              <w:pStyle w:val="TableParagraph"/>
              <w:ind w:left="0"/>
              <w:rPr>
                <w:rFonts w:ascii="Times New Roman"/>
                <w:sz w:val="22"/>
              </w:rPr>
            </w:pPr>
          </w:p>
        </w:tc>
        <w:tc>
          <w:tcPr>
            <w:tcW w:w="7439" w:type="dxa"/>
            <w:tcBorders>
              <w:left w:val="nil"/>
            </w:tcBorders>
          </w:tcPr>
          <w:p>
            <w:pPr>
              <w:pStyle w:val="TableParagraph"/>
              <w:spacing w:before="100"/>
              <w:ind w:right="87"/>
              <w:jc w:val="both"/>
              <w:rPr>
                <w:sz w:val="22"/>
              </w:rPr>
            </w:pPr>
            <w:r>
              <w:rPr>
                <w:sz w:val="22"/>
              </w:rPr>
              <w:t>added administrative features. These features</w:t>
            </w:r>
            <w:r>
              <w:rPr>
                <w:spacing w:val="-4"/>
                <w:sz w:val="22"/>
              </w:rPr>
              <w:t> </w:t>
            </w:r>
            <w:r>
              <w:rPr>
                <w:sz w:val="22"/>
              </w:rPr>
              <w:t>may include reviewing new club requests or managing club information. This option is more complex and closer to a real world system.</w:t>
            </w:r>
          </w:p>
        </w:tc>
      </w:tr>
      <w:tr>
        <w:trPr>
          <w:trHeight w:val="599" w:hRule="atLeast"/>
        </w:trPr>
        <w:tc>
          <w:tcPr>
            <w:tcW w:w="9682" w:type="dxa"/>
            <w:gridSpan w:val="2"/>
            <w:shd w:val="clear" w:color="auto" w:fill="D9D9D9"/>
          </w:tcPr>
          <w:p>
            <w:pPr>
              <w:pStyle w:val="TableParagraph"/>
              <w:spacing w:before="163"/>
              <w:ind w:left="100"/>
              <w:rPr>
                <w:rFonts w:ascii="Arial"/>
                <w:b/>
                <w:sz w:val="24"/>
              </w:rPr>
            </w:pPr>
            <w:r>
              <w:rPr>
                <w:rFonts w:ascii="Arial"/>
                <w:b/>
                <w:sz w:val="24"/>
              </w:rPr>
              <w:t>Cost-Benefit</w:t>
            </w:r>
            <w:r>
              <w:rPr>
                <w:rFonts w:ascii="Arial"/>
                <w:b/>
                <w:spacing w:val="-4"/>
                <w:sz w:val="24"/>
              </w:rPr>
              <w:t> </w:t>
            </w:r>
            <w:r>
              <w:rPr>
                <w:rFonts w:ascii="Arial"/>
                <w:b/>
                <w:spacing w:val="-2"/>
                <w:sz w:val="24"/>
              </w:rPr>
              <w:t>Analysis</w:t>
            </w:r>
          </w:p>
        </w:tc>
      </w:tr>
      <w:tr>
        <w:trPr>
          <w:trHeight w:val="3999" w:hRule="atLeast"/>
        </w:trPr>
        <w:tc>
          <w:tcPr>
            <w:tcW w:w="9682" w:type="dxa"/>
            <w:gridSpan w:val="2"/>
          </w:tcPr>
          <w:p>
            <w:pPr>
              <w:pStyle w:val="TableParagraph"/>
              <w:spacing w:before="100"/>
              <w:ind w:left="100"/>
              <w:rPr>
                <w:sz w:val="22"/>
              </w:rPr>
            </w:pPr>
            <w:r>
              <w:rPr>
                <w:sz w:val="22"/>
              </w:rPr>
              <w:t>This analysis focuses on the expected costs and benefits</w:t>
            </w:r>
            <w:r>
              <w:rPr>
                <w:spacing w:val="-1"/>
                <w:sz w:val="22"/>
              </w:rPr>
              <w:t> </w:t>
            </w:r>
            <w:r>
              <w:rPr>
                <w:sz w:val="22"/>
              </w:rPr>
              <w:t>of developing UR Involved as</w:t>
            </w:r>
            <w:r>
              <w:rPr>
                <w:spacing w:val="-1"/>
                <w:sz w:val="22"/>
              </w:rPr>
              <w:t> </w:t>
            </w:r>
            <w:r>
              <w:rPr>
                <w:sz w:val="22"/>
              </w:rPr>
              <w:t>a course </w:t>
            </w:r>
            <w:r>
              <w:rPr>
                <w:spacing w:val="-2"/>
                <w:sz w:val="22"/>
              </w:rPr>
              <w:t>project.</w:t>
            </w:r>
          </w:p>
          <w:p>
            <w:pPr>
              <w:pStyle w:val="TableParagraph"/>
              <w:ind w:left="0"/>
              <w:rPr>
                <w:rFonts w:ascii="Times New Roman"/>
                <w:sz w:val="22"/>
              </w:rPr>
            </w:pPr>
          </w:p>
          <w:p>
            <w:pPr>
              <w:pStyle w:val="TableParagraph"/>
              <w:ind w:left="100"/>
              <w:rPr>
                <w:rFonts w:ascii="Arial"/>
                <w:b/>
                <w:sz w:val="22"/>
              </w:rPr>
            </w:pPr>
            <w:r>
              <w:rPr>
                <w:rFonts w:ascii="Arial"/>
                <w:b/>
                <w:spacing w:val="-2"/>
                <w:sz w:val="22"/>
              </w:rPr>
              <w:t>Costs</w:t>
            </w:r>
          </w:p>
          <w:p>
            <w:pPr>
              <w:pStyle w:val="TableParagraph"/>
              <w:numPr>
                <w:ilvl w:val="0"/>
                <w:numId w:val="2"/>
              </w:numPr>
              <w:tabs>
                <w:tab w:pos="820" w:val="left" w:leader="none"/>
              </w:tabs>
              <w:spacing w:line="251" w:lineRule="exact" w:before="1" w:after="0"/>
              <w:ind w:left="820" w:right="0" w:hanging="360"/>
              <w:jc w:val="left"/>
              <w:rPr>
                <w:sz w:val="22"/>
              </w:rPr>
            </w:pPr>
            <w:r>
              <w:rPr>
                <w:sz w:val="22"/>
              </w:rPr>
              <w:t>Time</w:t>
            </w:r>
            <w:r>
              <w:rPr>
                <w:spacing w:val="-7"/>
                <w:sz w:val="22"/>
              </w:rPr>
              <w:t> </w:t>
            </w:r>
            <w:r>
              <w:rPr>
                <w:sz w:val="22"/>
              </w:rPr>
              <w:t>and</w:t>
            </w:r>
            <w:r>
              <w:rPr>
                <w:spacing w:val="-7"/>
                <w:sz w:val="22"/>
              </w:rPr>
              <w:t> </w:t>
            </w:r>
            <w:r>
              <w:rPr>
                <w:sz w:val="22"/>
              </w:rPr>
              <w:t>effort</w:t>
            </w:r>
            <w:r>
              <w:rPr>
                <w:spacing w:val="-3"/>
                <w:sz w:val="22"/>
              </w:rPr>
              <w:t> </w:t>
            </w:r>
            <w:r>
              <w:rPr>
                <w:sz w:val="22"/>
              </w:rPr>
              <w:t>required</w:t>
            </w:r>
            <w:r>
              <w:rPr>
                <w:spacing w:val="-3"/>
                <w:sz w:val="22"/>
              </w:rPr>
              <w:t> </w:t>
            </w:r>
            <w:r>
              <w:rPr>
                <w:sz w:val="22"/>
              </w:rPr>
              <w:t>from</w:t>
            </w:r>
            <w:r>
              <w:rPr>
                <w:spacing w:val="-1"/>
                <w:sz w:val="22"/>
              </w:rPr>
              <w:t> </w:t>
            </w:r>
            <w:r>
              <w:rPr>
                <w:sz w:val="22"/>
              </w:rPr>
              <w:t>the</w:t>
            </w:r>
            <w:r>
              <w:rPr>
                <w:spacing w:val="-7"/>
                <w:sz w:val="22"/>
              </w:rPr>
              <w:t> </w:t>
            </w:r>
            <w:r>
              <w:rPr>
                <w:sz w:val="22"/>
              </w:rPr>
              <w:t>team</w:t>
            </w:r>
            <w:r>
              <w:rPr>
                <w:spacing w:val="-1"/>
                <w:sz w:val="22"/>
              </w:rPr>
              <w:t> </w:t>
            </w:r>
            <w:r>
              <w:rPr>
                <w:sz w:val="22"/>
              </w:rPr>
              <w:t>to</w:t>
            </w:r>
            <w:r>
              <w:rPr>
                <w:spacing w:val="-3"/>
                <w:sz w:val="22"/>
              </w:rPr>
              <w:t> </w:t>
            </w:r>
            <w:r>
              <w:rPr>
                <w:sz w:val="22"/>
              </w:rPr>
              <w:t>design,</w:t>
            </w:r>
            <w:r>
              <w:rPr>
                <w:spacing w:val="-8"/>
                <w:sz w:val="22"/>
              </w:rPr>
              <w:t> </w:t>
            </w:r>
            <w:r>
              <w:rPr>
                <w:sz w:val="22"/>
              </w:rPr>
              <w:t>develop,</w:t>
            </w:r>
            <w:r>
              <w:rPr>
                <w:spacing w:val="-7"/>
                <w:sz w:val="22"/>
              </w:rPr>
              <w:t> </w:t>
            </w:r>
            <w:r>
              <w:rPr>
                <w:sz w:val="22"/>
              </w:rPr>
              <w:t>and</w:t>
            </w:r>
            <w:r>
              <w:rPr>
                <w:spacing w:val="-3"/>
                <w:sz w:val="22"/>
              </w:rPr>
              <w:t> </w:t>
            </w:r>
            <w:r>
              <w:rPr>
                <w:sz w:val="22"/>
              </w:rPr>
              <w:t>test</w:t>
            </w:r>
            <w:r>
              <w:rPr>
                <w:spacing w:val="-3"/>
                <w:sz w:val="22"/>
              </w:rPr>
              <w:t> </w:t>
            </w:r>
            <w:r>
              <w:rPr>
                <w:sz w:val="22"/>
              </w:rPr>
              <w:t>the</w:t>
            </w:r>
            <w:r>
              <w:rPr>
                <w:spacing w:val="-3"/>
                <w:sz w:val="22"/>
              </w:rPr>
              <w:t> </w:t>
            </w:r>
            <w:r>
              <w:rPr>
                <w:spacing w:val="-2"/>
                <w:sz w:val="22"/>
              </w:rPr>
              <w:t>website</w:t>
            </w:r>
          </w:p>
          <w:p>
            <w:pPr>
              <w:pStyle w:val="TableParagraph"/>
              <w:numPr>
                <w:ilvl w:val="0"/>
                <w:numId w:val="2"/>
              </w:numPr>
              <w:tabs>
                <w:tab w:pos="820" w:val="left" w:leader="none"/>
              </w:tabs>
              <w:spacing w:line="251" w:lineRule="exact" w:before="0" w:after="0"/>
              <w:ind w:left="820" w:right="0" w:hanging="360"/>
              <w:jc w:val="left"/>
              <w:rPr>
                <w:sz w:val="22"/>
              </w:rPr>
            </w:pPr>
            <w:r>
              <w:rPr>
                <w:sz w:val="22"/>
              </w:rPr>
              <w:t>Learning</w:t>
            </w:r>
            <w:r>
              <w:rPr>
                <w:spacing w:val="-4"/>
                <w:sz w:val="22"/>
              </w:rPr>
              <w:t> </w:t>
            </w:r>
            <w:r>
              <w:rPr>
                <w:sz w:val="22"/>
              </w:rPr>
              <w:t>new</w:t>
            </w:r>
            <w:r>
              <w:rPr>
                <w:spacing w:val="-5"/>
                <w:sz w:val="22"/>
              </w:rPr>
              <w:t> </w:t>
            </w:r>
            <w:r>
              <w:rPr>
                <w:sz w:val="22"/>
              </w:rPr>
              <w:t>tools</w:t>
            </w:r>
            <w:r>
              <w:rPr>
                <w:spacing w:val="-9"/>
                <w:sz w:val="22"/>
              </w:rPr>
              <w:t> </w:t>
            </w:r>
            <w:r>
              <w:rPr>
                <w:sz w:val="22"/>
              </w:rPr>
              <w:t>and</w:t>
            </w:r>
            <w:r>
              <w:rPr>
                <w:spacing w:val="-7"/>
                <w:sz w:val="22"/>
              </w:rPr>
              <w:t> </w:t>
            </w:r>
            <w:r>
              <w:rPr>
                <w:sz w:val="22"/>
              </w:rPr>
              <w:t>technologies</w:t>
            </w:r>
            <w:r>
              <w:rPr>
                <w:spacing w:val="-9"/>
                <w:sz w:val="22"/>
              </w:rPr>
              <w:t> </w:t>
            </w:r>
            <w:r>
              <w:rPr>
                <w:sz w:val="22"/>
              </w:rPr>
              <w:t>during</w:t>
            </w:r>
            <w:r>
              <w:rPr>
                <w:spacing w:val="-6"/>
                <w:sz w:val="22"/>
              </w:rPr>
              <w:t> </w:t>
            </w:r>
            <w:r>
              <w:rPr>
                <w:spacing w:val="-2"/>
                <w:sz w:val="22"/>
              </w:rPr>
              <w:t>development</w:t>
            </w:r>
          </w:p>
          <w:p>
            <w:pPr>
              <w:pStyle w:val="TableParagraph"/>
              <w:numPr>
                <w:ilvl w:val="0"/>
                <w:numId w:val="2"/>
              </w:numPr>
              <w:tabs>
                <w:tab w:pos="820" w:val="left" w:leader="none"/>
              </w:tabs>
              <w:spacing w:line="240" w:lineRule="auto" w:before="2" w:after="0"/>
              <w:ind w:left="820" w:right="0" w:hanging="360"/>
              <w:jc w:val="left"/>
              <w:rPr>
                <w:sz w:val="22"/>
              </w:rPr>
            </w:pPr>
            <w:r>
              <w:rPr>
                <w:sz w:val="22"/>
              </w:rPr>
              <w:t>Possible</w:t>
            </w:r>
            <w:r>
              <w:rPr>
                <w:spacing w:val="-4"/>
                <w:sz w:val="22"/>
              </w:rPr>
              <w:t> </w:t>
            </w:r>
            <w:r>
              <w:rPr>
                <w:sz w:val="22"/>
              </w:rPr>
              <w:t>limitations</w:t>
            </w:r>
            <w:r>
              <w:rPr>
                <w:spacing w:val="-9"/>
                <w:sz w:val="22"/>
              </w:rPr>
              <w:t> </w:t>
            </w:r>
            <w:r>
              <w:rPr>
                <w:sz w:val="22"/>
              </w:rPr>
              <w:t>in</w:t>
            </w:r>
            <w:r>
              <w:rPr>
                <w:spacing w:val="-6"/>
                <w:sz w:val="22"/>
              </w:rPr>
              <w:t> </w:t>
            </w:r>
            <w:r>
              <w:rPr>
                <w:sz w:val="22"/>
              </w:rPr>
              <w:t>access</w:t>
            </w:r>
            <w:r>
              <w:rPr>
                <w:spacing w:val="-5"/>
                <w:sz w:val="22"/>
              </w:rPr>
              <w:t> </w:t>
            </w:r>
            <w:r>
              <w:rPr>
                <w:sz w:val="22"/>
              </w:rPr>
              <w:t>to</w:t>
            </w:r>
            <w:r>
              <w:rPr>
                <w:spacing w:val="-3"/>
                <w:sz w:val="22"/>
              </w:rPr>
              <w:t> </w:t>
            </w:r>
            <w:r>
              <w:rPr>
                <w:sz w:val="22"/>
              </w:rPr>
              <w:t>real</w:t>
            </w:r>
            <w:r>
              <w:rPr>
                <w:spacing w:val="-5"/>
                <w:sz w:val="22"/>
              </w:rPr>
              <w:t> </w:t>
            </w:r>
            <w:r>
              <w:rPr>
                <w:sz w:val="22"/>
              </w:rPr>
              <w:t>university</w:t>
            </w:r>
            <w:r>
              <w:rPr>
                <w:spacing w:val="-9"/>
                <w:sz w:val="22"/>
              </w:rPr>
              <w:t> </w:t>
            </w:r>
            <w:r>
              <w:rPr>
                <w:sz w:val="22"/>
              </w:rPr>
              <w:t>systems</w:t>
            </w:r>
            <w:r>
              <w:rPr>
                <w:spacing w:val="-4"/>
                <w:sz w:val="22"/>
              </w:rPr>
              <w:t> </w:t>
            </w:r>
            <w:r>
              <w:rPr>
                <w:sz w:val="22"/>
              </w:rPr>
              <w:t>or</w:t>
            </w:r>
            <w:r>
              <w:rPr>
                <w:spacing w:val="-10"/>
                <w:sz w:val="22"/>
              </w:rPr>
              <w:t> </w:t>
            </w:r>
            <w:r>
              <w:rPr>
                <w:spacing w:val="-4"/>
                <w:sz w:val="22"/>
              </w:rPr>
              <w:t>data</w:t>
            </w:r>
          </w:p>
          <w:p>
            <w:pPr>
              <w:pStyle w:val="TableParagraph"/>
              <w:numPr>
                <w:ilvl w:val="0"/>
                <w:numId w:val="2"/>
              </w:numPr>
              <w:tabs>
                <w:tab w:pos="820" w:val="left" w:leader="none"/>
              </w:tabs>
              <w:spacing w:line="252" w:lineRule="exact" w:before="1" w:after="0"/>
              <w:ind w:left="820" w:right="0" w:hanging="360"/>
              <w:jc w:val="left"/>
              <w:rPr>
                <w:sz w:val="22"/>
              </w:rPr>
            </w:pPr>
            <w:r>
              <w:rPr>
                <w:sz w:val="22"/>
              </w:rPr>
              <w:t>Balancing</w:t>
            </w:r>
            <w:r>
              <w:rPr>
                <w:spacing w:val="-4"/>
                <w:sz w:val="22"/>
              </w:rPr>
              <w:t> </w:t>
            </w:r>
            <w:r>
              <w:rPr>
                <w:sz w:val="22"/>
              </w:rPr>
              <w:t>this</w:t>
            </w:r>
            <w:r>
              <w:rPr>
                <w:spacing w:val="-5"/>
                <w:sz w:val="22"/>
              </w:rPr>
              <w:t> </w:t>
            </w:r>
            <w:r>
              <w:rPr>
                <w:sz w:val="22"/>
              </w:rPr>
              <w:t>project</w:t>
            </w:r>
            <w:r>
              <w:rPr>
                <w:spacing w:val="-9"/>
                <w:sz w:val="22"/>
              </w:rPr>
              <w:t> </w:t>
            </w:r>
            <w:r>
              <w:rPr>
                <w:sz w:val="22"/>
              </w:rPr>
              <w:t>with</w:t>
            </w:r>
            <w:r>
              <w:rPr>
                <w:spacing w:val="-7"/>
                <w:sz w:val="22"/>
              </w:rPr>
              <w:t> </w:t>
            </w:r>
            <w:r>
              <w:rPr>
                <w:sz w:val="22"/>
              </w:rPr>
              <w:t>other</w:t>
            </w:r>
            <w:r>
              <w:rPr>
                <w:spacing w:val="-7"/>
                <w:sz w:val="22"/>
              </w:rPr>
              <w:t> </w:t>
            </w:r>
            <w:r>
              <w:rPr>
                <w:sz w:val="22"/>
              </w:rPr>
              <w:t>course</w:t>
            </w:r>
            <w:r>
              <w:rPr>
                <w:spacing w:val="-3"/>
                <w:sz w:val="22"/>
              </w:rPr>
              <w:t> </w:t>
            </w:r>
            <w:r>
              <w:rPr>
                <w:spacing w:val="-2"/>
                <w:sz w:val="22"/>
              </w:rPr>
              <w:t>responsibilities</w:t>
            </w:r>
          </w:p>
          <w:p>
            <w:pPr>
              <w:pStyle w:val="TableParagraph"/>
              <w:spacing w:line="252" w:lineRule="exact"/>
              <w:ind w:left="100"/>
              <w:rPr>
                <w:rFonts w:ascii="Arial"/>
                <w:b/>
                <w:sz w:val="22"/>
              </w:rPr>
            </w:pPr>
            <w:r>
              <w:rPr>
                <w:rFonts w:ascii="Arial"/>
                <w:b/>
                <w:spacing w:val="-2"/>
                <w:sz w:val="22"/>
              </w:rPr>
              <w:t>Benefits</w:t>
            </w:r>
          </w:p>
          <w:p>
            <w:pPr>
              <w:pStyle w:val="TableParagraph"/>
              <w:numPr>
                <w:ilvl w:val="0"/>
                <w:numId w:val="2"/>
              </w:numPr>
              <w:tabs>
                <w:tab w:pos="820" w:val="left" w:leader="none"/>
              </w:tabs>
              <w:spacing w:line="240" w:lineRule="auto" w:before="2" w:after="0"/>
              <w:ind w:left="820" w:right="0" w:hanging="360"/>
              <w:jc w:val="left"/>
              <w:rPr>
                <w:sz w:val="22"/>
              </w:rPr>
            </w:pPr>
            <w:r>
              <w:rPr>
                <w:sz w:val="22"/>
              </w:rPr>
              <w:t>A</w:t>
            </w:r>
            <w:r>
              <w:rPr>
                <w:spacing w:val="-6"/>
                <w:sz w:val="22"/>
              </w:rPr>
              <w:t> </w:t>
            </w:r>
            <w:r>
              <w:rPr>
                <w:sz w:val="22"/>
              </w:rPr>
              <w:t>centralized</w:t>
            </w:r>
            <w:r>
              <w:rPr>
                <w:spacing w:val="-7"/>
                <w:sz w:val="22"/>
              </w:rPr>
              <w:t> </w:t>
            </w:r>
            <w:r>
              <w:rPr>
                <w:sz w:val="22"/>
              </w:rPr>
              <w:t>and</w:t>
            </w:r>
            <w:r>
              <w:rPr>
                <w:spacing w:val="-4"/>
                <w:sz w:val="22"/>
              </w:rPr>
              <w:t> </w:t>
            </w:r>
            <w:r>
              <w:rPr>
                <w:sz w:val="22"/>
              </w:rPr>
              <w:t>interactive</w:t>
            </w:r>
            <w:r>
              <w:rPr>
                <w:spacing w:val="-7"/>
                <w:sz w:val="22"/>
              </w:rPr>
              <w:t> </w:t>
            </w:r>
            <w:r>
              <w:rPr>
                <w:sz w:val="22"/>
              </w:rPr>
              <w:t>website</w:t>
            </w:r>
            <w:r>
              <w:rPr>
                <w:spacing w:val="-7"/>
                <w:sz w:val="22"/>
              </w:rPr>
              <w:t> </w:t>
            </w:r>
            <w:r>
              <w:rPr>
                <w:sz w:val="22"/>
              </w:rPr>
              <w:t>that</w:t>
            </w:r>
            <w:r>
              <w:rPr>
                <w:spacing w:val="-4"/>
                <w:sz w:val="22"/>
              </w:rPr>
              <w:t> </w:t>
            </w:r>
            <w:r>
              <w:rPr>
                <w:sz w:val="22"/>
              </w:rPr>
              <w:t>improves</w:t>
            </w:r>
            <w:r>
              <w:rPr>
                <w:spacing w:val="-4"/>
                <w:sz w:val="22"/>
              </w:rPr>
              <w:t> </w:t>
            </w:r>
            <w:r>
              <w:rPr>
                <w:sz w:val="22"/>
              </w:rPr>
              <w:t>how</w:t>
            </w:r>
            <w:r>
              <w:rPr>
                <w:spacing w:val="-10"/>
                <w:sz w:val="22"/>
              </w:rPr>
              <w:t> </w:t>
            </w:r>
            <w:r>
              <w:rPr>
                <w:sz w:val="22"/>
              </w:rPr>
              <w:t>students</w:t>
            </w:r>
            <w:r>
              <w:rPr>
                <w:spacing w:val="-9"/>
                <w:sz w:val="22"/>
              </w:rPr>
              <w:t> </w:t>
            </w:r>
            <w:r>
              <w:rPr>
                <w:sz w:val="22"/>
              </w:rPr>
              <w:t>find</w:t>
            </w:r>
            <w:r>
              <w:rPr>
                <w:spacing w:val="-4"/>
                <w:sz w:val="22"/>
              </w:rPr>
              <w:t> </w:t>
            </w:r>
            <w:r>
              <w:rPr>
                <w:sz w:val="22"/>
              </w:rPr>
              <w:t>and</w:t>
            </w:r>
            <w:r>
              <w:rPr>
                <w:spacing w:val="-3"/>
                <w:sz w:val="22"/>
              </w:rPr>
              <w:t> </w:t>
            </w:r>
            <w:r>
              <w:rPr>
                <w:sz w:val="22"/>
              </w:rPr>
              <w:t>join</w:t>
            </w:r>
            <w:r>
              <w:rPr>
                <w:spacing w:val="-7"/>
                <w:sz w:val="22"/>
              </w:rPr>
              <w:t> </w:t>
            </w:r>
            <w:r>
              <w:rPr>
                <w:spacing w:val="-2"/>
                <w:sz w:val="22"/>
              </w:rPr>
              <w:t>clubs</w:t>
            </w:r>
          </w:p>
          <w:p>
            <w:pPr>
              <w:pStyle w:val="TableParagraph"/>
              <w:numPr>
                <w:ilvl w:val="0"/>
                <w:numId w:val="2"/>
              </w:numPr>
              <w:tabs>
                <w:tab w:pos="820" w:val="left" w:leader="none"/>
              </w:tabs>
              <w:spacing w:line="240" w:lineRule="auto" w:before="1" w:after="0"/>
              <w:ind w:left="820" w:right="0" w:hanging="360"/>
              <w:jc w:val="left"/>
              <w:rPr>
                <w:sz w:val="22"/>
              </w:rPr>
            </w:pPr>
            <w:r>
              <w:rPr>
                <w:sz w:val="22"/>
              </w:rPr>
              <w:t>Better</w:t>
            </w:r>
            <w:r>
              <w:rPr>
                <w:spacing w:val="-11"/>
                <w:sz w:val="22"/>
              </w:rPr>
              <w:t> </w:t>
            </w:r>
            <w:r>
              <w:rPr>
                <w:sz w:val="22"/>
              </w:rPr>
              <w:t>user</w:t>
            </w:r>
            <w:r>
              <w:rPr>
                <w:spacing w:val="-11"/>
                <w:sz w:val="22"/>
              </w:rPr>
              <w:t> </w:t>
            </w:r>
            <w:r>
              <w:rPr>
                <w:sz w:val="22"/>
              </w:rPr>
              <w:t>experience</w:t>
            </w:r>
            <w:r>
              <w:rPr>
                <w:spacing w:val="-3"/>
                <w:sz w:val="22"/>
              </w:rPr>
              <w:t> </w:t>
            </w:r>
            <w:r>
              <w:rPr>
                <w:sz w:val="22"/>
              </w:rPr>
              <w:t>compared</w:t>
            </w:r>
            <w:r>
              <w:rPr>
                <w:spacing w:val="-7"/>
                <w:sz w:val="22"/>
              </w:rPr>
              <w:t> </w:t>
            </w:r>
            <w:r>
              <w:rPr>
                <w:sz w:val="22"/>
              </w:rPr>
              <w:t>to</w:t>
            </w:r>
            <w:r>
              <w:rPr>
                <w:spacing w:val="-7"/>
                <w:sz w:val="22"/>
              </w:rPr>
              <w:t> </w:t>
            </w:r>
            <w:r>
              <w:rPr>
                <w:sz w:val="22"/>
              </w:rPr>
              <w:t>the</w:t>
            </w:r>
            <w:r>
              <w:rPr>
                <w:spacing w:val="-3"/>
                <w:sz w:val="22"/>
              </w:rPr>
              <w:t> </w:t>
            </w:r>
            <w:r>
              <w:rPr>
                <w:sz w:val="22"/>
              </w:rPr>
              <w:t>current</w:t>
            </w:r>
            <w:r>
              <w:rPr>
                <w:spacing w:val="-3"/>
                <w:sz w:val="22"/>
              </w:rPr>
              <w:t> </w:t>
            </w:r>
            <w:r>
              <w:rPr>
                <w:sz w:val="22"/>
              </w:rPr>
              <w:t>list</w:t>
            </w:r>
            <w:r>
              <w:rPr>
                <w:spacing w:val="-3"/>
                <w:sz w:val="22"/>
              </w:rPr>
              <w:t> </w:t>
            </w:r>
            <w:r>
              <w:rPr>
                <w:sz w:val="22"/>
              </w:rPr>
              <w:t>based</w:t>
            </w:r>
            <w:r>
              <w:rPr>
                <w:spacing w:val="-3"/>
                <w:sz w:val="22"/>
              </w:rPr>
              <w:t> </w:t>
            </w:r>
            <w:r>
              <w:rPr>
                <w:spacing w:val="-2"/>
                <w:sz w:val="22"/>
              </w:rPr>
              <w:t>system</w:t>
            </w:r>
          </w:p>
          <w:p>
            <w:pPr>
              <w:pStyle w:val="TableParagraph"/>
              <w:numPr>
                <w:ilvl w:val="0"/>
                <w:numId w:val="2"/>
              </w:numPr>
              <w:tabs>
                <w:tab w:pos="820" w:val="left" w:leader="none"/>
              </w:tabs>
              <w:spacing w:line="251" w:lineRule="exact" w:before="2" w:after="0"/>
              <w:ind w:left="820" w:right="0" w:hanging="360"/>
              <w:jc w:val="left"/>
              <w:rPr>
                <w:sz w:val="22"/>
              </w:rPr>
            </w:pPr>
            <w:r>
              <w:rPr>
                <w:sz w:val="22"/>
              </w:rPr>
              <w:t>Increased</w:t>
            </w:r>
            <w:r>
              <w:rPr>
                <w:spacing w:val="-5"/>
                <w:sz w:val="22"/>
              </w:rPr>
              <w:t> </w:t>
            </w:r>
            <w:r>
              <w:rPr>
                <w:sz w:val="22"/>
              </w:rPr>
              <w:t>visibility</w:t>
            </w:r>
            <w:r>
              <w:rPr>
                <w:spacing w:val="-11"/>
                <w:sz w:val="22"/>
              </w:rPr>
              <w:t> </w:t>
            </w:r>
            <w:r>
              <w:rPr>
                <w:sz w:val="22"/>
              </w:rPr>
              <w:t>and</w:t>
            </w:r>
            <w:r>
              <w:rPr>
                <w:spacing w:val="-8"/>
                <w:sz w:val="22"/>
              </w:rPr>
              <w:t> </w:t>
            </w:r>
            <w:r>
              <w:rPr>
                <w:sz w:val="22"/>
              </w:rPr>
              <w:t>participation</w:t>
            </w:r>
            <w:r>
              <w:rPr>
                <w:spacing w:val="-9"/>
                <w:sz w:val="22"/>
              </w:rPr>
              <w:t> </w:t>
            </w:r>
            <w:r>
              <w:rPr>
                <w:sz w:val="22"/>
              </w:rPr>
              <w:t>for</w:t>
            </w:r>
            <w:r>
              <w:rPr>
                <w:spacing w:val="-8"/>
                <w:sz w:val="22"/>
              </w:rPr>
              <w:t> </w:t>
            </w:r>
            <w:r>
              <w:rPr>
                <w:sz w:val="22"/>
              </w:rPr>
              <w:t>student</w:t>
            </w:r>
            <w:r>
              <w:rPr>
                <w:spacing w:val="-4"/>
                <w:sz w:val="22"/>
              </w:rPr>
              <w:t> clubs</w:t>
            </w:r>
          </w:p>
          <w:p>
            <w:pPr>
              <w:pStyle w:val="TableParagraph"/>
              <w:numPr>
                <w:ilvl w:val="0"/>
                <w:numId w:val="2"/>
              </w:numPr>
              <w:tabs>
                <w:tab w:pos="820" w:val="left" w:leader="none"/>
              </w:tabs>
              <w:spacing w:line="251" w:lineRule="exact" w:before="0" w:after="0"/>
              <w:ind w:left="820" w:right="0" w:hanging="360"/>
              <w:jc w:val="left"/>
              <w:rPr>
                <w:sz w:val="22"/>
              </w:rPr>
            </w:pPr>
            <w:r>
              <w:rPr>
                <w:sz w:val="22"/>
              </w:rPr>
              <w:t>Practical</w:t>
            </w:r>
            <w:r>
              <w:rPr>
                <w:spacing w:val="-13"/>
                <w:sz w:val="22"/>
              </w:rPr>
              <w:t> </w:t>
            </w:r>
            <w:r>
              <w:rPr>
                <w:sz w:val="22"/>
              </w:rPr>
              <w:t>hands</w:t>
            </w:r>
            <w:r>
              <w:rPr>
                <w:spacing w:val="-6"/>
                <w:sz w:val="22"/>
              </w:rPr>
              <w:t> </w:t>
            </w:r>
            <w:r>
              <w:rPr>
                <w:sz w:val="22"/>
              </w:rPr>
              <w:t>on</w:t>
            </w:r>
            <w:r>
              <w:rPr>
                <w:spacing w:val="-8"/>
                <w:sz w:val="22"/>
              </w:rPr>
              <w:t> </w:t>
            </w:r>
            <w:r>
              <w:rPr>
                <w:sz w:val="22"/>
              </w:rPr>
              <w:t>experience</w:t>
            </w:r>
            <w:r>
              <w:rPr>
                <w:spacing w:val="-5"/>
                <w:sz w:val="22"/>
              </w:rPr>
              <w:t> </w:t>
            </w:r>
            <w:r>
              <w:rPr>
                <w:sz w:val="22"/>
              </w:rPr>
              <w:t>in</w:t>
            </w:r>
            <w:r>
              <w:rPr>
                <w:spacing w:val="-5"/>
                <w:sz w:val="22"/>
              </w:rPr>
              <w:t> </w:t>
            </w:r>
            <w:r>
              <w:rPr>
                <w:sz w:val="22"/>
              </w:rPr>
              <w:t>teamwork,</w:t>
            </w:r>
            <w:r>
              <w:rPr>
                <w:spacing w:val="-4"/>
                <w:sz w:val="22"/>
              </w:rPr>
              <w:t> </w:t>
            </w:r>
            <w:r>
              <w:rPr>
                <w:sz w:val="22"/>
              </w:rPr>
              <w:t>planning,</w:t>
            </w:r>
            <w:r>
              <w:rPr>
                <w:spacing w:val="-10"/>
                <w:sz w:val="22"/>
              </w:rPr>
              <w:t> </w:t>
            </w:r>
            <w:r>
              <w:rPr>
                <w:sz w:val="22"/>
              </w:rPr>
              <w:t>and</w:t>
            </w:r>
            <w:r>
              <w:rPr>
                <w:spacing w:val="-4"/>
                <w:sz w:val="22"/>
              </w:rPr>
              <w:t> </w:t>
            </w:r>
            <w:r>
              <w:rPr>
                <w:sz w:val="22"/>
              </w:rPr>
              <w:t>software</w:t>
            </w:r>
            <w:r>
              <w:rPr>
                <w:spacing w:val="-8"/>
                <w:sz w:val="22"/>
              </w:rPr>
              <w:t> </w:t>
            </w:r>
            <w:r>
              <w:rPr>
                <w:spacing w:val="-2"/>
                <w:sz w:val="22"/>
              </w:rPr>
              <w:t>development</w:t>
            </w:r>
          </w:p>
          <w:p>
            <w:pPr>
              <w:pStyle w:val="TableParagraph"/>
              <w:numPr>
                <w:ilvl w:val="0"/>
                <w:numId w:val="2"/>
              </w:numPr>
              <w:tabs>
                <w:tab w:pos="820" w:val="left" w:leader="none"/>
              </w:tabs>
              <w:spacing w:line="240" w:lineRule="auto" w:before="1" w:after="0"/>
              <w:ind w:left="820" w:right="0" w:hanging="360"/>
              <w:jc w:val="left"/>
              <w:rPr>
                <w:sz w:val="22"/>
              </w:rPr>
            </w:pPr>
            <w:r>
              <w:rPr>
                <w:sz w:val="22"/>
              </w:rPr>
              <w:t>A</w:t>
            </w:r>
            <w:r>
              <w:rPr>
                <w:spacing w:val="-5"/>
                <w:sz w:val="22"/>
              </w:rPr>
              <w:t> </w:t>
            </w:r>
            <w:r>
              <w:rPr>
                <w:sz w:val="22"/>
              </w:rPr>
              <w:t>strong</w:t>
            </w:r>
            <w:r>
              <w:rPr>
                <w:spacing w:val="-8"/>
                <w:sz w:val="22"/>
              </w:rPr>
              <w:t> </w:t>
            </w:r>
            <w:r>
              <w:rPr>
                <w:sz w:val="22"/>
              </w:rPr>
              <w:t>portfolio</w:t>
            </w:r>
            <w:r>
              <w:rPr>
                <w:spacing w:val="-4"/>
                <w:sz w:val="22"/>
              </w:rPr>
              <w:t> </w:t>
            </w:r>
            <w:r>
              <w:rPr>
                <w:sz w:val="22"/>
              </w:rPr>
              <w:t>project</w:t>
            </w:r>
            <w:r>
              <w:rPr>
                <w:spacing w:val="-9"/>
                <w:sz w:val="22"/>
              </w:rPr>
              <w:t> </w:t>
            </w:r>
            <w:r>
              <w:rPr>
                <w:sz w:val="22"/>
              </w:rPr>
              <w:t>that</w:t>
            </w:r>
            <w:r>
              <w:rPr>
                <w:spacing w:val="-9"/>
                <w:sz w:val="22"/>
              </w:rPr>
              <w:t> </w:t>
            </w:r>
            <w:r>
              <w:rPr>
                <w:sz w:val="22"/>
              </w:rPr>
              <w:t>demonstrates</w:t>
            </w:r>
            <w:r>
              <w:rPr>
                <w:spacing w:val="-6"/>
                <w:sz w:val="22"/>
              </w:rPr>
              <w:t> </w:t>
            </w:r>
            <w:r>
              <w:rPr>
                <w:sz w:val="22"/>
              </w:rPr>
              <w:t>real</w:t>
            </w:r>
            <w:r>
              <w:rPr>
                <w:spacing w:val="-6"/>
                <w:sz w:val="22"/>
              </w:rPr>
              <w:t> </w:t>
            </w:r>
            <w:r>
              <w:rPr>
                <w:sz w:val="22"/>
              </w:rPr>
              <w:t>world</w:t>
            </w:r>
            <w:r>
              <w:rPr>
                <w:spacing w:val="-4"/>
                <w:sz w:val="22"/>
              </w:rPr>
              <w:t> </w:t>
            </w:r>
            <w:r>
              <w:rPr>
                <w:sz w:val="22"/>
              </w:rPr>
              <w:t>problem</w:t>
            </w:r>
            <w:r>
              <w:rPr>
                <w:spacing w:val="-7"/>
                <w:sz w:val="22"/>
              </w:rPr>
              <w:t> </w:t>
            </w:r>
            <w:r>
              <w:rPr>
                <w:spacing w:val="-2"/>
                <w:sz w:val="22"/>
              </w:rPr>
              <w:t>solving</w:t>
            </w:r>
          </w:p>
        </w:tc>
      </w:tr>
      <w:tr>
        <w:trPr>
          <w:trHeight w:val="599" w:hRule="atLeast"/>
        </w:trPr>
        <w:tc>
          <w:tcPr>
            <w:tcW w:w="9682" w:type="dxa"/>
            <w:gridSpan w:val="2"/>
          </w:tcPr>
          <w:p>
            <w:pPr>
              <w:pStyle w:val="TableParagraph"/>
              <w:ind w:left="0"/>
              <w:rPr>
                <w:rFonts w:ascii="Times New Roman"/>
                <w:sz w:val="22"/>
              </w:rPr>
            </w:pPr>
          </w:p>
        </w:tc>
      </w:tr>
      <w:tr>
        <w:trPr>
          <w:trHeight w:val="599" w:hRule="atLeast"/>
        </w:trPr>
        <w:tc>
          <w:tcPr>
            <w:tcW w:w="9682" w:type="dxa"/>
            <w:gridSpan w:val="2"/>
            <w:shd w:val="clear" w:color="auto" w:fill="D9D9D9"/>
          </w:tcPr>
          <w:p>
            <w:pPr>
              <w:pStyle w:val="TableParagraph"/>
              <w:spacing w:before="163"/>
              <w:ind w:left="100"/>
              <w:rPr>
                <w:rFonts w:ascii="Arial"/>
                <w:b/>
                <w:sz w:val="24"/>
              </w:rPr>
            </w:pPr>
            <w:r>
              <w:rPr>
                <w:rFonts w:ascii="Arial"/>
                <w:b/>
                <w:spacing w:val="-2"/>
                <w:sz w:val="24"/>
              </w:rPr>
              <w:t>Recommendation</w:t>
            </w:r>
          </w:p>
        </w:tc>
      </w:tr>
      <w:tr>
        <w:trPr>
          <w:trHeight w:val="1214" w:hRule="atLeast"/>
        </w:trPr>
        <w:tc>
          <w:tcPr>
            <w:tcW w:w="9682" w:type="dxa"/>
            <w:gridSpan w:val="2"/>
          </w:tcPr>
          <w:p>
            <w:pPr>
              <w:pStyle w:val="TableParagraph"/>
              <w:spacing w:before="101"/>
              <w:ind w:left="100" w:right="86"/>
              <w:jc w:val="both"/>
              <w:rPr>
                <w:sz w:val="22"/>
              </w:rPr>
            </w:pPr>
            <w:r>
              <w:rPr>
                <w:sz w:val="22"/>
              </w:rPr>
              <w:t>It is recommended to proceed with Option 2, the interactive student club website. This option provides</w:t>
            </w:r>
            <w:r>
              <w:rPr>
                <w:spacing w:val="-16"/>
                <w:sz w:val="22"/>
              </w:rPr>
              <w:t> </w:t>
            </w:r>
            <w:r>
              <w:rPr>
                <w:sz w:val="22"/>
              </w:rPr>
              <w:t>meaningful</w:t>
            </w:r>
            <w:r>
              <w:rPr>
                <w:spacing w:val="-15"/>
                <w:sz w:val="22"/>
              </w:rPr>
              <w:t> </w:t>
            </w:r>
            <w:r>
              <w:rPr>
                <w:sz w:val="22"/>
              </w:rPr>
              <w:t>improvements</w:t>
            </w:r>
            <w:r>
              <w:rPr>
                <w:spacing w:val="-15"/>
                <w:sz w:val="22"/>
              </w:rPr>
              <w:t> </w:t>
            </w:r>
            <w:r>
              <w:rPr>
                <w:sz w:val="22"/>
              </w:rPr>
              <w:t>over</w:t>
            </w:r>
            <w:r>
              <w:rPr>
                <w:spacing w:val="-16"/>
                <w:sz w:val="22"/>
              </w:rPr>
              <w:t> </w:t>
            </w:r>
            <w:r>
              <w:rPr>
                <w:sz w:val="22"/>
              </w:rPr>
              <w:t>the</w:t>
            </w:r>
            <w:r>
              <w:rPr>
                <w:spacing w:val="-15"/>
                <w:sz w:val="22"/>
              </w:rPr>
              <w:t> </w:t>
            </w:r>
            <w:r>
              <w:rPr>
                <w:sz w:val="22"/>
              </w:rPr>
              <w:t>current</w:t>
            </w:r>
            <w:r>
              <w:rPr>
                <w:spacing w:val="-15"/>
                <w:sz w:val="22"/>
              </w:rPr>
              <w:t> </w:t>
            </w:r>
            <w:r>
              <w:rPr>
                <w:sz w:val="22"/>
              </w:rPr>
              <w:t>system</w:t>
            </w:r>
            <w:r>
              <w:rPr>
                <w:spacing w:val="-15"/>
                <w:sz w:val="22"/>
              </w:rPr>
              <w:t> </w:t>
            </w:r>
            <w:r>
              <w:rPr>
                <w:sz w:val="22"/>
              </w:rPr>
              <w:t>while</w:t>
            </w:r>
            <w:r>
              <w:rPr>
                <w:spacing w:val="-16"/>
                <w:sz w:val="22"/>
              </w:rPr>
              <w:t> </w:t>
            </w:r>
            <w:r>
              <w:rPr>
                <w:sz w:val="22"/>
              </w:rPr>
              <w:t>remaining</w:t>
            </w:r>
            <w:r>
              <w:rPr>
                <w:spacing w:val="-15"/>
                <w:sz w:val="22"/>
              </w:rPr>
              <w:t> </w:t>
            </w:r>
            <w:r>
              <w:rPr>
                <w:sz w:val="22"/>
              </w:rPr>
              <w:t>realistic</w:t>
            </w:r>
            <w:r>
              <w:rPr>
                <w:spacing w:val="-15"/>
                <w:sz w:val="22"/>
              </w:rPr>
              <w:t> </w:t>
            </w:r>
            <w:r>
              <w:rPr>
                <w:sz w:val="22"/>
              </w:rPr>
              <w:t>within</w:t>
            </w:r>
            <w:r>
              <w:rPr>
                <w:spacing w:val="-16"/>
                <w:sz w:val="22"/>
              </w:rPr>
              <w:t> </w:t>
            </w:r>
            <w:r>
              <w:rPr>
                <w:sz w:val="22"/>
              </w:rPr>
              <w:t>the</w:t>
            </w:r>
            <w:r>
              <w:rPr>
                <w:spacing w:val="-15"/>
                <w:sz w:val="22"/>
              </w:rPr>
              <w:t> </w:t>
            </w:r>
            <w:r>
              <w:rPr>
                <w:sz w:val="22"/>
              </w:rPr>
              <w:t>time and scope of the course. It delivers strong value for students and provides an excellent learning experience for the project team.</w:t>
            </w:r>
          </w:p>
        </w:tc>
      </w:tr>
    </w:tbl>
    <w:sectPr>
      <w:type w:val="continuous"/>
      <w:pgSz w:w="12240" w:h="15840"/>
      <w:pgMar w:top="1420" w:bottom="280" w:left="144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Symbol">
    <w:altName w:val="Symbol"/>
    <w:charset w:val="2"/>
    <w:family w:val="decorative"/>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0"/>
      <w:numFmt w:val="bullet"/>
      <w:lvlText w:val=""/>
      <w:lvlJc w:val="left"/>
      <w:pPr>
        <w:ind w:left="820" w:hanging="361"/>
      </w:pPr>
      <w:rPr>
        <w:rFonts w:hint="default" w:ascii="Symbol" w:hAnsi="Symbol" w:eastAsia="Symbol" w:cs="Symbol"/>
        <w:b w:val="0"/>
        <w:bCs w:val="0"/>
        <w:i w:val="0"/>
        <w:iCs w:val="0"/>
        <w:spacing w:val="0"/>
        <w:w w:val="100"/>
        <w:sz w:val="20"/>
        <w:szCs w:val="20"/>
        <w:lang w:val="en-US" w:eastAsia="en-US" w:bidi="ar-SA"/>
      </w:rPr>
    </w:lvl>
    <w:lvl w:ilvl="1">
      <w:start w:val="0"/>
      <w:numFmt w:val="bullet"/>
      <w:lvlText w:val="•"/>
      <w:lvlJc w:val="left"/>
      <w:pPr>
        <w:ind w:left="1704" w:hanging="361"/>
      </w:pPr>
      <w:rPr>
        <w:rFonts w:hint="default"/>
        <w:lang w:val="en-US" w:eastAsia="en-US" w:bidi="ar-SA"/>
      </w:rPr>
    </w:lvl>
    <w:lvl w:ilvl="2">
      <w:start w:val="0"/>
      <w:numFmt w:val="bullet"/>
      <w:lvlText w:val="•"/>
      <w:lvlJc w:val="left"/>
      <w:pPr>
        <w:ind w:left="2588" w:hanging="361"/>
      </w:pPr>
      <w:rPr>
        <w:rFonts w:hint="default"/>
        <w:lang w:val="en-US" w:eastAsia="en-US" w:bidi="ar-SA"/>
      </w:rPr>
    </w:lvl>
    <w:lvl w:ilvl="3">
      <w:start w:val="0"/>
      <w:numFmt w:val="bullet"/>
      <w:lvlText w:val="•"/>
      <w:lvlJc w:val="left"/>
      <w:pPr>
        <w:ind w:left="3472" w:hanging="361"/>
      </w:pPr>
      <w:rPr>
        <w:rFonts w:hint="default"/>
        <w:lang w:val="en-US" w:eastAsia="en-US" w:bidi="ar-SA"/>
      </w:rPr>
    </w:lvl>
    <w:lvl w:ilvl="4">
      <w:start w:val="0"/>
      <w:numFmt w:val="bullet"/>
      <w:lvlText w:val="•"/>
      <w:lvlJc w:val="left"/>
      <w:pPr>
        <w:ind w:left="4356" w:hanging="361"/>
      </w:pPr>
      <w:rPr>
        <w:rFonts w:hint="default"/>
        <w:lang w:val="en-US" w:eastAsia="en-US" w:bidi="ar-SA"/>
      </w:rPr>
    </w:lvl>
    <w:lvl w:ilvl="5">
      <w:start w:val="0"/>
      <w:numFmt w:val="bullet"/>
      <w:lvlText w:val="•"/>
      <w:lvlJc w:val="left"/>
      <w:pPr>
        <w:ind w:left="5241" w:hanging="361"/>
      </w:pPr>
      <w:rPr>
        <w:rFonts w:hint="default"/>
        <w:lang w:val="en-US" w:eastAsia="en-US" w:bidi="ar-SA"/>
      </w:rPr>
    </w:lvl>
    <w:lvl w:ilvl="6">
      <w:start w:val="0"/>
      <w:numFmt w:val="bullet"/>
      <w:lvlText w:val="•"/>
      <w:lvlJc w:val="left"/>
      <w:pPr>
        <w:ind w:left="6125" w:hanging="361"/>
      </w:pPr>
      <w:rPr>
        <w:rFonts w:hint="default"/>
        <w:lang w:val="en-US" w:eastAsia="en-US" w:bidi="ar-SA"/>
      </w:rPr>
    </w:lvl>
    <w:lvl w:ilvl="7">
      <w:start w:val="0"/>
      <w:numFmt w:val="bullet"/>
      <w:lvlText w:val="•"/>
      <w:lvlJc w:val="left"/>
      <w:pPr>
        <w:ind w:left="7009" w:hanging="361"/>
      </w:pPr>
      <w:rPr>
        <w:rFonts w:hint="default"/>
        <w:lang w:val="en-US" w:eastAsia="en-US" w:bidi="ar-SA"/>
      </w:rPr>
    </w:lvl>
    <w:lvl w:ilvl="8">
      <w:start w:val="0"/>
      <w:numFmt w:val="bullet"/>
      <w:lvlText w:val="•"/>
      <w:lvlJc w:val="left"/>
      <w:pPr>
        <w:ind w:left="7893" w:hanging="361"/>
      </w:pPr>
      <w:rPr>
        <w:rFonts w:hint="default"/>
        <w:lang w:val="en-US" w:eastAsia="en-US" w:bidi="ar-SA"/>
      </w:rPr>
    </w:lvl>
  </w:abstractNum>
  <w:abstractNum w:abstractNumId="0">
    <w:multiLevelType w:val="hybridMultilevel"/>
    <w:lvl w:ilvl="0">
      <w:start w:val="0"/>
      <w:numFmt w:val="bullet"/>
      <w:lvlText w:val=""/>
      <w:lvlJc w:val="left"/>
      <w:pPr>
        <w:ind w:left="830" w:hanging="360"/>
      </w:pPr>
      <w:rPr>
        <w:rFonts w:hint="default" w:ascii="Symbol" w:hAnsi="Symbol" w:eastAsia="Symbol" w:cs="Symbol"/>
        <w:b w:val="0"/>
        <w:bCs w:val="0"/>
        <w:i w:val="0"/>
        <w:iCs w:val="0"/>
        <w:spacing w:val="0"/>
        <w:w w:val="100"/>
        <w:sz w:val="20"/>
        <w:szCs w:val="20"/>
        <w:lang w:val="en-US" w:eastAsia="en-US" w:bidi="ar-SA"/>
      </w:rPr>
    </w:lvl>
    <w:lvl w:ilvl="1">
      <w:start w:val="0"/>
      <w:numFmt w:val="bullet"/>
      <w:lvlText w:val="•"/>
      <w:lvlJc w:val="left"/>
      <w:pPr>
        <w:ind w:left="1498" w:hanging="360"/>
      </w:pPr>
      <w:rPr>
        <w:rFonts w:hint="default"/>
        <w:lang w:val="en-US" w:eastAsia="en-US" w:bidi="ar-SA"/>
      </w:rPr>
    </w:lvl>
    <w:lvl w:ilvl="2">
      <w:start w:val="0"/>
      <w:numFmt w:val="bullet"/>
      <w:lvlText w:val="•"/>
      <w:lvlJc w:val="left"/>
      <w:pPr>
        <w:ind w:left="2157" w:hanging="360"/>
      </w:pPr>
      <w:rPr>
        <w:rFonts w:hint="default"/>
        <w:lang w:val="en-US" w:eastAsia="en-US" w:bidi="ar-SA"/>
      </w:rPr>
    </w:lvl>
    <w:lvl w:ilvl="3">
      <w:start w:val="0"/>
      <w:numFmt w:val="bullet"/>
      <w:lvlText w:val="•"/>
      <w:lvlJc w:val="left"/>
      <w:pPr>
        <w:ind w:left="2816" w:hanging="360"/>
      </w:pPr>
      <w:rPr>
        <w:rFonts w:hint="default"/>
        <w:lang w:val="en-US" w:eastAsia="en-US" w:bidi="ar-SA"/>
      </w:rPr>
    </w:lvl>
    <w:lvl w:ilvl="4">
      <w:start w:val="0"/>
      <w:numFmt w:val="bullet"/>
      <w:lvlText w:val="•"/>
      <w:lvlJc w:val="left"/>
      <w:pPr>
        <w:ind w:left="3475" w:hanging="360"/>
      </w:pPr>
      <w:rPr>
        <w:rFonts w:hint="default"/>
        <w:lang w:val="en-US" w:eastAsia="en-US" w:bidi="ar-SA"/>
      </w:rPr>
    </w:lvl>
    <w:lvl w:ilvl="5">
      <w:start w:val="0"/>
      <w:numFmt w:val="bullet"/>
      <w:lvlText w:val="•"/>
      <w:lvlJc w:val="left"/>
      <w:pPr>
        <w:ind w:left="4134" w:hanging="360"/>
      </w:pPr>
      <w:rPr>
        <w:rFonts w:hint="default"/>
        <w:lang w:val="en-US" w:eastAsia="en-US" w:bidi="ar-SA"/>
      </w:rPr>
    </w:lvl>
    <w:lvl w:ilvl="6">
      <w:start w:val="0"/>
      <w:numFmt w:val="bullet"/>
      <w:lvlText w:val="•"/>
      <w:lvlJc w:val="left"/>
      <w:pPr>
        <w:ind w:left="4793" w:hanging="360"/>
      </w:pPr>
      <w:rPr>
        <w:rFonts w:hint="default"/>
        <w:lang w:val="en-US" w:eastAsia="en-US" w:bidi="ar-SA"/>
      </w:rPr>
    </w:lvl>
    <w:lvl w:ilvl="7">
      <w:start w:val="0"/>
      <w:numFmt w:val="bullet"/>
      <w:lvlText w:val="•"/>
      <w:lvlJc w:val="left"/>
      <w:pPr>
        <w:ind w:left="5452" w:hanging="360"/>
      </w:pPr>
      <w:rPr>
        <w:rFonts w:hint="default"/>
        <w:lang w:val="en-US" w:eastAsia="en-US" w:bidi="ar-SA"/>
      </w:rPr>
    </w:lvl>
    <w:lvl w:ilvl="8">
      <w:start w:val="0"/>
      <w:numFmt w:val="bullet"/>
      <w:lvlText w:val="•"/>
      <w:lvlJc w:val="left"/>
      <w:pPr>
        <w:ind w:left="6111" w:hanging="360"/>
      </w:pPr>
      <w:rPr>
        <w:rFonts w:hint="default"/>
        <w:lang w:val="en-U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ind w:left="109"/>
    </w:pPr>
    <w:rPr>
      <w:rFonts w:ascii="Arial MT" w:hAnsi="Arial MT" w:eastAsia="Arial MT" w:cs="Arial MT"/>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Dave Barrett</dc:creator>
  <dcterms:created xsi:type="dcterms:W3CDTF">2026-03-06T19:44:03Z</dcterms:created>
  <dcterms:modified xsi:type="dcterms:W3CDTF">2026-03-06T19:44:03Z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2026-01-30T00:00:00Z</vt:filetime>
  </property>
  <property fmtid="{D5CDD505-2E9C-101B-9397-08002B2CF9AE}" pid="3" name="Creator">
    <vt:lpwstr>Microsoft® Word for Microsoft 365</vt:lpwstr>
  </property>
  <property fmtid="{D5CDD505-2E9C-101B-9397-08002B2CF9AE}" pid="4" name="LastSaved">
    <vt:filetime>2026-03-06T00:00:00Z</vt:filetime>
  </property>
  <property fmtid="{D5CDD505-2E9C-101B-9397-08002B2CF9AE}" pid="5" name="Producer">
    <vt:lpwstr>Microsoft® Word for Microsoft 365</vt:lpwstr>
  </property>
</Properties>
</file>