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1E8" w:rsidRDefault="00AF394B" w:rsidP="00B45821">
      <w:pPr>
        <w:widowControl w:val="0"/>
        <w:spacing w:line="480" w:lineRule="auto"/>
        <w:ind w:firstLine="720"/>
        <w:rPr>
          <w:rFonts w:ascii="Times New Roman" w:hAnsi="Times New Roman" w:cs="Times New Roman"/>
          <w:sz w:val="24"/>
        </w:rPr>
      </w:pPr>
      <w:r>
        <w:rPr>
          <w:rFonts w:ascii="Times New Roman" w:hAnsi="Times New Roman" w:cs="Times New Roman"/>
          <w:sz w:val="24"/>
        </w:rPr>
        <w:t>The financial sector is intimidating</w:t>
      </w:r>
      <w:bookmarkStart w:id="0" w:name="_GoBack"/>
      <w:bookmarkEnd w:id="0"/>
      <w:r>
        <w:rPr>
          <w:rFonts w:ascii="Times New Roman" w:hAnsi="Times New Roman" w:cs="Times New Roman"/>
          <w:sz w:val="24"/>
        </w:rPr>
        <w:t xml:space="preserve">. When </w:t>
      </w:r>
      <w:r w:rsidR="00FC29BC">
        <w:rPr>
          <w:rFonts w:ascii="Times New Roman" w:hAnsi="Times New Roman" w:cs="Times New Roman"/>
          <w:sz w:val="24"/>
        </w:rPr>
        <w:t>visiting</w:t>
      </w:r>
      <w:r>
        <w:rPr>
          <w:rFonts w:ascii="Times New Roman" w:hAnsi="Times New Roman" w:cs="Times New Roman"/>
          <w:sz w:val="24"/>
        </w:rPr>
        <w:t xml:space="preserve"> a bank or brokerage firm to purchase some financial product</w:t>
      </w:r>
      <w:r w:rsidR="001C7A5B">
        <w:rPr>
          <w:rFonts w:ascii="Times New Roman" w:hAnsi="Times New Roman" w:cs="Times New Roman"/>
          <w:sz w:val="24"/>
        </w:rPr>
        <w:t xml:space="preserve">, </w:t>
      </w:r>
      <w:r>
        <w:rPr>
          <w:rFonts w:ascii="Times New Roman" w:hAnsi="Times New Roman" w:cs="Times New Roman"/>
          <w:sz w:val="24"/>
        </w:rPr>
        <w:t>it often becomes an exercise in guessing the meaning behind complicated acronyms</w:t>
      </w:r>
      <w:r w:rsidR="00E321E8">
        <w:rPr>
          <w:rFonts w:ascii="Times New Roman" w:hAnsi="Times New Roman" w:cs="Times New Roman"/>
          <w:sz w:val="24"/>
        </w:rPr>
        <w:t xml:space="preserve"> </w:t>
      </w:r>
      <w:r w:rsidR="00FC29BC">
        <w:rPr>
          <w:rFonts w:ascii="Times New Roman" w:hAnsi="Times New Roman" w:cs="Times New Roman"/>
          <w:sz w:val="24"/>
        </w:rPr>
        <w:t>flying</w:t>
      </w:r>
      <w:r w:rsidR="00E321E8">
        <w:rPr>
          <w:rFonts w:ascii="Times New Roman" w:hAnsi="Times New Roman" w:cs="Times New Roman"/>
          <w:sz w:val="24"/>
        </w:rPr>
        <w:t xml:space="preserve"> off your banker’s </w:t>
      </w:r>
      <w:r>
        <w:rPr>
          <w:rFonts w:ascii="Times New Roman" w:hAnsi="Times New Roman" w:cs="Times New Roman"/>
          <w:sz w:val="24"/>
        </w:rPr>
        <w:t>or broker</w:t>
      </w:r>
      <w:r w:rsidR="00E321E8">
        <w:rPr>
          <w:rFonts w:ascii="Times New Roman" w:hAnsi="Times New Roman" w:cs="Times New Roman"/>
          <w:sz w:val="24"/>
        </w:rPr>
        <w:t>’</w:t>
      </w:r>
      <w:r>
        <w:rPr>
          <w:rFonts w:ascii="Times New Roman" w:hAnsi="Times New Roman" w:cs="Times New Roman"/>
          <w:sz w:val="24"/>
        </w:rPr>
        <w:t xml:space="preserve">s tongue. </w:t>
      </w:r>
      <w:r w:rsidR="00FC29BC">
        <w:rPr>
          <w:rFonts w:ascii="Times New Roman" w:hAnsi="Times New Roman" w:cs="Times New Roman"/>
          <w:sz w:val="24"/>
        </w:rPr>
        <w:t>With a plethora of confusing financial products, a</w:t>
      </w:r>
      <w:r>
        <w:rPr>
          <w:rFonts w:ascii="Times New Roman" w:hAnsi="Times New Roman" w:cs="Times New Roman"/>
          <w:sz w:val="24"/>
        </w:rPr>
        <w:t xml:space="preserve"> thought impossible to ignore</w:t>
      </w:r>
      <w:r w:rsidR="00E321E8">
        <w:rPr>
          <w:rFonts w:ascii="Times New Roman" w:hAnsi="Times New Roman" w:cs="Times New Roman"/>
          <w:sz w:val="24"/>
        </w:rPr>
        <w:t xml:space="preserve"> becomes: Who, aside from a financial expert, </w:t>
      </w:r>
      <w:r>
        <w:rPr>
          <w:rFonts w:ascii="Times New Roman" w:hAnsi="Times New Roman" w:cs="Times New Roman"/>
          <w:sz w:val="24"/>
        </w:rPr>
        <w:t>can be expected to understand any of this</w:t>
      </w:r>
      <w:r w:rsidR="00FC29BC">
        <w:rPr>
          <w:rFonts w:ascii="Times New Roman" w:hAnsi="Times New Roman" w:cs="Times New Roman"/>
          <w:sz w:val="24"/>
        </w:rPr>
        <w:t xml:space="preserve">? </w:t>
      </w:r>
      <w:r w:rsidR="00E321E8">
        <w:rPr>
          <w:rFonts w:ascii="Times New Roman" w:hAnsi="Times New Roman" w:cs="Times New Roman"/>
          <w:sz w:val="24"/>
        </w:rPr>
        <w:t xml:space="preserve">The 2008 financial crisis </w:t>
      </w:r>
      <w:r w:rsidR="001C7A5B">
        <w:rPr>
          <w:rFonts w:ascii="Times New Roman" w:hAnsi="Times New Roman" w:cs="Times New Roman"/>
          <w:sz w:val="24"/>
        </w:rPr>
        <w:t>was a product of several poor conditions involving</w:t>
      </w:r>
      <w:r w:rsidR="00FC29BC">
        <w:rPr>
          <w:rFonts w:ascii="Times New Roman" w:hAnsi="Times New Roman" w:cs="Times New Roman"/>
          <w:sz w:val="24"/>
        </w:rPr>
        <w:t xml:space="preserve"> similar</w:t>
      </w:r>
      <w:r w:rsidR="00CF7751">
        <w:rPr>
          <w:rFonts w:ascii="Times New Roman" w:hAnsi="Times New Roman" w:cs="Times New Roman"/>
          <w:sz w:val="24"/>
        </w:rPr>
        <w:t>ly</w:t>
      </w:r>
      <w:r w:rsidR="00FC29BC">
        <w:rPr>
          <w:rFonts w:ascii="Times New Roman" w:hAnsi="Times New Roman" w:cs="Times New Roman"/>
          <w:sz w:val="24"/>
        </w:rPr>
        <w:t xml:space="preserve"> confusing financial</w:t>
      </w:r>
      <w:r w:rsidR="001C7A5B">
        <w:rPr>
          <w:rFonts w:ascii="Times New Roman" w:hAnsi="Times New Roman" w:cs="Times New Roman"/>
          <w:sz w:val="24"/>
        </w:rPr>
        <w:t xml:space="preserve"> topics that are often far beyond the reach of average individuals—even many politicians. </w:t>
      </w:r>
      <w:r w:rsidR="00FC29BC">
        <w:rPr>
          <w:rFonts w:ascii="Times New Roman" w:hAnsi="Times New Roman" w:cs="Times New Roman"/>
          <w:sz w:val="24"/>
        </w:rPr>
        <w:t xml:space="preserve">This </w:t>
      </w:r>
      <w:r w:rsidR="001C7A5B">
        <w:rPr>
          <w:rFonts w:ascii="Times New Roman" w:hAnsi="Times New Roman" w:cs="Times New Roman"/>
          <w:sz w:val="24"/>
        </w:rPr>
        <w:t xml:space="preserve">crisis emphasized the importance of an often-overlooked component in the United States’ political system: the role of experts. </w:t>
      </w:r>
      <w:r w:rsidR="00614181">
        <w:rPr>
          <w:rFonts w:ascii="Times New Roman" w:hAnsi="Times New Roman" w:cs="Times New Roman"/>
          <w:sz w:val="24"/>
        </w:rPr>
        <w:t>I</w:t>
      </w:r>
      <w:r w:rsidR="00B45821">
        <w:rPr>
          <w:rFonts w:ascii="Times New Roman" w:hAnsi="Times New Roman" w:cs="Times New Roman"/>
          <w:sz w:val="24"/>
        </w:rPr>
        <w:t>n general</w:t>
      </w:r>
      <w:r w:rsidR="007201DE">
        <w:rPr>
          <w:rFonts w:ascii="Times New Roman" w:hAnsi="Times New Roman" w:cs="Times New Roman"/>
          <w:sz w:val="24"/>
        </w:rPr>
        <w:t>, e</w:t>
      </w:r>
      <w:r w:rsidR="00EB7BEF">
        <w:rPr>
          <w:rFonts w:ascii="Times New Roman" w:hAnsi="Times New Roman" w:cs="Times New Roman"/>
          <w:sz w:val="24"/>
        </w:rPr>
        <w:t>xperts</w:t>
      </w:r>
      <w:r w:rsidR="004F57BC">
        <w:rPr>
          <w:rFonts w:ascii="Times New Roman" w:hAnsi="Times New Roman" w:cs="Times New Roman"/>
          <w:sz w:val="24"/>
        </w:rPr>
        <w:t xml:space="preserve"> </w:t>
      </w:r>
      <w:r w:rsidR="004A5235">
        <w:rPr>
          <w:rFonts w:ascii="Times New Roman" w:hAnsi="Times New Roman" w:cs="Times New Roman"/>
          <w:sz w:val="24"/>
        </w:rPr>
        <w:t>present</w:t>
      </w:r>
      <w:r w:rsidR="004F57BC">
        <w:rPr>
          <w:rFonts w:ascii="Times New Roman" w:hAnsi="Times New Roman" w:cs="Times New Roman"/>
          <w:sz w:val="24"/>
        </w:rPr>
        <w:t xml:space="preserve"> policy makers </w:t>
      </w:r>
      <w:r w:rsidR="00BA6813">
        <w:rPr>
          <w:rFonts w:ascii="Times New Roman" w:hAnsi="Times New Roman" w:cs="Times New Roman"/>
          <w:sz w:val="24"/>
        </w:rPr>
        <w:t>with</w:t>
      </w:r>
      <w:r w:rsidR="004A5235">
        <w:rPr>
          <w:rFonts w:ascii="Times New Roman" w:hAnsi="Times New Roman" w:cs="Times New Roman"/>
          <w:sz w:val="24"/>
        </w:rPr>
        <w:t xml:space="preserve"> </w:t>
      </w:r>
      <w:r w:rsidR="00677F13">
        <w:rPr>
          <w:rFonts w:ascii="Times New Roman" w:hAnsi="Times New Roman" w:cs="Times New Roman"/>
          <w:sz w:val="24"/>
        </w:rPr>
        <w:t>diverse</w:t>
      </w:r>
      <w:r w:rsidR="004A5235">
        <w:rPr>
          <w:rFonts w:ascii="Times New Roman" w:hAnsi="Times New Roman" w:cs="Times New Roman"/>
          <w:sz w:val="24"/>
        </w:rPr>
        <w:t xml:space="preserve"> yet politically unopinionated views about the problem at hand using</w:t>
      </w:r>
      <w:r w:rsidR="00BA6813">
        <w:rPr>
          <w:rFonts w:ascii="Times New Roman" w:hAnsi="Times New Roman" w:cs="Times New Roman"/>
          <w:sz w:val="24"/>
        </w:rPr>
        <w:t xml:space="preserve"> scientific </w:t>
      </w:r>
      <w:r w:rsidR="00EB7BEF">
        <w:rPr>
          <w:rFonts w:ascii="Times New Roman" w:hAnsi="Times New Roman" w:cs="Times New Roman"/>
          <w:sz w:val="24"/>
        </w:rPr>
        <w:t xml:space="preserve">knowledge, </w:t>
      </w:r>
      <w:r w:rsidR="004F57BC">
        <w:rPr>
          <w:rFonts w:ascii="Times New Roman" w:hAnsi="Times New Roman" w:cs="Times New Roman"/>
          <w:sz w:val="24"/>
        </w:rPr>
        <w:t>experience</w:t>
      </w:r>
      <w:r w:rsidR="00EB7BEF">
        <w:rPr>
          <w:rFonts w:ascii="Times New Roman" w:hAnsi="Times New Roman" w:cs="Times New Roman"/>
          <w:sz w:val="24"/>
        </w:rPr>
        <w:t>, and evidence</w:t>
      </w:r>
      <w:r w:rsidR="004F57BC">
        <w:rPr>
          <w:rFonts w:ascii="Times New Roman" w:hAnsi="Times New Roman" w:cs="Times New Roman"/>
          <w:sz w:val="24"/>
        </w:rPr>
        <w:t xml:space="preserve"> </w:t>
      </w:r>
      <w:r w:rsidR="00BA6813">
        <w:rPr>
          <w:rFonts w:ascii="Times New Roman" w:hAnsi="Times New Roman" w:cs="Times New Roman"/>
          <w:sz w:val="24"/>
        </w:rPr>
        <w:t>and offer</w:t>
      </w:r>
      <w:r w:rsidR="00EB7BEF">
        <w:rPr>
          <w:rFonts w:ascii="Times New Roman" w:hAnsi="Times New Roman" w:cs="Times New Roman"/>
          <w:sz w:val="24"/>
        </w:rPr>
        <w:t xml:space="preserve"> feasible solutions </w:t>
      </w:r>
      <w:r w:rsidR="00E94BC8">
        <w:rPr>
          <w:rFonts w:ascii="Times New Roman" w:hAnsi="Times New Roman" w:cs="Times New Roman"/>
          <w:sz w:val="24"/>
        </w:rPr>
        <w:t>within</w:t>
      </w:r>
      <w:r w:rsidR="00EB7BEF">
        <w:rPr>
          <w:rFonts w:ascii="Times New Roman" w:hAnsi="Times New Roman" w:cs="Times New Roman"/>
          <w:sz w:val="24"/>
        </w:rPr>
        <w:t xml:space="preserve"> a strict political mandate. </w:t>
      </w:r>
      <w:r w:rsidR="00614181">
        <w:rPr>
          <w:rFonts w:ascii="Times New Roman" w:hAnsi="Times New Roman" w:cs="Times New Roman"/>
          <w:sz w:val="24"/>
        </w:rPr>
        <w:t>I</w:t>
      </w:r>
      <w:r w:rsidR="007201DE">
        <w:rPr>
          <w:rFonts w:ascii="Times New Roman" w:hAnsi="Times New Roman" w:cs="Times New Roman"/>
          <w:sz w:val="24"/>
        </w:rPr>
        <w:t xml:space="preserve">n the financial crisis, </w:t>
      </w:r>
      <w:r w:rsidR="001B11B6">
        <w:rPr>
          <w:rFonts w:ascii="Times New Roman" w:hAnsi="Times New Roman" w:cs="Times New Roman"/>
          <w:sz w:val="24"/>
        </w:rPr>
        <w:t xml:space="preserve">advocates (as opposed to experts) </w:t>
      </w:r>
      <w:r w:rsidR="007201DE">
        <w:rPr>
          <w:rFonts w:ascii="Times New Roman" w:hAnsi="Times New Roman" w:cs="Times New Roman"/>
          <w:sz w:val="24"/>
        </w:rPr>
        <w:t xml:space="preserve">were used outside of a strict political mandate and therefore attained sufficient control to sway policy </w:t>
      </w:r>
      <w:r w:rsidR="004A5235">
        <w:rPr>
          <w:rFonts w:ascii="Times New Roman" w:hAnsi="Times New Roman" w:cs="Times New Roman"/>
          <w:sz w:val="24"/>
        </w:rPr>
        <w:t xml:space="preserve">decisions, especially implementation, </w:t>
      </w:r>
      <w:r w:rsidR="007201DE">
        <w:rPr>
          <w:rFonts w:ascii="Times New Roman" w:hAnsi="Times New Roman" w:cs="Times New Roman"/>
          <w:sz w:val="24"/>
        </w:rPr>
        <w:t>toward their interests.</w:t>
      </w:r>
    </w:p>
    <w:p w:rsidR="004A5235" w:rsidRDefault="004A5235" w:rsidP="004A5235">
      <w:pPr>
        <w:widowControl w:val="0"/>
        <w:spacing w:line="480" w:lineRule="auto"/>
        <w:ind w:firstLine="720"/>
        <w:rPr>
          <w:rFonts w:ascii="Times New Roman" w:hAnsi="Times New Roman" w:cs="Times New Roman"/>
          <w:sz w:val="24"/>
        </w:rPr>
      </w:pPr>
      <w:r>
        <w:rPr>
          <w:rFonts w:ascii="Times New Roman" w:hAnsi="Times New Roman" w:cs="Times New Roman"/>
          <w:sz w:val="24"/>
        </w:rPr>
        <w:t xml:space="preserve">The existence of </w:t>
      </w:r>
      <w:r w:rsidR="00C05694">
        <w:rPr>
          <w:rFonts w:ascii="Times New Roman" w:hAnsi="Times New Roman" w:cs="Times New Roman"/>
          <w:sz w:val="24"/>
        </w:rPr>
        <w:t>science</w:t>
      </w:r>
      <w:r>
        <w:rPr>
          <w:rFonts w:ascii="Times New Roman" w:hAnsi="Times New Roman" w:cs="Times New Roman"/>
          <w:sz w:val="24"/>
        </w:rPr>
        <w:t xml:space="preserve"> experts in politics is irreplaceable. Today’s degree of specialization of tasks yields politicians who are exceptional at politicking, yet, often in requisite, at the expense of most everything else. In addition, the scientific field </w:t>
      </w:r>
      <w:r w:rsidR="00C065F4">
        <w:rPr>
          <w:rFonts w:ascii="Times New Roman" w:hAnsi="Times New Roman" w:cs="Times New Roman"/>
          <w:sz w:val="24"/>
        </w:rPr>
        <w:t xml:space="preserve">in specific </w:t>
      </w:r>
      <w:r>
        <w:rPr>
          <w:rFonts w:ascii="Times New Roman" w:hAnsi="Times New Roman" w:cs="Times New Roman"/>
          <w:sz w:val="24"/>
        </w:rPr>
        <w:t xml:space="preserve">is vastly complicated containing experts within subfields of science. Therefore, to generate effective policy involving any scientific </w:t>
      </w:r>
      <w:r w:rsidR="00C065F4">
        <w:rPr>
          <w:rFonts w:ascii="Times New Roman" w:hAnsi="Times New Roman" w:cs="Times New Roman"/>
          <w:sz w:val="24"/>
        </w:rPr>
        <w:t>topic</w:t>
      </w:r>
      <w:r>
        <w:rPr>
          <w:rFonts w:ascii="Times New Roman" w:hAnsi="Times New Roman" w:cs="Times New Roman"/>
          <w:sz w:val="24"/>
        </w:rPr>
        <w:t>, consultation with scientific experts is a necessity and provides great opportunity for well-informed and effective policy decisions and implementation.</w:t>
      </w:r>
    </w:p>
    <w:p w:rsidR="004A5235" w:rsidRDefault="004A5235" w:rsidP="004A5235">
      <w:pPr>
        <w:widowControl w:val="0"/>
        <w:spacing w:line="480" w:lineRule="auto"/>
        <w:ind w:firstLine="720"/>
        <w:rPr>
          <w:rFonts w:ascii="Times New Roman" w:hAnsi="Times New Roman" w:cs="Times New Roman"/>
          <w:sz w:val="24"/>
        </w:rPr>
      </w:pPr>
      <w:r>
        <w:rPr>
          <w:rFonts w:ascii="Times New Roman" w:hAnsi="Times New Roman" w:cs="Times New Roman"/>
          <w:sz w:val="24"/>
        </w:rPr>
        <w:t>The necessity</w:t>
      </w:r>
      <w:r w:rsidR="00C05694">
        <w:rPr>
          <w:rFonts w:ascii="Times New Roman" w:hAnsi="Times New Roman" w:cs="Times New Roman"/>
          <w:sz w:val="24"/>
        </w:rPr>
        <w:t xml:space="preserve"> of science</w:t>
      </w:r>
      <w:r>
        <w:rPr>
          <w:rFonts w:ascii="Times New Roman" w:hAnsi="Times New Roman" w:cs="Times New Roman"/>
          <w:sz w:val="24"/>
        </w:rPr>
        <w:t xml:space="preserve"> experts is highly evident in the 2008 financial crisis. The financial sector had generated a significant number of new, complicated derivatives that were traded near-exclusively within the financial sector (</w:t>
      </w:r>
      <w:r w:rsidR="000F204B">
        <w:rPr>
          <w:rFonts w:ascii="Times New Roman" w:hAnsi="Times New Roman" w:cs="Times New Roman"/>
          <w:sz w:val="24"/>
        </w:rPr>
        <w:t>Carpenter 2011</w:t>
      </w:r>
      <w:r>
        <w:rPr>
          <w:rFonts w:ascii="Times New Roman" w:hAnsi="Times New Roman" w:cs="Times New Roman"/>
          <w:sz w:val="24"/>
        </w:rPr>
        <w:t xml:space="preserve">). As a result, </w:t>
      </w:r>
      <w:r w:rsidR="00C065F4">
        <w:rPr>
          <w:rFonts w:ascii="Times New Roman" w:hAnsi="Times New Roman" w:cs="Times New Roman"/>
          <w:sz w:val="24"/>
        </w:rPr>
        <w:t xml:space="preserve">only experts within the field have even heard of these financial products, let </w:t>
      </w:r>
      <w:r w:rsidR="00A2026C">
        <w:rPr>
          <w:rFonts w:ascii="Times New Roman" w:hAnsi="Times New Roman" w:cs="Times New Roman"/>
          <w:sz w:val="24"/>
        </w:rPr>
        <w:t>alone</w:t>
      </w:r>
      <w:r w:rsidR="00C065F4">
        <w:rPr>
          <w:rFonts w:ascii="Times New Roman" w:hAnsi="Times New Roman" w:cs="Times New Roman"/>
          <w:sz w:val="24"/>
        </w:rPr>
        <w:t xml:space="preserve"> understand them. When </w:t>
      </w:r>
      <w:r w:rsidR="00C065F4">
        <w:rPr>
          <w:rFonts w:ascii="Times New Roman" w:hAnsi="Times New Roman" w:cs="Times New Roman"/>
          <w:sz w:val="24"/>
        </w:rPr>
        <w:lastRenderedPageBreak/>
        <w:t>these products, left unmanaged, led to a multi-national financial collapse, policy intervention was a must (</w:t>
      </w:r>
      <w:r w:rsidR="000F204B">
        <w:rPr>
          <w:rFonts w:ascii="Times New Roman" w:hAnsi="Times New Roman" w:cs="Times New Roman"/>
          <w:sz w:val="24"/>
        </w:rPr>
        <w:t>Carpenter 2011</w:t>
      </w:r>
      <w:r w:rsidR="00C065F4">
        <w:rPr>
          <w:rFonts w:ascii="Times New Roman" w:hAnsi="Times New Roman" w:cs="Times New Roman"/>
          <w:sz w:val="24"/>
        </w:rPr>
        <w:t>). However, the problem must be understood before a solution could be proposed and that solution must be vetted for feasibility. Enter experts.</w:t>
      </w:r>
    </w:p>
    <w:p w:rsidR="00C065F4" w:rsidRDefault="00C065F4" w:rsidP="004A5235">
      <w:pPr>
        <w:widowControl w:val="0"/>
        <w:spacing w:line="480" w:lineRule="auto"/>
        <w:ind w:firstLine="720"/>
        <w:rPr>
          <w:rFonts w:ascii="Times New Roman" w:hAnsi="Times New Roman" w:cs="Times New Roman"/>
          <w:sz w:val="24"/>
        </w:rPr>
      </w:pPr>
      <w:r>
        <w:rPr>
          <w:rFonts w:ascii="Times New Roman" w:hAnsi="Times New Roman" w:cs="Times New Roman"/>
          <w:sz w:val="24"/>
        </w:rPr>
        <w:t xml:space="preserve">Before experts can be maximally utilized within the political system, they must be carefully defined and separated from the </w:t>
      </w:r>
      <w:r w:rsidR="00677F13">
        <w:rPr>
          <w:rFonts w:ascii="Times New Roman" w:hAnsi="Times New Roman" w:cs="Times New Roman"/>
          <w:sz w:val="24"/>
        </w:rPr>
        <w:t>related</w:t>
      </w:r>
      <w:r>
        <w:rPr>
          <w:rFonts w:ascii="Times New Roman" w:hAnsi="Times New Roman" w:cs="Times New Roman"/>
          <w:sz w:val="24"/>
        </w:rPr>
        <w:t xml:space="preserve"> </w:t>
      </w:r>
      <w:r w:rsidR="00677F13">
        <w:rPr>
          <w:rFonts w:ascii="Times New Roman" w:hAnsi="Times New Roman" w:cs="Times New Roman"/>
          <w:sz w:val="24"/>
        </w:rPr>
        <w:t>concept</w:t>
      </w:r>
      <w:r>
        <w:rPr>
          <w:rFonts w:ascii="Times New Roman" w:hAnsi="Times New Roman" w:cs="Times New Roman"/>
          <w:sz w:val="24"/>
        </w:rPr>
        <w:t xml:space="preserve"> of advocates. One way in which experts and advocates are similar is through their basis of knowledge. This is the first component that provides an expert or an advocate with credibility. Without knowledge and evidence, whether gained through rigorous scientific discovery or personal experience, the potential expert or advocate’s opinion must be disregarded as baseless.</w:t>
      </w:r>
    </w:p>
    <w:p w:rsidR="00C065F4" w:rsidRDefault="00DE1E53" w:rsidP="004A5235">
      <w:pPr>
        <w:widowControl w:val="0"/>
        <w:spacing w:line="480" w:lineRule="auto"/>
        <w:ind w:firstLine="720"/>
        <w:rPr>
          <w:rFonts w:ascii="Times New Roman" w:hAnsi="Times New Roman" w:cs="Times New Roman"/>
          <w:sz w:val="24"/>
        </w:rPr>
      </w:pPr>
      <w:r>
        <w:rPr>
          <w:rFonts w:ascii="Times New Roman" w:hAnsi="Times New Roman" w:cs="Times New Roman"/>
          <w:sz w:val="24"/>
        </w:rPr>
        <w:t>There</w:t>
      </w:r>
      <w:r w:rsidR="00C065F4">
        <w:rPr>
          <w:rFonts w:ascii="Times New Roman" w:hAnsi="Times New Roman" w:cs="Times New Roman"/>
          <w:sz w:val="24"/>
        </w:rPr>
        <w:t xml:space="preserve"> are several important experts who played a</w:t>
      </w:r>
      <w:r>
        <w:rPr>
          <w:rFonts w:ascii="Times New Roman" w:hAnsi="Times New Roman" w:cs="Times New Roman"/>
          <w:sz w:val="24"/>
        </w:rPr>
        <w:t>n important</w:t>
      </w:r>
      <w:r w:rsidR="00C065F4">
        <w:rPr>
          <w:rFonts w:ascii="Times New Roman" w:hAnsi="Times New Roman" w:cs="Times New Roman"/>
          <w:sz w:val="24"/>
        </w:rPr>
        <w:t xml:space="preserve"> part</w:t>
      </w:r>
      <w:r>
        <w:rPr>
          <w:rFonts w:ascii="Times New Roman" w:hAnsi="Times New Roman" w:cs="Times New Roman"/>
          <w:sz w:val="24"/>
        </w:rPr>
        <w:t xml:space="preserve"> in identifying the problems and potential solutions involving the financial crisis of 2008</w:t>
      </w:r>
      <w:r w:rsidR="00C065F4">
        <w:rPr>
          <w:rFonts w:ascii="Times New Roman" w:hAnsi="Times New Roman" w:cs="Times New Roman"/>
          <w:sz w:val="24"/>
        </w:rPr>
        <w:t xml:space="preserve">. Some of the </w:t>
      </w:r>
      <w:r w:rsidR="00CB546A">
        <w:rPr>
          <w:rFonts w:ascii="Times New Roman" w:hAnsi="Times New Roman" w:cs="Times New Roman"/>
          <w:sz w:val="24"/>
        </w:rPr>
        <w:t xml:space="preserve">generic experts include economics professors and think tanks. These experts both have considerable understanding of the financial market and immense basis in scientific reasoning and evidence. The more influential experts include </w:t>
      </w:r>
      <w:r w:rsidR="00A2026C">
        <w:rPr>
          <w:rFonts w:ascii="Times New Roman" w:hAnsi="Times New Roman" w:cs="Times New Roman"/>
          <w:sz w:val="24"/>
        </w:rPr>
        <w:t xml:space="preserve">individuals like </w:t>
      </w:r>
      <w:r w:rsidR="00CB546A">
        <w:rPr>
          <w:rFonts w:ascii="Times New Roman" w:hAnsi="Times New Roman" w:cs="Times New Roman"/>
          <w:sz w:val="24"/>
        </w:rPr>
        <w:t>Henry Paulson, Tim Geithner, Ben Bernanke, and Paul Volcker (</w:t>
      </w:r>
      <w:r w:rsidR="000F204B" w:rsidRPr="000F204B">
        <w:rPr>
          <w:rFonts w:ascii="Times New Roman" w:hAnsi="Times New Roman" w:cs="Times New Roman"/>
          <w:sz w:val="24"/>
        </w:rPr>
        <w:t>Gaviria</w:t>
      </w:r>
      <w:r w:rsidR="000F204B">
        <w:rPr>
          <w:rFonts w:ascii="Times New Roman" w:hAnsi="Times New Roman" w:cs="Times New Roman"/>
          <w:sz w:val="24"/>
        </w:rPr>
        <w:t xml:space="preserve"> 2012</w:t>
      </w:r>
      <w:r w:rsidR="00CB546A">
        <w:rPr>
          <w:rFonts w:ascii="Times New Roman" w:hAnsi="Times New Roman" w:cs="Times New Roman"/>
          <w:sz w:val="24"/>
        </w:rPr>
        <w:t xml:space="preserve">). Their </w:t>
      </w:r>
      <w:r w:rsidR="00677F13">
        <w:rPr>
          <w:rFonts w:ascii="Times New Roman" w:hAnsi="Times New Roman" w:cs="Times New Roman"/>
          <w:sz w:val="24"/>
        </w:rPr>
        <w:t xml:space="preserve">credibility in terms of knowledge is gained </w:t>
      </w:r>
      <w:r w:rsidR="00CB546A">
        <w:rPr>
          <w:rFonts w:ascii="Times New Roman" w:hAnsi="Times New Roman" w:cs="Times New Roman"/>
          <w:sz w:val="24"/>
        </w:rPr>
        <w:t xml:space="preserve">from firsthand experience </w:t>
      </w:r>
      <w:r w:rsidR="007C2486">
        <w:rPr>
          <w:rFonts w:ascii="Times New Roman" w:hAnsi="Times New Roman" w:cs="Times New Roman"/>
          <w:sz w:val="24"/>
        </w:rPr>
        <w:t>from their positions as</w:t>
      </w:r>
      <w:r w:rsidR="00CB546A">
        <w:rPr>
          <w:rFonts w:ascii="Times New Roman" w:hAnsi="Times New Roman" w:cs="Times New Roman"/>
          <w:sz w:val="24"/>
        </w:rPr>
        <w:t xml:space="preserve"> US Secretary of Treasury and President or Chair of the Federal Reserve (</w:t>
      </w:r>
      <w:r w:rsidR="000F204B" w:rsidRPr="000F204B">
        <w:rPr>
          <w:rFonts w:ascii="Times New Roman" w:hAnsi="Times New Roman" w:cs="Times New Roman"/>
          <w:sz w:val="24"/>
        </w:rPr>
        <w:t>Gaviria</w:t>
      </w:r>
      <w:r w:rsidR="000F204B">
        <w:rPr>
          <w:rFonts w:ascii="Times New Roman" w:hAnsi="Times New Roman" w:cs="Times New Roman"/>
          <w:sz w:val="24"/>
        </w:rPr>
        <w:t xml:space="preserve"> 2012</w:t>
      </w:r>
      <w:r w:rsidR="00CB546A">
        <w:rPr>
          <w:rFonts w:ascii="Times New Roman" w:hAnsi="Times New Roman" w:cs="Times New Roman"/>
          <w:sz w:val="24"/>
        </w:rPr>
        <w:t>).</w:t>
      </w:r>
      <w:r>
        <w:rPr>
          <w:rFonts w:ascii="Times New Roman" w:hAnsi="Times New Roman" w:cs="Times New Roman"/>
          <w:sz w:val="24"/>
        </w:rPr>
        <w:t xml:space="preserve"> Without these experts, the faults of mortgage-backed securities, CDOs, etc. would’ve gone unnoticed </w:t>
      </w:r>
      <w:r w:rsidR="00677F13">
        <w:rPr>
          <w:rFonts w:ascii="Times New Roman" w:hAnsi="Times New Roman" w:cs="Times New Roman"/>
          <w:sz w:val="24"/>
        </w:rPr>
        <w:t xml:space="preserve">and misunderstood </w:t>
      </w:r>
      <w:r>
        <w:rPr>
          <w:rFonts w:ascii="Times New Roman" w:hAnsi="Times New Roman" w:cs="Times New Roman"/>
          <w:sz w:val="24"/>
        </w:rPr>
        <w:t>by typical politicians.</w:t>
      </w:r>
    </w:p>
    <w:p w:rsidR="003E0443" w:rsidRDefault="00C05694" w:rsidP="003E0443">
      <w:pPr>
        <w:widowControl w:val="0"/>
        <w:spacing w:line="480" w:lineRule="auto"/>
        <w:ind w:firstLine="720"/>
        <w:rPr>
          <w:rFonts w:ascii="Times New Roman" w:hAnsi="Times New Roman" w:cs="Times New Roman"/>
          <w:sz w:val="24"/>
        </w:rPr>
      </w:pPr>
      <w:r>
        <w:rPr>
          <w:rFonts w:ascii="Times New Roman" w:hAnsi="Times New Roman" w:cs="Times New Roman"/>
          <w:sz w:val="24"/>
        </w:rPr>
        <w:t xml:space="preserve">The main challenge of involving scientific experts is evident within the primary distinction between experts and advocates. </w:t>
      </w:r>
      <w:r w:rsidR="00CB546A">
        <w:rPr>
          <w:rFonts w:ascii="Times New Roman" w:hAnsi="Times New Roman" w:cs="Times New Roman"/>
          <w:sz w:val="24"/>
        </w:rPr>
        <w:t xml:space="preserve">Although experts and advocates are similar in terms of knowledge, they differ </w:t>
      </w:r>
      <w:r>
        <w:rPr>
          <w:rFonts w:ascii="Times New Roman" w:hAnsi="Times New Roman" w:cs="Times New Roman"/>
          <w:sz w:val="24"/>
        </w:rPr>
        <w:t>in terms of political agen</w:t>
      </w:r>
      <w:r w:rsidR="007C2486">
        <w:rPr>
          <w:rFonts w:ascii="Times New Roman" w:hAnsi="Times New Roman" w:cs="Times New Roman"/>
          <w:sz w:val="24"/>
        </w:rPr>
        <w:t>das. When relying on experts in the problem stream</w:t>
      </w:r>
      <w:r>
        <w:rPr>
          <w:rFonts w:ascii="Times New Roman" w:hAnsi="Times New Roman" w:cs="Times New Roman"/>
          <w:sz w:val="24"/>
        </w:rPr>
        <w:t>, it is of paramount importance to choose individuals with knowledge who do not have a political agenda. By lac</w:t>
      </w:r>
      <w:r w:rsidR="00677F13">
        <w:rPr>
          <w:rFonts w:ascii="Times New Roman" w:hAnsi="Times New Roman" w:cs="Times New Roman"/>
          <w:sz w:val="24"/>
        </w:rPr>
        <w:t>king political agendas, an expert’s</w:t>
      </w:r>
      <w:r>
        <w:rPr>
          <w:rFonts w:ascii="Times New Roman" w:hAnsi="Times New Roman" w:cs="Times New Roman"/>
          <w:sz w:val="24"/>
        </w:rPr>
        <w:t xml:space="preserve"> credibility is greatly strengthened over </w:t>
      </w:r>
      <w:r>
        <w:rPr>
          <w:rFonts w:ascii="Times New Roman" w:hAnsi="Times New Roman" w:cs="Times New Roman"/>
          <w:sz w:val="24"/>
        </w:rPr>
        <w:lastRenderedPageBreak/>
        <w:t>their advocate counterparts</w:t>
      </w:r>
      <w:r w:rsidR="00E759B0">
        <w:rPr>
          <w:rFonts w:ascii="Times New Roman" w:hAnsi="Times New Roman" w:cs="Times New Roman"/>
          <w:sz w:val="24"/>
        </w:rPr>
        <w:t xml:space="preserve"> as t</w:t>
      </w:r>
      <w:r>
        <w:rPr>
          <w:rFonts w:ascii="Times New Roman" w:hAnsi="Times New Roman" w:cs="Times New Roman"/>
          <w:sz w:val="24"/>
        </w:rPr>
        <w:t xml:space="preserve">heir testimony can be relied on without suspecting a shift </w:t>
      </w:r>
      <w:r w:rsidR="00E759B0">
        <w:rPr>
          <w:rFonts w:ascii="Times New Roman" w:hAnsi="Times New Roman" w:cs="Times New Roman"/>
          <w:sz w:val="24"/>
        </w:rPr>
        <w:t>from</w:t>
      </w:r>
      <w:r>
        <w:rPr>
          <w:rFonts w:ascii="Times New Roman" w:hAnsi="Times New Roman" w:cs="Times New Roman"/>
          <w:sz w:val="24"/>
        </w:rPr>
        <w:t xml:space="preserve"> a positive</w:t>
      </w:r>
      <w:r w:rsidR="00E759B0">
        <w:rPr>
          <w:rFonts w:ascii="Times New Roman" w:hAnsi="Times New Roman" w:cs="Times New Roman"/>
          <w:sz w:val="24"/>
        </w:rPr>
        <w:t xml:space="preserve">, scientific </w:t>
      </w:r>
      <w:r>
        <w:rPr>
          <w:rFonts w:ascii="Times New Roman" w:hAnsi="Times New Roman" w:cs="Times New Roman"/>
          <w:sz w:val="24"/>
        </w:rPr>
        <w:t>analysis into a normative</w:t>
      </w:r>
      <w:r w:rsidR="00E759B0">
        <w:rPr>
          <w:rFonts w:ascii="Times New Roman" w:hAnsi="Times New Roman" w:cs="Times New Roman"/>
          <w:sz w:val="24"/>
        </w:rPr>
        <w:t>, political</w:t>
      </w:r>
      <w:r>
        <w:rPr>
          <w:rFonts w:ascii="Times New Roman" w:hAnsi="Times New Roman" w:cs="Times New Roman"/>
          <w:sz w:val="24"/>
        </w:rPr>
        <w:t xml:space="preserve"> one. This keeps the </w:t>
      </w:r>
      <w:r w:rsidR="007C2486">
        <w:rPr>
          <w:rFonts w:ascii="Times New Roman" w:hAnsi="Times New Roman" w:cs="Times New Roman"/>
          <w:sz w:val="24"/>
        </w:rPr>
        <w:t xml:space="preserve">problem stream based upon hard evidence and </w:t>
      </w:r>
      <w:r>
        <w:rPr>
          <w:rFonts w:ascii="Times New Roman" w:hAnsi="Times New Roman" w:cs="Times New Roman"/>
          <w:sz w:val="24"/>
        </w:rPr>
        <w:t xml:space="preserve">separated </w:t>
      </w:r>
      <w:r w:rsidR="007C2486">
        <w:rPr>
          <w:rFonts w:ascii="Times New Roman" w:hAnsi="Times New Roman" w:cs="Times New Roman"/>
          <w:sz w:val="24"/>
        </w:rPr>
        <w:t xml:space="preserve">from the politics-based politics and policy streams. </w:t>
      </w:r>
    </w:p>
    <w:p w:rsidR="003E0443" w:rsidRDefault="003E0443" w:rsidP="003E0443">
      <w:pPr>
        <w:widowControl w:val="0"/>
        <w:spacing w:line="480" w:lineRule="auto"/>
        <w:ind w:firstLine="720"/>
        <w:rPr>
          <w:rFonts w:ascii="Times New Roman" w:hAnsi="Times New Roman" w:cs="Times New Roman"/>
          <w:sz w:val="24"/>
        </w:rPr>
      </w:pPr>
      <w:r>
        <w:rPr>
          <w:rFonts w:ascii="Times New Roman" w:hAnsi="Times New Roman" w:cs="Times New Roman"/>
          <w:sz w:val="24"/>
        </w:rPr>
        <w:t xml:space="preserve">In the financial crisis, this condition was not strictly followed. From the knowledgeable experts listed previously, the most politically impartial would be the economics professors or bipartisan think tanks as they do not immediately stand to gain from financial regulatory action and are most disconnected from the sector. However, these were not the experts most involved in the problem </w:t>
      </w:r>
      <w:r w:rsidR="007C2486">
        <w:rPr>
          <w:rFonts w:ascii="Times New Roman" w:hAnsi="Times New Roman" w:cs="Times New Roman"/>
          <w:sz w:val="24"/>
        </w:rPr>
        <w:t>stream</w:t>
      </w:r>
      <w:r>
        <w:rPr>
          <w:rFonts w:ascii="Times New Roman" w:hAnsi="Times New Roman" w:cs="Times New Roman"/>
          <w:sz w:val="24"/>
        </w:rPr>
        <w:t xml:space="preserve"> of the crisis. Instead, Paulson and Geithner were most instrumental in identifying the </w:t>
      </w:r>
      <w:r w:rsidR="00A2026C">
        <w:rPr>
          <w:rFonts w:ascii="Times New Roman" w:hAnsi="Times New Roman" w:cs="Times New Roman"/>
          <w:sz w:val="24"/>
        </w:rPr>
        <w:t xml:space="preserve">2008 </w:t>
      </w:r>
      <w:r w:rsidR="00A2026C">
        <w:rPr>
          <w:rFonts w:ascii="Times New Roman" w:hAnsi="Times New Roman" w:cs="Times New Roman"/>
          <w:sz w:val="24"/>
        </w:rPr>
        <w:t xml:space="preserve">problem </w:t>
      </w:r>
      <w:r>
        <w:rPr>
          <w:rFonts w:ascii="Times New Roman" w:hAnsi="Times New Roman" w:cs="Times New Roman"/>
          <w:sz w:val="24"/>
        </w:rPr>
        <w:t>(</w:t>
      </w:r>
      <w:r w:rsidR="0091395F">
        <w:rPr>
          <w:rFonts w:ascii="Times New Roman" w:hAnsi="Times New Roman" w:cs="Times New Roman"/>
          <w:sz w:val="24"/>
        </w:rPr>
        <w:t xml:space="preserve">Carpenter </w:t>
      </w:r>
      <w:r w:rsidR="000F204B">
        <w:rPr>
          <w:rFonts w:ascii="Times New Roman" w:hAnsi="Times New Roman" w:cs="Times New Roman"/>
          <w:sz w:val="24"/>
        </w:rPr>
        <w:t>2011</w:t>
      </w:r>
      <w:r>
        <w:rPr>
          <w:rFonts w:ascii="Times New Roman" w:hAnsi="Times New Roman" w:cs="Times New Roman"/>
          <w:sz w:val="24"/>
        </w:rPr>
        <w:t xml:space="preserve">). Both experts were historically connected with Wall Street and therefore </w:t>
      </w:r>
      <w:r w:rsidR="00DE1E53">
        <w:rPr>
          <w:rFonts w:ascii="Times New Roman" w:hAnsi="Times New Roman" w:cs="Times New Roman"/>
          <w:sz w:val="24"/>
        </w:rPr>
        <w:t xml:space="preserve">politically motivated as they </w:t>
      </w:r>
      <w:r>
        <w:rPr>
          <w:rFonts w:ascii="Times New Roman" w:hAnsi="Times New Roman" w:cs="Times New Roman"/>
          <w:sz w:val="24"/>
        </w:rPr>
        <w:t>stood to gain from lax financial regulations</w:t>
      </w:r>
      <w:r w:rsidR="00DE1E53">
        <w:rPr>
          <w:rFonts w:ascii="Times New Roman" w:hAnsi="Times New Roman" w:cs="Times New Roman"/>
          <w:sz w:val="24"/>
        </w:rPr>
        <w:t>. T</w:t>
      </w:r>
      <w:r>
        <w:rPr>
          <w:rFonts w:ascii="Times New Roman" w:hAnsi="Times New Roman" w:cs="Times New Roman"/>
          <w:sz w:val="24"/>
        </w:rPr>
        <w:t xml:space="preserve">heir </w:t>
      </w:r>
      <w:r w:rsidR="007C2486">
        <w:rPr>
          <w:rFonts w:ascii="Times New Roman" w:hAnsi="Times New Roman" w:cs="Times New Roman"/>
          <w:sz w:val="24"/>
        </w:rPr>
        <w:t>characterization of the problem stream</w:t>
      </w:r>
      <w:r>
        <w:rPr>
          <w:rFonts w:ascii="Times New Roman" w:hAnsi="Times New Roman" w:cs="Times New Roman"/>
          <w:sz w:val="24"/>
        </w:rPr>
        <w:t xml:space="preserve"> </w:t>
      </w:r>
      <w:r w:rsidR="00A2026C">
        <w:rPr>
          <w:rFonts w:ascii="Times New Roman" w:hAnsi="Times New Roman" w:cs="Times New Roman"/>
          <w:sz w:val="24"/>
        </w:rPr>
        <w:t xml:space="preserve">focused on the </w:t>
      </w:r>
      <w:r w:rsidR="00677F13">
        <w:rPr>
          <w:rFonts w:ascii="Times New Roman" w:hAnsi="Times New Roman" w:cs="Times New Roman"/>
          <w:sz w:val="24"/>
        </w:rPr>
        <w:t xml:space="preserve">lending policies with the </w:t>
      </w:r>
      <w:r w:rsidR="00A2026C">
        <w:rPr>
          <w:rFonts w:ascii="Times New Roman" w:hAnsi="Times New Roman" w:cs="Times New Roman"/>
          <w:sz w:val="24"/>
        </w:rPr>
        <w:t xml:space="preserve">housing market collapse and leaned away from the </w:t>
      </w:r>
      <w:r w:rsidR="00363864">
        <w:rPr>
          <w:rFonts w:ascii="Times New Roman" w:hAnsi="Times New Roman" w:cs="Times New Roman"/>
          <w:sz w:val="24"/>
        </w:rPr>
        <w:t xml:space="preserve">systemic </w:t>
      </w:r>
      <w:r w:rsidR="00A2026C">
        <w:rPr>
          <w:rFonts w:ascii="Times New Roman" w:hAnsi="Times New Roman" w:cs="Times New Roman"/>
          <w:sz w:val="24"/>
        </w:rPr>
        <w:t>greed of the big banks who developed the very products which caused the collapse</w:t>
      </w:r>
      <w:r>
        <w:rPr>
          <w:rFonts w:ascii="Times New Roman" w:hAnsi="Times New Roman" w:cs="Times New Roman"/>
          <w:sz w:val="24"/>
        </w:rPr>
        <w:t xml:space="preserve"> (</w:t>
      </w:r>
      <w:r w:rsidR="000F204B">
        <w:rPr>
          <w:rFonts w:ascii="Times New Roman" w:hAnsi="Times New Roman" w:cs="Times New Roman"/>
          <w:sz w:val="24"/>
        </w:rPr>
        <w:t>Carpenter 2011</w:t>
      </w:r>
      <w:r>
        <w:rPr>
          <w:rFonts w:ascii="Times New Roman" w:hAnsi="Times New Roman" w:cs="Times New Roman"/>
          <w:sz w:val="24"/>
        </w:rPr>
        <w:t xml:space="preserve">). </w:t>
      </w:r>
      <w:r w:rsidR="00A2026C">
        <w:rPr>
          <w:rFonts w:ascii="Times New Roman" w:hAnsi="Times New Roman" w:cs="Times New Roman"/>
          <w:sz w:val="24"/>
        </w:rPr>
        <w:t>This skewed</w:t>
      </w:r>
      <w:r w:rsidR="00677F13">
        <w:rPr>
          <w:rFonts w:ascii="Times New Roman" w:hAnsi="Times New Roman" w:cs="Times New Roman"/>
          <w:sz w:val="24"/>
        </w:rPr>
        <w:t xml:space="preserve"> the</w:t>
      </w:r>
      <w:r w:rsidR="00A2026C">
        <w:rPr>
          <w:rFonts w:ascii="Times New Roman" w:hAnsi="Times New Roman" w:cs="Times New Roman"/>
          <w:sz w:val="24"/>
        </w:rPr>
        <w:t xml:space="preserve"> focus of the problem stream </w:t>
      </w:r>
      <w:r w:rsidR="00677F13">
        <w:rPr>
          <w:rFonts w:ascii="Times New Roman" w:hAnsi="Times New Roman" w:cs="Times New Roman"/>
          <w:sz w:val="24"/>
        </w:rPr>
        <w:t xml:space="preserve">which </w:t>
      </w:r>
      <w:r w:rsidR="00A2026C">
        <w:rPr>
          <w:rFonts w:ascii="Times New Roman" w:hAnsi="Times New Roman" w:cs="Times New Roman"/>
          <w:sz w:val="24"/>
        </w:rPr>
        <w:t>filtered through to the policy stream leading to lax-re</w:t>
      </w:r>
      <w:r w:rsidR="007C2486">
        <w:rPr>
          <w:rFonts w:ascii="Times New Roman" w:hAnsi="Times New Roman" w:cs="Times New Roman"/>
          <w:sz w:val="24"/>
        </w:rPr>
        <w:t>gulatory solutions seen later</w:t>
      </w:r>
      <w:r w:rsidR="00A2026C">
        <w:rPr>
          <w:rFonts w:ascii="Times New Roman" w:hAnsi="Times New Roman" w:cs="Times New Roman"/>
          <w:sz w:val="24"/>
        </w:rPr>
        <w:t>.</w:t>
      </w:r>
    </w:p>
    <w:p w:rsidR="00C05694" w:rsidRDefault="007C2486" w:rsidP="004A5235">
      <w:pPr>
        <w:widowControl w:val="0"/>
        <w:spacing w:line="480" w:lineRule="auto"/>
        <w:ind w:firstLine="720"/>
        <w:rPr>
          <w:rFonts w:ascii="Times New Roman" w:hAnsi="Times New Roman" w:cs="Times New Roman"/>
          <w:sz w:val="24"/>
        </w:rPr>
      </w:pPr>
      <w:r>
        <w:rPr>
          <w:rFonts w:ascii="Times New Roman" w:hAnsi="Times New Roman" w:cs="Times New Roman"/>
          <w:sz w:val="24"/>
        </w:rPr>
        <w:t>This</w:t>
      </w:r>
      <w:r w:rsidR="00E759B0">
        <w:rPr>
          <w:rFonts w:ascii="Times New Roman" w:hAnsi="Times New Roman" w:cs="Times New Roman"/>
          <w:sz w:val="24"/>
        </w:rPr>
        <w:t xml:space="preserve"> is not to say that experts are to be unbiased in all respects. To the</w:t>
      </w:r>
      <w:r w:rsidR="00363864">
        <w:rPr>
          <w:rFonts w:ascii="Times New Roman" w:hAnsi="Times New Roman" w:cs="Times New Roman"/>
          <w:sz w:val="24"/>
        </w:rPr>
        <w:t xml:space="preserve"> contrary, experts are</w:t>
      </w:r>
      <w:r w:rsidR="00E759B0">
        <w:rPr>
          <w:rFonts w:ascii="Times New Roman" w:hAnsi="Times New Roman" w:cs="Times New Roman"/>
          <w:sz w:val="24"/>
        </w:rPr>
        <w:t xml:space="preserve"> expected to present opposing views. Otherwise it would be impossible to represent all possible angles </w:t>
      </w:r>
      <w:r>
        <w:rPr>
          <w:rFonts w:ascii="Times New Roman" w:hAnsi="Times New Roman" w:cs="Times New Roman"/>
          <w:sz w:val="24"/>
        </w:rPr>
        <w:t>in the problem stream</w:t>
      </w:r>
      <w:r w:rsidR="00E759B0">
        <w:rPr>
          <w:rFonts w:ascii="Times New Roman" w:hAnsi="Times New Roman" w:cs="Times New Roman"/>
          <w:sz w:val="24"/>
        </w:rPr>
        <w:t xml:space="preserve">. The key difference here is that the bias is unrelated to passing a specific policy solution. Therefore, the problem </w:t>
      </w:r>
      <w:r w:rsidR="00A2026C">
        <w:rPr>
          <w:rFonts w:ascii="Times New Roman" w:hAnsi="Times New Roman" w:cs="Times New Roman"/>
          <w:sz w:val="24"/>
        </w:rPr>
        <w:t xml:space="preserve">stream </w:t>
      </w:r>
      <w:r w:rsidR="00E759B0">
        <w:rPr>
          <w:rFonts w:ascii="Times New Roman" w:hAnsi="Times New Roman" w:cs="Times New Roman"/>
          <w:sz w:val="24"/>
        </w:rPr>
        <w:t xml:space="preserve">is purely positive </w:t>
      </w:r>
      <w:r w:rsidR="00677F13">
        <w:rPr>
          <w:rFonts w:ascii="Times New Roman" w:hAnsi="Times New Roman" w:cs="Times New Roman"/>
          <w:sz w:val="24"/>
        </w:rPr>
        <w:t xml:space="preserve">in terms </w:t>
      </w:r>
      <w:r w:rsidR="00E759B0">
        <w:rPr>
          <w:rFonts w:ascii="Times New Roman" w:hAnsi="Times New Roman" w:cs="Times New Roman"/>
          <w:sz w:val="24"/>
        </w:rPr>
        <w:t>of collected testimony and evidence.</w:t>
      </w:r>
    </w:p>
    <w:p w:rsidR="003E0443" w:rsidRDefault="00A2026C" w:rsidP="004A5235">
      <w:pPr>
        <w:widowControl w:val="0"/>
        <w:spacing w:line="480" w:lineRule="auto"/>
        <w:ind w:firstLine="720"/>
        <w:rPr>
          <w:rFonts w:ascii="Times New Roman" w:hAnsi="Times New Roman" w:cs="Times New Roman"/>
          <w:sz w:val="24"/>
        </w:rPr>
      </w:pPr>
      <w:r>
        <w:rPr>
          <w:rFonts w:ascii="Times New Roman" w:hAnsi="Times New Roman" w:cs="Times New Roman"/>
          <w:sz w:val="24"/>
        </w:rPr>
        <w:t xml:space="preserve">The views of the financial problem </w:t>
      </w:r>
      <w:r w:rsidR="003E0443">
        <w:rPr>
          <w:rFonts w:ascii="Times New Roman" w:hAnsi="Times New Roman" w:cs="Times New Roman"/>
          <w:sz w:val="24"/>
        </w:rPr>
        <w:t>expressed</w:t>
      </w:r>
      <w:r>
        <w:rPr>
          <w:rFonts w:ascii="Times New Roman" w:hAnsi="Times New Roman" w:cs="Times New Roman"/>
          <w:sz w:val="24"/>
        </w:rPr>
        <w:t xml:space="preserve"> by these key experts, on the other hand, </w:t>
      </w:r>
      <w:r w:rsidR="003E0443">
        <w:rPr>
          <w:rFonts w:ascii="Times New Roman" w:hAnsi="Times New Roman" w:cs="Times New Roman"/>
          <w:sz w:val="24"/>
        </w:rPr>
        <w:t xml:space="preserve">were </w:t>
      </w:r>
      <w:r>
        <w:rPr>
          <w:rFonts w:ascii="Times New Roman" w:hAnsi="Times New Roman" w:cs="Times New Roman"/>
          <w:sz w:val="24"/>
        </w:rPr>
        <w:t>more aligned</w:t>
      </w:r>
      <w:r w:rsidR="007C2486">
        <w:rPr>
          <w:rFonts w:ascii="Times New Roman" w:hAnsi="Times New Roman" w:cs="Times New Roman"/>
          <w:sz w:val="24"/>
        </w:rPr>
        <w:t xml:space="preserve"> than opposing</w:t>
      </w:r>
      <w:r w:rsidR="003E0443">
        <w:rPr>
          <w:rFonts w:ascii="Times New Roman" w:hAnsi="Times New Roman" w:cs="Times New Roman"/>
          <w:sz w:val="24"/>
        </w:rPr>
        <w:t>.</w:t>
      </w:r>
      <w:r w:rsidR="007C2486">
        <w:rPr>
          <w:rFonts w:ascii="Times New Roman" w:hAnsi="Times New Roman" w:cs="Times New Roman"/>
          <w:sz w:val="24"/>
        </w:rPr>
        <w:t xml:space="preserve"> As </w:t>
      </w:r>
      <w:r w:rsidR="007C2486">
        <w:rPr>
          <w:rFonts w:ascii="Times New Roman" w:hAnsi="Times New Roman" w:cs="Times New Roman"/>
          <w:sz w:val="24"/>
        </w:rPr>
        <w:t>a direct result from their shared background in central, private banking</w:t>
      </w:r>
      <w:r w:rsidR="007C2486">
        <w:rPr>
          <w:rFonts w:ascii="Times New Roman" w:hAnsi="Times New Roman" w:cs="Times New Roman"/>
          <w:sz w:val="24"/>
        </w:rPr>
        <w:t>,</w:t>
      </w:r>
      <w:r w:rsidR="003E0443">
        <w:rPr>
          <w:rFonts w:ascii="Times New Roman" w:hAnsi="Times New Roman" w:cs="Times New Roman"/>
          <w:sz w:val="24"/>
        </w:rPr>
        <w:t xml:space="preserve"> Paulson, Geithner, and Bernanke each advocated for TARP which resulted in </w:t>
      </w:r>
      <w:r w:rsidR="003E0443">
        <w:rPr>
          <w:rFonts w:ascii="Times New Roman" w:hAnsi="Times New Roman" w:cs="Times New Roman"/>
          <w:sz w:val="24"/>
        </w:rPr>
        <w:lastRenderedPageBreak/>
        <w:t>billions of dollars flooding to bail out big banks (</w:t>
      </w:r>
      <w:r w:rsidR="0091395F">
        <w:rPr>
          <w:rFonts w:ascii="Times New Roman" w:hAnsi="Times New Roman" w:cs="Times New Roman"/>
          <w:sz w:val="24"/>
        </w:rPr>
        <w:t>Johnson 2009</w:t>
      </w:r>
      <w:r w:rsidR="003E0443">
        <w:rPr>
          <w:rFonts w:ascii="Times New Roman" w:hAnsi="Times New Roman" w:cs="Times New Roman"/>
          <w:sz w:val="24"/>
        </w:rPr>
        <w:t xml:space="preserve">). </w:t>
      </w:r>
      <w:r w:rsidR="007C2486">
        <w:rPr>
          <w:rFonts w:ascii="Times New Roman" w:hAnsi="Times New Roman" w:cs="Times New Roman"/>
          <w:sz w:val="24"/>
        </w:rPr>
        <w:t xml:space="preserve">This clearly demonstrates their </w:t>
      </w:r>
      <w:r w:rsidR="00677F13">
        <w:rPr>
          <w:rFonts w:ascii="Times New Roman" w:hAnsi="Times New Roman" w:cs="Times New Roman"/>
          <w:sz w:val="24"/>
        </w:rPr>
        <w:t>victimization viewpoint of</w:t>
      </w:r>
      <w:r w:rsidR="007C2486">
        <w:rPr>
          <w:rFonts w:ascii="Times New Roman" w:hAnsi="Times New Roman" w:cs="Times New Roman"/>
          <w:sz w:val="24"/>
        </w:rPr>
        <w:t xml:space="preserve"> the big banks. By relying on these experts so heavily, other opposing viewpoints were overlooked, and the problem stream was shaped solely by these few individuals’ opinions. This led to policy choices of questionable effectiveness down the line. </w:t>
      </w:r>
    </w:p>
    <w:p w:rsidR="00FF46C7" w:rsidRDefault="00FF46C7" w:rsidP="004A5235">
      <w:pPr>
        <w:widowControl w:val="0"/>
        <w:spacing w:line="480" w:lineRule="auto"/>
        <w:ind w:firstLine="720"/>
        <w:rPr>
          <w:rFonts w:ascii="Times New Roman" w:hAnsi="Times New Roman" w:cs="Times New Roman"/>
          <w:sz w:val="24"/>
        </w:rPr>
      </w:pPr>
      <w:r>
        <w:rPr>
          <w:rFonts w:ascii="Times New Roman" w:hAnsi="Times New Roman" w:cs="Times New Roman"/>
          <w:sz w:val="24"/>
        </w:rPr>
        <w:t xml:space="preserve">In terms </w:t>
      </w:r>
      <w:r w:rsidR="007C2486">
        <w:rPr>
          <w:rFonts w:ascii="Times New Roman" w:hAnsi="Times New Roman" w:cs="Times New Roman"/>
          <w:sz w:val="24"/>
        </w:rPr>
        <w:t>of the policy stream</w:t>
      </w:r>
      <w:r>
        <w:rPr>
          <w:rFonts w:ascii="Times New Roman" w:hAnsi="Times New Roman" w:cs="Times New Roman"/>
          <w:sz w:val="24"/>
        </w:rPr>
        <w:t xml:space="preserve">, the role of experts changes slightly. They are still to remain </w:t>
      </w:r>
      <w:r w:rsidR="007C2486">
        <w:rPr>
          <w:rFonts w:ascii="Times New Roman" w:hAnsi="Times New Roman" w:cs="Times New Roman"/>
          <w:sz w:val="24"/>
        </w:rPr>
        <w:t>knowledgeable and without strong political agendas. However, it becomes more important that these individuals do not impede the progress of policy makers</w:t>
      </w:r>
      <w:r w:rsidR="005B7605">
        <w:rPr>
          <w:rFonts w:ascii="Times New Roman" w:hAnsi="Times New Roman" w:cs="Times New Roman"/>
          <w:sz w:val="24"/>
        </w:rPr>
        <w:t xml:space="preserve"> and operate within a strict political mandate</w:t>
      </w:r>
      <w:r w:rsidR="007C2486">
        <w:rPr>
          <w:rFonts w:ascii="Times New Roman" w:hAnsi="Times New Roman" w:cs="Times New Roman"/>
          <w:sz w:val="24"/>
        </w:rPr>
        <w:t xml:space="preserve">. At this </w:t>
      </w:r>
      <w:r w:rsidR="00363864">
        <w:rPr>
          <w:rFonts w:ascii="Times New Roman" w:hAnsi="Times New Roman" w:cs="Times New Roman"/>
          <w:sz w:val="24"/>
        </w:rPr>
        <w:t xml:space="preserve">point, the policy makers have identified the political ideologies that they are willing to uphold based upon evidence collected in the problem stream and their own political views. They are the elected officials who are entrusted with making these choices, </w:t>
      </w:r>
      <w:r w:rsidR="007223F3">
        <w:rPr>
          <w:rFonts w:ascii="Times New Roman" w:hAnsi="Times New Roman" w:cs="Times New Roman"/>
          <w:sz w:val="24"/>
        </w:rPr>
        <w:t>the experts are not</w:t>
      </w:r>
      <w:r w:rsidR="00363864">
        <w:rPr>
          <w:rFonts w:ascii="Times New Roman" w:hAnsi="Times New Roman" w:cs="Times New Roman"/>
          <w:sz w:val="24"/>
        </w:rPr>
        <w:t xml:space="preserve">. The experts’ role now is to assess whether the proposed policy solutions </w:t>
      </w:r>
      <w:r w:rsidR="005B7605">
        <w:rPr>
          <w:rFonts w:ascii="Times New Roman" w:hAnsi="Times New Roman" w:cs="Times New Roman"/>
          <w:sz w:val="24"/>
        </w:rPr>
        <w:t xml:space="preserve">within the political mandate </w:t>
      </w:r>
      <w:r w:rsidR="00363864">
        <w:rPr>
          <w:rFonts w:ascii="Times New Roman" w:hAnsi="Times New Roman" w:cs="Times New Roman"/>
          <w:sz w:val="24"/>
        </w:rPr>
        <w:t>are feasible and suggest possible alternatives that align with the policy makers. This keeps the real power of policy within the democratic officials while providing the necessary</w:t>
      </w:r>
      <w:r w:rsidR="007223F3">
        <w:rPr>
          <w:rFonts w:ascii="Times New Roman" w:hAnsi="Times New Roman" w:cs="Times New Roman"/>
          <w:sz w:val="24"/>
        </w:rPr>
        <w:t xml:space="preserve"> advice and support for science-</w:t>
      </w:r>
      <w:r w:rsidR="00363864">
        <w:rPr>
          <w:rFonts w:ascii="Times New Roman" w:hAnsi="Times New Roman" w:cs="Times New Roman"/>
          <w:sz w:val="24"/>
        </w:rPr>
        <w:t>intensive decisions.</w:t>
      </w:r>
    </w:p>
    <w:p w:rsidR="003E0443" w:rsidRDefault="00363864" w:rsidP="00363864">
      <w:pPr>
        <w:widowControl w:val="0"/>
        <w:spacing w:line="480" w:lineRule="auto"/>
        <w:ind w:firstLine="720"/>
        <w:rPr>
          <w:rFonts w:ascii="Times New Roman" w:hAnsi="Times New Roman" w:cs="Times New Roman"/>
          <w:sz w:val="24"/>
        </w:rPr>
      </w:pPr>
      <w:r>
        <w:rPr>
          <w:rFonts w:ascii="Times New Roman" w:hAnsi="Times New Roman" w:cs="Times New Roman"/>
          <w:sz w:val="24"/>
        </w:rPr>
        <w:t>In t</w:t>
      </w:r>
      <w:r w:rsidR="005B7605">
        <w:rPr>
          <w:rFonts w:ascii="Times New Roman" w:hAnsi="Times New Roman" w:cs="Times New Roman"/>
          <w:sz w:val="24"/>
        </w:rPr>
        <w:t>he financial crisis, there was no clear political mandate provided before observing expert opinion. Experts including Paulson, Geithner, Bernanke, and Volcker, were constantly voicing their opinions in public and private, advocating for different policy solutions. These policy solutions ranged from stress testing, closing procedures for troubled banks, and segregating operations between loca</w:t>
      </w:r>
      <w:r w:rsidR="0091395F">
        <w:rPr>
          <w:rFonts w:ascii="Times New Roman" w:hAnsi="Times New Roman" w:cs="Times New Roman"/>
          <w:sz w:val="24"/>
        </w:rPr>
        <w:t>l and investment banks (Cassidy 2010</w:t>
      </w:r>
      <w:r w:rsidR="005B7605">
        <w:rPr>
          <w:rFonts w:ascii="Times New Roman" w:hAnsi="Times New Roman" w:cs="Times New Roman"/>
          <w:sz w:val="24"/>
        </w:rPr>
        <w:t xml:space="preserve">). However, each were operating within their own political agenda by </w:t>
      </w:r>
      <w:r w:rsidR="007223F3">
        <w:rPr>
          <w:rFonts w:ascii="Times New Roman" w:hAnsi="Times New Roman" w:cs="Times New Roman"/>
          <w:sz w:val="24"/>
        </w:rPr>
        <w:t>victimizing</w:t>
      </w:r>
      <w:r w:rsidR="005B7605">
        <w:rPr>
          <w:rFonts w:ascii="Times New Roman" w:hAnsi="Times New Roman" w:cs="Times New Roman"/>
          <w:sz w:val="24"/>
        </w:rPr>
        <w:t xml:space="preserve"> big banks by not recommending bank break ups. </w:t>
      </w:r>
      <w:r w:rsidR="00C31EB1">
        <w:rPr>
          <w:rFonts w:ascii="Times New Roman" w:hAnsi="Times New Roman" w:cs="Times New Roman"/>
          <w:sz w:val="24"/>
        </w:rPr>
        <w:t>In addition</w:t>
      </w:r>
      <w:r w:rsidR="005B7605">
        <w:rPr>
          <w:rFonts w:ascii="Times New Roman" w:hAnsi="Times New Roman" w:cs="Times New Roman"/>
          <w:sz w:val="24"/>
        </w:rPr>
        <w:t xml:space="preserve">, influential </w:t>
      </w:r>
      <w:r w:rsidR="00C31EB1">
        <w:rPr>
          <w:rFonts w:ascii="Times New Roman" w:hAnsi="Times New Roman" w:cs="Times New Roman"/>
          <w:sz w:val="24"/>
        </w:rPr>
        <w:t xml:space="preserve">big </w:t>
      </w:r>
      <w:r w:rsidR="005B7605">
        <w:rPr>
          <w:rFonts w:ascii="Times New Roman" w:hAnsi="Times New Roman" w:cs="Times New Roman"/>
          <w:sz w:val="24"/>
        </w:rPr>
        <w:t xml:space="preserve">banks took up lobbying </w:t>
      </w:r>
      <w:r w:rsidR="00C31EB1">
        <w:rPr>
          <w:rFonts w:ascii="Times New Roman" w:hAnsi="Times New Roman" w:cs="Times New Roman"/>
          <w:sz w:val="24"/>
        </w:rPr>
        <w:t>to voice their concerns to Congress directly (</w:t>
      </w:r>
      <w:r w:rsidR="005703A8">
        <w:rPr>
          <w:rFonts w:ascii="Times New Roman" w:hAnsi="Times New Roman" w:cs="Times New Roman"/>
          <w:sz w:val="24"/>
        </w:rPr>
        <w:t>Protess 2012</w:t>
      </w:r>
      <w:r w:rsidR="00C31EB1">
        <w:rPr>
          <w:rFonts w:ascii="Times New Roman" w:hAnsi="Times New Roman" w:cs="Times New Roman"/>
          <w:sz w:val="24"/>
        </w:rPr>
        <w:t>). As a result, loud big</w:t>
      </w:r>
      <w:r w:rsidR="007223F3">
        <w:rPr>
          <w:rFonts w:ascii="Times New Roman" w:hAnsi="Times New Roman" w:cs="Times New Roman"/>
          <w:sz w:val="24"/>
        </w:rPr>
        <w:t>-</w:t>
      </w:r>
      <w:r w:rsidR="00C31EB1">
        <w:rPr>
          <w:rFonts w:ascii="Times New Roman" w:hAnsi="Times New Roman" w:cs="Times New Roman"/>
          <w:sz w:val="24"/>
        </w:rPr>
        <w:t xml:space="preserve">bank advocates were heard by Congress and the proposed Dodd-Frank legislation strictly ignored dissolving big banks and </w:t>
      </w:r>
      <w:r w:rsidR="007223F3">
        <w:rPr>
          <w:rFonts w:ascii="Times New Roman" w:hAnsi="Times New Roman" w:cs="Times New Roman"/>
          <w:sz w:val="24"/>
        </w:rPr>
        <w:t xml:space="preserve">villainized </w:t>
      </w:r>
      <w:r w:rsidR="00C31EB1">
        <w:rPr>
          <w:rFonts w:ascii="Times New Roman" w:hAnsi="Times New Roman" w:cs="Times New Roman"/>
          <w:sz w:val="24"/>
        </w:rPr>
        <w:t xml:space="preserve">the quieter </w:t>
      </w:r>
      <w:r w:rsidR="00C31EB1">
        <w:rPr>
          <w:rFonts w:ascii="Times New Roman" w:hAnsi="Times New Roman" w:cs="Times New Roman"/>
          <w:sz w:val="24"/>
        </w:rPr>
        <w:lastRenderedPageBreak/>
        <w:t>credit rating agencies (</w:t>
      </w:r>
      <w:r w:rsidR="00DE66FE" w:rsidRPr="000F204B">
        <w:rPr>
          <w:rFonts w:ascii="Times New Roman" w:hAnsi="Times New Roman" w:cs="Times New Roman"/>
          <w:sz w:val="24"/>
        </w:rPr>
        <w:t>Gaviria</w:t>
      </w:r>
      <w:r w:rsidR="00DE66FE">
        <w:rPr>
          <w:rFonts w:ascii="Times New Roman" w:hAnsi="Times New Roman" w:cs="Times New Roman"/>
          <w:sz w:val="24"/>
        </w:rPr>
        <w:t xml:space="preserve"> 2012</w:t>
      </w:r>
      <w:r w:rsidR="00C31EB1">
        <w:rPr>
          <w:rFonts w:ascii="Times New Roman" w:hAnsi="Times New Roman" w:cs="Times New Roman"/>
          <w:sz w:val="24"/>
        </w:rPr>
        <w:t>). The lack of a strict political mandate allowed these advocates to pose as experts and shift legislation to their best benefit.</w:t>
      </w:r>
    </w:p>
    <w:p w:rsidR="00C31EB1" w:rsidRDefault="00C31EB1" w:rsidP="00363864">
      <w:pPr>
        <w:widowControl w:val="0"/>
        <w:spacing w:line="480" w:lineRule="auto"/>
        <w:ind w:firstLine="720"/>
        <w:rPr>
          <w:rFonts w:ascii="Times New Roman" w:hAnsi="Times New Roman" w:cs="Times New Roman"/>
          <w:sz w:val="24"/>
        </w:rPr>
      </w:pPr>
      <w:r>
        <w:rPr>
          <w:rFonts w:ascii="Times New Roman" w:hAnsi="Times New Roman" w:cs="Times New Roman"/>
          <w:sz w:val="24"/>
        </w:rPr>
        <w:t xml:space="preserve">Finally, when implementing the Dodd-Frank legislation, advocates posing as experts pushed their way into the rule-making process. This process is considerably lower profile in the public eye than the original passing of the legislation. As a result, it was </w:t>
      </w:r>
      <w:r w:rsidR="007223F3">
        <w:rPr>
          <w:rFonts w:ascii="Times New Roman" w:hAnsi="Times New Roman" w:cs="Times New Roman"/>
          <w:sz w:val="24"/>
        </w:rPr>
        <w:t>easier</w:t>
      </w:r>
      <w:r>
        <w:rPr>
          <w:rFonts w:ascii="Times New Roman" w:hAnsi="Times New Roman" w:cs="Times New Roman"/>
          <w:sz w:val="24"/>
        </w:rPr>
        <w:t xml:space="preserve"> for the big bank advocates to lobby for lack of enforcement of </w:t>
      </w:r>
      <w:r w:rsidR="007223F3">
        <w:rPr>
          <w:rFonts w:ascii="Times New Roman" w:hAnsi="Times New Roman" w:cs="Times New Roman"/>
          <w:sz w:val="24"/>
        </w:rPr>
        <w:t xml:space="preserve">important </w:t>
      </w:r>
      <w:r>
        <w:rPr>
          <w:rFonts w:ascii="Times New Roman" w:hAnsi="Times New Roman" w:cs="Times New Roman"/>
          <w:sz w:val="24"/>
        </w:rPr>
        <w:t>sections of the legislation (</w:t>
      </w:r>
      <w:r w:rsidR="005703A8">
        <w:rPr>
          <w:rFonts w:ascii="Times New Roman" w:hAnsi="Times New Roman" w:cs="Times New Roman"/>
          <w:sz w:val="24"/>
        </w:rPr>
        <w:t>Protess 2012</w:t>
      </w:r>
      <w:r>
        <w:rPr>
          <w:rFonts w:ascii="Times New Roman" w:hAnsi="Times New Roman" w:cs="Times New Roman"/>
          <w:sz w:val="24"/>
        </w:rPr>
        <w:t xml:space="preserve">). Furthermore, the Dodd-Frank </w:t>
      </w:r>
      <w:r w:rsidR="00736F2F">
        <w:rPr>
          <w:rFonts w:ascii="Times New Roman" w:hAnsi="Times New Roman" w:cs="Times New Roman"/>
          <w:sz w:val="24"/>
        </w:rPr>
        <w:t>legislation deferred many major decisions to the Federal R</w:t>
      </w:r>
      <w:r w:rsidR="007223F3">
        <w:rPr>
          <w:rFonts w:ascii="Times New Roman" w:hAnsi="Times New Roman" w:cs="Times New Roman"/>
          <w:sz w:val="24"/>
        </w:rPr>
        <w:t xml:space="preserve">eserve. As we saw earlier, this institution is full of advocates posing </w:t>
      </w:r>
      <w:r w:rsidR="00736F2F">
        <w:rPr>
          <w:rFonts w:ascii="Times New Roman" w:hAnsi="Times New Roman" w:cs="Times New Roman"/>
          <w:sz w:val="24"/>
        </w:rPr>
        <w:t xml:space="preserve">as experts </w:t>
      </w:r>
      <w:r w:rsidR="007223F3">
        <w:rPr>
          <w:rFonts w:ascii="Times New Roman" w:hAnsi="Times New Roman" w:cs="Times New Roman"/>
          <w:sz w:val="24"/>
        </w:rPr>
        <w:t>who</w:t>
      </w:r>
      <w:r w:rsidR="00736F2F">
        <w:rPr>
          <w:rFonts w:ascii="Times New Roman" w:hAnsi="Times New Roman" w:cs="Times New Roman"/>
          <w:sz w:val="24"/>
        </w:rPr>
        <w:t xml:space="preserve"> push their political agenda protecting the big banks (</w:t>
      </w:r>
      <w:r w:rsidR="005703A8">
        <w:rPr>
          <w:rFonts w:ascii="Times New Roman" w:hAnsi="Times New Roman" w:cs="Times New Roman"/>
          <w:sz w:val="24"/>
        </w:rPr>
        <w:t>Johnson 2009</w:t>
      </w:r>
      <w:r w:rsidR="00736F2F">
        <w:rPr>
          <w:rFonts w:ascii="Times New Roman" w:hAnsi="Times New Roman" w:cs="Times New Roman"/>
          <w:sz w:val="24"/>
        </w:rPr>
        <w:t>).</w:t>
      </w:r>
    </w:p>
    <w:p w:rsidR="00736F2F" w:rsidRDefault="00736F2F" w:rsidP="00363864">
      <w:pPr>
        <w:widowControl w:val="0"/>
        <w:spacing w:line="480" w:lineRule="auto"/>
        <w:ind w:firstLine="720"/>
        <w:rPr>
          <w:rFonts w:ascii="Times New Roman" w:hAnsi="Times New Roman" w:cs="Times New Roman"/>
          <w:sz w:val="24"/>
        </w:rPr>
      </w:pPr>
      <w:r>
        <w:rPr>
          <w:rFonts w:ascii="Times New Roman" w:hAnsi="Times New Roman" w:cs="Times New Roman"/>
          <w:sz w:val="24"/>
        </w:rPr>
        <w:t>In conclusion, the financial crisis reform legislation was plagued from the beginning. Advocates snuck in early on to sway</w:t>
      </w:r>
      <w:r w:rsidR="007223F3">
        <w:rPr>
          <w:rFonts w:ascii="Times New Roman" w:hAnsi="Times New Roman" w:cs="Times New Roman"/>
          <w:sz w:val="24"/>
        </w:rPr>
        <w:t xml:space="preserve"> (and continue to do so today)</w:t>
      </w:r>
      <w:r>
        <w:rPr>
          <w:rFonts w:ascii="Times New Roman" w:hAnsi="Times New Roman" w:cs="Times New Roman"/>
          <w:sz w:val="24"/>
        </w:rPr>
        <w:t xml:space="preserve"> the framing of the issue in the problem stream and even suggested solutions in the policy stream. By not properly vetting the experts in the initial problem </w:t>
      </w:r>
      <w:r w:rsidR="00D62C60">
        <w:rPr>
          <w:rFonts w:ascii="Times New Roman" w:hAnsi="Times New Roman" w:cs="Times New Roman"/>
          <w:sz w:val="24"/>
        </w:rPr>
        <w:t>identification</w:t>
      </w:r>
      <w:r>
        <w:rPr>
          <w:rFonts w:ascii="Times New Roman" w:hAnsi="Times New Roman" w:cs="Times New Roman"/>
          <w:sz w:val="24"/>
        </w:rPr>
        <w:t xml:space="preserve"> and not choosing strict political mandates during policy </w:t>
      </w:r>
      <w:r w:rsidR="00677F13">
        <w:rPr>
          <w:rFonts w:ascii="Times New Roman" w:hAnsi="Times New Roman" w:cs="Times New Roman"/>
          <w:sz w:val="24"/>
        </w:rPr>
        <w:t>making</w:t>
      </w:r>
      <w:r>
        <w:rPr>
          <w:rFonts w:ascii="Times New Roman" w:hAnsi="Times New Roman" w:cs="Times New Roman"/>
          <w:sz w:val="24"/>
        </w:rPr>
        <w:t>, the advocates for lax-banking regulation passed and implemented legi</w:t>
      </w:r>
      <w:r w:rsidR="00677F13">
        <w:rPr>
          <w:rFonts w:ascii="Times New Roman" w:hAnsi="Times New Roman" w:cs="Times New Roman"/>
          <w:sz w:val="24"/>
        </w:rPr>
        <w:t xml:space="preserve">slation in their best interest. </w:t>
      </w:r>
      <w:r w:rsidR="007223F3">
        <w:rPr>
          <w:rFonts w:ascii="Times New Roman" w:hAnsi="Times New Roman" w:cs="Times New Roman"/>
          <w:sz w:val="24"/>
        </w:rPr>
        <w:t>In this way</w:t>
      </w:r>
      <w:r w:rsidR="00677F13">
        <w:rPr>
          <w:rFonts w:ascii="Times New Roman" w:hAnsi="Times New Roman" w:cs="Times New Roman"/>
          <w:sz w:val="24"/>
        </w:rPr>
        <w:t xml:space="preserve">, </w:t>
      </w:r>
      <w:r w:rsidR="007223F3">
        <w:rPr>
          <w:rFonts w:ascii="Times New Roman" w:hAnsi="Times New Roman" w:cs="Times New Roman"/>
          <w:sz w:val="24"/>
        </w:rPr>
        <w:t xml:space="preserve">they </w:t>
      </w:r>
      <w:r>
        <w:rPr>
          <w:rFonts w:ascii="Times New Roman" w:hAnsi="Times New Roman" w:cs="Times New Roman"/>
          <w:sz w:val="24"/>
        </w:rPr>
        <w:t>t</w:t>
      </w:r>
      <w:r w:rsidR="007223F3">
        <w:rPr>
          <w:rFonts w:ascii="Times New Roman" w:hAnsi="Times New Roman" w:cs="Times New Roman"/>
          <w:sz w:val="24"/>
        </w:rPr>
        <w:t>ook</w:t>
      </w:r>
      <w:r>
        <w:rPr>
          <w:rFonts w:ascii="Times New Roman" w:hAnsi="Times New Roman" w:cs="Times New Roman"/>
          <w:sz w:val="24"/>
        </w:rPr>
        <w:t xml:space="preserve"> control away from the elected officials looking out </w:t>
      </w:r>
      <w:r w:rsidR="007223F3">
        <w:rPr>
          <w:rFonts w:ascii="Times New Roman" w:hAnsi="Times New Roman" w:cs="Times New Roman"/>
          <w:sz w:val="24"/>
        </w:rPr>
        <w:t>for</w:t>
      </w:r>
      <w:r w:rsidR="00677F13">
        <w:rPr>
          <w:rFonts w:ascii="Times New Roman" w:hAnsi="Times New Roman" w:cs="Times New Roman"/>
          <w:sz w:val="24"/>
        </w:rPr>
        <w:t xml:space="preserve"> their constituents’ interest as </w:t>
      </w:r>
      <w:r w:rsidR="007223F3">
        <w:rPr>
          <w:rFonts w:ascii="Times New Roman" w:hAnsi="Times New Roman" w:cs="Times New Roman"/>
          <w:sz w:val="24"/>
        </w:rPr>
        <w:t xml:space="preserve">their function </w:t>
      </w:r>
      <w:r w:rsidR="00677F13">
        <w:rPr>
          <w:rFonts w:ascii="Times New Roman" w:hAnsi="Times New Roman" w:cs="Times New Roman"/>
          <w:sz w:val="24"/>
        </w:rPr>
        <w:t>in a proper democracy.</w:t>
      </w:r>
    </w:p>
    <w:p w:rsidR="00BA6813" w:rsidRDefault="00BA6813" w:rsidP="00B45821">
      <w:pPr>
        <w:widowControl w:val="0"/>
        <w:spacing w:line="480" w:lineRule="auto"/>
        <w:ind w:firstLine="720"/>
        <w:rPr>
          <w:rFonts w:ascii="Times New Roman" w:hAnsi="Times New Roman" w:cs="Times New Roman"/>
          <w:sz w:val="24"/>
        </w:rPr>
      </w:pPr>
    </w:p>
    <w:p w:rsidR="000F204B" w:rsidRDefault="000F204B" w:rsidP="00B45821">
      <w:pPr>
        <w:widowControl w:val="0"/>
        <w:spacing w:line="480" w:lineRule="auto"/>
        <w:ind w:firstLine="720"/>
        <w:rPr>
          <w:rFonts w:ascii="Times New Roman" w:hAnsi="Times New Roman" w:cs="Times New Roman"/>
          <w:sz w:val="24"/>
        </w:rPr>
      </w:pPr>
    </w:p>
    <w:p w:rsidR="000F204B" w:rsidRDefault="000F204B" w:rsidP="00B45821">
      <w:pPr>
        <w:widowControl w:val="0"/>
        <w:spacing w:line="480" w:lineRule="auto"/>
        <w:ind w:firstLine="720"/>
        <w:rPr>
          <w:rFonts w:ascii="Times New Roman" w:hAnsi="Times New Roman" w:cs="Times New Roman"/>
          <w:sz w:val="24"/>
        </w:rPr>
      </w:pPr>
    </w:p>
    <w:p w:rsidR="000F204B" w:rsidRDefault="000F204B" w:rsidP="00B45821">
      <w:pPr>
        <w:widowControl w:val="0"/>
        <w:spacing w:line="480" w:lineRule="auto"/>
        <w:ind w:firstLine="720"/>
        <w:rPr>
          <w:rFonts w:ascii="Times New Roman" w:hAnsi="Times New Roman" w:cs="Times New Roman"/>
          <w:sz w:val="24"/>
        </w:rPr>
      </w:pPr>
    </w:p>
    <w:p w:rsidR="000F204B" w:rsidRDefault="000F204B" w:rsidP="00B45821">
      <w:pPr>
        <w:widowControl w:val="0"/>
        <w:spacing w:line="480" w:lineRule="auto"/>
        <w:ind w:firstLine="720"/>
        <w:rPr>
          <w:rFonts w:ascii="Times New Roman" w:hAnsi="Times New Roman" w:cs="Times New Roman"/>
          <w:sz w:val="24"/>
        </w:rPr>
      </w:pPr>
    </w:p>
    <w:p w:rsidR="000F204B" w:rsidRDefault="00DE66FE" w:rsidP="000F204B">
      <w:pPr>
        <w:widowControl w:val="0"/>
        <w:spacing w:line="480" w:lineRule="auto"/>
        <w:ind w:left="720" w:hanging="720"/>
        <w:rPr>
          <w:rFonts w:ascii="Times New Roman" w:hAnsi="Times New Roman" w:cs="Times New Roman"/>
          <w:sz w:val="24"/>
        </w:rPr>
      </w:pPr>
      <w:r>
        <w:rPr>
          <w:rFonts w:ascii="Times New Roman" w:hAnsi="Times New Roman" w:cs="Times New Roman"/>
          <w:sz w:val="24"/>
        </w:rPr>
        <w:lastRenderedPageBreak/>
        <w:t>Carpenter, Daniel. “</w:t>
      </w:r>
      <w:r w:rsidR="000F204B" w:rsidRPr="000F204B">
        <w:rPr>
          <w:rFonts w:ascii="Times New Roman" w:hAnsi="Times New Roman" w:cs="Times New Roman"/>
          <w:sz w:val="24"/>
        </w:rPr>
        <w:t>The Contest of Lobbies and Disciplines: Financial Politics and Regulatory Refo</w:t>
      </w:r>
      <w:r>
        <w:rPr>
          <w:rFonts w:ascii="Times New Roman" w:hAnsi="Times New Roman" w:cs="Times New Roman"/>
          <w:sz w:val="24"/>
        </w:rPr>
        <w:t>rm in the Obama Administration.”</w:t>
      </w:r>
      <w:r w:rsidR="000F204B" w:rsidRPr="000F204B">
        <w:rPr>
          <w:rFonts w:ascii="Times New Roman" w:hAnsi="Times New Roman" w:cs="Times New Roman"/>
          <w:sz w:val="24"/>
        </w:rPr>
        <w:t xml:space="preserve"> </w:t>
      </w:r>
      <w:r w:rsidR="000F204B" w:rsidRPr="000F204B">
        <w:rPr>
          <w:rFonts w:ascii="Times New Roman" w:hAnsi="Times New Roman" w:cs="Times New Roman"/>
          <w:i/>
          <w:sz w:val="24"/>
        </w:rPr>
        <w:t>Reaching for a New Deal: Obama’s Agenda and the Dynamics of U.S. Politics.</w:t>
      </w:r>
      <w:r w:rsidR="000F204B" w:rsidRPr="000F204B">
        <w:rPr>
          <w:rFonts w:ascii="Times New Roman" w:hAnsi="Times New Roman" w:cs="Times New Roman"/>
          <w:sz w:val="24"/>
        </w:rPr>
        <w:t xml:space="preserve"> Eds. Lawrence Jacobs and Theda Skocpol. New York: Oxford University Press and Russell Sage Foundation, 2011.</w:t>
      </w:r>
    </w:p>
    <w:p w:rsidR="00B70ECF" w:rsidRDefault="00B70ECF" w:rsidP="00B70ECF">
      <w:pPr>
        <w:widowControl w:val="0"/>
        <w:spacing w:line="480" w:lineRule="auto"/>
        <w:ind w:left="720" w:hanging="720"/>
        <w:rPr>
          <w:rFonts w:ascii="Times New Roman" w:hAnsi="Times New Roman" w:cs="Times New Roman"/>
          <w:sz w:val="24"/>
        </w:rPr>
      </w:pPr>
      <w:r w:rsidRPr="00DE66FE">
        <w:rPr>
          <w:rFonts w:ascii="Times New Roman" w:hAnsi="Times New Roman" w:cs="Times New Roman"/>
          <w:sz w:val="24"/>
        </w:rPr>
        <w:t xml:space="preserve">Cassidy, John. “The Volcker Rule.” </w:t>
      </w:r>
      <w:r w:rsidRPr="00DE66FE">
        <w:rPr>
          <w:rFonts w:ascii="Times New Roman" w:hAnsi="Times New Roman" w:cs="Times New Roman"/>
          <w:i/>
          <w:sz w:val="24"/>
        </w:rPr>
        <w:t>The New Yorker</w:t>
      </w:r>
      <w:r>
        <w:rPr>
          <w:rFonts w:ascii="Times New Roman" w:hAnsi="Times New Roman" w:cs="Times New Roman"/>
          <w:sz w:val="24"/>
        </w:rPr>
        <w:t>, Condé Nast, 26 July 2010</w:t>
      </w:r>
    </w:p>
    <w:p w:rsidR="000F204B" w:rsidRDefault="000F204B" w:rsidP="000F204B">
      <w:pPr>
        <w:widowControl w:val="0"/>
        <w:spacing w:line="480" w:lineRule="auto"/>
        <w:ind w:left="720" w:hanging="720"/>
        <w:rPr>
          <w:rFonts w:ascii="Times New Roman" w:hAnsi="Times New Roman" w:cs="Times New Roman"/>
          <w:sz w:val="24"/>
        </w:rPr>
      </w:pPr>
      <w:r w:rsidRPr="000F204B">
        <w:rPr>
          <w:rFonts w:ascii="Times New Roman" w:hAnsi="Times New Roman" w:cs="Times New Roman"/>
          <w:sz w:val="24"/>
        </w:rPr>
        <w:t xml:space="preserve">Gaviria, Marcela, et al. </w:t>
      </w:r>
      <w:r w:rsidR="00DE66FE" w:rsidRPr="00DE66FE">
        <w:rPr>
          <w:rFonts w:ascii="Times New Roman" w:hAnsi="Times New Roman" w:cs="Times New Roman"/>
          <w:sz w:val="24"/>
        </w:rPr>
        <w:t>“</w:t>
      </w:r>
      <w:r w:rsidRPr="00DE66FE">
        <w:rPr>
          <w:rFonts w:ascii="Times New Roman" w:hAnsi="Times New Roman" w:cs="Times New Roman"/>
          <w:sz w:val="24"/>
        </w:rPr>
        <w:t>Money, Power and Wall Street.</w:t>
      </w:r>
      <w:r w:rsidR="00DE66FE" w:rsidRPr="00DE66FE">
        <w:rPr>
          <w:rFonts w:ascii="Times New Roman" w:hAnsi="Times New Roman" w:cs="Times New Roman"/>
          <w:sz w:val="24"/>
        </w:rPr>
        <w:t>”</w:t>
      </w:r>
      <w:r w:rsidRPr="000F204B">
        <w:rPr>
          <w:rFonts w:ascii="Times New Roman" w:hAnsi="Times New Roman" w:cs="Times New Roman"/>
          <w:i/>
          <w:sz w:val="24"/>
        </w:rPr>
        <w:t xml:space="preserve"> Frontline</w:t>
      </w:r>
      <w:r w:rsidRPr="000F204B">
        <w:rPr>
          <w:rFonts w:ascii="Times New Roman" w:hAnsi="Times New Roman" w:cs="Times New Roman"/>
          <w:sz w:val="24"/>
        </w:rPr>
        <w:t>, Public Broadcasting Service, 24 Apr. 2012</w:t>
      </w:r>
      <w:r>
        <w:rPr>
          <w:rFonts w:ascii="Times New Roman" w:hAnsi="Times New Roman" w:cs="Times New Roman"/>
          <w:sz w:val="24"/>
        </w:rPr>
        <w:t>.</w:t>
      </w:r>
    </w:p>
    <w:p w:rsidR="000F204B" w:rsidRDefault="00DE66FE" w:rsidP="000F204B">
      <w:pPr>
        <w:widowControl w:val="0"/>
        <w:spacing w:line="480" w:lineRule="auto"/>
        <w:ind w:left="720" w:hanging="720"/>
        <w:rPr>
          <w:rFonts w:ascii="Times New Roman" w:hAnsi="Times New Roman" w:cs="Times New Roman"/>
          <w:sz w:val="24"/>
        </w:rPr>
      </w:pPr>
      <w:r w:rsidRPr="00DE66FE">
        <w:rPr>
          <w:rFonts w:ascii="Times New Roman" w:hAnsi="Times New Roman" w:cs="Times New Roman"/>
          <w:sz w:val="24"/>
        </w:rPr>
        <w:t>Johnson, Simon. “The Quiet Coup</w:t>
      </w:r>
      <w:r w:rsidRPr="00DE66FE">
        <w:rPr>
          <w:rFonts w:ascii="Times New Roman" w:hAnsi="Times New Roman" w:cs="Times New Roman"/>
          <w:i/>
          <w:sz w:val="24"/>
        </w:rPr>
        <w:t>.</w:t>
      </w:r>
      <w:r w:rsidRPr="00DE66FE">
        <w:rPr>
          <w:rFonts w:ascii="Times New Roman" w:hAnsi="Times New Roman" w:cs="Times New Roman"/>
          <w:sz w:val="24"/>
        </w:rPr>
        <w:t>”</w:t>
      </w:r>
      <w:r w:rsidRPr="00DE66FE">
        <w:rPr>
          <w:rFonts w:ascii="Times New Roman" w:hAnsi="Times New Roman" w:cs="Times New Roman"/>
          <w:i/>
          <w:sz w:val="24"/>
        </w:rPr>
        <w:t xml:space="preserve"> The Atlantic</w:t>
      </w:r>
      <w:r w:rsidRPr="00DE66FE">
        <w:rPr>
          <w:rFonts w:ascii="Times New Roman" w:hAnsi="Times New Roman" w:cs="Times New Roman"/>
          <w:sz w:val="24"/>
        </w:rPr>
        <w:t>, A</w:t>
      </w:r>
      <w:r>
        <w:rPr>
          <w:rFonts w:ascii="Times New Roman" w:hAnsi="Times New Roman" w:cs="Times New Roman"/>
          <w:sz w:val="24"/>
        </w:rPr>
        <w:t>tlantic Media Company, May 2009.</w:t>
      </w:r>
    </w:p>
    <w:p w:rsidR="00DE66FE" w:rsidRPr="00AF394B" w:rsidRDefault="00DE66FE" w:rsidP="000F204B">
      <w:pPr>
        <w:widowControl w:val="0"/>
        <w:spacing w:line="480" w:lineRule="auto"/>
        <w:ind w:left="720" w:hanging="720"/>
        <w:rPr>
          <w:rFonts w:ascii="Times New Roman" w:hAnsi="Times New Roman" w:cs="Times New Roman"/>
          <w:sz w:val="24"/>
        </w:rPr>
      </w:pPr>
      <w:r w:rsidRPr="00DE66FE">
        <w:rPr>
          <w:rFonts w:ascii="Times New Roman" w:hAnsi="Times New Roman" w:cs="Times New Roman"/>
          <w:sz w:val="24"/>
        </w:rPr>
        <w:t xml:space="preserve">Protess, Ben, and Jessica Silver-Greenberg. “With an Obama Victory, Wall Street Pivots to Plan B.” </w:t>
      </w:r>
      <w:r w:rsidRPr="00DE66FE">
        <w:rPr>
          <w:rFonts w:ascii="Times New Roman" w:hAnsi="Times New Roman" w:cs="Times New Roman"/>
          <w:i/>
          <w:sz w:val="24"/>
        </w:rPr>
        <w:t>The New York Times</w:t>
      </w:r>
      <w:r w:rsidRPr="00DE66FE">
        <w:rPr>
          <w:rFonts w:ascii="Times New Roman" w:hAnsi="Times New Roman" w:cs="Times New Roman"/>
          <w:sz w:val="24"/>
        </w:rPr>
        <w:t>, The New York Times Company, 7 Nov. 2012</w:t>
      </w:r>
      <w:r>
        <w:rPr>
          <w:rFonts w:ascii="Times New Roman" w:hAnsi="Times New Roman" w:cs="Times New Roman"/>
          <w:sz w:val="24"/>
        </w:rPr>
        <w:t>.</w:t>
      </w:r>
    </w:p>
    <w:sectPr w:rsidR="00DE66FE" w:rsidRPr="00AF394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C26" w:rsidRDefault="00362C26" w:rsidP="00AF394B">
      <w:pPr>
        <w:spacing w:after="0" w:line="240" w:lineRule="auto"/>
      </w:pPr>
      <w:r>
        <w:separator/>
      </w:r>
    </w:p>
  </w:endnote>
  <w:endnote w:type="continuationSeparator" w:id="0">
    <w:p w:rsidR="00362C26" w:rsidRDefault="00362C26" w:rsidP="00AF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8908639"/>
      <w:docPartObj>
        <w:docPartGallery w:val="Page Numbers (Bottom of Page)"/>
        <w:docPartUnique/>
      </w:docPartObj>
    </w:sdtPr>
    <w:sdtEndPr>
      <w:rPr>
        <w:noProof/>
      </w:rPr>
    </w:sdtEndPr>
    <w:sdtContent>
      <w:p w:rsidR="00AF394B" w:rsidRDefault="00AF394B">
        <w:pPr>
          <w:pStyle w:val="Footer"/>
        </w:pPr>
        <w:r>
          <w:fldChar w:fldCharType="begin"/>
        </w:r>
        <w:r>
          <w:instrText xml:space="preserve"> PAGE   \* MERGEFORMAT </w:instrText>
        </w:r>
        <w:r>
          <w:fldChar w:fldCharType="separate"/>
        </w:r>
        <w:r>
          <w:rPr>
            <w:noProof/>
          </w:rPr>
          <w:t>2</w:t>
        </w:r>
        <w:r>
          <w:rPr>
            <w:noProof/>
          </w:rPr>
          <w:fldChar w:fldCharType="end"/>
        </w:r>
      </w:p>
    </w:sdtContent>
  </w:sdt>
  <w:p w:rsidR="00AF394B" w:rsidRDefault="00AF3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C26" w:rsidRDefault="00362C26" w:rsidP="00AF394B">
      <w:pPr>
        <w:spacing w:after="0" w:line="240" w:lineRule="auto"/>
      </w:pPr>
      <w:r>
        <w:separator/>
      </w:r>
    </w:p>
  </w:footnote>
  <w:footnote w:type="continuationSeparator" w:id="0">
    <w:p w:rsidR="00362C26" w:rsidRDefault="00362C26" w:rsidP="00AF3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394B" w:rsidRDefault="00AF394B" w:rsidP="00AF394B">
    <w:pPr>
      <w:pStyle w:val="Header"/>
      <w:jc w:val="right"/>
    </w:pPr>
    <w:r>
      <w:t>Robert Durfee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4B"/>
    <w:rsid w:val="00065CC6"/>
    <w:rsid w:val="000F204B"/>
    <w:rsid w:val="001B11B6"/>
    <w:rsid w:val="001C7A5B"/>
    <w:rsid w:val="002603A7"/>
    <w:rsid w:val="00356DB3"/>
    <w:rsid w:val="00362C26"/>
    <w:rsid w:val="00363864"/>
    <w:rsid w:val="003E0443"/>
    <w:rsid w:val="004A5235"/>
    <w:rsid w:val="004F57BC"/>
    <w:rsid w:val="005703A8"/>
    <w:rsid w:val="00575DAF"/>
    <w:rsid w:val="005B7605"/>
    <w:rsid w:val="00614181"/>
    <w:rsid w:val="00677F13"/>
    <w:rsid w:val="006E0F69"/>
    <w:rsid w:val="007201DE"/>
    <w:rsid w:val="007223F3"/>
    <w:rsid w:val="00736F2F"/>
    <w:rsid w:val="007C2486"/>
    <w:rsid w:val="0091395F"/>
    <w:rsid w:val="009302C6"/>
    <w:rsid w:val="0095076A"/>
    <w:rsid w:val="00A2026C"/>
    <w:rsid w:val="00A91464"/>
    <w:rsid w:val="00A9628A"/>
    <w:rsid w:val="00AF394B"/>
    <w:rsid w:val="00B45821"/>
    <w:rsid w:val="00B70ECF"/>
    <w:rsid w:val="00BA6813"/>
    <w:rsid w:val="00C05694"/>
    <w:rsid w:val="00C065F4"/>
    <w:rsid w:val="00C31EB1"/>
    <w:rsid w:val="00CB546A"/>
    <w:rsid w:val="00CF7751"/>
    <w:rsid w:val="00D62C60"/>
    <w:rsid w:val="00DE1E53"/>
    <w:rsid w:val="00DE66FE"/>
    <w:rsid w:val="00E321E8"/>
    <w:rsid w:val="00E759B0"/>
    <w:rsid w:val="00E94BC8"/>
    <w:rsid w:val="00EB7BEF"/>
    <w:rsid w:val="00EC2D48"/>
    <w:rsid w:val="00F211CA"/>
    <w:rsid w:val="00FC29BC"/>
    <w:rsid w:val="00FF4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B316"/>
  <w15:chartTrackingRefBased/>
  <w15:docId w15:val="{0E81CC67-640E-4369-AD53-F4FA5EAC0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94B"/>
  </w:style>
  <w:style w:type="paragraph" w:styleId="Footer">
    <w:name w:val="footer"/>
    <w:basedOn w:val="Normal"/>
    <w:link w:val="FooterChar"/>
    <w:uiPriority w:val="99"/>
    <w:unhideWhenUsed/>
    <w:rsid w:val="00AF3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6</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Durfee</dc:creator>
  <cp:keywords/>
  <dc:description/>
  <cp:lastModifiedBy>Robert Durfee</cp:lastModifiedBy>
  <cp:revision>5</cp:revision>
  <dcterms:created xsi:type="dcterms:W3CDTF">2018-11-02T08:50:00Z</dcterms:created>
  <dcterms:modified xsi:type="dcterms:W3CDTF">2018-11-02T20:31:00Z</dcterms:modified>
</cp:coreProperties>
</file>