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4636" w14:textId="17D1CFC6" w:rsidR="00380672" w:rsidRDefault="00380672">
      <w:r>
        <w:t>Introduction</w:t>
      </w:r>
    </w:p>
    <w:p w14:paraId="52CB1689" w14:textId="77777777" w:rsidR="00F74BC8" w:rsidRDefault="00F74BC8">
      <w:r>
        <w:t>European Spanish AVT texts translated from English tend to vulgarize. Do Latin American subtitles avoid vulgarization strategies and tend to sanitize instead to accommodate their greater, heterogenous audience?</w:t>
      </w:r>
    </w:p>
    <w:p w14:paraId="24A8BD35" w14:textId="77777777" w:rsidR="00F447C8" w:rsidRDefault="00926CDD" w:rsidP="00F447C8">
      <w:r>
        <w:t>Define swearwords.</w:t>
      </w:r>
    </w:p>
    <w:p w14:paraId="5A953B69" w14:textId="238E498F" w:rsidR="00F447C8" w:rsidRPr="00F447C8" w:rsidRDefault="00F447C8" w:rsidP="00F447C8">
      <w:pPr>
        <w:pStyle w:val="ListParagraph"/>
        <w:numPr>
          <w:ilvl w:val="0"/>
          <w:numId w:val="5"/>
        </w:numPr>
        <w:rPr>
          <w:b/>
          <w:bCs/>
        </w:rPr>
      </w:pPr>
      <w:r w:rsidRPr="00F447C8">
        <w:rPr>
          <w:b/>
          <w:bCs/>
        </w:rPr>
        <w:t>landau1984dictionaries</w:t>
      </w:r>
      <w:r w:rsidRPr="00F447C8">
        <w:rPr>
          <w:b/>
          <w:bCs/>
        </w:rPr>
        <w:t xml:space="preserve"> </w:t>
      </w:r>
    </w:p>
    <w:p w14:paraId="62A844E8" w14:textId="122AC962" w:rsidR="00F74BC8" w:rsidRDefault="00F74BC8" w:rsidP="00F447C8">
      <w:pPr>
        <w:pStyle w:val="ListParagraph"/>
        <w:numPr>
          <w:ilvl w:val="1"/>
          <w:numId w:val="4"/>
        </w:numPr>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w:t>
      </w:r>
      <w:r w:rsidR="00F447C8">
        <w:t>(38)</w:t>
      </w:r>
    </w:p>
    <w:p w14:paraId="3824F8EB" w14:textId="010CBDD2" w:rsidR="00F74BC8" w:rsidRDefault="00F74BC8" w:rsidP="00F74BC8">
      <w:pPr>
        <w:pStyle w:val="ListParagraph"/>
        <w:numPr>
          <w:ilvl w:val="1"/>
          <w:numId w:val="4"/>
        </w:numPr>
      </w:pPr>
      <w:r>
        <w:t>“</w:t>
      </w:r>
      <w:proofErr w:type="gramStart"/>
      <w:r>
        <w:t>there</w:t>
      </w:r>
      <w:proofErr w:type="gramEnd"/>
      <w:r>
        <w:t xml:space="preserve"> are no criteria to establish what can be offensive, when and where, or who might find a certain word or expression offensive” (</w:t>
      </w:r>
      <w:r w:rsidR="00F447C8">
        <w:t>233)</w:t>
      </w:r>
    </w:p>
    <w:p w14:paraId="2E7CC00F" w14:textId="14E00D6D" w:rsidR="00926CDD" w:rsidRDefault="00926CDD">
      <w:r>
        <w:t>Tolerance of swearwords across cultures.</w:t>
      </w:r>
    </w:p>
    <w:p w14:paraId="4711A992" w14:textId="5C3B5324" w:rsidR="00954A7F" w:rsidRPr="00954A7F" w:rsidRDefault="00954A7F" w:rsidP="00954A7F">
      <w:pPr>
        <w:pStyle w:val="ListParagraph"/>
        <w:numPr>
          <w:ilvl w:val="0"/>
          <w:numId w:val="2"/>
        </w:numPr>
        <w:rPr>
          <w:b/>
          <w:bCs/>
        </w:rPr>
      </w:pPr>
      <w:bookmarkStart w:id="0" w:name="_Hlk152181402"/>
      <w:r w:rsidRPr="00954A7F">
        <w:rPr>
          <w:b/>
          <w:bCs/>
        </w:rPr>
        <w:t>scheu1998analysis</w:t>
      </w:r>
      <w:bookmarkEnd w:id="0"/>
    </w:p>
    <w:p w14:paraId="0F0D29C1" w14:textId="54A2915D" w:rsidR="00954A7F" w:rsidRDefault="00954A7F" w:rsidP="00DB6C49">
      <w:pPr>
        <w:pStyle w:val="ListParagraph"/>
        <w:numPr>
          <w:ilvl w:val="1"/>
          <w:numId w:val="2"/>
        </w:numPr>
      </w:pPr>
      <w:r>
        <w:t>“All languages have swear-words and the kind of swearing in any given language may reveal to us something about the values and beliefs of the speakers of that language, as there exist intercultural differences on how, when, why, and even to whom swear-words are used” (390).</w:t>
      </w:r>
    </w:p>
    <w:p w14:paraId="455DFA19" w14:textId="1487BFE4" w:rsidR="00926CDD" w:rsidRDefault="00926CDD">
      <w:r>
        <w:t>Spain is more tolerant of swearwords.</w:t>
      </w:r>
    </w:p>
    <w:p w14:paraId="5BD9692F" w14:textId="77777777" w:rsidR="00954A7F" w:rsidRPr="00954A7F" w:rsidRDefault="00954A7F" w:rsidP="00954A7F">
      <w:pPr>
        <w:pStyle w:val="ListParagraph"/>
        <w:numPr>
          <w:ilvl w:val="0"/>
          <w:numId w:val="2"/>
        </w:numPr>
        <w:rPr>
          <w:b/>
          <w:bCs/>
        </w:rPr>
      </w:pPr>
      <w:r w:rsidRPr="00954A7F">
        <w:rPr>
          <w:b/>
          <w:bCs/>
        </w:rPr>
        <w:t>valdeon2015ab</w:t>
      </w:r>
    </w:p>
    <w:p w14:paraId="0E97425C" w14:textId="4709BDEB" w:rsidR="00954A7F" w:rsidRDefault="00954A7F" w:rsidP="00DB6C49">
      <w:pPr>
        <w:pStyle w:val="ListParagraph"/>
        <w:numPr>
          <w:ilvl w:val="1"/>
          <w:numId w:val="2"/>
        </w:numPr>
      </w:pPr>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w:t>
      </w:r>
      <w:proofErr w:type="gramStart"/>
      <w:r>
        <w:t>, in reality, swearwords</w:t>
      </w:r>
      <w:proofErr w:type="gramEnd"/>
      <w:r>
        <w:t xml:space="preserve"> are used all the time at any time of the day or night” (381).</w:t>
      </w:r>
    </w:p>
    <w:p w14:paraId="5AEF644B" w14:textId="2F7B7981" w:rsidR="00FD6964" w:rsidRDefault="00FD6964" w:rsidP="00FD6964">
      <w:pPr>
        <w:pStyle w:val="ListParagraph"/>
        <w:numPr>
          <w:ilvl w:val="0"/>
          <w:numId w:val="1"/>
        </w:numPr>
        <w:rPr>
          <w:b/>
          <w:bCs/>
        </w:rPr>
      </w:pPr>
      <w:r w:rsidRPr="00FD6964">
        <w:rPr>
          <w:b/>
          <w:bCs/>
        </w:rPr>
        <w:t>valdeon2020swearing</w:t>
      </w:r>
    </w:p>
    <w:p w14:paraId="10BB9E21" w14:textId="77777777" w:rsidR="00FD6964" w:rsidRDefault="00FD6964" w:rsidP="00FD6964">
      <w:pPr>
        <w:pStyle w:val="ListParagraph"/>
        <w:numPr>
          <w:ilvl w:val="1"/>
          <w:numId w:val="1"/>
        </w:numPr>
      </w:pPr>
      <w:r>
        <w:t>“</w:t>
      </w:r>
      <w:proofErr w:type="gramStart"/>
      <w:r>
        <w:t>it</w:t>
      </w:r>
      <w:proofErr w:type="gramEnd"/>
      <w:r>
        <w:t xml:space="preserve"> may be argued that the results support the view that the offensiveness and frequency of swearwords vary across languages and cultures” (11)</w:t>
      </w:r>
    </w:p>
    <w:p w14:paraId="08AE0DF1" w14:textId="77777777" w:rsidR="00FD6964" w:rsidRDefault="00FD6964" w:rsidP="00FD6964">
      <w:pPr>
        <w:pStyle w:val="ListParagraph"/>
        <w:numPr>
          <w:ilvl w:val="1"/>
          <w:numId w:val="1"/>
        </w:numPr>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749D1A6E" w14:textId="0DCB1534" w:rsidR="00FD6964" w:rsidRDefault="00FD6964" w:rsidP="00FD6964">
      <w:pPr>
        <w:pStyle w:val="ListParagraph"/>
        <w:numPr>
          <w:ilvl w:val="1"/>
          <w:numId w:val="1"/>
        </w:numPr>
      </w:pPr>
      <w:r>
        <w:t>“European Spanish speakers being more tolerant of swearing than Anglophone speakers” (5)</w:t>
      </w:r>
    </w:p>
    <w:p w14:paraId="237EB63F" w14:textId="77777777" w:rsidR="00954A7F" w:rsidRPr="00954A7F" w:rsidRDefault="00954A7F" w:rsidP="00954A7F">
      <w:pPr>
        <w:pStyle w:val="ListParagraph"/>
        <w:numPr>
          <w:ilvl w:val="0"/>
          <w:numId w:val="1"/>
        </w:numPr>
        <w:rPr>
          <w:b/>
          <w:bCs/>
        </w:rPr>
      </w:pPr>
      <w:r w:rsidRPr="00954A7F">
        <w:rPr>
          <w:b/>
          <w:bCs/>
        </w:rPr>
        <w:t>scheu1998analysis</w:t>
      </w:r>
    </w:p>
    <w:p w14:paraId="4919BACF" w14:textId="2B64411A" w:rsidR="00954A7F" w:rsidRPr="00FD6964" w:rsidRDefault="00954A7F" w:rsidP="00954A7F">
      <w:pPr>
        <w:pStyle w:val="ListParagraph"/>
        <w:numPr>
          <w:ilvl w:val="1"/>
          <w:numId w:val="1"/>
        </w:numPr>
      </w:pPr>
      <w:r>
        <w:t>“It is not very uncommon at all to hear swearwords amongst members of the Spanish Parliament in any of the sessions of the Congress” (391)</w:t>
      </w:r>
    </w:p>
    <w:p w14:paraId="5BC7B7BC" w14:textId="77777777" w:rsidR="00DB6C49" w:rsidRDefault="00DB6C49" w:rsidP="00DB6C49">
      <w:pPr>
        <w:pStyle w:val="ListParagraph"/>
        <w:numPr>
          <w:ilvl w:val="0"/>
          <w:numId w:val="1"/>
        </w:numPr>
        <w:rPr>
          <w:b/>
          <w:bCs/>
        </w:rPr>
      </w:pPr>
      <w:r w:rsidRPr="00DB6C49">
        <w:rPr>
          <w:b/>
          <w:bCs/>
        </w:rPr>
        <w:t>pavesi2022reception</w:t>
      </w:r>
    </w:p>
    <w:p w14:paraId="3D9EF7F5" w14:textId="77777777" w:rsidR="00DB6C49" w:rsidRDefault="00DB6C49" w:rsidP="00DB6C49">
      <w:pPr>
        <w:pStyle w:val="ListParagraph"/>
        <w:numPr>
          <w:ilvl w:val="1"/>
          <w:numId w:val="1"/>
        </w:numPr>
      </w:pPr>
      <w:r>
        <w:t>“The Spanish participants’ overall assessment of swearing reveals a considerable tolerance for swear words, both in dubbed dialogue and in original, domestic clips” (8)</w:t>
      </w:r>
    </w:p>
    <w:p w14:paraId="169B4E2B" w14:textId="77777777" w:rsidR="00DB6C49" w:rsidRDefault="00DB6C49" w:rsidP="00DB6C49">
      <w:pPr>
        <w:pStyle w:val="ListParagraph"/>
        <w:numPr>
          <w:ilvl w:val="1"/>
          <w:numId w:val="1"/>
        </w:numPr>
      </w:pPr>
      <w:r>
        <w:lastRenderedPageBreak/>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7C1993C7" w14:textId="1A068696" w:rsidR="00DB6C49" w:rsidRPr="00DB6C49" w:rsidRDefault="00DB6C49" w:rsidP="00DB6C49">
      <w:pPr>
        <w:pStyle w:val="ListParagraph"/>
        <w:numPr>
          <w:ilvl w:val="1"/>
          <w:numId w:val="1"/>
        </w:numPr>
      </w:pPr>
      <w:r>
        <w:t>“</w:t>
      </w:r>
      <w:proofErr w:type="gramStart"/>
      <w:r>
        <w:t>the</w:t>
      </w:r>
      <w:proofErr w:type="gramEnd"/>
      <w:r>
        <w:t xml:space="preserve"> Spanish speakers accepted swear words more readily than the Italian respondents” (10)</w:t>
      </w:r>
    </w:p>
    <w:p w14:paraId="0EE794BF" w14:textId="77777777" w:rsidR="00DB6C49" w:rsidRDefault="00DB6C49">
      <w:r>
        <w:t xml:space="preserve">Gap in the literature: Swearing in Latin America is not studied because it is comprised of 19 (Spanish-speaking) countries. There is no standard language or culture that encompasses </w:t>
      </w:r>
      <w:proofErr w:type="gramStart"/>
      <w:r>
        <w:t>all of</w:t>
      </w:r>
      <w:proofErr w:type="gramEnd"/>
      <w:r>
        <w:t xml:space="preserve"> Latin America, so to study the entirety of it as if it had a monolithic culture with specific values towards swearwords is misguided. Although it is true that there is linguistic and cultural variation within Spain, that variation pales in comparison to the variation present across Latin America.</w:t>
      </w:r>
    </w:p>
    <w:p w14:paraId="50A7FCF4" w14:textId="713158E1" w:rsidR="00954A7F" w:rsidRDefault="00DB6C49">
      <w:r>
        <w:t>Standardization of language and culture</w:t>
      </w:r>
      <w:r w:rsidR="00F74BC8">
        <w:t>.</w:t>
      </w:r>
    </w:p>
    <w:p w14:paraId="3979EB58" w14:textId="22D75B41" w:rsidR="00F377AD" w:rsidRPr="00F377AD" w:rsidRDefault="00F377AD" w:rsidP="00F377AD">
      <w:pPr>
        <w:pStyle w:val="ListParagraph"/>
        <w:numPr>
          <w:ilvl w:val="0"/>
          <w:numId w:val="6"/>
        </w:numPr>
        <w:rPr>
          <w:b/>
          <w:bCs/>
        </w:rPr>
      </w:pPr>
      <w:r w:rsidRPr="00F377AD">
        <w:rPr>
          <w:b/>
          <w:bCs/>
        </w:rPr>
        <w:t>moreno2019variedades</w:t>
      </w:r>
    </w:p>
    <w:p w14:paraId="05AD1F3F" w14:textId="118CEC09" w:rsidR="00F377AD" w:rsidRPr="00F377AD" w:rsidRDefault="00F377AD" w:rsidP="00F377AD">
      <w:pPr>
        <w:pStyle w:val="ListParagraph"/>
        <w:numPr>
          <w:ilvl w:val="0"/>
          <w:numId w:val="3"/>
        </w:numPr>
        <w:rPr>
          <w:lang w:val="es-ES"/>
        </w:rPr>
      </w:pPr>
      <w:r w:rsidRPr="00B704AC">
        <w:rPr>
          <w:lang w:val="es-ES"/>
        </w:rPr>
        <w:t>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existen diversos modelos de referencia para el uso culto de la lengua, según el área dialectal de que se trate.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p>
    <w:p w14:paraId="392B193C" w14:textId="084A7D6C" w:rsidR="00DB6C49" w:rsidRPr="00DB6C49" w:rsidRDefault="00DB6C49">
      <w:r>
        <w:t xml:space="preserve">Localization. Translators working from another language/culture into European Spanish must only observe one country’s cultural and linguistic norms i.e., Spain. However, translators localizing subtitles for a Latin American audience </w:t>
      </w:r>
      <w:proofErr w:type="gramStart"/>
      <w:r>
        <w:t>have to</w:t>
      </w:r>
      <w:proofErr w:type="gramEnd"/>
      <w:r>
        <w:t xml:space="preserve"> produce target texts that are intelligible for 19 countries, all of which have different linguistic and cultural norms. Although it is true that linguistic and cultural variation exists within a singular country (that is, Spain’s linguistic and cultural landscape is not a monolith), it is understandable that producing a target text meant to reach </w:t>
      </w:r>
      <w:r>
        <w:rPr>
          <w:i/>
          <w:iCs/>
        </w:rPr>
        <w:t xml:space="preserve">at least </w:t>
      </w:r>
      <w:r>
        <w:t>19 different countries with unique linguistic and cultural norms, all of which have variation within themselves as well, is a more daunting task.</w:t>
      </w:r>
    </w:p>
    <w:p w14:paraId="65C0160D" w14:textId="4CBB8346" w:rsidR="00FD6964" w:rsidRDefault="00FD6964">
      <w:r>
        <w:t>Vulgarization of Spanish target texts in AVT is common:</w:t>
      </w:r>
    </w:p>
    <w:p w14:paraId="2DA15E62" w14:textId="77777777" w:rsidR="00FD6964" w:rsidRPr="00FD6964" w:rsidRDefault="00FD6964" w:rsidP="00FD6964">
      <w:pPr>
        <w:pStyle w:val="ListParagraph"/>
        <w:numPr>
          <w:ilvl w:val="0"/>
          <w:numId w:val="1"/>
        </w:numPr>
        <w:rPr>
          <w:b/>
          <w:bCs/>
        </w:rPr>
      </w:pPr>
      <w:r w:rsidRPr="00FD6964">
        <w:rPr>
          <w:b/>
          <w:bCs/>
        </w:rPr>
        <w:t>valdeon2020swearing</w:t>
      </w:r>
    </w:p>
    <w:p w14:paraId="2AC246B6" w14:textId="77777777" w:rsidR="00FD6964" w:rsidRDefault="00FD6964" w:rsidP="00FD6964">
      <w:pPr>
        <w:pStyle w:val="ListParagraph"/>
        <w:numPr>
          <w:ilvl w:val="1"/>
          <w:numId w:val="1"/>
        </w:numPr>
      </w:pPr>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1D397C24" w14:textId="5DF89266" w:rsidR="00FD6964" w:rsidRDefault="00FD6964" w:rsidP="00FD6964">
      <w:pPr>
        <w:pStyle w:val="ListParagraph"/>
        <w:numPr>
          <w:ilvl w:val="1"/>
          <w:numId w:val="1"/>
        </w:numPr>
      </w:pPr>
      <w:r>
        <w:lastRenderedPageBreak/>
        <w:t>“Overall vulgarization strategies clearly outnumber the toning down/omission of swearwords and equals the number of cases where the swearwords found in English are preserved in Spanish” (5)</w:t>
      </w:r>
    </w:p>
    <w:p w14:paraId="0CC9FDC8" w14:textId="74E9F81A" w:rsidR="00DB6C49" w:rsidRDefault="00DB6C49" w:rsidP="00DB6C49">
      <w:pPr>
        <w:pStyle w:val="ListParagraph"/>
        <w:numPr>
          <w:ilvl w:val="0"/>
          <w:numId w:val="1"/>
        </w:numPr>
        <w:rPr>
          <w:b/>
          <w:bCs/>
        </w:rPr>
      </w:pPr>
      <w:bookmarkStart w:id="1" w:name="_Hlk152181474"/>
      <w:r w:rsidRPr="00DB6C49">
        <w:rPr>
          <w:b/>
          <w:bCs/>
        </w:rPr>
        <w:t>valdeon2015ab</w:t>
      </w:r>
      <w:bookmarkEnd w:id="1"/>
    </w:p>
    <w:p w14:paraId="6A6C00C4" w14:textId="77777777" w:rsidR="00DB6C49" w:rsidRDefault="00DB6C49" w:rsidP="00DB6C49">
      <w:pPr>
        <w:pStyle w:val="ListParagraph"/>
        <w:numPr>
          <w:ilvl w:val="1"/>
          <w:numId w:val="1"/>
        </w:numPr>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7DB74D3A" w14:textId="0A9893F5" w:rsidR="00DB6C49" w:rsidRPr="00DB6C49" w:rsidRDefault="00DB6C49" w:rsidP="00DB6C49">
      <w:pPr>
        <w:pStyle w:val="ListParagraph"/>
        <w:numPr>
          <w:ilvl w:val="1"/>
          <w:numId w:val="1"/>
        </w:numPr>
      </w:pPr>
      <w:r>
        <w:t>“If we consider the whole series, the increase went from 18 in the English programs to 46 in the Spanish dubbed versions” (380).</w:t>
      </w:r>
    </w:p>
    <w:p w14:paraId="0E5D068F" w14:textId="79B7A1F6" w:rsidR="00926CDD" w:rsidRDefault="00926CDD">
      <w:r>
        <w:t>Gap in the Literature</w:t>
      </w:r>
      <w:r w:rsidR="00FD6964">
        <w:t xml:space="preserve">: AVT investigations primarily focus on European Spanish, not any Latin American varieties. </w:t>
      </w:r>
    </w:p>
    <w:p w14:paraId="46AF0E8A" w14:textId="2871F7E6" w:rsidR="00380672" w:rsidRDefault="00380672">
      <w:r>
        <w:t>Research Design</w:t>
      </w:r>
    </w:p>
    <w:p w14:paraId="2C0C1430" w14:textId="1C5D9011" w:rsidR="00380672" w:rsidRDefault="00380672">
      <w:r>
        <w:tab/>
        <w:t>Rationale</w:t>
      </w:r>
    </w:p>
    <w:p w14:paraId="036BF1D6" w14:textId="3D59194F" w:rsidR="00F74BC8" w:rsidRDefault="00F74BC8">
      <w:r>
        <w:t xml:space="preserve">This research attempts to fill in the gap in AVT research by investigating the degree to which swearwords are maintained in Latin American subtitle translations from English. It has been found that European Spanish tends towards </w:t>
      </w:r>
      <w:proofErr w:type="gramStart"/>
      <w:r>
        <w:t>vulgarization, but</w:t>
      </w:r>
      <w:proofErr w:type="gramEnd"/>
      <w:r>
        <w:t xml:space="preserve"> given the greater audience that Latin American subtitles are subjected to, translators may sanitize texts as to accommodate the larger, heterogenous cultural norms across various audiences.</w:t>
      </w:r>
    </w:p>
    <w:p w14:paraId="7F7EA0EB" w14:textId="39962469" w:rsidR="00380672" w:rsidRDefault="00380672">
      <w:r>
        <w:tab/>
        <w:t>Research Question</w:t>
      </w:r>
    </w:p>
    <w:p w14:paraId="7FD66411" w14:textId="77777777" w:rsidR="001C2ECD" w:rsidRDefault="001C2ECD" w:rsidP="001C2ECD">
      <w:r>
        <w:t xml:space="preserve">Given the tolerance towards swearing in Spain, will Spanish subtitles reflect the tolerance by sanitizing swear words less frequently than their Latin American counterparts in </w:t>
      </w:r>
      <w:r>
        <w:rPr>
          <w:i/>
          <w:iCs/>
        </w:rPr>
        <w:t>The Wolf of Wallstreet</w:t>
      </w:r>
      <w:r>
        <w:t xml:space="preserve">? </w:t>
      </w:r>
    </w:p>
    <w:p w14:paraId="384A5F98" w14:textId="0458837F" w:rsidR="00380672" w:rsidRDefault="00380672">
      <w:r>
        <w:tab/>
        <w:t>Research Hypothesis</w:t>
      </w:r>
    </w:p>
    <w:p w14:paraId="03162AF4" w14:textId="429B3F1A" w:rsidR="001C2ECD" w:rsidRPr="001C2ECD" w:rsidRDefault="00F74BC8">
      <w:r>
        <w:t xml:space="preserve">Latin American subtitles will sanitize swear words more frequently than their European Spanish counterparts in the translation of </w:t>
      </w:r>
      <w:r>
        <w:rPr>
          <w:i/>
          <w:iCs/>
        </w:rPr>
        <w:t>The Wolf of Wall Street.</w:t>
      </w:r>
    </w:p>
    <w:p w14:paraId="69A30FC4" w14:textId="2FA0B975" w:rsidR="001C2ECD" w:rsidRDefault="00380672">
      <w:r>
        <w:tab/>
        <w:t>Data</w:t>
      </w:r>
    </w:p>
    <w:p w14:paraId="5678C17E" w14:textId="4CAE73D3" w:rsidR="00F74BC8" w:rsidRPr="00F74BC8" w:rsidRDefault="00F74BC8">
      <w:r>
        <w:rPr>
          <w:i/>
          <w:iCs/>
        </w:rPr>
        <w:t>The Wolf of Wall Street</w:t>
      </w:r>
      <w:r>
        <w:t xml:space="preserve">. Four different subtitle translations. Two localized for Spain, two localized for Latin America. </w:t>
      </w:r>
    </w:p>
    <w:p w14:paraId="19EF56AE" w14:textId="15FD2A7A" w:rsidR="00380672" w:rsidRDefault="00380672">
      <w:r>
        <w:tab/>
        <w:t>Methodology</w:t>
      </w:r>
    </w:p>
    <w:p w14:paraId="2A2E94F1" w14:textId="581499AC" w:rsidR="00380672" w:rsidRDefault="00380672">
      <w:r>
        <w:tab/>
        <w:t>Data Analysis</w:t>
      </w:r>
    </w:p>
    <w:p w14:paraId="6A76BC1E" w14:textId="31426562" w:rsidR="00380672" w:rsidRDefault="00380672">
      <w:r>
        <w:t>Results</w:t>
      </w:r>
    </w:p>
    <w:p w14:paraId="13979BB9" w14:textId="0DBCED82" w:rsidR="00380672" w:rsidRDefault="00380672">
      <w:r>
        <w:t>Statistical Analysis</w:t>
      </w:r>
    </w:p>
    <w:p w14:paraId="569F17AB" w14:textId="5D0CC2C8" w:rsidR="00380672" w:rsidRDefault="00380672">
      <w:r>
        <w:t>Discussion</w:t>
      </w:r>
    </w:p>
    <w:p w14:paraId="120C283E" w14:textId="43E218D0" w:rsidR="00380672" w:rsidRDefault="00380672">
      <w:r>
        <w:t>Future Research</w:t>
      </w:r>
    </w:p>
    <w:sectPr w:rsidR="0038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CAE"/>
    <w:multiLevelType w:val="hybridMultilevel"/>
    <w:tmpl w:val="FF3E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504B5"/>
    <w:multiLevelType w:val="hybridMultilevel"/>
    <w:tmpl w:val="21E82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73C"/>
    <w:multiLevelType w:val="hybridMultilevel"/>
    <w:tmpl w:val="8EA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0C7"/>
    <w:multiLevelType w:val="hybridMultilevel"/>
    <w:tmpl w:val="1762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148DB"/>
    <w:multiLevelType w:val="hybridMultilevel"/>
    <w:tmpl w:val="9AFAF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A4D50"/>
    <w:multiLevelType w:val="hybridMultilevel"/>
    <w:tmpl w:val="783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176693">
    <w:abstractNumId w:val="2"/>
  </w:num>
  <w:num w:numId="2" w16cid:durableId="780804762">
    <w:abstractNumId w:val="1"/>
  </w:num>
  <w:num w:numId="3" w16cid:durableId="384108769">
    <w:abstractNumId w:val="4"/>
  </w:num>
  <w:num w:numId="4" w16cid:durableId="1310130637">
    <w:abstractNumId w:val="3"/>
  </w:num>
  <w:num w:numId="5" w16cid:durableId="2140024923">
    <w:abstractNumId w:val="5"/>
  </w:num>
  <w:num w:numId="6" w16cid:durableId="20436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BF"/>
    <w:rsid w:val="001C2ECD"/>
    <w:rsid w:val="00380672"/>
    <w:rsid w:val="00926CDD"/>
    <w:rsid w:val="00954A7F"/>
    <w:rsid w:val="00D02E4C"/>
    <w:rsid w:val="00DB6C49"/>
    <w:rsid w:val="00F261BF"/>
    <w:rsid w:val="00F377AD"/>
    <w:rsid w:val="00F447C8"/>
    <w:rsid w:val="00F74BC8"/>
    <w:rsid w:val="00FD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1DBE"/>
  <w15:chartTrackingRefBased/>
  <w15:docId w15:val="{6621E6DC-47FA-4521-A086-142A7573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406">
      <w:bodyDiv w:val="1"/>
      <w:marLeft w:val="0"/>
      <w:marRight w:val="0"/>
      <w:marTop w:val="0"/>
      <w:marBottom w:val="0"/>
      <w:divBdr>
        <w:top w:val="none" w:sz="0" w:space="0" w:color="auto"/>
        <w:left w:val="none" w:sz="0" w:space="0" w:color="auto"/>
        <w:bottom w:val="none" w:sz="0" w:space="0" w:color="auto"/>
        <w:right w:val="none" w:sz="0" w:space="0" w:color="auto"/>
      </w:divBdr>
    </w:div>
    <w:div w:id="923298345">
      <w:bodyDiv w:val="1"/>
      <w:marLeft w:val="0"/>
      <w:marRight w:val="0"/>
      <w:marTop w:val="0"/>
      <w:marBottom w:val="0"/>
      <w:divBdr>
        <w:top w:val="none" w:sz="0" w:space="0" w:color="auto"/>
        <w:left w:val="none" w:sz="0" w:space="0" w:color="auto"/>
        <w:bottom w:val="none" w:sz="0" w:space="0" w:color="auto"/>
        <w:right w:val="none" w:sz="0" w:space="0" w:color="auto"/>
      </w:divBdr>
    </w:div>
    <w:div w:id="15024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5</cp:revision>
  <dcterms:created xsi:type="dcterms:W3CDTF">2023-11-28T03:03:00Z</dcterms:created>
  <dcterms:modified xsi:type="dcterms:W3CDTF">2023-11-30T01:48:00Z</dcterms:modified>
</cp:coreProperties>
</file>