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</w:p>
    <w:p>
      <w:pPr>
        <w:pStyle w:val="FirstParagraph"/>
      </w:pPr>
      <w:r>
        <w:t xml:space="preserve">Although the analysis of Spanish varieties is well underway in many linguistic domains, there remain gaps in the literature, especially in growing fields like intonational phonology. Through the Autosegmental-Metrical (AM) approach, proposed and developed by researchers like</w:t>
      </w:r>
      <w:r>
        <w:t xml:space="preserve"> </w:t>
      </w:r>
      <w:r>
        <w:t xml:space="preserve">Pierrehumbert &amp; Hirschberg (1990)</w:t>
      </w:r>
      <w:r>
        <w:t xml:space="preserve"> </w:t>
      </w:r>
      <w:r>
        <w:t xml:space="preserve">and</w:t>
      </w:r>
      <w:r>
        <w:t xml:space="preserve"> </w:t>
      </w:r>
      <w:r>
        <w:t xml:space="preserve">Ladd (2008)</w:t>
      </w:r>
      <w:r>
        <w:t xml:space="preserve">, there have been swaths of progress across the hispanic world. Although originally focused primarily on Iberian varieties because of self-reported opportunistic data</w:t>
      </w:r>
      <w:r>
        <w:t xml:space="preserve"> </w:t>
      </w:r>
      <w:r>
        <w:t xml:space="preserve">(Armstrong &amp; Cruz, 2014)</w:t>
      </w:r>
      <w:r>
        <w:t xml:space="preserve">, there has been more recent progress in other varieties of Spanish in Latin America including Dominican, Puerto Rican, Venezuelan, Ecuadorian, Chilean, Argentinian, and Mexican, and Nicaraguan varieties</w:t>
      </w:r>
      <w:r>
        <w:t xml:space="preserve"> </w:t>
      </w:r>
      <w:r>
        <w:t xml:space="preserve">(included in Pilar Prieto &amp; Roseano, 2010; Chappell, 2013 for Nicaraguan Spanish)</w:t>
      </w:r>
      <w:r>
        <w:t xml:space="preserve">. To date, there has been no satisfactory intonational analysis of Salvdoran Spanish varieties within the AM framework.</w:t>
      </w:r>
    </w:p>
    <w:p>
      <w:pPr>
        <w:pStyle w:val="BodyText"/>
      </w:pPr>
      <w:r>
        <w:t xml:space="preserve">There is little work available on Salvadoran intonation, especially within the AM framework, or Salvadoran Spanish at all.</w:t>
      </w:r>
      <w:r>
        <w:t xml:space="preserve"> </w:t>
      </w:r>
      <w:r>
        <w:t xml:space="preserve">Azcúnaga (2004)</w:t>
      </w:r>
      <w:r>
        <w:t xml:space="preserve"> </w:t>
      </w:r>
      <w:r>
        <w:t xml:space="preserve">provides linguistic maps of El Salvador, identifying various phonological features of each region, divided further by gender and age.</w:t>
      </w:r>
      <w:r>
        <w:t xml:space="preserve"> </w:t>
      </w:r>
      <w:r>
        <w:t xml:space="preserve">Toledo (2007)</w:t>
      </w:r>
      <w:r>
        <w:t xml:space="preserve"> </w:t>
      </w:r>
      <w:r>
        <w:t xml:space="preserve">attempts to review the tonal alignment of the taxonomy presented in previous works by analyzing Salvadoran radiotalk, but the conclusions are unclear.</w:t>
      </w:r>
      <w:r>
        <w:t xml:space="preserve"> </w:t>
      </w:r>
      <w:r>
        <w:t xml:space="preserve">Gamboa &amp; Morera (n.d.)</w:t>
      </w:r>
      <w:r>
        <w:t xml:space="preserve"> </w:t>
      </w:r>
      <w:r>
        <w:t xml:space="preserve">also works within the AM framework to investigate declaratives and interrogatives in speakers from San Salvador. Of interest, she finds that the contours varied by gender: within declarative utterances, H+H* contours were found for women and L*+L* contours for men. However, the methodologies are unclear and the figures included do not allow for reanalysis of the contours.</w:t>
      </w:r>
    </w:p>
    <w:p>
      <w:pPr>
        <w:pStyle w:val="BodyText"/>
      </w:pPr>
      <w:r>
        <w:t xml:space="preserve">The proposed study is inspired by the findings of</w:t>
      </w:r>
      <w:r>
        <w:t xml:space="preserve"> </w:t>
      </w:r>
      <w:r>
        <w:t xml:space="preserve">Gamboa &amp; Morera (n.d.)</w:t>
      </w:r>
      <w:r>
        <w:t xml:space="preserve">, that there is a distinct variation by gender in Salvadoran Spanish intonation. Although there has been work on gender variation in intonation in English varieties, little work has been seen in Spanish.</w:t>
      </w:r>
      <w:r>
        <w:t xml:space="preserve"> </w:t>
      </w:r>
      <w:r>
        <w:t xml:space="preserve">Enbe &amp; Tobin (2008)</w:t>
      </w:r>
      <w:r>
        <w:t xml:space="preserve"> </w:t>
      </w:r>
      <w:r>
        <w:t xml:space="preserve">investigates Argentinian Spanish and finds that women</w:t>
      </w:r>
      <w:r>
        <w:t xml:space="preserve"> </w:t>
      </w:r>
      <w:r>
        <w:t xml:space="preserve">“</w:t>
      </w:r>
      <w:r>
        <w:t xml:space="preserve">prefer the marked prestigious prosodic forms</w:t>
      </w:r>
      <w:r>
        <w:t xml:space="preserve">”</w:t>
      </w:r>
      <w:r>
        <w:t xml:space="preserve">, whereas men</w:t>
      </w:r>
      <w:r>
        <w:t xml:space="preserve"> </w:t>
      </w:r>
      <w:r>
        <w:t xml:space="preserve">“</w:t>
      </w:r>
      <w:r>
        <w:t xml:space="preserve">have more random prosodic patterns.</w:t>
      </w:r>
      <w:r>
        <w:t xml:space="preserve">”</w:t>
      </w:r>
      <w:r>
        <w:t xml:space="preserve"> </w:t>
      </w:r>
      <w:r>
        <w:t xml:space="preserve">These findings are in line with Labovian approaches seen in other research published on English</w:t>
      </w:r>
      <w:r>
        <w:t xml:space="preserve"> </w:t>
      </w:r>
      <w:r>
        <w:t xml:space="preserve">(Lowry, 2011)</w:t>
      </w:r>
      <w:r>
        <w:t xml:space="preserve"> </w:t>
      </w:r>
      <w:r>
        <w:t xml:space="preserve">that claim that women lead linguistic change and are supposedly more status conscious than men</w:t>
      </w:r>
      <w:r>
        <w:t xml:space="preserve"> </w:t>
      </w:r>
      <w:r>
        <w:t xml:space="preserve">(Labov, 2001)</w:t>
      </w:r>
      <w:r>
        <w:t xml:space="preserve">.</w:t>
      </w:r>
    </w:p>
    <w:p>
      <w:pPr>
        <w:pStyle w:val="BodyText"/>
      </w:pPr>
      <w:r>
        <w:t xml:space="preserve">The proposed study will attempt to position itself within the Labovian sociolinguistic framework, as well as the Third Wave framework proposed by</w:t>
      </w:r>
      <w:r>
        <w:t xml:space="preserve"> </w:t>
      </w:r>
      <w:r>
        <w:t xml:space="preserve">Eckert (2008)</w:t>
      </w:r>
      <w:r>
        <w:t xml:space="preserve">. Eckert proposes that speaker variation can be represented by indexical fields,</w:t>
      </w:r>
      <w:r>
        <w:t xml:space="preserve"> </w:t>
      </w:r>
      <w:r>
        <w:t xml:space="preserve">“</w:t>
      </w:r>
      <w:r>
        <w:t xml:space="preserve">constellation[s] of ideologically related meanings</w:t>
      </w:r>
      <w:r>
        <w:t xml:space="preserve">”</w:t>
      </w:r>
      <w:r>
        <w:t xml:space="preserve">, any part of which can be activated in a given context to give meaning to variables. This is to say, instead of being representative of the demographic itself, the meaning of a variable is only indirectly related to the demographic through context dependent characteristics associated with the category.</w:t>
      </w:r>
    </w:p>
    <w:p>
      <w:pPr>
        <w:pStyle w:val="BodyText"/>
      </w:pPr>
      <w:r>
        <w:t xml:space="preserve">Prieto (2001)</w:t>
      </w:r>
      <w:r>
        <w:t xml:space="preserve"> </w:t>
      </w:r>
      <w:r>
        <w:t xml:space="preserve">proposed a novel means of collecting intonational data by proposing a Discourse Completion Task intended to elicit particular utterance types that are used in conjunction with specific intonation contours such as statements, yes-no questions, wh- questions, echo questions, imperatives, and vocatives. Originally produced for Catalan, the methodology has been adapted into a number of languages, including Spanish</w:t>
      </w:r>
      <w:r>
        <w:t xml:space="preserve"> </w:t>
      </w:r>
      <w:r>
        <w:t xml:space="preserve">(P. Prieto et al., 2010)</w:t>
      </w:r>
      <w:r>
        <w:t xml:space="preserve">. The Spanish survey is further adapted into a number of Spanish varieties and will have to be adapted into the Salvadoran variety for this case, localizing vocabulary and morpho-syntax.</w:t>
      </w:r>
    </w:p>
    <w:p>
      <w:pPr>
        <w:pStyle w:val="BodyText"/>
      </w:pPr>
      <w:r>
        <w:t xml:space="preserve">To analyze the data collected, the Tones and Break Indices (ToBI) framework will be used. Within the AM framework, ToBI has been used to annotate intonation because it provides a desirable relationship between phonology and phonetics not found in other annotation systems. Developped originally for Mainstream American English</w:t>
      </w:r>
      <w:r>
        <w:t xml:space="preserve"> </w:t>
      </w:r>
      <w:r>
        <w:t xml:space="preserve">(Beckman &amp; Hirschberg, 1994)</w:t>
      </w:r>
      <w:r>
        <w:t xml:space="preserve">, it has quickly expanded to be used in other languages. Of note, Spanish ToBI (Sp_ToBI) was proposed and revised by a number of researchers</w:t>
      </w:r>
      <w:r>
        <w:t xml:space="preserve"> </w:t>
      </w:r>
      <w:r>
        <w:t xml:space="preserve">(Vilaplana &amp; others, 2008, among others)</w:t>
      </w:r>
      <w:r>
        <w:t xml:space="preserve">. Although there is a Sp_ToBI generalized for all Spanish varieties, it has been argued by</w:t>
      </w:r>
      <w:r>
        <w:t xml:space="preserve"> </w:t>
      </w:r>
      <w:r>
        <w:t xml:space="preserve">Ladd (2008)</w:t>
      </w:r>
      <w:r>
        <w:t xml:space="preserve"> </w:t>
      </w:r>
      <w:r>
        <w:t xml:space="preserve">that each variety of a language would necessitate a separate ToBI system that can be used to compare across variations as well as across languages. This study would contribute both to a general understanding of Sp_ToBI as well as a specific variety of Spanish previously unstudied in mainstream literature.</w:t>
      </w:r>
    </w:p>
    <w:p>
      <w:pPr>
        <w:pStyle w:val="BodyText"/>
      </w:pPr>
      <w:r>
        <w:t xml:space="preserve">This study will situate its findings within other studies that have investigated geographically proximal varieties of Spanish: Nicaraguan Spanish</w:t>
      </w:r>
      <w:r>
        <w:t xml:space="preserve"> </w:t>
      </w:r>
      <w:r>
        <w:t xml:space="preserve">(Chappell, 2013)</w:t>
      </w:r>
      <w:r>
        <w:t xml:space="preserve">, Puerto Rican Spanish</w:t>
      </w:r>
      <w:r>
        <w:t xml:space="preserve"> </w:t>
      </w:r>
      <w:r>
        <w:t xml:space="preserve">(Armstrong, 2010)</w:t>
      </w:r>
      <w:r>
        <w:t xml:space="preserve">, and Dominican Spanish</w:t>
      </w:r>
      <w:r>
        <w:t xml:space="preserve"> </w:t>
      </w:r>
      <w:r>
        <w:t xml:space="preserve">(Willis, 2010)</w:t>
      </w:r>
      <w:r>
        <w:t xml:space="preserve">. When compared, these three varieties have commanlities in their intonation contours, but there are a number of differences. For example,</w:t>
      </w:r>
      <w:r>
        <w:t xml:space="preserve"> </w:t>
      </w:r>
      <w:r>
        <w:t xml:space="preserve">Armstrong (2010)</w:t>
      </w:r>
      <w:r>
        <w:t xml:space="preserve"> </w:t>
      </w:r>
      <w:r>
        <w:t xml:space="preserve">reports a difference in nuclear configurations between inner and outer negation questions that</w:t>
      </w:r>
      <w:r>
        <w:t xml:space="preserve"> </w:t>
      </w:r>
      <w:r>
        <w:t xml:space="preserve">Chappell (2013)</w:t>
      </w:r>
      <w:r>
        <w:t xml:space="preserve"> </w:t>
      </w:r>
      <w:r>
        <w:t xml:space="preserve">does not find.</w:t>
      </w:r>
      <w:r>
        <w:t xml:space="preserve"> </w:t>
      </w:r>
      <w:r>
        <w:t xml:space="preserve">Chappell (2013)</w:t>
      </w:r>
      <w:r>
        <w:t xml:space="preserve"> </w:t>
      </w:r>
      <w:r>
        <w:t xml:space="preserve">demonstrates, however, that the nuclear configurations among interrogatives for these three varieties are overall quite similar, suggesting a relationship between Nicaraguan Spanish and the Caribbean varieties that has been seen in other areas of phonology (such as -s deletion). Situating Salvadoran Spanish within these varieties would be ideal to observe how geographic distance may impact similarities between these varieties; one may expect that Salvadoran Spanish will pattern more like Nicaraguan Spanish and less like the two Caribbean varieties because of geographic proximity.</w:t>
      </w:r>
    </w:p>
    <w:p>
      <w:pPr>
        <w:pStyle w:val="BodyText"/>
      </w:pPr>
      <w:r>
        <w:t xml:space="preserve">In sum, there are a number of goals to this study that would help to progress intonational phonology. This study will primarily contribute to Sp_ToBI by continuing to give evidence for universal intonation patterns of Spanish, as well as demonstrate specifics to a singular variety of the language that has not been properly studied in the mainstream literature. This study will also provide information about gender’s impact on intonation in Spanish, a topic that has had little exposure within the AM framework. Despite focusing on a small population, this topic will reveal important information about intonation across varieties and across gender.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40" w:name="refs"/>
    <w:bookmarkStart w:id="21" w:name="ref-armstrong2014intonational"/>
    <w:p>
      <w:pPr>
        <w:pStyle w:val="Bibliography"/>
      </w:pPr>
      <w:r>
        <w:t xml:space="preserve">Armstrong, M., &amp; Cruz, M. (2014). The intonational phonology of peninsular spanish and european portuguese.</w:t>
      </w:r>
      <w:r>
        <w:t xml:space="preserve"> </w:t>
      </w:r>
      <w:r>
        <w:rPr>
          <w:i/>
        </w:rPr>
        <w:t xml:space="preserve">Portuguese-Spanish Interfaces: Diachrony, Synchrony, and Contact</w:t>
      </w:r>
      <w:r>
        <w:t xml:space="preserve">, 151–174.</w:t>
      </w:r>
    </w:p>
    <w:bookmarkEnd w:id="21"/>
    <w:bookmarkStart w:id="22" w:name="ref-armstrong2010puerto"/>
    <w:p>
      <w:pPr>
        <w:pStyle w:val="Bibliography"/>
      </w:pPr>
      <w:r>
        <w:t xml:space="preserve">Armstrong, M. E. (2010). Puerto rican spanish intonation.</w:t>
      </w:r>
      <w:r>
        <w:t xml:space="preserve"> </w:t>
      </w:r>
      <w:r>
        <w:rPr>
          <w:i/>
        </w:rPr>
        <w:t xml:space="preserve">Transcription of Intonation of the Spanish Language</w:t>
      </w:r>
      <w:r>
        <w:t xml:space="preserve">, 155–189.</w:t>
      </w:r>
    </w:p>
    <w:bookmarkEnd w:id="22"/>
    <w:bookmarkStart w:id="23" w:name="ref-azcunaga2004atlas"/>
    <w:p>
      <w:pPr>
        <w:pStyle w:val="Bibliography"/>
      </w:pPr>
      <w:r>
        <w:t xml:space="preserve">Azcúnaga, R. (2004).</w:t>
      </w:r>
      <w:r>
        <w:t xml:space="preserve"> </w:t>
      </w:r>
      <w:r>
        <w:rPr>
          <w:i/>
        </w:rPr>
        <w:t xml:space="preserve">Atlas lingüı́stico pluridimensional de el salvador</w:t>
      </w:r>
      <w:r>
        <w:t xml:space="preserve">. Universidad de El salvador:(SE).</w:t>
      </w:r>
    </w:p>
    <w:bookmarkEnd w:id="23"/>
    <w:bookmarkStart w:id="24" w:name="ref-beckman1994tobi"/>
    <w:p>
      <w:pPr>
        <w:pStyle w:val="Bibliography"/>
      </w:pPr>
      <w:r>
        <w:t xml:space="preserve">Beckman, M. E., &amp; Hirschberg, J. (1994). The tobi annotation conventions.</w:t>
      </w:r>
      <w:r>
        <w:t xml:space="preserve"> </w:t>
      </w:r>
      <w:r>
        <w:rPr>
          <w:i/>
        </w:rPr>
        <w:t xml:space="preserve">Ohio State University</w:t>
      </w:r>
      <w:r>
        <w:t xml:space="preserve">.</w:t>
      </w:r>
    </w:p>
    <w:bookmarkEnd w:id="24"/>
    <w:bookmarkStart w:id="25" w:name="ref-chappell2013intonational"/>
    <w:p>
      <w:pPr>
        <w:pStyle w:val="Bibliography"/>
      </w:pPr>
      <w:r>
        <w:t xml:space="preserve">Chappell, W. (2013). Intonational contours of nicaraguan granadino spanish in absolute questions and their relationship with pragmatic meaning.</w:t>
      </w:r>
      <w:r>
        <w:t xml:space="preserve"> </w:t>
      </w:r>
      <w:r>
        <w:rPr>
          <w:i/>
        </w:rPr>
        <w:t xml:space="preserve">15th Hispanic Linguistics Symposium</w:t>
      </w:r>
      <w:r>
        <w:t xml:space="preserve">, 119–139.</w:t>
      </w:r>
    </w:p>
    <w:bookmarkEnd w:id="25"/>
    <w:bookmarkStart w:id="26" w:name="ref-eckert2008variation"/>
    <w:p>
      <w:pPr>
        <w:pStyle w:val="Bibliography"/>
      </w:pPr>
      <w:r>
        <w:t xml:space="preserve">Eckert, P. (2008). Variation and the indexical field 1.</w:t>
      </w:r>
      <w:r>
        <w:t xml:space="preserve"> </w:t>
      </w:r>
      <w:r>
        <w:rPr>
          <w:i/>
        </w:rPr>
        <w:t xml:space="preserve">Journal of Sociolinguistics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(4), 453–476.</w:t>
      </w:r>
    </w:p>
    <w:bookmarkEnd w:id="26"/>
    <w:bookmarkStart w:id="27" w:name="ref-enbe2008sociolinguistic"/>
    <w:p>
      <w:pPr>
        <w:pStyle w:val="Bibliography"/>
      </w:pPr>
      <w:r>
        <w:t xml:space="preserve">Enbe, C., &amp; Tobin, Y. (2008). Sociolinguistic variation in the prosody of buenos aires spanish according to the theory of phonology as human behavior.</w:t>
      </w:r>
      <w:r>
        <w:t xml:space="preserve"> </w:t>
      </w:r>
      <w:r>
        <w:rPr>
          <w:i/>
        </w:rPr>
        <w:t xml:space="preserve">Colantoni, Laura; Steele, Jeffrey. Selected Proceedings of the 3rd Conference on Laboratory Approaches to Spanish Phonology</w:t>
      </w:r>
      <w:r>
        <w:t xml:space="preserve">, 140–154.</w:t>
      </w:r>
    </w:p>
    <w:bookmarkEnd w:id="27"/>
    <w:bookmarkStart w:id="28" w:name="ref-gamboaanalisis"/>
    <w:p>
      <w:pPr>
        <w:pStyle w:val="Bibliography"/>
      </w:pPr>
      <w:r>
        <w:t xml:space="preserve">Gamboa, H. B., &amp; Morera, G. H. (n.d.). Análisis entonacional del español de el salvador: Enunciados declarativos e interrogativos.</w:t>
      </w:r>
      <w:r>
        <w:t xml:space="preserve"> </w:t>
      </w:r>
      <w:r>
        <w:rPr>
          <w:i/>
        </w:rPr>
        <w:t xml:space="preserve">MEMORIA Del Iii Congreso Internacional de LingÜÍSTICA Aplicada</w:t>
      </w:r>
      <w:r>
        <w:t xml:space="preserve">, 92.</w:t>
      </w:r>
    </w:p>
    <w:bookmarkEnd w:id="28"/>
    <w:bookmarkStart w:id="29" w:name="ref-labov2001principles"/>
    <w:p>
      <w:pPr>
        <w:pStyle w:val="Bibliography"/>
      </w:pPr>
      <w:r>
        <w:t xml:space="preserve">Labov, W. (2001). Principles of linguistic change volume 2: Social factors.</w:t>
      </w:r>
      <w:r>
        <w:t xml:space="preserve"> </w:t>
      </w:r>
      <w:r>
        <w:rPr>
          <w:i/>
        </w:rPr>
        <w:t xml:space="preserve">LANGUAGE IN SOCIETY-OXFORD-</w:t>
      </w:r>
      <w:r>
        <w:t xml:space="preserve">,</w:t>
      </w:r>
      <w:r>
        <w:t xml:space="preserve"> </w:t>
      </w:r>
      <w:r>
        <w:rPr>
          <w:i/>
        </w:rPr>
        <w:t xml:space="preserve">29</w:t>
      </w:r>
      <w:r>
        <w:t xml:space="preserve">.</w:t>
      </w:r>
    </w:p>
    <w:bookmarkEnd w:id="29"/>
    <w:bookmarkStart w:id="30" w:name="ref-ladd2008intonational"/>
    <w:p>
      <w:pPr>
        <w:pStyle w:val="Bibliography"/>
      </w:pPr>
      <w:r>
        <w:t xml:space="preserve">Ladd, D. R. (2008).</w:t>
      </w:r>
      <w:r>
        <w:t xml:space="preserve"> </w:t>
      </w:r>
      <w:r>
        <w:rPr>
          <w:i/>
        </w:rPr>
        <w:t xml:space="preserve">Intonational phonology</w:t>
      </w:r>
      <w:r>
        <w:t xml:space="preserve">. Cambridge University Press.</w:t>
      </w:r>
    </w:p>
    <w:bookmarkEnd w:id="30"/>
    <w:bookmarkStart w:id="31" w:name="ref-lowry2011belfast"/>
    <w:p>
      <w:pPr>
        <w:pStyle w:val="Bibliography"/>
      </w:pPr>
      <w:r>
        <w:t xml:space="preserve">Lowry, O. (2011). Belfast intonation and speaker gender.</w:t>
      </w:r>
      <w:r>
        <w:t xml:space="preserve"> </w:t>
      </w:r>
      <w:r>
        <w:rPr>
          <w:i/>
        </w:rPr>
        <w:t xml:space="preserve">Journal of English Linguistics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(3), 209–232.</w:t>
      </w:r>
    </w:p>
    <w:bookmarkEnd w:id="31"/>
    <w:bookmarkStart w:id="32" w:name="ref-pierrehumbert1990meaning"/>
    <w:p>
      <w:pPr>
        <w:pStyle w:val="Bibliography"/>
      </w:pPr>
      <w:r>
        <w:t xml:space="preserve">Pierrehumbert, J., &amp; Hirschberg, J. B. (1990).</w:t>
      </w:r>
      <w:r>
        <w:t xml:space="preserve"> </w:t>
      </w:r>
      <w:r>
        <w:rPr>
          <w:i/>
        </w:rPr>
        <w:t xml:space="preserve">The meaning of intonational contours in the interpretation of discourse</w:t>
      </w:r>
      <w:r>
        <w:t xml:space="preserve">.</w:t>
      </w:r>
    </w:p>
    <w:bookmarkEnd w:id="32"/>
    <w:bookmarkStart w:id="33" w:name="ref-prieto2001entonacio"/>
    <w:p>
      <w:pPr>
        <w:pStyle w:val="Bibliography"/>
      </w:pPr>
      <w:r>
        <w:t xml:space="preserve">Prieto, P. (2001). L’entonació dialectal del català: El cas de les frases interrogatives absolutes.</w:t>
      </w:r>
      <w:r>
        <w:t xml:space="preserve"> </w:t>
      </w:r>
      <w:r>
        <w:rPr>
          <w:i/>
        </w:rPr>
        <w:t xml:space="preserve">Actes Del 9è Col Loqui de La North American Catalan Society</w:t>
      </w:r>
      <w:r>
        <w:t xml:space="preserve">, 347–377.</w:t>
      </w:r>
    </w:p>
    <w:bookmarkEnd w:id="33"/>
    <w:bookmarkStart w:id="35" w:name="ref-prieto_borràs-comes_roseano_2010"/>
    <w:p>
      <w:pPr>
        <w:pStyle w:val="Bibliography"/>
      </w:pPr>
      <w:r>
        <w:t xml:space="preserve">Prieto, P., Borràs-Comes, J., &amp; Roseano, P. (2010). In</w:t>
      </w:r>
      <w:r>
        <w:t xml:space="preserve"> </w:t>
      </w:r>
      <w:r>
        <w:rPr>
          <w:i/>
        </w:rPr>
        <w:t xml:space="preserve">Interactive Atlas of Romance Intonation.</w:t>
      </w:r>
      <w:r>
        <w:t xml:space="preserve"> </w:t>
      </w:r>
      <w:r>
        <w:t xml:space="preserve">Institut d’Estudis Catalans.</w:t>
      </w:r>
      <w:r>
        <w:t xml:space="preserve"> </w:t>
      </w:r>
      <w:hyperlink r:id="rId34">
        <w:r>
          <w:rPr>
            <w:rStyle w:val="Hyperlink"/>
          </w:rPr>
          <w:t xml:space="preserve">http://prosodia.upf.edu/iari/</w:t>
        </w:r>
      </w:hyperlink>
    </w:p>
    <w:bookmarkEnd w:id="35"/>
    <w:bookmarkStart w:id="36" w:name="ref-prieto2010transcription"/>
    <w:p>
      <w:pPr>
        <w:pStyle w:val="Bibliography"/>
      </w:pPr>
      <w:r>
        <w:t xml:space="preserve">Prieto, P., &amp; Roseano, P. (2010).</w:t>
      </w:r>
      <w:r>
        <w:t xml:space="preserve"> </w:t>
      </w:r>
      <w:r>
        <w:rPr>
          <w:i/>
        </w:rPr>
        <w:t xml:space="preserve">Transcription of intonation of the spanish language</w:t>
      </w:r>
      <w:r>
        <w:t xml:space="preserve">. Lincom Europa München.</w:t>
      </w:r>
    </w:p>
    <w:bookmarkEnd w:id="36"/>
    <w:bookmarkStart w:id="37" w:name="ref-toledo2007fonologia"/>
    <w:p>
      <w:pPr>
        <w:pStyle w:val="Bibliography"/>
      </w:pPr>
      <w:r>
        <w:t xml:space="preserve">Toledo, G. A. (2007). Fonologı́a autosegmental y métrica (am) y entonación: La estrella en discursos salvadoreños.</w:t>
      </w:r>
      <w:r>
        <w:t xml:space="preserve"> </w:t>
      </w:r>
      <w:r>
        <w:rPr>
          <w:i/>
        </w:rPr>
        <w:t xml:space="preserve">Revista de Filologı́a de La Universidad de La Laguna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, 579–588.</w:t>
      </w:r>
    </w:p>
    <w:bookmarkEnd w:id="37"/>
    <w:bookmarkStart w:id="38" w:name="ref-vilaplana2008notacion"/>
    <w:p>
      <w:pPr>
        <w:pStyle w:val="Bibliography"/>
      </w:pPr>
      <w:r>
        <w:t xml:space="preserve">Vilaplana, E. E., &amp; others. (2008). La notación prosódica del español: Una revisión del sp-tobi.</w:t>
      </w:r>
      <w:r>
        <w:t xml:space="preserve"> </w:t>
      </w:r>
      <w:r>
        <w:rPr>
          <w:i/>
        </w:rPr>
        <w:t xml:space="preserve">Estudios de Fonética Experimental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, 264–283.</w:t>
      </w:r>
    </w:p>
    <w:bookmarkEnd w:id="38"/>
    <w:bookmarkStart w:id="39" w:name="ref-willis2010dominican"/>
    <w:p>
      <w:pPr>
        <w:pStyle w:val="Bibliography"/>
      </w:pPr>
      <w:r>
        <w:t xml:space="preserve">Willis, E. (2010). Dominican spanish intonation.</w:t>
      </w:r>
      <w:r>
        <w:t xml:space="preserve"> </w:t>
      </w:r>
      <w:r>
        <w:rPr>
          <w:i/>
        </w:rPr>
        <w:t xml:space="preserve">Transcription of Intonation of the Spanish Language</w:t>
      </w:r>
      <w:r>
        <w:t xml:space="preserve">, 123–153.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prosodia.upf.edu/iari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prosodia.upf.edu/iar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/>
  <cp:keywords/>
  <dcterms:created xsi:type="dcterms:W3CDTF">2020-04-18T20:05:34Z</dcterms:created>
  <dcterms:modified xsi:type="dcterms:W3CDTF">2020-04-18T20:05:34Z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C:/Users/rober/Documents/GitHub/independent_study/docs/prosody.bib</vt:lpwstr>
  </property>
  <property fmtid="{D5CDD505-2E9C-101B-9397-08002B2CF9AE}" pid="3" name="csl">
    <vt:lpwstr>C:/Users/rober/Documents/GitHub/independent_study/docs/apa.csl</vt:lpwstr>
  </property>
  <property fmtid="{D5CDD505-2E9C-101B-9397-08002B2CF9AE}" pid="4" name="output">
    <vt:lpwstr>word_document</vt:lpwstr>
  </property>
</Properties>
</file>