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90469" w14:textId="7777777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Section 6: Protocol</w:t>
      </w:r>
    </w:p>
    <w:p w14:paraId="465975A3" w14:textId="6634E187" w:rsidR="003C35B1" w:rsidRPr="00D562F2" w:rsidRDefault="003C35B1" w:rsidP="00C6599E">
      <w:pPr>
        <w:pStyle w:val="NormalWeb"/>
        <w:spacing w:line="276" w:lineRule="auto"/>
        <w:rPr>
          <w:rFonts w:ascii="Palatino Linotype" w:hAnsi="Palatino Linotype"/>
          <w:b/>
          <w:bCs/>
          <w:smallCaps/>
          <w:color w:val="000000" w:themeColor="text1"/>
          <w:sz w:val="20"/>
          <w:szCs w:val="20"/>
          <w:shd w:val="clear" w:color="auto" w:fill="FFFFFF"/>
        </w:rPr>
      </w:pPr>
      <w:r w:rsidRPr="00D562F2">
        <w:rPr>
          <w:rFonts w:ascii="Palatino Linotype" w:hAnsi="Palatino Linotype"/>
          <w:b/>
          <w:bCs/>
          <w:smallCaps/>
          <w:color w:val="000000" w:themeColor="text1"/>
          <w:sz w:val="20"/>
          <w:szCs w:val="20"/>
          <w:highlight w:val="lightGray"/>
          <w:shd w:val="clear" w:color="auto" w:fill="FFFFFF"/>
        </w:rPr>
        <w:t>6.0. Research summary</w:t>
      </w:r>
    </w:p>
    <w:p w14:paraId="10C4B4C3" w14:textId="6486773E" w:rsidR="00C92021" w:rsidRPr="00D562F2" w:rsidRDefault="003C35B1" w:rsidP="00C6599E">
      <w:pPr>
        <w:pStyle w:val="NormalWeb"/>
        <w:spacing w:line="276" w:lineRule="auto"/>
        <w:rPr>
          <w:rFonts w:ascii="Palatino Linotype" w:hAnsi="Palatino Linotype"/>
          <w:b/>
          <w:bCs/>
          <w:color w:val="000000" w:themeColor="text1"/>
          <w:sz w:val="20"/>
          <w:szCs w:val="20"/>
          <w:shd w:val="clear" w:color="auto" w:fill="FFFFFF"/>
        </w:rPr>
      </w:pPr>
      <w:r w:rsidRPr="00D562F2">
        <w:rPr>
          <w:rFonts w:ascii="Palatino Linotype" w:hAnsi="Palatino Linotype"/>
          <w:b/>
          <w:bCs/>
          <w:color w:val="000000" w:themeColor="text1"/>
          <w:sz w:val="20"/>
          <w:szCs w:val="20"/>
          <w:shd w:val="clear" w:color="auto" w:fill="FFFFFF"/>
        </w:rPr>
        <w:t xml:space="preserve">3.0: </w:t>
      </w:r>
      <w:r w:rsidR="00C92021" w:rsidRPr="00D562F2">
        <w:rPr>
          <w:rFonts w:ascii="Palatino Linotype" w:hAnsi="Palatino Linotype"/>
          <w:b/>
          <w:bCs/>
          <w:color w:val="000000" w:themeColor="text1"/>
          <w:sz w:val="20"/>
          <w:szCs w:val="20"/>
          <w:shd w:val="clear" w:color="auto" w:fill="FFFFFF"/>
        </w:rPr>
        <w:t>Enter a brief summary of the project:</w:t>
      </w:r>
    </w:p>
    <w:p w14:paraId="6DF645B2" w14:textId="77777777" w:rsidR="006A5146" w:rsidRPr="00D562F2" w:rsidRDefault="004E61FF"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In the present project, we propose to study Portuguese in New Jersey, while drawing on what is already known about Portuguese-speaking communities in other U.S. contexts. Portuguese-speaking communities have been present in the U.S. since the nineteenth century, with early settlement patterns tied especially to New England, California, New York, and New Jersey (Stephens, 1989; Carvalho, 2010).</w:t>
      </w:r>
    </w:p>
    <w:p w14:paraId="3D5A367E" w14:textId="77777777" w:rsidR="006A5146" w:rsidRPr="00D562F2" w:rsidRDefault="006A5146"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Still, these communities are not homogeneous. Portuguese in the U.S. includes speakers and their descendants from mainland Portugal, the Azores, Madeira, Brazil, Cape Verde, Angola, Mozambique, and other parts of the Portuguese-speaking world (Carvalho, 2010; Rothman &amp; Judy, 2014). Critically, this means not only that first-generation Portuguese-speaking immigrants may bring socially and regionally distinct varieties of Portuguese with them, but also that U.S.-born speakers may be exposed to different dialects or varieties depending on family background, community networks, schooling, and contact with other Portuguese-speaking groups (Milroy, 1987; Trudgill, 1986; Kerswill, 2002; Nagy, 2015). Consequently, the Portuguese-speaking diaspora  in the United States is a potential site of dialect contact, accommodation, leveling, and possible new-dialect formation. Additionally, some speakers, especially those born in the United States, may become dominant in English, which can be accompanied by shifts in language dominance, frequency of Portuguese use, and the domains in which Portuguese is used (Rothman &amp; Judy, 2014). As a result, Portuguese in the United States  may reflect both contact with English and contact among different Lusophone varieties (</w:t>
      </w:r>
      <w:proofErr w:type="spellStart"/>
      <w:r w:rsidRPr="00D562F2">
        <w:rPr>
          <w:rFonts w:ascii="Palatino Linotype" w:hAnsi="Palatino Linotype"/>
          <w:color w:val="000000" w:themeColor="text1"/>
          <w:sz w:val="20"/>
          <w:szCs w:val="20"/>
        </w:rPr>
        <w:t>Mufwene</w:t>
      </w:r>
      <w:proofErr w:type="spellEnd"/>
      <w:r w:rsidRPr="00D562F2">
        <w:rPr>
          <w:rFonts w:ascii="Palatino Linotype" w:hAnsi="Palatino Linotype"/>
          <w:color w:val="000000" w:themeColor="text1"/>
          <w:sz w:val="20"/>
          <w:szCs w:val="20"/>
        </w:rPr>
        <w:t>, 2001; Winford, 2003; Carvalho, 2010).</w:t>
      </w:r>
    </w:p>
    <w:p w14:paraId="5368A8CA" w14:textId="0D674A26" w:rsidR="006A5146" w:rsidRPr="00D562F2" w:rsidRDefault="004E61FF"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New Jersey is an especially important site for this work because Portuguese-speaking communities have deep roots in the state, particularly in and around Newark. Portuguese immigrants began arriving in Newark in larger numbers in the early twentieth century, and later waves of immigration brought additional Portuguese-speaking populations, including Brazilian and Cape Verdean communities (Cunha, 1981; Stephens, 1989; Carvalho, 2010). This makes New Jersey a particularly rich setting for studying how different varieties of Portuguese coexist, interact, vary, and potentially change in the context of language contact in diaspora, including European Portuguese, Azorean Portuguese, Brazilian Portuguese, and Portuguese in relation to Cape Verdean Creole. </w:t>
      </w:r>
    </w:p>
    <w:p w14:paraId="29BBC41D" w14:textId="77777777" w:rsidR="00BD3692" w:rsidRPr="00D562F2" w:rsidRDefault="00BD3692" w:rsidP="00BD3692">
      <w:pPr>
        <w:pStyle w:val="NormalWeb"/>
        <w:spacing w:line="276" w:lineRule="auto"/>
        <w:rPr>
          <w:rFonts w:ascii="Palatino Linotype" w:hAnsi="Palatino Linotype"/>
          <w:color w:val="000000" w:themeColor="text1"/>
          <w:sz w:val="20"/>
          <w:szCs w:val="20"/>
        </w:rPr>
      </w:pPr>
    </w:p>
    <w:p w14:paraId="718908ED" w14:textId="14A7094C" w:rsidR="00C9202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6.02 Protocol Questions</w:t>
      </w:r>
    </w:p>
    <w:p w14:paraId="28C4CA80" w14:textId="2A7D17BA" w:rsidR="00C75B6D"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1.0. </w:t>
      </w:r>
      <w:r w:rsidR="00C92021" w:rsidRPr="00D562F2">
        <w:rPr>
          <w:rFonts w:ascii="Palatino Linotype" w:hAnsi="Palatino Linotype" w:cs="Times New Roman"/>
          <w:b/>
          <w:bCs/>
          <w:color w:val="000000" w:themeColor="text1"/>
          <w:sz w:val="20"/>
          <w:szCs w:val="20"/>
          <w:shd w:val="clear" w:color="auto" w:fill="FFFFFF"/>
        </w:rPr>
        <w:t>Purpose/Specific Aims - Clearly state the overall purpose of the study:</w:t>
      </w:r>
    </w:p>
    <w:p w14:paraId="7226776C" w14:textId="2CDC8D1F" w:rsidR="00C92021" w:rsidRPr="00D562F2" w:rsidRDefault="00231FA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lastRenderedPageBreak/>
        <w:t xml:space="preserve">The overall purpose of this study is to examine Portuguese as spoken in New Jersey, with particular attention to how </w:t>
      </w:r>
      <w:r w:rsidR="00B92DDF" w:rsidRPr="00D562F2">
        <w:rPr>
          <w:rFonts w:ascii="Palatino Linotype" w:hAnsi="Palatino Linotype"/>
          <w:color w:val="000000" w:themeColor="text1"/>
          <w:sz w:val="20"/>
          <w:szCs w:val="20"/>
        </w:rPr>
        <w:t>migration</w:t>
      </w:r>
      <w:r w:rsidRPr="00D562F2">
        <w:rPr>
          <w:rFonts w:ascii="Palatino Linotype" w:hAnsi="Palatino Linotype"/>
          <w:color w:val="000000" w:themeColor="text1"/>
          <w:sz w:val="20"/>
          <w:szCs w:val="20"/>
        </w:rPr>
        <w:t xml:space="preserve">, </w:t>
      </w:r>
      <w:r w:rsidR="00B92DDF" w:rsidRPr="00D562F2">
        <w:rPr>
          <w:rFonts w:ascii="Palatino Linotype" w:hAnsi="Palatino Linotype"/>
          <w:color w:val="000000" w:themeColor="text1"/>
          <w:sz w:val="20"/>
          <w:szCs w:val="20"/>
        </w:rPr>
        <w:t xml:space="preserve">language contact, </w:t>
      </w:r>
      <w:r w:rsidRPr="00D562F2">
        <w:rPr>
          <w:rFonts w:ascii="Palatino Linotype" w:hAnsi="Palatino Linotype"/>
          <w:color w:val="000000" w:themeColor="text1"/>
          <w:sz w:val="20"/>
          <w:szCs w:val="20"/>
        </w:rPr>
        <w:t>and community-internal diversity shape linguistic variation. The study focuses on Portuguese-speaking participants from different backgrounds, including first-generation immigrants and U.S.-born speakers, and considers how Portuguese in New Jersey may reflect both contact with English and contact among different Lusophone varieties, including European Portuguese, Azorean Portuguese, Brazilian Portuguese, and Cape Verdean Portuguese.</w:t>
      </w:r>
    </w:p>
    <w:p w14:paraId="4842233A"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73C0DD2" w14:textId="5B1D110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2.0. </w:t>
      </w:r>
      <w:r w:rsidRPr="00D562F2">
        <w:rPr>
          <w:rStyle w:val="printquestion"/>
          <w:rFonts w:ascii="Palatino Linotype" w:hAnsi="Palatino Linotype" w:cs="Times New Roman"/>
          <w:b/>
          <w:bCs/>
          <w:color w:val="000000" w:themeColor="text1"/>
          <w:sz w:val="20"/>
          <w:szCs w:val="20"/>
        </w:rPr>
        <w:t>Objectives - Outline specifically what will be achieved by the study.</w:t>
      </w:r>
    </w:p>
    <w:p w14:paraId="0FDADEA9" w14:textId="77777777" w:rsidR="00BD3692" w:rsidRPr="00D562F2" w:rsidRDefault="00BD3692" w:rsidP="00BD3692">
      <w:p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The objectives of this study are to collect and analyze speech and background data from Portuguese-speaking participants in New Jersey. Specifically, the study will:</w:t>
      </w:r>
    </w:p>
    <w:p w14:paraId="5A9CBF3A"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Document selected phonetic and morphosyntactic patterns in Portuguese as spoken in New Jersey.</w:t>
      </w:r>
    </w:p>
    <w:p w14:paraId="4A60F900"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Collect demographic and social background information, including participants’ place of birth, family origin, age of arrival if applicable, education, and community background.</w:t>
      </w:r>
    </w:p>
    <w:p w14:paraId="053D422E"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across speakers with different origins, language backgrounds, levels of exposure to Portuguese, English, and other Lusophone varieties, and sociodemographic characteristics.</w:t>
      </w:r>
    </w:p>
    <w:p w14:paraId="1A2095A3"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Examine how phonetic and morphosyntactic patterns vary according to language-internal constraints.</w:t>
      </w:r>
    </w:p>
    <w:p w14:paraId="6F194728" w14:textId="77777777" w:rsidR="00BD3692" w:rsidRPr="00D562F2" w:rsidRDefault="00BD3692" w:rsidP="00BD3692">
      <w:pPr>
        <w:numPr>
          <w:ilvl w:val="0"/>
          <w:numId w:val="6"/>
        </w:numPr>
        <w:spacing w:before="100" w:beforeAutospacing="1" w:after="100" w:afterAutospacing="1"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Use these data to explore how Portuguese in New Jersey may be shaped by contact with English and by contact among different Portuguese and Lusophone varieties.</w:t>
      </w:r>
    </w:p>
    <w:p w14:paraId="077C7469"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70858042" w14:textId="54F0FEC3"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underlying reasons/motivations for this project specific to the topic and/or populations being studied OR express any scientific hypotheses that are testable and that include measurable outcomes/endpoints that correspond directly to the objective(s).</w:t>
      </w:r>
    </w:p>
    <w:p w14:paraId="4C511595" w14:textId="77777777" w:rsidR="00231FAE" w:rsidRPr="00D562F2" w:rsidRDefault="00231FAE" w:rsidP="00C6599E">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The motivation for this project is that Portuguese-speaking communities in the United States are linguistically diverse, but they are often treated as if they represent a single homogeneous heritage or immigrant language community. In reality, Portuguese-speaking communities include speakers and descendants of speakers from mainland Portugal, the Azores, Madeira, Brazil, Cape Verde, Angola, Mozambique, and other parts of the Lusophone world (Carvalho, 2010; Rothman &amp; Judy, 2014). This diversity makes New Jersey an important site for examining how different varieties of Portuguese coexist and interact in a diaspora setting.</w:t>
      </w:r>
    </w:p>
    <w:p w14:paraId="5D5B2A01" w14:textId="3481AF59" w:rsidR="00BD3692" w:rsidRPr="00D562F2" w:rsidRDefault="00231FAE" w:rsidP="00BD3692">
      <w:pPr>
        <w:pStyle w:val="NormalWeb"/>
        <w:spacing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Because this is an exploratory study, the project does not begin from a specific hypothesis about the direction or extent of linguistic change. Instead, it is designed to document patterns of variation in Portuguese as spoken in New Jersey and to identify possible relationships between linguistic patterns and speakers’ social, demographic, and language-background profiles. The study is motivated by the </w:t>
      </w:r>
      <w:r w:rsidRPr="00D562F2">
        <w:rPr>
          <w:rFonts w:ascii="Palatino Linotype" w:hAnsi="Palatino Linotype"/>
          <w:color w:val="000000" w:themeColor="text1"/>
          <w:sz w:val="20"/>
          <w:szCs w:val="20"/>
        </w:rPr>
        <w:lastRenderedPageBreak/>
        <w:t>possibility that Portuguese in New Jersey may be shaped by multiple forms of language contact, including contact between Portuguese and English as well as contact among different Portuguese and Lusophone varieties.</w:t>
      </w:r>
    </w:p>
    <w:p w14:paraId="5FAB016E" w14:textId="77777777" w:rsidR="00F3049E" w:rsidRPr="00D562F2" w:rsidRDefault="00F3049E" w:rsidP="00BD3692">
      <w:pPr>
        <w:pStyle w:val="NormalWeb"/>
        <w:spacing w:line="276" w:lineRule="auto"/>
        <w:rPr>
          <w:rFonts w:ascii="Palatino Linotype" w:hAnsi="Palatino Linotype"/>
          <w:color w:val="000000" w:themeColor="text1"/>
          <w:sz w:val="20"/>
          <w:szCs w:val="20"/>
        </w:rPr>
      </w:pPr>
    </w:p>
    <w:p w14:paraId="500B05CF" w14:textId="788E9D4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4.0. </w:t>
      </w:r>
      <w:r w:rsidR="00C92021" w:rsidRPr="00D562F2">
        <w:rPr>
          <w:rStyle w:val="printquestion"/>
          <w:rFonts w:ascii="Palatino Linotype" w:hAnsi="Palatino Linotype" w:cs="Times New Roman"/>
          <w:b/>
          <w:bCs/>
          <w:color w:val="000000" w:themeColor="text1"/>
          <w:sz w:val="20"/>
          <w:szCs w:val="20"/>
        </w:rPr>
        <w:t>Research significance - Provide the scholarly or scientific background rationale and significance of the research based on the existing literature and how it will add to existing knowledge</w:t>
      </w:r>
    </w:p>
    <w:p w14:paraId="7EEDECE2" w14:textId="77777777" w:rsidR="00C6599E"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 xml:space="preserve">This study contributes to scholarship on Portuguese in the United States, heritage and immigrant languages, and language contact in diaspora communities. Existing research shows that Portuguese-speaking communities in the U.S. are internally diverse and include speakers from multiple parts of the Portuguese-speaking world (Carvalho, 2010; Rothman &amp; Judy, 2014), leading to diverse linguistic and social outcomes. Much of the existing sociolinguistic and heritage-language research on Portuguese in the U.S. has been especially developed in New England and Massachusetts, where Portuguese-speaking communities are historically well established and where Portuguese has had a visible presence in community life, education, and language-maintenance research (Silva, 2008, 2010; Gubitosi &amp; Oliveira, 2020). This work has shown that Portuguese speakers in the U.S. vary in language use, language maintenance, attitudes, social networks, and degree of contact with English and other varieties of Portuguese. </w:t>
      </w:r>
    </w:p>
    <w:p w14:paraId="586039B5" w14:textId="749478DF" w:rsidR="00C92021" w:rsidRPr="00D562F2" w:rsidRDefault="00C6599E" w:rsidP="00C6599E">
      <w:pPr>
        <w:spacing w:before="100" w:beforeAutospacing="1" w:after="100" w:afterAutospacing="1" w:line="276"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Times New Roman"/>
          <w:color w:val="000000" w:themeColor="text1"/>
          <w:kern w:val="0"/>
          <w:sz w:val="20"/>
          <w:szCs w:val="20"/>
          <w14:ligatures w14:val="none"/>
        </w:rPr>
        <w:t>However, more research is needed on how this diversity shapes linguistic patterns in specific local contexts such as New Jersey. The project is significant because it approaches Portuguese in New Jersey not as a single uniform variety, but as part of a multilingual and multidialectal contact ecology. By combining phonetic data, morphosyntactic data, and language background data, this study will provide a more detailed account of how processes of language contact, variation, and change operate in Portuguese-speaking communities in New Jersey.</w:t>
      </w:r>
    </w:p>
    <w:p w14:paraId="61247E40" w14:textId="77777777" w:rsidR="00C6599E" w:rsidRPr="00D562F2" w:rsidRDefault="00C6599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CD92809" w14:textId="27878EBC"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printquestion"/>
          <w:rFonts w:ascii="Palatino Linotype" w:hAnsi="Palatino Linotype" w:cs="Times New Roman"/>
          <w:b/>
          <w:bCs/>
          <w:color w:val="000000" w:themeColor="text1"/>
          <w:sz w:val="20"/>
          <w:szCs w:val="20"/>
        </w:rPr>
        <w:t>5.0. Preliminary data</w:t>
      </w:r>
    </w:p>
    <w:p w14:paraId="1E6F8468" w14:textId="79FCB364"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N/A</w:t>
      </w:r>
    </w:p>
    <w:p w14:paraId="7FEA2E15" w14:textId="77777777" w:rsidR="003C35B1" w:rsidRPr="00D562F2" w:rsidRDefault="003C35B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1D88DF30" w14:textId="7C33B6EA"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Research procedures - Describe all research procedures being performed.</w:t>
      </w:r>
    </w:p>
    <w:p w14:paraId="73949C36" w14:textId="49BD3043" w:rsidR="00C92021" w:rsidRPr="00D562F2" w:rsidRDefault="00BD3692" w:rsidP="00C6599E">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Research participants will take part in several activities. First, participants will be asked to read a series of sentences in Portuguese in their natural speaking voice; these productions will be audio-recorded. Next, participants will view images and a video depicting a short narrative and will then be asked to retell the narrative to the researcher in their own words. Participants will then complete the Bilingual Language </w:t>
      </w:r>
      <w:r w:rsidRPr="00D562F2">
        <w:rPr>
          <w:rFonts w:ascii="Palatino Linotype" w:hAnsi="Palatino Linotype"/>
          <w:color w:val="000000" w:themeColor="text1"/>
          <w:sz w:val="20"/>
          <w:szCs w:val="20"/>
        </w:rPr>
        <w:lastRenderedPageBreak/>
        <w:t>Profile, a questionnaire about their language experiences and patterns of language use. Finally, participants will answer a series of demographic questions.</w:t>
      </w:r>
    </w:p>
    <w:p w14:paraId="1561C725" w14:textId="77777777" w:rsidR="00BD3692" w:rsidRPr="00D562F2" w:rsidRDefault="00BD369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B3D21F0" w14:textId="1776B9E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duration - Specify the overall duration of the study and the length of time each subject will participate. </w:t>
      </w:r>
    </w:p>
    <w:p w14:paraId="6F158A3E" w14:textId="2715AE8F"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We anticipate data collection for the present study to take place between September 2026 and September 2027. </w:t>
      </w:r>
      <w:r w:rsidRPr="00D562F2">
        <w:rPr>
          <w:rFonts w:ascii="Palatino Linotype" w:hAnsi="Palatino Linotype" w:cs="Arial"/>
          <w:color w:val="000000" w:themeColor="text1"/>
          <w:sz w:val="20"/>
          <w:szCs w:val="20"/>
          <w:shd w:val="clear" w:color="auto" w:fill="FFFFFF"/>
        </w:rPr>
        <w:t xml:space="preserve">The duration for each participant’s active participation in the study is approximately </w:t>
      </w:r>
      <w:r w:rsidRPr="00D562F2">
        <w:rPr>
          <w:rFonts w:ascii="Palatino Linotype" w:hAnsi="Palatino Linotype" w:cs="Arial"/>
          <w:color w:val="000000" w:themeColor="text1"/>
          <w:sz w:val="20"/>
          <w:szCs w:val="20"/>
          <w:shd w:val="clear" w:color="auto" w:fill="FFFFFF"/>
        </w:rPr>
        <w:t>30-60</w:t>
      </w:r>
      <w:r w:rsidRPr="00D562F2">
        <w:rPr>
          <w:rFonts w:ascii="Palatino Linotype" w:hAnsi="Palatino Linotype" w:cs="Arial"/>
          <w:color w:val="000000" w:themeColor="text1"/>
          <w:sz w:val="20"/>
          <w:szCs w:val="20"/>
          <w:shd w:val="clear" w:color="auto" w:fill="FFFFFF"/>
        </w:rPr>
        <w:t xml:space="preserve"> minutes. However, participants will be informed during consent discussions that the</w:t>
      </w:r>
      <w:r w:rsidRPr="00D562F2">
        <w:rPr>
          <w:rFonts w:ascii="Palatino Linotype" w:hAnsi="Palatino Linotype" w:cs="Arial"/>
          <w:color w:val="000000" w:themeColor="text1"/>
          <w:sz w:val="20"/>
          <w:szCs w:val="20"/>
          <w:shd w:val="clear" w:color="auto" w:fill="FFFFFF"/>
        </w:rPr>
        <w:t>ir voice</w:t>
      </w:r>
      <w:r w:rsidRPr="00D562F2">
        <w:rPr>
          <w:rFonts w:ascii="Palatino Linotype" w:hAnsi="Palatino Linotype" w:cs="Arial"/>
          <w:color w:val="000000" w:themeColor="text1"/>
          <w:sz w:val="20"/>
          <w:szCs w:val="20"/>
          <w:shd w:val="clear" w:color="auto" w:fill="FFFFFF"/>
        </w:rPr>
        <w:t xml:space="preserve"> recordings will be used for future research in perpetuity.</w:t>
      </w:r>
    </w:p>
    <w:p w14:paraId="4E029555"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115E4F6D" w14:textId="6666A12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Sample size Justification - Describe and justify the sample size (</w:t>
      </w:r>
      <w:r w:rsidR="00C92021" w:rsidRPr="00D562F2">
        <w:rPr>
          <w:rFonts w:ascii="Palatino Linotype" w:hAnsi="Palatino Linotype" w:cs="Times New Roman"/>
          <w:color w:val="000000" w:themeColor="text1"/>
          <w:sz w:val="20"/>
          <w:szCs w:val="20"/>
          <w:shd w:val="clear" w:color="auto" w:fill="FFFFFF"/>
        </w:rPr>
        <w:t>The sample size is considered a fixed number that cannot exceeded unless a modification request is made to increase it.</w:t>
      </w:r>
      <w:r w:rsidR="00C92021" w:rsidRPr="00D562F2">
        <w:rPr>
          <w:rFonts w:ascii="Palatino Linotype" w:hAnsi="Palatino Linotype" w:cs="Times New Roman"/>
          <w:b/>
          <w:bCs/>
          <w:color w:val="000000" w:themeColor="text1"/>
          <w:sz w:val="20"/>
          <w:szCs w:val="20"/>
          <w:shd w:val="clear" w:color="auto" w:fill="FFFFFF"/>
        </w:rPr>
        <w:t>):</w:t>
      </w:r>
    </w:p>
    <w:p w14:paraId="5C2E3BFA" w14:textId="35F38FE3" w:rsidR="00F3049E" w:rsidRPr="00D562F2" w:rsidRDefault="00F3049E" w:rsidP="00F3049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We aim to collect data from up to 100 Portuguese-speaking participants in New Jersey. This sample size is appropriate because the study is exploratory and seeks to document linguistic variation across a diverse community rather than test a single hypothesis requiring a formal power calculation. A sample of up to 100 participants will allow us to include speakers with family origins, language backgrounds, and patterns of Portuguese and English use. This number is also feasible for a study involving audio recordings, language tasks, questionnaires, and demographic questions, while allowing for some incomplete or unusable data.</w:t>
      </w:r>
    </w:p>
    <w:p w14:paraId="1584ADEA" w14:textId="77777777" w:rsidR="00F3049E" w:rsidRPr="00D562F2" w:rsidRDefault="00F3049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3D3C598" w14:textId="4EEC3E17"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r w:rsidR="00C92021" w:rsidRPr="00D562F2">
        <w:rPr>
          <w:rFonts w:ascii="Palatino Linotype" w:hAnsi="Palatino Linotype" w:cs="Times New Roman"/>
          <w:b/>
          <w:bCs/>
          <w:color w:val="000000" w:themeColor="text1"/>
          <w:sz w:val="20"/>
          <w:szCs w:val="20"/>
          <w:shd w:val="clear" w:color="auto" w:fill="FFFFFF"/>
        </w:rPr>
        <w:t>Inclusion/Exclusion - Explain the parameters you will use to select records and where you will review these records to abstract data.</w:t>
      </w:r>
    </w:p>
    <w:p w14:paraId="4A46A0D2" w14:textId="77777777" w:rsidR="005A392F" w:rsidRPr="00D562F2" w:rsidRDefault="005A392F" w:rsidP="005A392F">
      <w:pPr>
        <w:pStyle w:val="isselectedend"/>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Inclusion Criteria:</w:t>
      </w:r>
      <w:r w:rsidRPr="00D562F2">
        <w:rPr>
          <w:rFonts w:ascii="Palatino Linotype" w:hAnsi="Palatino Linotype"/>
          <w:color w:val="000000" w:themeColor="text1"/>
          <w:sz w:val="20"/>
          <w:szCs w:val="20"/>
        </w:rPr>
        <w:br/>
        <w:t>All speakers of Portuguese who are over the age of 18, have the capacity to consent, live in New Jersey or have substantial ties to a Portuguese-speaking community in New Jersey, and can participate in the study procedures are eligible to participate. Potential participants will be screened for these criteria by study personnel.</w:t>
      </w:r>
    </w:p>
    <w:p w14:paraId="0068DD12" w14:textId="3A4B486E" w:rsidR="00C92021" w:rsidRPr="00D562F2" w:rsidRDefault="005A392F" w:rsidP="005A392F">
      <w:pPr>
        <w:pStyle w:val="NormalWeb"/>
        <w:ind w:left="720"/>
        <w:rPr>
          <w:rFonts w:ascii="Palatino Linotype" w:hAnsi="Palatino Linotype"/>
          <w:color w:val="000000" w:themeColor="text1"/>
          <w:sz w:val="20"/>
          <w:szCs w:val="20"/>
        </w:rPr>
      </w:pPr>
      <w:r w:rsidRPr="00D562F2">
        <w:rPr>
          <w:rStyle w:val="Strong"/>
          <w:rFonts w:ascii="Palatino Linotype" w:hAnsi="Palatino Linotype"/>
          <w:color w:val="000000" w:themeColor="text1"/>
          <w:sz w:val="20"/>
          <w:szCs w:val="20"/>
        </w:rPr>
        <w:t>Exclusion Criteria:</w:t>
      </w:r>
      <w:r w:rsidRPr="00D562F2">
        <w:rPr>
          <w:rFonts w:ascii="Palatino Linotype" w:hAnsi="Palatino Linotype"/>
          <w:color w:val="000000" w:themeColor="text1"/>
          <w:sz w:val="20"/>
          <w:szCs w:val="20"/>
        </w:rPr>
        <w:br/>
        <w:t>Individuals who do not meet the above-listed criteria will be ineligible for participation. These criteria do not create unnecessary barriers to participation, as they are based on the linguistic and community focus of the study.</w:t>
      </w:r>
    </w:p>
    <w:p w14:paraId="582E4ACD" w14:textId="493BB2CA"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printquestion"/>
          <w:rFonts w:ascii="Palatino Linotype" w:hAnsi="Palatino Linotype" w:cs="Times New Roman"/>
          <w:b/>
          <w:bCs/>
          <w:color w:val="000000" w:themeColor="text1"/>
          <w:sz w:val="20"/>
          <w:szCs w:val="20"/>
        </w:rPr>
        <w:t>Independent Variables, Interventions, or Predictor Variables - Describe any interventions, treatments, or procedures to be compared for their effects on subjects. </w:t>
      </w:r>
    </w:p>
    <w:p w14:paraId="6C790D5A" w14:textId="66F35F4B" w:rsidR="005A392F" w:rsidRPr="00D562F2" w:rsidRDefault="005A392F" w:rsidP="005A392F">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These soci</w:t>
      </w:r>
      <w:r w:rsidRPr="00D562F2">
        <w:rPr>
          <w:rFonts w:ascii="Palatino Linotype" w:hAnsi="Palatino Linotype"/>
          <w:color w:val="000000" w:themeColor="text1"/>
          <w:sz w:val="20"/>
          <w:szCs w:val="20"/>
        </w:rPr>
        <w:t>o</w:t>
      </w:r>
      <w:r w:rsidRPr="00D562F2">
        <w:rPr>
          <w:rFonts w:ascii="Palatino Linotype" w:hAnsi="Palatino Linotype"/>
          <w:color w:val="000000" w:themeColor="text1"/>
          <w:sz w:val="20"/>
          <w:szCs w:val="20"/>
        </w:rPr>
        <w:t>demographic</w:t>
      </w:r>
      <w:r w:rsidRPr="00D562F2">
        <w:rPr>
          <w:rFonts w:ascii="Palatino Linotype" w:hAnsi="Palatino Linotype"/>
          <w:color w:val="000000" w:themeColor="text1"/>
          <w:sz w:val="20"/>
          <w:szCs w:val="20"/>
        </w:rPr>
        <w:t xml:space="preserve"> and linguistic predictor variables</w:t>
      </w:r>
      <w:r w:rsidRPr="00D562F2">
        <w:rPr>
          <w:rFonts w:ascii="Palatino Linotype" w:hAnsi="Palatino Linotype"/>
          <w:color w:val="000000" w:themeColor="text1"/>
          <w:sz w:val="20"/>
          <w:szCs w:val="20"/>
        </w:rPr>
        <w:t xml:space="preserve"> will be used to examine patterns of linguistic variation across participants.</w:t>
      </w:r>
      <w:r w:rsidRPr="00D562F2">
        <w:rPr>
          <w:rFonts w:ascii="Palatino Linotype" w:hAnsi="Palatino Linotype"/>
          <w:color w:val="000000" w:themeColor="text1"/>
          <w:sz w:val="20"/>
          <w:szCs w:val="20"/>
        </w:rPr>
        <w:t xml:space="preserve"> </w:t>
      </w:r>
      <w:r w:rsidRPr="00D562F2">
        <w:rPr>
          <w:rFonts w:ascii="Palatino Linotype" w:hAnsi="Palatino Linotype"/>
          <w:color w:val="000000" w:themeColor="text1"/>
          <w:sz w:val="20"/>
          <w:szCs w:val="20"/>
        </w:rPr>
        <w:t xml:space="preserve">The primary </w:t>
      </w:r>
      <w:r w:rsidRPr="00D562F2">
        <w:rPr>
          <w:rFonts w:ascii="Palatino Linotype" w:hAnsi="Palatino Linotype"/>
          <w:color w:val="000000" w:themeColor="text1"/>
          <w:sz w:val="20"/>
          <w:szCs w:val="20"/>
        </w:rPr>
        <w:t xml:space="preserve">sociodemographic variables include </w:t>
      </w:r>
      <w:r w:rsidRPr="00D562F2">
        <w:rPr>
          <w:rFonts w:ascii="Palatino Linotype" w:hAnsi="Palatino Linotype"/>
          <w:color w:val="000000" w:themeColor="text1"/>
          <w:sz w:val="20"/>
          <w:szCs w:val="20"/>
        </w:rPr>
        <w:t xml:space="preserve">participants’ social, demographic, and language-background characteristics, including age, place of birth, age of arrival in the United States if applicable, family origin, education, language-use patterns, exposure to Portuguese and English, and exposure to other Lusophone varieties. The study will also examine linguistic predictor variables, including general phonetic and morphosyntactic factors that may condition variation in the speech data. </w:t>
      </w:r>
    </w:p>
    <w:p w14:paraId="7EBCD6F2" w14:textId="28DAC9B6" w:rsidR="00C92021" w:rsidRPr="00D562F2" w:rsidRDefault="003C35B1" w:rsidP="005A392F">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11. </w:t>
      </w:r>
      <w:r w:rsidR="00C92021" w:rsidRPr="00D562F2">
        <w:rPr>
          <w:rFonts w:ascii="Palatino Linotype" w:hAnsi="Palatino Linotype" w:cs="Times New Roman"/>
          <w:b/>
          <w:bCs/>
          <w:color w:val="000000" w:themeColor="text1"/>
          <w:sz w:val="20"/>
          <w:szCs w:val="20"/>
          <w:shd w:val="clear" w:color="auto" w:fill="FFFFFF"/>
        </w:rPr>
        <w:t>Dependent Variables or Outcome Measures - List and describe all outcome measures that “depend on” your intervention(s) or predictor variables.</w:t>
      </w:r>
    </w:p>
    <w:p w14:paraId="364AD101" w14:textId="794218AE" w:rsidR="00C92021" w:rsidRPr="00D562F2" w:rsidRDefault="005A392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The dependent variables are the phonetic and morphosyntactic patterns observed in participants’ Portuguese speech. One task specifically targets variation in the pronunciation of /r/ in Portuguese. The other speech tasks are exploratory and are designed to allow for the observation of additional phonetic and morphosyntactic variation that may emerge in the recorded speech data. These outcome measures will be analyzed in relation to participants’ social, demographic, language-background, phonetic, and morphosyntactic predictor variables.</w:t>
      </w:r>
      <w:r w:rsidR="00B92DDF" w:rsidRPr="00D562F2">
        <w:rPr>
          <w:rFonts w:ascii="Palatino Linotype" w:hAnsi="Palatino Linotype" w:cs="Times New Roman"/>
          <w:b/>
          <w:bCs/>
          <w:color w:val="000000" w:themeColor="text1"/>
          <w:sz w:val="20"/>
          <w:szCs w:val="20"/>
          <w:shd w:val="clear" w:color="auto" w:fill="FFFFFF"/>
        </w:rPr>
        <w:br/>
      </w:r>
    </w:p>
    <w:p w14:paraId="2791044F" w14:textId="408B9FAA"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14. </w:t>
      </w:r>
      <w:r w:rsidR="00C92021" w:rsidRPr="00D562F2">
        <w:rPr>
          <w:rFonts w:ascii="Palatino Linotype" w:hAnsi="Palatino Linotype" w:cs="Times New Roman"/>
          <w:b/>
          <w:bCs/>
          <w:color w:val="000000" w:themeColor="text1"/>
          <w:sz w:val="20"/>
          <w:szCs w:val="20"/>
          <w:shd w:val="clear" w:color="auto" w:fill="FFFFFF"/>
        </w:rPr>
        <w:t>Describe the qualifications</w:t>
      </w:r>
      <w:r w:rsidR="00C92021" w:rsidRPr="00D562F2">
        <w:rPr>
          <w:rFonts w:ascii="Palatino Linotype" w:hAnsi="Palatino Linotype" w:cs="Times New Roman"/>
          <w:color w:val="000000" w:themeColor="text1"/>
          <w:sz w:val="20"/>
          <w:szCs w:val="20"/>
          <w:shd w:val="clear" w:color="auto" w:fill="FFFFFF"/>
        </w:rPr>
        <w:t> (e.g., training, experience, oversight) the study personnel listed on the e-IRB Application possess to accomplish their role/responsibilities in the research and noting any period of or limits on availability. When applicable, highlight their knowledge of the local study site(s), culture and society.</w:t>
      </w:r>
    </w:p>
    <w:p w14:paraId="7C9FBE85" w14:textId="5159ED98" w:rsidR="005A392F"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u w:val="single"/>
          <w:shd w:val="clear" w:color="auto" w:fill="FFFFFF"/>
        </w:rPr>
        <w:t>Dr. Kendra Dickinson, Rutgers University</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 xml:space="preserve">Dr. Dickinson is an Assistant Professor in the Department of Spanish and Portuguese at Rutgers University. She completed in her PhD in Hispanic Linguistics at the Ohio State University, as well as an MA in Hispanic Linguistics at the same institution, and an MA in Applied Linguistics at Boston University. </w:t>
      </w:r>
      <w:r w:rsidRPr="00D562F2">
        <w:rPr>
          <w:rFonts w:ascii="Palatino Linotype" w:hAnsi="Palatino Linotype" w:cs="Arial"/>
          <w:color w:val="000000" w:themeColor="text1"/>
          <w:sz w:val="20"/>
          <w:szCs w:val="20"/>
          <w:shd w:val="clear" w:color="auto" w:fill="FFFFFF"/>
        </w:rPr>
        <w:t xml:space="preserve">Furthermore, in 2019 she conducted field work in Brazil, and has published on language variation in Portuguese in journals such as the </w:t>
      </w:r>
      <w:r w:rsidRPr="00D562F2">
        <w:rPr>
          <w:rFonts w:ascii="Palatino Linotype" w:hAnsi="Palatino Linotype" w:cs="Arial"/>
          <w:i/>
          <w:iCs/>
          <w:color w:val="000000" w:themeColor="text1"/>
          <w:sz w:val="20"/>
          <w:szCs w:val="20"/>
          <w:shd w:val="clear" w:color="auto" w:fill="FFFFFF"/>
        </w:rPr>
        <w:t>Journal of Portuguese Linguistics</w:t>
      </w:r>
      <w:r w:rsidRPr="00D562F2">
        <w:rPr>
          <w:rFonts w:ascii="Palatino Linotype" w:hAnsi="Palatino Linotype" w:cs="Arial"/>
          <w:color w:val="000000" w:themeColor="text1"/>
          <w:sz w:val="20"/>
          <w:szCs w:val="20"/>
          <w:shd w:val="clear" w:color="auto" w:fill="FFFFFF"/>
        </w:rPr>
        <w:t xml:space="preserve"> </w:t>
      </w:r>
      <w:r w:rsidR="00DB7689" w:rsidRPr="00D562F2">
        <w:rPr>
          <w:rFonts w:ascii="Palatino Linotype" w:hAnsi="Palatino Linotype" w:cs="Arial"/>
          <w:color w:val="000000" w:themeColor="text1"/>
          <w:sz w:val="20"/>
          <w:szCs w:val="20"/>
          <w:shd w:val="clear" w:color="auto" w:fill="FFFFFF"/>
        </w:rPr>
        <w:t xml:space="preserve">and </w:t>
      </w:r>
      <w:r w:rsidR="00DB7689" w:rsidRPr="00D562F2">
        <w:rPr>
          <w:rFonts w:ascii="Palatino Linotype" w:hAnsi="Palatino Linotype" w:cs="Arial"/>
          <w:i/>
          <w:iCs/>
          <w:color w:val="000000" w:themeColor="text1"/>
          <w:sz w:val="20"/>
          <w:szCs w:val="20"/>
          <w:shd w:val="clear" w:color="auto" w:fill="FFFFFF"/>
        </w:rPr>
        <w:t>Languages</w:t>
      </w:r>
      <w:r w:rsidR="00DB7689" w:rsidRPr="00D562F2">
        <w:rPr>
          <w:rFonts w:ascii="Palatino Linotype" w:hAnsi="Palatino Linotype" w:cs="Arial"/>
          <w:color w:val="000000" w:themeColor="text1"/>
          <w:sz w:val="20"/>
          <w:szCs w:val="20"/>
          <w:shd w:val="clear" w:color="auto" w:fill="FFFFFF"/>
        </w:rPr>
        <w:t>.</w:t>
      </w:r>
    </w:p>
    <w:p w14:paraId="43E2CCCA" w14:textId="72F358BA" w:rsidR="00C92021" w:rsidRPr="00D562F2" w:rsidRDefault="005A392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rPr>
        <w:br/>
      </w:r>
      <w:r w:rsidRPr="00D562F2">
        <w:rPr>
          <w:rFonts w:ascii="Palatino Linotype" w:hAnsi="Palatino Linotype" w:cs="Arial"/>
          <w:b/>
          <w:bCs/>
          <w:color w:val="000000" w:themeColor="text1"/>
          <w:sz w:val="20"/>
          <w:szCs w:val="20"/>
          <w:shd w:val="clear" w:color="auto" w:fill="FFFFFF"/>
        </w:rPr>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p>
    <w:p w14:paraId="23552EC7" w14:textId="4FB9EFB2" w:rsidR="00DB7689" w:rsidRPr="00D562F2" w:rsidRDefault="00DB7689" w:rsidP="00C6599E">
      <w:pPr>
        <w:spacing w:before="100" w:beforeAutospacing="1" w:after="100" w:afterAutospacing="1" w:line="276" w:lineRule="auto"/>
        <w:rPr>
          <w:rFonts w:ascii="Palatino Linotype" w:hAnsi="Palatino Linotype"/>
          <w:color w:val="000000" w:themeColor="text1"/>
          <w:sz w:val="20"/>
          <w:szCs w:val="20"/>
        </w:rPr>
      </w:pPr>
      <w:r w:rsidRPr="00D562F2">
        <w:rPr>
          <w:rFonts w:ascii="Palatino Linotype" w:hAnsi="Palatino Linotype" w:cs="Arial"/>
          <w:b/>
          <w:bCs/>
          <w:color w:val="000000" w:themeColor="text1"/>
          <w:sz w:val="20"/>
          <w:szCs w:val="20"/>
          <w:u w:val="single"/>
          <w:shd w:val="clear" w:color="auto" w:fill="FFFFFF"/>
        </w:rPr>
        <w:t>Robert Esposito</w:t>
      </w:r>
      <w:r w:rsidRPr="00D562F2">
        <w:rPr>
          <w:rFonts w:ascii="Palatino Linotype" w:hAnsi="Palatino Linotype" w:cs="Arial"/>
          <w:b/>
          <w:bCs/>
          <w:color w:val="000000" w:themeColor="text1"/>
          <w:sz w:val="20"/>
          <w:szCs w:val="20"/>
          <w:u w:val="single"/>
          <w:shd w:val="clear" w:color="auto" w:fill="FFFFFF"/>
        </w:rPr>
        <w:t>, Rutgers University</w:t>
      </w:r>
      <w:r w:rsidRPr="00D562F2">
        <w:rPr>
          <w:rFonts w:ascii="Palatino Linotype" w:hAnsi="Palatino Linotype" w:cs="Arial"/>
          <w:color w:val="000000" w:themeColor="text1"/>
          <w:sz w:val="20"/>
          <w:szCs w:val="20"/>
        </w:rPr>
        <w:br/>
      </w:r>
      <w:r w:rsidRPr="00D562F2">
        <w:rPr>
          <w:rFonts w:ascii="Palatino Linotype" w:hAnsi="Palatino Linotype"/>
          <w:color w:val="000000" w:themeColor="text1"/>
          <w:sz w:val="20"/>
          <w:szCs w:val="20"/>
        </w:rPr>
        <w:t xml:space="preserve">Robert Esposito completed his MA in Translation and Interpreting at Rutgers University. He is </w:t>
      </w:r>
      <w:r w:rsidRPr="00D562F2">
        <w:rPr>
          <w:rFonts w:ascii="Palatino Linotype" w:hAnsi="Palatino Linotype"/>
          <w:color w:val="000000" w:themeColor="text1"/>
          <w:sz w:val="20"/>
          <w:szCs w:val="20"/>
        </w:rPr>
        <w:t xml:space="preserve">doctoral student </w:t>
      </w:r>
      <w:r w:rsidRPr="00D562F2">
        <w:rPr>
          <w:rFonts w:ascii="Palatino Linotype" w:hAnsi="Palatino Linotype"/>
          <w:color w:val="000000" w:themeColor="text1"/>
          <w:sz w:val="20"/>
          <w:szCs w:val="20"/>
        </w:rPr>
        <w:t xml:space="preserve">at the same institution </w:t>
      </w:r>
      <w:r w:rsidRPr="00D562F2">
        <w:rPr>
          <w:rFonts w:ascii="Palatino Linotype" w:hAnsi="Palatino Linotype"/>
          <w:color w:val="000000" w:themeColor="text1"/>
          <w:sz w:val="20"/>
          <w:szCs w:val="20"/>
        </w:rPr>
        <w:t>and an experienced researcher in the study of speech sounds and sound systems</w:t>
      </w:r>
      <w:r w:rsidRPr="00D562F2">
        <w:rPr>
          <w:rFonts w:ascii="Palatino Linotype" w:hAnsi="Palatino Linotype"/>
          <w:color w:val="000000" w:themeColor="text1"/>
          <w:sz w:val="20"/>
          <w:szCs w:val="20"/>
        </w:rPr>
        <w:t>, as well as a specialist in data analysis</w:t>
      </w:r>
      <w:r w:rsidRPr="00D562F2">
        <w:rPr>
          <w:rFonts w:ascii="Palatino Linotype" w:hAnsi="Palatino Linotype"/>
          <w:color w:val="000000" w:themeColor="text1"/>
          <w:sz w:val="20"/>
          <w:szCs w:val="20"/>
        </w:rPr>
        <w:t>. He has</w:t>
      </w:r>
      <w:r w:rsidRPr="00D562F2">
        <w:rPr>
          <w:rFonts w:ascii="Palatino Linotype" w:hAnsi="Palatino Linotype"/>
          <w:color w:val="000000" w:themeColor="text1"/>
          <w:sz w:val="20"/>
          <w:szCs w:val="20"/>
        </w:rPr>
        <w:t xml:space="preserve"> long</w:t>
      </w:r>
      <w:r w:rsidRPr="00D562F2">
        <w:rPr>
          <w:rFonts w:ascii="Palatino Linotype" w:hAnsi="Palatino Linotype"/>
          <w:color w:val="000000" w:themeColor="text1"/>
          <w:sz w:val="20"/>
          <w:szCs w:val="20"/>
        </w:rPr>
        <w:t xml:space="preserve"> lived in Newark and is familiar with the Portuguese-speaking community there. He will also complete intensive Portuguese language study at Middlebury</w:t>
      </w:r>
      <w:r w:rsidRPr="00D562F2">
        <w:rPr>
          <w:rFonts w:ascii="Palatino Linotype" w:hAnsi="Palatino Linotype"/>
          <w:color w:val="000000" w:themeColor="text1"/>
          <w:sz w:val="20"/>
          <w:szCs w:val="20"/>
        </w:rPr>
        <w:t xml:space="preserve"> College</w:t>
      </w:r>
      <w:r w:rsidRPr="00D562F2">
        <w:rPr>
          <w:rFonts w:ascii="Palatino Linotype" w:hAnsi="Palatino Linotype"/>
          <w:color w:val="000000" w:themeColor="text1"/>
          <w:sz w:val="20"/>
          <w:szCs w:val="20"/>
        </w:rPr>
        <w:t xml:space="preserve"> this summer, further strengthening his preparation for conducting research with Portuguese-speaking participants.</w:t>
      </w:r>
    </w:p>
    <w:p w14:paraId="6E1C24DB" w14:textId="051A63B0" w:rsidR="00DB7689" w:rsidRPr="00D562F2" w:rsidRDefault="00DB7689"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 xml:space="preserve">Responsibilities: </w:t>
      </w:r>
      <w:r w:rsidRPr="00D562F2">
        <w:rPr>
          <w:rFonts w:ascii="Palatino Linotype" w:hAnsi="Palatino Linotype" w:cs="Arial"/>
          <w:color w:val="000000" w:themeColor="text1"/>
          <w:sz w:val="20"/>
          <w:szCs w:val="20"/>
          <w:shd w:val="clear" w:color="auto" w:fill="FFFFFF"/>
        </w:rPr>
        <w:t>Protocol development/study design; Data collection; Data analysis/interpretation; Reporting results; Manuscript preparation</w:t>
      </w:r>
      <w:r w:rsidRPr="00D562F2">
        <w:rPr>
          <w:rFonts w:ascii="Palatino Linotype" w:hAnsi="Palatino Linotype" w:cs="Arial"/>
          <w:color w:val="000000" w:themeColor="text1"/>
          <w:sz w:val="20"/>
          <w:szCs w:val="20"/>
          <w:shd w:val="clear" w:color="auto" w:fill="FFFFFF"/>
        </w:rPr>
        <w:br/>
      </w:r>
    </w:p>
    <w:p w14:paraId="2AE90B61"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2E88E86" w14:textId="7FD48585"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6.06 Interaction or Intervention with subjects</w:t>
      </w:r>
    </w:p>
    <w:p w14:paraId="18E28714"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Process of Data Collection: </w:t>
      </w:r>
      <w:r w:rsidRPr="00D562F2">
        <w:rPr>
          <w:rFonts w:ascii="Palatino Linotype" w:hAnsi="Palatino Linotype" w:cs="Arial"/>
          <w:color w:val="000000" w:themeColor="text1"/>
          <w:sz w:val="20"/>
          <w:szCs w:val="20"/>
          <w:shd w:val="clear" w:color="auto" w:fill="FFFFFF"/>
        </w:rPr>
        <w:t>Explain how and by whom data collection will occur or be administered and who will oversee the process.</w:t>
      </w:r>
    </w:p>
    <w:p w14:paraId="045DC3E9" w14:textId="77777777" w:rsidR="000B15BB" w:rsidRPr="00D562F2" w:rsidRDefault="000B15BB" w:rsidP="000B15BB">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 data will be collected by both Dr. Dickinson and Robert Esposito, overseen by the former.</w:t>
      </w:r>
    </w:p>
    <w:p w14:paraId="45376F0A" w14:textId="77777777"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p>
    <w:p w14:paraId="745812C4" w14:textId="1774F55D"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Timing and Frequency of Data Collection:</w:t>
      </w:r>
      <w:r w:rsidR="00C92021" w:rsidRPr="00D562F2">
        <w:rPr>
          <w:rFonts w:ascii="Palatino Linotype" w:hAnsi="Palatino Linotype" w:cs="Times New Roman"/>
          <w:color w:val="000000" w:themeColor="text1"/>
          <w:sz w:val="20"/>
          <w:szCs w:val="20"/>
          <w:shd w:val="clear" w:color="auto" w:fill="FFFFFF"/>
        </w:rPr>
        <w:t> Describe the approximate time and frequency of when data collection will occur.</w:t>
      </w:r>
    </w:p>
    <w:p w14:paraId="09FF78DD" w14:textId="3E4F713D"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Data collection will take place several times a week, depending on the availability of participants. Each participant will participate only once.</w:t>
      </w:r>
    </w:p>
    <w:p w14:paraId="18B8A318" w14:textId="77777777" w:rsidR="000B15BB"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4383E0B6" w14:textId="6D2BA07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Procedures for Audio/Visual Recording:</w:t>
      </w:r>
      <w:r w:rsidR="00C92021" w:rsidRPr="00D562F2">
        <w:rPr>
          <w:rFonts w:ascii="Palatino Linotype" w:hAnsi="Palatino Linotype" w:cs="Times New Roman"/>
          <w:color w:val="000000" w:themeColor="text1"/>
          <w:sz w:val="20"/>
          <w:szCs w:val="20"/>
          <w:shd w:val="clear" w:color="auto" w:fill="FFFFFF"/>
        </w:rPr>
        <w:t> Describe procedures for audio/visual recording:</w:t>
      </w:r>
    </w:p>
    <w:p w14:paraId="6209C58B" w14:textId="0C4649A9" w:rsidR="00C92021" w:rsidRPr="00D562F2" w:rsidRDefault="000B15BB"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Research participants will be audio-recorded for the duration of </w:t>
      </w:r>
      <w:r w:rsidRPr="00D562F2">
        <w:rPr>
          <w:rFonts w:ascii="Palatino Linotype" w:hAnsi="Palatino Linotype" w:cs="Arial"/>
          <w:color w:val="000000" w:themeColor="text1"/>
          <w:sz w:val="20"/>
          <w:szCs w:val="20"/>
          <w:shd w:val="clear" w:color="auto" w:fill="FFFFFF"/>
        </w:rPr>
        <w:t>their time with the researcher</w:t>
      </w:r>
      <w:r w:rsidRPr="00D562F2">
        <w:rPr>
          <w:rFonts w:ascii="Palatino Linotype" w:hAnsi="Palatino Linotype" w:cs="Arial"/>
          <w:color w:val="000000" w:themeColor="text1"/>
          <w:sz w:val="20"/>
          <w:szCs w:val="20"/>
          <w:shd w:val="clear" w:color="auto" w:fill="FFFFFF"/>
        </w:rPr>
        <w:t xml:space="preserve">. They will be informed that this project involves audio recording before scheduling a </w:t>
      </w:r>
      <w:r w:rsidRPr="00D562F2">
        <w:rPr>
          <w:rFonts w:ascii="Palatino Linotype" w:hAnsi="Palatino Linotype" w:cs="Arial"/>
          <w:color w:val="000000" w:themeColor="text1"/>
          <w:sz w:val="20"/>
          <w:szCs w:val="20"/>
          <w:shd w:val="clear" w:color="auto" w:fill="FFFFFF"/>
        </w:rPr>
        <w:t>time to participate</w:t>
      </w:r>
      <w:r w:rsidRPr="00D562F2">
        <w:rPr>
          <w:rFonts w:ascii="Palatino Linotype" w:hAnsi="Palatino Linotype" w:cs="Arial"/>
          <w:color w:val="000000" w:themeColor="text1"/>
          <w:sz w:val="20"/>
          <w:szCs w:val="20"/>
          <w:shd w:val="clear" w:color="auto" w:fill="FFFFFF"/>
        </w:rPr>
        <w:t xml:space="preserve">. Consent materials will also advise them at they are to be recorded. After consenting to participant, the researchers will use a Zoom H4N Handy Portable Digital Recorder and Shure SM11 Lavalier Microphone attached to the participant to record </w:t>
      </w:r>
      <w:r w:rsidRPr="00D562F2">
        <w:rPr>
          <w:rFonts w:ascii="Palatino Linotype" w:hAnsi="Palatino Linotype" w:cs="Arial"/>
          <w:color w:val="000000" w:themeColor="text1"/>
          <w:sz w:val="20"/>
          <w:szCs w:val="20"/>
          <w:shd w:val="clear" w:color="auto" w:fill="FFFFFF"/>
        </w:rPr>
        <w:t>their participation.</w:t>
      </w:r>
    </w:p>
    <w:p w14:paraId="0BF196EC"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4DB8EA9" w14:textId="157E5C79"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Study Instruments: </w:t>
      </w:r>
      <w:r w:rsidR="00C92021" w:rsidRPr="00D562F2">
        <w:rPr>
          <w:rFonts w:ascii="Palatino Linotype" w:hAnsi="Palatino Linotype" w:cs="Times New Roman"/>
          <w:color w:val="000000" w:themeColor="text1"/>
          <w:sz w:val="20"/>
          <w:szCs w:val="20"/>
          <w:shd w:val="clear" w:color="auto" w:fill="FFFFFF"/>
        </w:rPr>
        <w:t>Describe the study instruments for this project:</w:t>
      </w:r>
    </w:p>
    <w:p w14:paraId="78A85D2F" w14:textId="553BF986"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olor w:val="000000" w:themeColor="text1"/>
          <w:sz w:val="20"/>
          <w:szCs w:val="20"/>
        </w:rPr>
        <w:t>The study instruments include a Portuguese sentence-reading task, a narrative-retelling task, the Bilingual Language Profile questionnaire, and a demographic questionnaire. In the sentence-reading task, participants will read a series of sentences in Portuguese in their natural speaking voice while being audio-recorded. In the narrative-retelling task, participants will view images and a short video and then retell the narrative to the researcher in their own words. Participants will also complete the Bilingual Language Profile, which collects information about their language experiences and patterns of language use. Finally, participants will answer demographic questions about their background.</w:t>
      </w:r>
    </w:p>
    <w:p w14:paraId="6C3758F0"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86F49F1" w14:textId="1F5926E7"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Method to Identify Potential Subjects: </w:t>
      </w:r>
      <w:r w:rsidR="00C92021" w:rsidRPr="00D562F2">
        <w:rPr>
          <w:rFonts w:ascii="Palatino Linotype" w:hAnsi="Palatino Linotype" w:cs="Times New Roman"/>
          <w:color w:val="000000" w:themeColor="text1"/>
          <w:sz w:val="20"/>
          <w:szCs w:val="20"/>
          <w:shd w:val="clear" w:color="auto" w:fill="FFFFFF"/>
        </w:rPr>
        <w:t>Describe the methods that will be used to identify potential subjects.</w:t>
      </w:r>
    </w:p>
    <w:p w14:paraId="67010E42" w14:textId="5B273F91" w:rsidR="00C92021"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olor w:val="000000" w:themeColor="text1"/>
          <w:sz w:val="20"/>
          <w:szCs w:val="20"/>
        </w:rPr>
        <w:t xml:space="preserve">All speakers of Portuguese who are over the age of 18, have the capacity to consent, live in New Jersey or have substantial ties to a Portuguese-speaking community in New Jersey, and can participate in the study procedures are eligible to participate. </w:t>
      </w:r>
      <w:r w:rsidRPr="00D562F2">
        <w:rPr>
          <w:rFonts w:ascii="Palatino Linotype" w:hAnsi="Palatino Linotype"/>
          <w:color w:val="000000" w:themeColor="text1"/>
          <w:sz w:val="20"/>
          <w:szCs w:val="20"/>
        </w:rPr>
        <w:t>I</w:t>
      </w:r>
      <w:r w:rsidRPr="00D562F2">
        <w:rPr>
          <w:rFonts w:ascii="Palatino Linotype" w:hAnsi="Palatino Linotype" w:cs="Arial"/>
          <w:color w:val="000000" w:themeColor="text1"/>
          <w:sz w:val="20"/>
          <w:szCs w:val="20"/>
          <w:shd w:val="clear" w:color="auto" w:fill="FFFFFF"/>
        </w:rPr>
        <w:t>nterested persons will self-identify as potential subjects by reaching out the researchers using the contact information on the recruitment materials and which time they researchers will confirm that they meet the criteria for the study.</w:t>
      </w:r>
    </w:p>
    <w:p w14:paraId="14937D26"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11BCBBE" w14:textId="6B1497E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w:t>
      </w:r>
      <w:r w:rsidR="00C92021" w:rsidRPr="00D562F2">
        <w:rPr>
          <w:rFonts w:ascii="Palatino Linotype" w:hAnsi="Palatino Linotype" w:cs="Times New Roman"/>
          <w:b/>
          <w:bCs/>
          <w:color w:val="000000" w:themeColor="text1"/>
          <w:sz w:val="20"/>
          <w:szCs w:val="20"/>
          <w:shd w:val="clear" w:color="auto" w:fill="FFFFFF"/>
        </w:rPr>
        <w:t>Recruitment Details:</w:t>
      </w:r>
      <w:r w:rsidR="00C92021" w:rsidRPr="00D562F2">
        <w:rPr>
          <w:rFonts w:ascii="Palatino Linotype" w:hAnsi="Palatino Linotype" w:cs="Times New Roman"/>
          <w:color w:val="000000" w:themeColor="text1"/>
          <w:sz w:val="20"/>
          <w:szCs w:val="20"/>
          <w:shd w:val="clear" w:color="auto" w:fill="FFFFFF"/>
        </w:rPr>
        <w:t> Describe when, where, how and by whom potential subjects will be recruited. Describe materials that will be used to accomplish your recruitment efforts</w:t>
      </w:r>
    </w:p>
    <w:p w14:paraId="6CD81DEC" w14:textId="2A505C3E" w:rsidR="00B92DDF" w:rsidRPr="00D562F2" w:rsidRDefault="00B92DDF"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Potential subjects will be recruited using flyers, internet postings, and business cards. Flyers will be posted in the local community, including in community centers and commercial areas. Information about the study will be posted on online fora, such as Facebook, in groups/pages related to </w:t>
      </w:r>
      <w:r w:rsidRPr="00D562F2">
        <w:rPr>
          <w:rFonts w:ascii="Palatino Linotype" w:hAnsi="Palatino Linotype" w:cs="Arial"/>
          <w:color w:val="000000" w:themeColor="text1"/>
          <w:sz w:val="20"/>
          <w:szCs w:val="20"/>
          <w:shd w:val="clear" w:color="auto" w:fill="FFFFFF"/>
        </w:rPr>
        <w:t>Newark</w:t>
      </w:r>
      <w:r w:rsidRPr="00D562F2">
        <w:rPr>
          <w:rFonts w:ascii="Palatino Linotype" w:hAnsi="Palatino Linotype" w:cs="Arial"/>
          <w:color w:val="000000" w:themeColor="text1"/>
          <w:sz w:val="20"/>
          <w:szCs w:val="20"/>
          <w:shd w:val="clear" w:color="auto" w:fill="FFFFFF"/>
        </w:rPr>
        <w:t xml:space="preserve"> and New Jersey. Additionally, should the investigators encounter groups of adult </w:t>
      </w:r>
      <w:r w:rsidRPr="00D562F2">
        <w:rPr>
          <w:rFonts w:ascii="Palatino Linotype" w:hAnsi="Palatino Linotype" w:cs="Arial"/>
          <w:color w:val="000000" w:themeColor="text1"/>
          <w:sz w:val="20"/>
          <w:szCs w:val="20"/>
          <w:shd w:val="clear" w:color="auto" w:fill="FFFFFF"/>
        </w:rPr>
        <w:t>Portuguese</w:t>
      </w:r>
      <w:r w:rsidRPr="00D562F2">
        <w:rPr>
          <w:rFonts w:ascii="Palatino Linotype" w:hAnsi="Palatino Linotype" w:cs="Arial"/>
          <w:color w:val="000000" w:themeColor="text1"/>
          <w:sz w:val="20"/>
          <w:szCs w:val="20"/>
          <w:shd w:val="clear" w:color="auto" w:fill="FFFFFF"/>
        </w:rPr>
        <w:t xml:space="preserve"> speakers in the community (e.g., at local community engagement events), they will be offered business cards with the </w:t>
      </w:r>
      <w:r w:rsidRPr="00D562F2">
        <w:rPr>
          <w:rFonts w:ascii="Palatino Linotype" w:hAnsi="Palatino Linotype" w:cs="Arial"/>
          <w:color w:val="000000" w:themeColor="text1"/>
          <w:sz w:val="20"/>
          <w:szCs w:val="20"/>
          <w:shd w:val="clear" w:color="auto" w:fill="FFFFFF"/>
        </w:rPr>
        <w:t>researchers’</w:t>
      </w:r>
      <w:r w:rsidRPr="00D562F2">
        <w:rPr>
          <w:rFonts w:ascii="Palatino Linotype" w:hAnsi="Palatino Linotype" w:cs="Arial"/>
          <w:color w:val="000000" w:themeColor="text1"/>
          <w:sz w:val="20"/>
          <w:szCs w:val="20"/>
          <w:shd w:val="clear" w:color="auto" w:fill="FFFFFF"/>
        </w:rPr>
        <w:t xml:space="preserve"> contact information should they be interested in participating. All these recruitment activities will be undertaken by the listed study personnel.</w:t>
      </w:r>
    </w:p>
    <w:p w14:paraId="6F6B89B8"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35610C7C" w14:textId="1179A10E" w:rsidR="00C9202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Style w:val="printquestion"/>
          <w:rFonts w:ascii="Palatino Linotype" w:hAnsi="Palatino Linotype" w:cs="Times New Roman"/>
          <w:b/>
          <w:bCs/>
          <w:color w:val="000000" w:themeColor="text1"/>
          <w:sz w:val="20"/>
          <w:szCs w:val="20"/>
        </w:rPr>
        <w:t xml:space="preserve">10. </w:t>
      </w:r>
      <w:r w:rsidR="00C92021" w:rsidRPr="00D562F2">
        <w:rPr>
          <w:rStyle w:val="printquestion"/>
          <w:rFonts w:ascii="Palatino Linotype" w:hAnsi="Palatino Linotype" w:cs="Times New Roman"/>
          <w:b/>
          <w:bCs/>
          <w:color w:val="000000" w:themeColor="text1"/>
          <w:sz w:val="20"/>
          <w:szCs w:val="20"/>
        </w:rPr>
        <w:t>Subject Screening:</w:t>
      </w:r>
      <w:r w:rsidR="00C92021" w:rsidRPr="00D562F2">
        <w:rPr>
          <w:rStyle w:val="printquestion"/>
          <w:rFonts w:ascii="Palatino Linotype" w:hAnsi="Palatino Linotype" w:cs="Times New Roman"/>
          <w:color w:val="000000" w:themeColor="text1"/>
          <w:sz w:val="20"/>
          <w:szCs w:val="20"/>
        </w:rPr>
        <w:t> Describe whether and how individuals will be screened for eligibility and by whom</w:t>
      </w:r>
      <w:r w:rsidR="00C92021" w:rsidRPr="00D562F2">
        <w:rPr>
          <w:rFonts w:ascii="Palatino Linotype" w:hAnsi="Palatino Linotype" w:cs="Times New Roman"/>
          <w:color w:val="000000" w:themeColor="text1"/>
          <w:sz w:val="20"/>
          <w:szCs w:val="20"/>
        </w:rPr>
        <w:br/>
      </w:r>
      <w:r w:rsidR="00B92DDF" w:rsidRPr="00D562F2">
        <w:rPr>
          <w:rFonts w:ascii="Palatino Linotype" w:hAnsi="Palatino Linotype"/>
          <w:color w:val="000000" w:themeColor="text1"/>
          <w:sz w:val="20"/>
          <w:szCs w:val="20"/>
        </w:rPr>
        <w:t xml:space="preserve">All speakers of Portuguese who are over the age of 18, have the capacity to consent, live in New Jersey or have substantial ties to a Portuguese-speaking community in New Jersey, and can participate in the study procedures are eligible to participate. </w:t>
      </w:r>
      <w:r w:rsidR="00B92DDF" w:rsidRPr="00D562F2">
        <w:rPr>
          <w:rFonts w:ascii="Palatino Linotype" w:hAnsi="Palatino Linotype" w:cs="Arial"/>
          <w:color w:val="000000" w:themeColor="text1"/>
          <w:sz w:val="20"/>
          <w:szCs w:val="20"/>
          <w:shd w:val="clear" w:color="auto" w:fill="FFFFFF"/>
        </w:rPr>
        <w:t>Potential participants will be screened for these criteria by the study personnel. There is no screening instrument. Potential participants will simply be asked via to confirm that they meet these requirements</w:t>
      </w:r>
      <w:r w:rsidR="00B92DDF" w:rsidRPr="00D562F2">
        <w:rPr>
          <w:rFonts w:ascii="Palatino Linotype" w:hAnsi="Palatino Linotype" w:cs="Arial"/>
          <w:color w:val="000000" w:themeColor="text1"/>
          <w:sz w:val="20"/>
          <w:szCs w:val="20"/>
          <w:shd w:val="clear" w:color="auto" w:fill="FFFFFF"/>
        </w:rPr>
        <w:t xml:space="preserve"> during their first contact with researchers and again after receiving a hard copy of the consent paperwork and before recording begins.</w:t>
      </w:r>
    </w:p>
    <w:p w14:paraId="2045F96C" w14:textId="77777777" w:rsidR="00B92DDF" w:rsidRPr="00D562F2" w:rsidRDefault="00B92DDF" w:rsidP="00C6599E">
      <w:pPr>
        <w:spacing w:before="100" w:beforeAutospacing="1" w:after="100" w:afterAutospacing="1" w:line="276" w:lineRule="auto"/>
        <w:rPr>
          <w:rFonts w:ascii="Palatino Linotype" w:hAnsi="Palatino Linotype" w:cs="Times New Roman"/>
          <w:color w:val="000000" w:themeColor="text1"/>
          <w:sz w:val="20"/>
          <w:szCs w:val="20"/>
        </w:rPr>
      </w:pPr>
    </w:p>
    <w:p w14:paraId="7A103C4A" w14:textId="2010CD7E"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6.07 Interaction or Intervention with subjects – Section 2</w:t>
      </w:r>
    </w:p>
    <w:p w14:paraId="72B3E2C9"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rPr>
      </w:pPr>
    </w:p>
    <w:p w14:paraId="34E0B317" w14:textId="7F7DE665" w:rsidR="00C92021" w:rsidRPr="00D562F2" w:rsidRDefault="00C92021" w:rsidP="00C6599E">
      <w:pPr>
        <w:pStyle w:val="ListParagraph"/>
        <w:numPr>
          <w:ilvl w:val="0"/>
          <w:numId w:val="2"/>
        </w:num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lastRenderedPageBreak/>
        <w:t>Privacy Protections During Recruitment: </w:t>
      </w:r>
      <w:r w:rsidRPr="00D562F2">
        <w:rPr>
          <w:rFonts w:ascii="Palatino Linotype" w:hAnsi="Palatino Linotype" w:cs="Times New Roman"/>
          <w:color w:val="000000" w:themeColor="text1"/>
          <w:sz w:val="20"/>
          <w:szCs w:val="20"/>
          <w:shd w:val="clear" w:color="auto" w:fill="FFFFFF"/>
        </w:rPr>
        <w:t> Explain the measures implemented to safeguard privacy in the process of identifying and recruiting potential participants in the research</w:t>
      </w:r>
    </w:p>
    <w:p w14:paraId="1E01685B" w14:textId="20A3525E"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Because prospective subjects will be identified and recruited for participation in the research through the use of publicity materials, their privacy will be protected because they will be able self-identity as eligible and elect to participate without the knowledge of any additional parties.</w:t>
      </w:r>
    </w:p>
    <w:p w14:paraId="113EB292" w14:textId="52D25468"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Consent Process</w:t>
      </w:r>
      <w:r w:rsidR="00C92021" w:rsidRPr="00D562F2">
        <w:rPr>
          <w:rFonts w:ascii="Palatino Linotype" w:hAnsi="Palatino Linotype" w:cs="Times New Roman"/>
          <w:color w:val="000000" w:themeColor="text1"/>
          <w:sz w:val="20"/>
          <w:szCs w:val="20"/>
          <w:shd w:val="clear" w:color="auto" w:fill="FFFFFF"/>
        </w:rPr>
        <w:t> - Describe the consent process:</w:t>
      </w:r>
    </w:p>
    <w:p w14:paraId="0D5DDB27" w14:textId="1DA42EA3" w:rsidR="00C92021"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The consent materials will be provided to participants </w:t>
      </w:r>
      <w:r w:rsidRPr="00D562F2">
        <w:rPr>
          <w:rFonts w:ascii="Palatino Linotype" w:hAnsi="Palatino Linotype" w:cs="Arial"/>
          <w:color w:val="000000" w:themeColor="text1"/>
          <w:sz w:val="20"/>
          <w:szCs w:val="20"/>
          <w:shd w:val="clear" w:color="auto" w:fill="FFFFFF"/>
        </w:rPr>
        <w:t xml:space="preserve">at the beginning of their encounter with the researcher, and </w:t>
      </w:r>
      <w:r w:rsidRPr="00D562F2">
        <w:rPr>
          <w:rFonts w:ascii="Palatino Linotype" w:hAnsi="Palatino Linotype" w:cs="Arial"/>
          <w:color w:val="000000" w:themeColor="text1"/>
          <w:sz w:val="20"/>
          <w:szCs w:val="20"/>
          <w:shd w:val="clear" w:color="auto" w:fill="FFFFFF"/>
        </w:rPr>
        <w:t>they will be given time to look at the materials further if they desire and will have the opportunity to ask any questions they may have. They will also be given a copy of the consent materials to take with them.</w:t>
      </w:r>
      <w:r w:rsidRPr="00D562F2">
        <w:rPr>
          <w:rFonts w:ascii="Palatino Linotype" w:hAnsi="Palatino Linotype" w:cs="Arial"/>
          <w:color w:val="000000" w:themeColor="text1"/>
          <w:sz w:val="20"/>
          <w:szCs w:val="20"/>
          <w:shd w:val="clear" w:color="auto" w:fill="FFFFFF"/>
        </w:rPr>
        <w:t xml:space="preserve"> The study will only begin after they have reviewed the materials, resolved any questions, and consented to participate.</w:t>
      </w:r>
    </w:p>
    <w:p w14:paraId="61E3A697" w14:textId="2840FB23"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3.0 </w:t>
      </w:r>
      <w:r w:rsidRPr="00D562F2">
        <w:rPr>
          <w:rStyle w:val="printquestion"/>
          <w:rFonts w:ascii="Palatino Linotype" w:hAnsi="Palatino Linotype" w:cs="Times New Roman"/>
          <w:b/>
          <w:bCs/>
          <w:color w:val="000000" w:themeColor="text1"/>
          <w:sz w:val="20"/>
          <w:szCs w:val="20"/>
        </w:rPr>
        <w:t>Expenses </w:t>
      </w:r>
      <w:r w:rsidRPr="00D562F2">
        <w:rPr>
          <w:rStyle w:val="printquestion"/>
          <w:rFonts w:ascii="Palatino Linotype" w:hAnsi="Palatino Linotype" w:cs="Times New Roman"/>
          <w:color w:val="000000" w:themeColor="text1"/>
          <w:sz w:val="20"/>
          <w:szCs w:val="20"/>
        </w:rPr>
        <w:t>- List all expenses the subject will likely incur by taking part in the research.</w:t>
      </w:r>
    </w:p>
    <w:p w14:paraId="7C2DC6C1" w14:textId="03609423" w:rsidR="003F0774" w:rsidRPr="00D562F2" w:rsidRDefault="003F0774"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Style w:val="printquestion"/>
          <w:rFonts w:ascii="Palatino Linotype" w:hAnsi="Palatino Linotype" w:cs="Times New Roman"/>
          <w:color w:val="000000" w:themeColor="text1"/>
          <w:sz w:val="20"/>
          <w:szCs w:val="20"/>
        </w:rPr>
        <w:t>The only potential expenses incurred by participants could be tr</w:t>
      </w:r>
      <w:r w:rsidRPr="00D562F2">
        <w:rPr>
          <w:rFonts w:ascii="Palatino Linotype" w:hAnsi="Palatino Linotype" w:cs="Arial"/>
          <w:color w:val="000000" w:themeColor="text1"/>
          <w:sz w:val="20"/>
          <w:szCs w:val="20"/>
          <w:shd w:val="clear" w:color="auto" w:fill="FFFFFF"/>
        </w:rPr>
        <w:t>ansportation expenses to the research site and/or onsite parking.</w:t>
      </w:r>
      <w:r w:rsidRPr="00D562F2">
        <w:rPr>
          <w:rFonts w:ascii="Palatino Linotype" w:hAnsi="Palatino Linotype" w:cs="Arial"/>
          <w:color w:val="000000" w:themeColor="text1"/>
          <w:sz w:val="20"/>
          <w:szCs w:val="20"/>
          <w:shd w:val="clear" w:color="auto" w:fill="FFFFFF"/>
        </w:rPr>
        <w:t xml:space="preserve"> However, because this research will take place in the community, the researchers will make every effort to travel to a public location that is convenient for the participant to avoid such costs.</w:t>
      </w:r>
    </w:p>
    <w:p w14:paraId="4362DE94"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339A4781" w14:textId="60D68436"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Compensation/Incentives </w:t>
      </w:r>
      <w:r w:rsidR="00C92021" w:rsidRPr="00D562F2">
        <w:rPr>
          <w:rFonts w:ascii="Palatino Linotype" w:hAnsi="Palatino Linotype" w:cs="Times New Roman"/>
          <w:color w:val="000000" w:themeColor="text1"/>
          <w:sz w:val="20"/>
          <w:szCs w:val="20"/>
          <w:shd w:val="clear" w:color="auto" w:fill="FFFFFF"/>
        </w:rPr>
        <w:t>– Indicate what compensation and/or incentives, if any, will be provided and whether it will be pro-rated depending on what parts of the study the subject completes.</w:t>
      </w:r>
    </w:p>
    <w:p w14:paraId="78869F86" w14:textId="76EB6CB0"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All participants who complete </w:t>
      </w:r>
      <w:r w:rsidRPr="00D562F2">
        <w:rPr>
          <w:rFonts w:ascii="Palatino Linotype" w:hAnsi="Palatino Linotype" w:cs="Arial"/>
          <w:color w:val="000000" w:themeColor="text1"/>
          <w:sz w:val="20"/>
          <w:szCs w:val="20"/>
          <w:shd w:val="clear" w:color="auto" w:fill="FFFFFF"/>
        </w:rPr>
        <w:t>all study instruments</w:t>
      </w:r>
      <w:r w:rsidRPr="00D562F2">
        <w:rPr>
          <w:rFonts w:ascii="Palatino Linotype" w:hAnsi="Palatino Linotype" w:cs="Arial"/>
          <w:color w:val="000000" w:themeColor="text1"/>
          <w:sz w:val="20"/>
          <w:szCs w:val="20"/>
          <w:shd w:val="clear" w:color="auto" w:fill="FFFFFF"/>
        </w:rPr>
        <w:t xml:space="preserve"> will receive a physical gift card with a </w:t>
      </w:r>
      <w:r w:rsidRPr="00D562F2">
        <w:rPr>
          <w:rFonts w:ascii="Palatino Linotype" w:hAnsi="Palatino Linotype" w:cs="Arial"/>
          <w:color w:val="000000" w:themeColor="text1"/>
          <w:sz w:val="20"/>
          <w:szCs w:val="20"/>
          <w:highlight w:val="yellow"/>
          <w:shd w:val="clear" w:color="auto" w:fill="FFFFFF"/>
        </w:rPr>
        <w:t>$</w:t>
      </w:r>
      <w:r w:rsidRPr="00D562F2">
        <w:rPr>
          <w:rFonts w:ascii="Palatino Linotype" w:hAnsi="Palatino Linotype" w:cs="Arial"/>
          <w:color w:val="000000" w:themeColor="text1"/>
          <w:sz w:val="20"/>
          <w:szCs w:val="20"/>
          <w:highlight w:val="yellow"/>
          <w:shd w:val="clear" w:color="auto" w:fill="FFFFFF"/>
        </w:rPr>
        <w:t>XX</w:t>
      </w:r>
      <w:r w:rsidRPr="00D562F2">
        <w:rPr>
          <w:rFonts w:ascii="Palatino Linotype" w:hAnsi="Palatino Linotype" w:cs="Arial"/>
          <w:color w:val="000000" w:themeColor="text1"/>
          <w:sz w:val="20"/>
          <w:szCs w:val="20"/>
          <w:shd w:val="clear" w:color="auto" w:fill="FFFFFF"/>
        </w:rPr>
        <w:t xml:space="preserve"> value. If participants do not complete </w:t>
      </w:r>
      <w:r w:rsidRPr="00D562F2">
        <w:rPr>
          <w:rFonts w:ascii="Palatino Linotype" w:hAnsi="Palatino Linotype" w:cs="Arial"/>
          <w:color w:val="000000" w:themeColor="text1"/>
          <w:sz w:val="20"/>
          <w:szCs w:val="20"/>
          <w:shd w:val="clear" w:color="auto" w:fill="FFFFFF"/>
        </w:rPr>
        <w:t>all instruments</w:t>
      </w:r>
      <w:r w:rsidRPr="00D562F2">
        <w:rPr>
          <w:rFonts w:ascii="Palatino Linotype" w:hAnsi="Palatino Linotype" w:cs="Arial"/>
          <w:color w:val="000000" w:themeColor="text1"/>
          <w:sz w:val="20"/>
          <w:szCs w:val="20"/>
          <w:shd w:val="clear" w:color="auto" w:fill="FFFFFF"/>
        </w:rPr>
        <w:t>, no pro-rated compensation will be provided.</w:t>
      </w:r>
    </w:p>
    <w:p w14:paraId="5B5F1C13"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2001E64" w14:textId="3B4BCC2B"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Compensation Documentation -</w:t>
      </w:r>
      <w:r w:rsidR="00C92021" w:rsidRPr="00D562F2">
        <w:rPr>
          <w:rFonts w:ascii="Palatino Linotype" w:hAnsi="Palatino Linotype" w:cs="Times New Roman"/>
          <w:color w:val="000000" w:themeColor="text1"/>
          <w:sz w:val="20"/>
          <w:szCs w:val="20"/>
          <w:shd w:val="clear" w:color="auto" w:fill="FFFFFF"/>
        </w:rPr>
        <w:t> Indicate how you will document that compensation was provided to subjects.</w:t>
      </w:r>
    </w:p>
    <w:p w14:paraId="0B10380C" w14:textId="6D3AEBDB" w:rsidR="003F0774" w:rsidRPr="00D562F2" w:rsidRDefault="003F0774"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Upon payment, the gift card number will be recorded in a spreadsheet alongside the participants unique ID code.</w:t>
      </w:r>
    </w:p>
    <w:p w14:paraId="0304E089"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7AF98A42" w14:textId="4E424D38"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6.0.</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Description of Subject Risks of Harm:</w:t>
      </w:r>
    </w:p>
    <w:p w14:paraId="20776619" w14:textId="1CFB16F7" w:rsidR="00F704BE" w:rsidRPr="00D562F2" w:rsidRDefault="00F704BE" w:rsidP="00F704BE">
      <w:pPr>
        <w:pStyle w:val="isselectedend"/>
        <w:rPr>
          <w:rFonts w:ascii="Palatino Linotype" w:hAnsi="Palatino Linotype"/>
          <w:color w:val="000000" w:themeColor="text1"/>
          <w:sz w:val="20"/>
          <w:szCs w:val="20"/>
        </w:rPr>
      </w:pPr>
      <w:r w:rsidRPr="00D562F2">
        <w:rPr>
          <w:rFonts w:ascii="Palatino Linotype" w:hAnsi="Palatino Linotype"/>
          <w:color w:val="000000" w:themeColor="text1"/>
          <w:sz w:val="20"/>
          <w:szCs w:val="20"/>
        </w:rPr>
        <w:lastRenderedPageBreak/>
        <w:t xml:space="preserve">The present study poses minimal risk to research participants. Participants will complete language tasks, questionnaires, demographic questions, and audio-recorded speech activities. Although the study does not ask participants to discuss emotionally sensitive topics, it is possible that participants may voluntarily mention personal or sensitive information during </w:t>
      </w:r>
      <w:r w:rsidRPr="00D562F2">
        <w:rPr>
          <w:rFonts w:ascii="Palatino Linotype" w:hAnsi="Palatino Linotype"/>
          <w:color w:val="000000" w:themeColor="text1"/>
          <w:sz w:val="20"/>
          <w:szCs w:val="20"/>
        </w:rPr>
        <w:t>completion of their language background or sociodemographic questionnaires.</w:t>
      </w:r>
    </w:p>
    <w:p w14:paraId="1F948475" w14:textId="2BB2CC13"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Because the recordings will not contain identifying information beyond participants’ voices, disclosure outside the research team would not reasonably be expected to place participants at risk of legal, financial, reputational, or employment-related harm. However, there is always some risk of breach of confidentiality. If participants mention sensitive information that is not relevant to the linguistic goals of the study, such information may be removed or excluded from analysis when feasible.</w:t>
      </w:r>
    </w:p>
    <w:p w14:paraId="0D14B2B2"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6960CFCD" w14:textId="77777777" w:rsidR="003C35B1" w:rsidRPr="00D562F2" w:rsidRDefault="003C35B1"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Pr="00D562F2">
        <w:rPr>
          <w:rFonts w:ascii="Palatino Linotype" w:hAnsi="Palatino Linotype" w:cs="Arial"/>
          <w:b/>
          <w:bCs/>
          <w:color w:val="000000" w:themeColor="text1"/>
          <w:sz w:val="20"/>
          <w:szCs w:val="20"/>
          <w:shd w:val="clear" w:color="auto" w:fill="FFFFFF"/>
        </w:rPr>
        <w:t>If Applicable, Describe Risks of Harm to Non-Subjects:</w:t>
      </w:r>
    </w:p>
    <w:p w14:paraId="1AD58410" w14:textId="62DA8870"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There is no known risk of harm to non-subjects.</w:t>
      </w:r>
    </w:p>
    <w:p w14:paraId="46E22F3B" w14:textId="77777777" w:rsidR="003C35B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2CD686E8" w14:textId="52BFB422" w:rsidR="00C9202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Minimizing Risks: </w:t>
      </w:r>
      <w:r w:rsidR="00C92021" w:rsidRPr="00D562F2">
        <w:rPr>
          <w:rFonts w:ascii="Palatino Linotype" w:hAnsi="Palatino Linotype" w:cs="Times New Roman"/>
          <w:color w:val="000000" w:themeColor="text1"/>
          <w:sz w:val="20"/>
          <w:szCs w:val="20"/>
          <w:shd w:val="clear" w:color="auto" w:fill="FFFFFF"/>
        </w:rPr>
        <w:t>Describe any procedures to be instituted to minimize any reasonably foreseeable risks, discomforts, hazards, or inconveniences to the subjects related to the subjects’ participation in the research.</w:t>
      </w:r>
    </w:p>
    <w:p w14:paraId="14FC495B" w14:textId="15EACF6C" w:rsidR="00F704BE" w:rsidRPr="00D562F2" w:rsidRDefault="00F704BE" w:rsidP="00F704BE">
      <w:pPr>
        <w:spacing w:after="0" w:line="240" w:lineRule="auto"/>
        <w:rPr>
          <w:rFonts w:ascii="Palatino Linotype" w:eastAsia="Times New Roman" w:hAnsi="Palatino Linotype" w:cs="Times New Roman"/>
          <w:color w:val="000000" w:themeColor="text1"/>
          <w:kern w:val="0"/>
          <w:sz w:val="20"/>
          <w:szCs w:val="20"/>
          <w14:ligatures w14:val="none"/>
        </w:rPr>
      </w:pPr>
      <w:r w:rsidRPr="00D562F2">
        <w:rPr>
          <w:rFonts w:ascii="Palatino Linotype" w:eastAsia="Times New Roman" w:hAnsi="Palatino Linotype" w:cs="Arial"/>
          <w:color w:val="000000" w:themeColor="text1"/>
          <w:kern w:val="0"/>
          <w:sz w:val="20"/>
          <w:szCs w:val="20"/>
          <w:shd w:val="clear" w:color="auto" w:fill="FFFFFF"/>
          <w14:ligatures w14:val="none"/>
        </w:rPr>
        <w:t>Any sensitive information will be removed from audio recordings in the second phase of research</w:t>
      </w:r>
      <w:r w:rsidRPr="00D562F2">
        <w:rPr>
          <w:rFonts w:ascii="Palatino Linotype" w:eastAsia="Times New Roman" w:hAnsi="Palatino Linotype" w:cs="Arial"/>
          <w:color w:val="000000" w:themeColor="text1"/>
          <w:kern w:val="0"/>
          <w:sz w:val="20"/>
          <w:szCs w:val="20"/>
          <w:shd w:val="clear" w:color="auto" w:fill="FFFFFF"/>
          <w14:ligatures w14:val="none"/>
        </w:rPr>
        <w:t xml:space="preserve"> and before recordings are shared with other researchers.</w:t>
      </w:r>
      <w:r w:rsidRPr="00D562F2">
        <w:rPr>
          <w:rFonts w:ascii="Palatino Linotype" w:eastAsia="Times New Roman" w:hAnsi="Palatino Linotype" w:cs="Arial"/>
          <w:color w:val="000000" w:themeColor="text1"/>
          <w:kern w:val="0"/>
          <w:sz w:val="20"/>
          <w:szCs w:val="20"/>
          <w:shd w:val="clear" w:color="auto" w:fill="FFFFFF"/>
          <w14:ligatures w14:val="none"/>
        </w:rPr>
        <w:t xml:space="preserve"> All potentially sensitive identifying information will be removed from the audio during the transcription phase of the project. General personal information, such as country and city of origin, age, gender, education level, and profession will remain the recording but will be tied only to the subjects ID code, not their legal name.</w:t>
      </w:r>
    </w:p>
    <w:p w14:paraId="5FD2989B" w14:textId="77777777"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6E97B589" w14:textId="7A8AC6AC" w:rsidR="003C35B1" w:rsidRPr="00D562F2" w:rsidRDefault="003C35B1"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 xml:space="preserve">10. </w:t>
      </w:r>
      <w:r w:rsidRPr="00D562F2">
        <w:rPr>
          <w:rFonts w:ascii="Palatino Linotype" w:hAnsi="Palatino Linotype" w:cs="Arial"/>
          <w:b/>
          <w:bCs/>
          <w:color w:val="000000" w:themeColor="text1"/>
          <w:sz w:val="20"/>
          <w:szCs w:val="20"/>
          <w:shd w:val="clear" w:color="auto" w:fill="FFFFFF"/>
        </w:rPr>
        <w:t>Potential Direct Benefits to Subjects</w:t>
      </w:r>
      <w:r w:rsidRPr="00D562F2">
        <w:rPr>
          <w:rFonts w:ascii="Palatino Linotype" w:hAnsi="Palatino Linotype" w:cs="Arial"/>
          <w:color w:val="000000" w:themeColor="text1"/>
          <w:sz w:val="20"/>
          <w:szCs w:val="20"/>
          <w:shd w:val="clear" w:color="auto" w:fill="FFFFFF"/>
        </w:rPr>
        <w:t> - Describe any potential direct benefits that individual subjects may experience from taking part in the research</w:t>
      </w:r>
    </w:p>
    <w:p w14:paraId="4A5A49E8" w14:textId="0DD500E0"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There is no direct benefit to subjects.</w:t>
      </w:r>
    </w:p>
    <w:p w14:paraId="77D53F68" w14:textId="77777777" w:rsidR="003C35B1" w:rsidRPr="00D562F2" w:rsidRDefault="003C35B1"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2DF53663" w14:textId="744DE8C1" w:rsidR="003C35B1" w:rsidRPr="00D562F2" w:rsidRDefault="003C35B1"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6.08 Interaction or Intervention with subjects – Section 3</w:t>
      </w:r>
    </w:p>
    <w:p w14:paraId="719A3542" w14:textId="485A7623"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xml:space="preserve">1.0. </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Provide details of your data/safety monitoring plan:</w:t>
      </w:r>
    </w:p>
    <w:p w14:paraId="6D7A7964" w14:textId="7BE2AAC0" w:rsidR="00C92021" w:rsidRPr="00D562F2" w:rsidRDefault="00F704BE"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Fonts w:ascii="Palatino Linotype" w:hAnsi="Palatino Linotype" w:cs="Arial"/>
          <w:color w:val="000000" w:themeColor="text1"/>
          <w:sz w:val="20"/>
          <w:szCs w:val="20"/>
          <w:shd w:val="clear" w:color="auto" w:fill="FFFFFF"/>
        </w:rPr>
        <w:t xml:space="preserve">After each audio is recorded, it will be uploaded to a secure, password-protected hard drive in Room 239 at 1 Spring Street, New Brunswick, New Jersey, and deleted from the recording device. Other than the </w:t>
      </w:r>
      <w:r w:rsidRPr="00D562F2">
        <w:rPr>
          <w:rFonts w:ascii="Palatino Linotype" w:hAnsi="Palatino Linotype" w:cs="Arial"/>
          <w:color w:val="000000" w:themeColor="text1"/>
          <w:sz w:val="20"/>
          <w:szCs w:val="20"/>
          <w:shd w:val="clear" w:color="auto" w:fill="FFFFFF"/>
        </w:rPr>
        <w:lastRenderedPageBreak/>
        <w:t>voice print itself, personal identifiers will be deleted from audio recordings after the audio is orthographically transcribed</w:t>
      </w:r>
      <w:r w:rsidRPr="00D562F2">
        <w:rPr>
          <w:rFonts w:ascii="Palatino Linotype" w:hAnsi="Palatino Linotype" w:cs="Arial"/>
          <w:color w:val="000000" w:themeColor="text1"/>
          <w:sz w:val="20"/>
          <w:szCs w:val="20"/>
          <w:shd w:val="clear" w:color="auto" w:fill="FFFFFF"/>
        </w:rPr>
        <w:t xml:space="preserve"> before they are shared with other researchers.</w:t>
      </w:r>
    </w:p>
    <w:p w14:paraId="4162F4E6" w14:textId="011B1060"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If applicable, detail any plans to establish a data monitoring committee and regularly report committee findings to the IRB and sponsor:</w:t>
      </w:r>
    </w:p>
    <w:p w14:paraId="3C3CA607" w14:textId="6926564E" w:rsidR="00C92021" w:rsidRPr="00D562F2" w:rsidRDefault="00F704BE"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color w:val="000000" w:themeColor="text1"/>
          <w:sz w:val="20"/>
          <w:szCs w:val="20"/>
          <w:shd w:val="clear" w:color="auto" w:fill="FFFFFF"/>
        </w:rPr>
        <w:t>N/A</w:t>
      </w:r>
    </w:p>
    <w:p w14:paraId="6C4FFB92" w14:textId="2A9FD415"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Describe your plan, if any, to share research results with subjects.</w:t>
      </w:r>
    </w:p>
    <w:p w14:paraId="22A8E321" w14:textId="2587359B"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1E912634"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205C424" w14:textId="452CD95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Describe your plan, if any, to share aggregate research results with study subjects.</w:t>
      </w:r>
    </w:p>
    <w:p w14:paraId="673D0B2F" w14:textId="5150759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The results will not be shared directly with participants.</w:t>
      </w:r>
    </w:p>
    <w:p w14:paraId="491CD36F"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3B35BBE" w14:textId="7FD515FD"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3C35B1" w:rsidRPr="00D562F2">
        <w:rPr>
          <w:rStyle w:val="requiredspan"/>
          <w:rFonts w:ascii="Palatino Linotype" w:hAnsi="Palatino Linotype" w:cs="Times New Roman"/>
          <w:b/>
          <w:bCs/>
          <w:color w:val="000000" w:themeColor="text1"/>
          <w:sz w:val="20"/>
          <w:szCs w:val="20"/>
          <w:shd w:val="clear" w:color="auto" w:fill="FFFFFF"/>
        </w:rPr>
        <w:t xml:space="preserve">5.0. </w:t>
      </w:r>
      <w:r w:rsidRPr="00D562F2">
        <w:rPr>
          <w:rStyle w:val="printquestion"/>
          <w:rFonts w:ascii="Palatino Linotype" w:hAnsi="Palatino Linotype" w:cs="Times New Roman"/>
          <w:b/>
          <w:bCs/>
          <w:color w:val="000000" w:themeColor="text1"/>
          <w:sz w:val="20"/>
          <w:szCs w:val="20"/>
        </w:rPr>
        <w:t>Describe the data analysis plan. </w:t>
      </w:r>
    </w:p>
    <w:p w14:paraId="0323CBC1" w14:textId="111F7E4D"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This study will use an exploratory data analysis plan. Audio recordings from the sentence-reading and narrative-retelling tasks will be reviewed and analyzed for phonetic and morphosyntactic patterns in participants’ Portuguese speech. One task will specifically examine variation in the pronunciation of /r/ in Portuguese, while the other tasks will allow for the identification of additional phonetic and morphosyntactic variation that emerges </w:t>
      </w:r>
      <w:r w:rsidRPr="00D562F2">
        <w:rPr>
          <w:rFonts w:ascii="Palatino Linotype" w:hAnsi="Palatino Linotype"/>
          <w:color w:val="000000" w:themeColor="text1"/>
          <w:sz w:val="20"/>
          <w:szCs w:val="20"/>
        </w:rPr>
        <w:t>from</w:t>
      </w:r>
      <w:r w:rsidRPr="00D562F2">
        <w:rPr>
          <w:rFonts w:ascii="Palatino Linotype" w:hAnsi="Palatino Linotype"/>
          <w:color w:val="000000" w:themeColor="text1"/>
          <w:sz w:val="20"/>
          <w:szCs w:val="20"/>
        </w:rPr>
        <w:t xml:space="preserve"> the data.</w:t>
      </w:r>
    </w:p>
    <w:p w14:paraId="0F4C6303" w14:textId="13FBE557" w:rsidR="00F704BE" w:rsidRPr="00D562F2" w:rsidRDefault="00F704BE" w:rsidP="00F704BE">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Questionnaire and demographic responses will be summarized descriptively and used to characterize participants’ language backgrounds, migration histories, family origins, and patterns of Portuguese and English use. Linguistic patterns will then be examined in relation to these social, demographic, and language-background variables. Because the study is exploratory, analyses will focus on documenting patterns of variation and identifying possible relationships, rather than testing a single predetermined hypothesis. Where appropriate, we may also consider Bayesian data analysis methods to model variation and uncertainty in the observed linguistic patterns.</w:t>
      </w:r>
      <w:r w:rsidRPr="00D562F2">
        <w:rPr>
          <w:rFonts w:ascii="Palatino Linotype" w:hAnsi="Palatino Linotype"/>
          <w:color w:val="000000" w:themeColor="text1"/>
          <w:sz w:val="20"/>
          <w:szCs w:val="20"/>
        </w:rPr>
        <w:t xml:space="preserve"> </w:t>
      </w:r>
      <w:r w:rsidRPr="00D562F2">
        <w:rPr>
          <w:rFonts w:ascii="Palatino Linotype" w:hAnsi="Palatino Linotype" w:cs="Arial"/>
          <w:color w:val="000000" w:themeColor="text1"/>
          <w:sz w:val="20"/>
          <w:szCs w:val="20"/>
          <w:shd w:val="clear" w:color="auto" w:fill="FFFFFF"/>
        </w:rPr>
        <w:t>Qualitative analysis may include discourse analysis, conversation analysis, and social network analysis.</w:t>
      </w:r>
    </w:p>
    <w:p w14:paraId="4822B78E"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547B16A2" w14:textId="6E37C7AE"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6.0 </w:t>
      </w:r>
      <w:r w:rsidR="00C92021" w:rsidRPr="00D562F2">
        <w:rPr>
          <w:rFonts w:ascii="Palatino Linotype" w:hAnsi="Palatino Linotype" w:cs="Times New Roman"/>
          <w:b/>
          <w:bCs/>
          <w:color w:val="000000" w:themeColor="text1"/>
          <w:sz w:val="20"/>
          <w:szCs w:val="20"/>
          <w:shd w:val="clear" w:color="auto" w:fill="FFFFFF"/>
        </w:rPr>
        <w:t>Describe the steps that will be taken to secure the data through all phases of the research.</w:t>
      </w:r>
    </w:p>
    <w:p w14:paraId="345FCC9F" w14:textId="56AA1F48"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After each audio is recorded, it will be uploaded to a secure, password-protected hard drive in Room 239 at 1 Spring Street and deleted from the recording device</w:t>
      </w:r>
      <w:r w:rsidRPr="00D562F2">
        <w:rPr>
          <w:rFonts w:ascii="Palatino Linotype" w:hAnsi="Palatino Linotype" w:cs="Arial"/>
          <w:color w:val="000000" w:themeColor="text1"/>
          <w:sz w:val="20"/>
          <w:szCs w:val="20"/>
          <w:shd w:val="clear" w:color="auto" w:fill="FFFFFF"/>
        </w:rPr>
        <w:t xml:space="preserve">. </w:t>
      </w:r>
      <w:r w:rsidRPr="00D562F2">
        <w:rPr>
          <w:rFonts w:ascii="Palatino Linotype" w:hAnsi="Palatino Linotype" w:cs="Arial"/>
          <w:color w:val="000000" w:themeColor="text1"/>
          <w:sz w:val="20"/>
          <w:szCs w:val="20"/>
          <w:shd w:val="clear" w:color="auto" w:fill="FFFFFF"/>
        </w:rPr>
        <w:t xml:space="preserve">Other than the voice print itself, personal </w:t>
      </w:r>
      <w:r w:rsidRPr="00D562F2">
        <w:rPr>
          <w:rFonts w:ascii="Palatino Linotype" w:hAnsi="Palatino Linotype" w:cs="Arial"/>
          <w:color w:val="000000" w:themeColor="text1"/>
          <w:sz w:val="20"/>
          <w:szCs w:val="20"/>
          <w:shd w:val="clear" w:color="auto" w:fill="FFFFFF"/>
        </w:rPr>
        <w:lastRenderedPageBreak/>
        <w:t>identifiers will be deleted from audio recordings after the audio is orthographically transcribed</w:t>
      </w:r>
      <w:r w:rsidRPr="00D562F2">
        <w:rPr>
          <w:rFonts w:ascii="Palatino Linotype" w:hAnsi="Palatino Linotype" w:cs="Arial"/>
          <w:color w:val="000000" w:themeColor="text1"/>
          <w:sz w:val="20"/>
          <w:szCs w:val="20"/>
          <w:shd w:val="clear" w:color="auto" w:fill="FFFFFF"/>
        </w:rPr>
        <w:t xml:space="preserve"> and before it is shared with other researchers.</w:t>
      </w:r>
    </w:p>
    <w:p w14:paraId="413879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790FBAD4" w14:textId="62A16CBB"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Please describe a plan to assure subject privacy and the confidentiality of subject data.</w:t>
      </w:r>
    </w:p>
    <w:p w14:paraId="4BC58CCB" w14:textId="5E814E58"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Research subjects will only be identified using unique ID cod</w:t>
      </w:r>
      <w:r w:rsidRPr="00D562F2">
        <w:rPr>
          <w:rFonts w:ascii="Palatino Linotype" w:hAnsi="Palatino Linotype" w:cs="Arial"/>
          <w:color w:val="000000" w:themeColor="text1"/>
          <w:sz w:val="20"/>
          <w:szCs w:val="20"/>
          <w:shd w:val="clear" w:color="auto" w:fill="FFFFFF"/>
        </w:rPr>
        <w:t xml:space="preserve">e based on </w:t>
      </w:r>
      <w:r w:rsidRPr="00D562F2">
        <w:rPr>
          <w:rFonts w:ascii="Palatino Linotype" w:hAnsi="Palatino Linotype" w:cs="Arial"/>
          <w:color w:val="000000" w:themeColor="text1"/>
          <w:sz w:val="20"/>
          <w:szCs w:val="20"/>
          <w:shd w:val="clear" w:color="auto" w:fill="FFFFFF"/>
        </w:rPr>
        <w:t>the order in which they complete the interview</w:t>
      </w:r>
      <w:r w:rsidRPr="00D562F2">
        <w:rPr>
          <w:rFonts w:ascii="Palatino Linotype" w:hAnsi="Palatino Linotype" w:cs="Arial"/>
          <w:color w:val="000000" w:themeColor="text1"/>
          <w:sz w:val="20"/>
          <w:szCs w:val="20"/>
          <w:shd w:val="clear" w:color="auto" w:fill="FFFFFF"/>
        </w:rPr>
        <w:t xml:space="preserve"> and their family’s country of origin.</w:t>
      </w:r>
      <w:r w:rsidRPr="00D562F2">
        <w:rPr>
          <w:rFonts w:ascii="Palatino Linotype" w:hAnsi="Palatino Linotype" w:cs="Arial"/>
          <w:color w:val="000000" w:themeColor="text1"/>
          <w:sz w:val="20"/>
          <w:szCs w:val="20"/>
          <w:shd w:val="clear" w:color="auto" w:fill="FFFFFF"/>
        </w:rPr>
        <w:t xml:space="preserve"> For example, </w:t>
      </w:r>
      <w:r w:rsidRPr="00D562F2">
        <w:rPr>
          <w:rFonts w:ascii="Palatino Linotype" w:hAnsi="Palatino Linotype" w:cs="Arial"/>
          <w:color w:val="000000" w:themeColor="text1"/>
          <w:sz w:val="20"/>
          <w:szCs w:val="20"/>
          <w:shd w:val="clear" w:color="auto" w:fill="FFFFFF"/>
        </w:rPr>
        <w:t>B</w:t>
      </w:r>
      <w:r w:rsidRPr="00D562F2">
        <w:rPr>
          <w:rFonts w:ascii="Palatino Linotype" w:hAnsi="Palatino Linotype" w:cs="Arial"/>
          <w:color w:val="000000" w:themeColor="text1"/>
          <w:sz w:val="20"/>
          <w:szCs w:val="20"/>
          <w:shd w:val="clear" w:color="auto" w:fill="FFFFFF"/>
        </w:rPr>
        <w:t xml:space="preserve">R06 would be used to represent the sixth person from the </w:t>
      </w:r>
      <w:r w:rsidRPr="00D562F2">
        <w:rPr>
          <w:rFonts w:ascii="Palatino Linotype" w:hAnsi="Palatino Linotype" w:cs="Arial"/>
          <w:color w:val="000000" w:themeColor="text1"/>
          <w:sz w:val="20"/>
          <w:szCs w:val="20"/>
          <w:shd w:val="clear" w:color="auto" w:fill="FFFFFF"/>
        </w:rPr>
        <w:t>Brazil</w:t>
      </w:r>
      <w:r w:rsidRPr="00D562F2">
        <w:rPr>
          <w:rFonts w:ascii="Palatino Linotype" w:hAnsi="Palatino Linotype" w:cs="Arial"/>
          <w:color w:val="000000" w:themeColor="text1"/>
          <w:sz w:val="20"/>
          <w:szCs w:val="20"/>
          <w:shd w:val="clear" w:color="auto" w:fill="FFFFFF"/>
        </w:rPr>
        <w:t xml:space="preserve"> that we interview. In all study documentation, only ID codes will be used.</w:t>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rPr>
        <w:br/>
      </w:r>
      <w:r w:rsidRPr="00D562F2">
        <w:rPr>
          <w:rFonts w:ascii="Palatino Linotype" w:hAnsi="Palatino Linotype" w:cs="Arial"/>
          <w:color w:val="000000" w:themeColor="text1"/>
          <w:sz w:val="20"/>
          <w:szCs w:val="20"/>
          <w:shd w:val="clear" w:color="auto" w:fill="FFFFFF"/>
        </w:rPr>
        <w:t>All audio recordings will be stored on a password protected hard drive at 1 Spring Street Rm. 239, which is limited to access by those with a key. All potentially sensitive identifying information other than the voice print itself will be removed from the audio during the transcription phase of the project. General personal information, such as country and city of origin, age, gender, education level, and profession will remain the recording but will be tied only to the subjects ID code, not their legal name.</w:t>
      </w:r>
    </w:p>
    <w:p w14:paraId="27E2D7A2"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3400C662" w14:textId="2FF3DB0F"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8.0. </w:t>
      </w:r>
      <w:r w:rsidR="00C92021" w:rsidRPr="00D562F2">
        <w:rPr>
          <w:rFonts w:ascii="Palatino Linotype" w:hAnsi="Palatino Linotype" w:cs="Times New Roman"/>
          <w:b/>
          <w:bCs/>
          <w:color w:val="000000" w:themeColor="text1"/>
          <w:sz w:val="20"/>
          <w:szCs w:val="20"/>
          <w:shd w:val="clear" w:color="auto" w:fill="FFFFFF"/>
        </w:rPr>
        <w:t>Describe your plan to share the results of your research.</w:t>
      </w:r>
    </w:p>
    <w:p w14:paraId="3BD91DCB" w14:textId="47D5F26A" w:rsidR="00C92021" w:rsidRPr="00D562F2" w:rsidRDefault="00F704BE"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We aim to present this research at premier conferences in Linguistics and Hispanic Linguistics, such as the Hispanic Linguistics Symposium, and the Annual Meeting of the Linguistic Society of America. After presentation, we will write and submit articles based on this research to top-tier journals in our field such as Studies in Hispanic and Lusophone Linguistics, Language Variation and Change, Language, Languages, and others.</w:t>
      </w:r>
    </w:p>
    <w:p w14:paraId="593E7327" w14:textId="77777777" w:rsidR="00F704BE" w:rsidRPr="00D562F2" w:rsidRDefault="00F704BE"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52F40B67" w14:textId="0329A488" w:rsidR="00C92021" w:rsidRPr="00D562F2" w:rsidRDefault="003C35B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1 </w:t>
      </w:r>
      <w:r w:rsidR="00C92021" w:rsidRPr="00D562F2">
        <w:rPr>
          <w:rFonts w:ascii="Palatino Linotype" w:hAnsi="Palatino Linotype" w:cs="Times New Roman"/>
          <w:b/>
          <w:bCs/>
          <w:color w:val="000000" w:themeColor="text1"/>
          <w:sz w:val="20"/>
          <w:szCs w:val="20"/>
          <w:shd w:val="clear" w:color="auto" w:fill="FFFFFF"/>
        </w:rPr>
        <w:t>What data elements and/or type(s) of specimens will be stored:</w:t>
      </w:r>
    </w:p>
    <w:p w14:paraId="1B3C76BB" w14:textId="12E6E8E1" w:rsidR="00D562F2" w:rsidRPr="00D562F2" w:rsidRDefault="00D562F2" w:rsidP="00D562F2">
      <w:pPr>
        <w:pStyle w:val="NormalWeb"/>
        <w:rPr>
          <w:rFonts w:ascii="Palatino Linotype" w:hAnsi="Palatino Linotype"/>
          <w:color w:val="000000" w:themeColor="text1"/>
          <w:sz w:val="20"/>
          <w:szCs w:val="20"/>
        </w:rPr>
      </w:pPr>
      <w:r w:rsidRPr="00D562F2">
        <w:rPr>
          <w:rFonts w:ascii="Palatino Linotype" w:hAnsi="Palatino Linotype"/>
          <w:color w:val="000000" w:themeColor="text1"/>
          <w:sz w:val="20"/>
          <w:szCs w:val="20"/>
        </w:rPr>
        <w:t xml:space="preserve">The stored data will include audio recordings of participants’ Portuguese speech, any related transcriptions or linguistic annotations, responses to the Bilingual Language Profile questionnaire, demographic questionnaire responses, and basic study records needed to organize and manage the data. </w:t>
      </w:r>
    </w:p>
    <w:p w14:paraId="2806CE5A"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0162FB44" w14:textId="232C52CF" w:rsidR="00C92021" w:rsidRPr="00D562F2" w:rsidRDefault="003C35B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9.0 part 2</w:t>
      </w:r>
      <w:r w:rsidR="00C92021" w:rsidRPr="00D562F2">
        <w:rPr>
          <w:rStyle w:val="requiredspan"/>
          <w:rFonts w:ascii="Palatino Linotype" w:hAnsi="Palatino Linotype" w:cs="Times New Roman"/>
          <w:b/>
          <w:bCs/>
          <w:color w:val="000000" w:themeColor="text1"/>
          <w:sz w:val="20"/>
          <w:szCs w:val="20"/>
          <w:shd w:val="clear" w:color="auto" w:fill="FFFFFF"/>
        </w:rPr>
        <w:t> </w:t>
      </w:r>
      <w:r w:rsidR="00C92021" w:rsidRPr="00D562F2">
        <w:rPr>
          <w:rStyle w:val="printquestion"/>
          <w:rFonts w:ascii="Palatino Linotype" w:hAnsi="Palatino Linotype" w:cs="Times New Roman"/>
          <w:b/>
          <w:bCs/>
          <w:color w:val="000000" w:themeColor="text1"/>
          <w:sz w:val="20"/>
          <w:szCs w:val="20"/>
        </w:rPr>
        <w:t>Describe the details of any plans to share the data with other researchers (with or without identifiers) for secondary research.</w:t>
      </w:r>
    </w:p>
    <w:p w14:paraId="5B540948" w14:textId="77777777"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 xml:space="preserve">Because one of the central goals of this work is to document Portuguese as spoken in New Jersey and because of the researchers’ commitment to Open Science, the audio recordings, related transcriptions, and questionnaire data may eventually be shared with other researchers for analysis of a wide range of </w:t>
      </w:r>
      <w:r w:rsidRPr="00D562F2">
        <w:rPr>
          <w:rFonts w:ascii="Palatino Linotype" w:hAnsi="Palatino Linotype"/>
          <w:color w:val="000000" w:themeColor="text1"/>
          <w:sz w:val="20"/>
          <w:szCs w:val="20"/>
        </w:rPr>
        <w:lastRenderedPageBreak/>
        <w:t>linguistic phenomena. This will be stated clearly in the consent form and explained verbally to participants during the consent process.</w:t>
      </w:r>
    </w:p>
    <w:p w14:paraId="28CE0D3F"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p>
    <w:p w14:paraId="1C51573F" w14:textId="5CFDC779"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9.0 part 3. </w:t>
      </w:r>
      <w:r w:rsidR="00C92021" w:rsidRPr="00D562F2">
        <w:rPr>
          <w:rFonts w:ascii="Palatino Linotype" w:hAnsi="Palatino Linotype" w:cs="Times New Roman"/>
          <w:b/>
          <w:bCs/>
          <w:color w:val="000000" w:themeColor="text1"/>
          <w:sz w:val="20"/>
          <w:szCs w:val="20"/>
          <w:shd w:val="clear" w:color="auto" w:fill="FFFFFF"/>
        </w:rPr>
        <w:t>Please specify the Rutgers IRB-approved Research Repository and IRB Protocol Number where the data and/or specimens will be stored OR, if it is not a Rutgers IRB-approved Repository, state the name/address of the Repository:</w:t>
      </w:r>
    </w:p>
    <w:p w14:paraId="5FC29DE9" w14:textId="37B7DDC0" w:rsidR="00F704BE" w:rsidRPr="00D562F2" w:rsidRDefault="00D562F2" w:rsidP="00D562F2">
      <w:pPr>
        <w:rPr>
          <w:rFonts w:ascii="Palatino Linotype" w:hAnsi="Palatino Linotype"/>
          <w:sz w:val="20"/>
          <w:szCs w:val="20"/>
        </w:rPr>
      </w:pPr>
      <w:r w:rsidRPr="00D562F2">
        <w:rPr>
          <w:rFonts w:ascii="Palatino Linotype" w:hAnsi="Palatino Linotype" w:cs="Arial"/>
          <w:color w:val="000000"/>
          <w:sz w:val="20"/>
          <w:szCs w:val="20"/>
          <w:shd w:val="clear" w:color="auto" w:fill="FFF5E0"/>
        </w:rPr>
        <w:t>Pro2026001309</w:t>
      </w:r>
      <w:r w:rsidRPr="00D562F2">
        <w:rPr>
          <w:rFonts w:ascii="Palatino Linotype" w:hAnsi="Palatino Linotype" w:cs="Arial"/>
          <w:color w:val="000000" w:themeColor="text1"/>
          <w:sz w:val="20"/>
          <w:szCs w:val="20"/>
          <w:shd w:val="clear" w:color="auto" w:fill="FFFFFF"/>
        </w:rPr>
        <w:t xml:space="preserve"> - records will be maintained by the present study.</w:t>
      </w:r>
    </w:p>
    <w:p w14:paraId="67A6E899" w14:textId="190CCC1B" w:rsidR="00AF4C3F" w:rsidRPr="00D562F2" w:rsidRDefault="00AF4C3F" w:rsidP="00D562F2">
      <w:pPr>
        <w:tabs>
          <w:tab w:val="left" w:pos="1409"/>
        </w:tabs>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71DE38" w14:textId="76ABA812"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highlight w:val="lightGray"/>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 xml:space="preserve">8.0. Informed consent </w:t>
      </w:r>
    </w:p>
    <w:p w14:paraId="7C0E3BFA" w14:textId="1AFEE21B"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highlight w:val="lightGray"/>
          <w:shd w:val="clear" w:color="auto" w:fill="FFFFFF"/>
        </w:rPr>
        <w:t>8.01 informed consent process</w:t>
      </w:r>
    </w:p>
    <w:p w14:paraId="3E5557D7" w14:textId="54D7D7B7" w:rsidR="00C92021" w:rsidRPr="00D562F2" w:rsidRDefault="00C92021" w:rsidP="00C6599E">
      <w:pPr>
        <w:pStyle w:val="ListParagraph"/>
        <w:numPr>
          <w:ilvl w:val="0"/>
          <w:numId w:val="3"/>
        </w:num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Outline your plans to enroll individuals (limited English prof):  </w:t>
      </w:r>
    </w:p>
    <w:p w14:paraId="32365E3B" w14:textId="1903AC83" w:rsidR="00D562F2" w:rsidRPr="00D562F2" w:rsidRDefault="00D562F2" w:rsidP="00D562F2">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This project specifically focuses on </w:t>
      </w:r>
      <w:r w:rsidRPr="00D562F2">
        <w:rPr>
          <w:rFonts w:ascii="Palatino Linotype" w:hAnsi="Palatino Linotype" w:cs="Arial"/>
          <w:color w:val="000000" w:themeColor="text1"/>
          <w:sz w:val="20"/>
          <w:szCs w:val="20"/>
          <w:shd w:val="clear" w:color="auto" w:fill="FFFFFF"/>
        </w:rPr>
        <w:t>Portuguese</w:t>
      </w:r>
      <w:r w:rsidRPr="00D562F2">
        <w:rPr>
          <w:rFonts w:ascii="Palatino Linotype" w:hAnsi="Palatino Linotype" w:cs="Arial"/>
          <w:color w:val="000000" w:themeColor="text1"/>
          <w:sz w:val="20"/>
          <w:szCs w:val="20"/>
          <w:shd w:val="clear" w:color="auto" w:fill="FFFFFF"/>
        </w:rPr>
        <w:t xml:space="preserve">-speaking individuals. All study materials and procedures will be conducted wholly in </w:t>
      </w:r>
      <w:r w:rsidRPr="00D562F2">
        <w:rPr>
          <w:rFonts w:ascii="Palatino Linotype" w:hAnsi="Palatino Linotype" w:cs="Arial"/>
          <w:color w:val="000000" w:themeColor="text1"/>
          <w:sz w:val="20"/>
          <w:szCs w:val="20"/>
          <w:shd w:val="clear" w:color="auto" w:fill="FFFFFF"/>
        </w:rPr>
        <w:t>Portuguese.</w:t>
      </w:r>
    </w:p>
    <w:p w14:paraId="16DBBA8C"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8E99EED" w14:textId="5CE897FA"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2.0. </w:t>
      </w:r>
      <w:r w:rsidR="00C92021" w:rsidRPr="00D562F2">
        <w:rPr>
          <w:rFonts w:ascii="Palatino Linotype" w:hAnsi="Palatino Linotype" w:cs="Times New Roman"/>
          <w:b/>
          <w:bCs/>
          <w:color w:val="000000" w:themeColor="text1"/>
          <w:sz w:val="20"/>
          <w:szCs w:val="20"/>
          <w:shd w:val="clear" w:color="auto" w:fill="FFFFFF"/>
        </w:rPr>
        <w:t>Location of Consent Process and Protecting Privacy:</w:t>
      </w:r>
    </w:p>
    <w:p w14:paraId="38BFA42A" w14:textId="40ABCA01"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olor w:val="000000" w:themeColor="text1"/>
          <w:sz w:val="20"/>
          <w:szCs w:val="20"/>
        </w:rPr>
        <w:t xml:space="preserve">The consent process will take place in </w:t>
      </w:r>
      <w:r w:rsidRPr="00D562F2">
        <w:rPr>
          <w:rFonts w:ascii="Palatino Linotype" w:hAnsi="Palatino Linotype"/>
          <w:color w:val="000000" w:themeColor="text1"/>
          <w:sz w:val="20"/>
          <w:szCs w:val="20"/>
        </w:rPr>
        <w:t xml:space="preserve">community </w:t>
      </w:r>
      <w:r w:rsidRPr="00D562F2">
        <w:rPr>
          <w:rFonts w:ascii="Palatino Linotype" w:hAnsi="Palatino Linotype"/>
          <w:color w:val="000000" w:themeColor="text1"/>
          <w:sz w:val="20"/>
          <w:szCs w:val="20"/>
        </w:rPr>
        <w:t>locations within the Portuguese-speaking community in Newark, New Jersey, based on participants’ comfort and convenience</w:t>
      </w:r>
      <w:r w:rsidRPr="00D562F2">
        <w:rPr>
          <w:rFonts w:ascii="Palatino Linotype" w:hAnsi="Palatino Linotype"/>
          <w:color w:val="000000" w:themeColor="text1"/>
          <w:sz w:val="20"/>
          <w:szCs w:val="20"/>
        </w:rPr>
        <w:t xml:space="preserve"> to protect their privacy.</w:t>
      </w:r>
    </w:p>
    <w:p w14:paraId="30259936" w14:textId="25A3AEEF"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3.0. </w:t>
      </w:r>
      <w:r w:rsidR="00C92021" w:rsidRPr="00D562F2">
        <w:rPr>
          <w:rFonts w:ascii="Palatino Linotype" w:hAnsi="Palatino Linotype" w:cs="Times New Roman"/>
          <w:b/>
          <w:bCs/>
          <w:color w:val="000000" w:themeColor="text1"/>
          <w:sz w:val="20"/>
          <w:szCs w:val="20"/>
          <w:shd w:val="clear" w:color="auto" w:fill="FFFFFF"/>
        </w:rPr>
        <w:t>Ongoing Consent:</w:t>
      </w:r>
    </w:p>
    <w:p w14:paraId="47EF9C50" w14:textId="45FCF573" w:rsidR="00C92021"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At the time of their </w:t>
      </w:r>
      <w:r w:rsidRPr="00D562F2">
        <w:rPr>
          <w:rFonts w:ascii="Palatino Linotype" w:hAnsi="Palatino Linotype" w:cs="Arial"/>
          <w:color w:val="000000" w:themeColor="text1"/>
          <w:sz w:val="20"/>
          <w:szCs w:val="20"/>
          <w:shd w:val="clear" w:color="auto" w:fill="FFFFFF"/>
        </w:rPr>
        <w:t>participant,</w:t>
      </w:r>
      <w:r w:rsidRPr="00D562F2">
        <w:rPr>
          <w:rFonts w:ascii="Palatino Linotype" w:hAnsi="Palatino Linotype" w:cs="Arial"/>
          <w:color w:val="000000" w:themeColor="text1"/>
          <w:sz w:val="20"/>
          <w:szCs w:val="20"/>
          <w:shd w:val="clear" w:color="auto" w:fill="FFFFFF"/>
        </w:rPr>
        <w:t xml:space="preserve"> participants will be provided with their own unique ID code. Participants will be informed during consent discussions that the recordings </w:t>
      </w:r>
      <w:r w:rsidRPr="00D562F2">
        <w:rPr>
          <w:rFonts w:ascii="Palatino Linotype" w:hAnsi="Palatino Linotype" w:cs="Arial"/>
          <w:color w:val="000000" w:themeColor="text1"/>
          <w:sz w:val="20"/>
          <w:szCs w:val="20"/>
          <w:shd w:val="clear" w:color="auto" w:fill="FFFFFF"/>
        </w:rPr>
        <w:t>and questionnaire data</w:t>
      </w:r>
      <w:r w:rsidRPr="00D562F2">
        <w:rPr>
          <w:rFonts w:ascii="Palatino Linotype" w:hAnsi="Palatino Linotype" w:cs="Arial"/>
          <w:color w:val="000000" w:themeColor="text1"/>
          <w:sz w:val="20"/>
          <w:szCs w:val="20"/>
          <w:shd w:val="clear" w:color="auto" w:fill="FFFFFF"/>
        </w:rPr>
        <w:t xml:space="preserve"> will be used for future research in perpetuity, and if at any point in the future they would like to be removed from the study, can they contact the researchers to withdraw </w:t>
      </w:r>
      <w:proofErr w:type="gramStart"/>
      <w:r w:rsidRPr="00D562F2">
        <w:rPr>
          <w:rFonts w:ascii="Palatino Linotype" w:hAnsi="Palatino Linotype" w:cs="Arial"/>
          <w:color w:val="000000" w:themeColor="text1"/>
          <w:sz w:val="20"/>
          <w:szCs w:val="20"/>
          <w:shd w:val="clear" w:color="auto" w:fill="FFFFFF"/>
        </w:rPr>
        <w:t>consent</w:t>
      </w:r>
      <w:proofErr w:type="gramEnd"/>
      <w:r w:rsidRPr="00D562F2">
        <w:rPr>
          <w:rFonts w:ascii="Palatino Linotype" w:hAnsi="Palatino Linotype" w:cs="Arial"/>
          <w:color w:val="000000" w:themeColor="text1"/>
          <w:sz w:val="20"/>
          <w:szCs w:val="20"/>
          <w:shd w:val="clear" w:color="auto" w:fill="FFFFFF"/>
        </w:rPr>
        <w:t xml:space="preserve"> and their data will be eliminated by providing their unique ID code.</w:t>
      </w:r>
    </w:p>
    <w:p w14:paraId="67E20E1D" w14:textId="7E0B3EA8" w:rsidR="00C92021" w:rsidRPr="00D562F2" w:rsidRDefault="00AF4C3F"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4.0. </w:t>
      </w:r>
      <w:r w:rsidR="00C92021" w:rsidRPr="00D562F2">
        <w:rPr>
          <w:rFonts w:ascii="Palatino Linotype" w:hAnsi="Palatino Linotype" w:cs="Times New Roman"/>
          <w:b/>
          <w:bCs/>
          <w:color w:val="000000" w:themeColor="text1"/>
          <w:sz w:val="20"/>
          <w:szCs w:val="20"/>
          <w:shd w:val="clear" w:color="auto" w:fill="FFFFFF"/>
        </w:rPr>
        <w:t>What are the individual roles for researchers involved in the consent process?</w:t>
      </w:r>
    </w:p>
    <w:p w14:paraId="693AD943" w14:textId="67B892D5" w:rsidR="00D562F2" w:rsidRPr="00D562F2" w:rsidRDefault="00D562F2"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 xml:space="preserve">All individual study members listed will be involved in the entirety of the consent process, though not at the same time. When Dr. Kendra Dickinson conducts </w:t>
      </w:r>
      <w:r w:rsidRPr="00D562F2">
        <w:rPr>
          <w:rFonts w:ascii="Palatino Linotype" w:hAnsi="Palatino Linotype" w:cs="Arial"/>
          <w:color w:val="000000" w:themeColor="text1"/>
          <w:sz w:val="20"/>
          <w:szCs w:val="20"/>
          <w:shd w:val="clear" w:color="auto" w:fill="FFFFFF"/>
        </w:rPr>
        <w:t>study protocol</w:t>
      </w:r>
      <w:r w:rsidRPr="00D562F2">
        <w:rPr>
          <w:rFonts w:ascii="Palatino Linotype" w:hAnsi="Palatino Linotype" w:cs="Arial"/>
          <w:color w:val="000000" w:themeColor="text1"/>
          <w:sz w:val="20"/>
          <w:szCs w:val="20"/>
          <w:shd w:val="clear" w:color="auto" w:fill="FFFFFF"/>
        </w:rPr>
        <w:t xml:space="preserve">, she will carry out the consent procedure, and when </w:t>
      </w:r>
      <w:r w:rsidRPr="00D562F2">
        <w:rPr>
          <w:rFonts w:ascii="Palatino Linotype" w:hAnsi="Palatino Linotype" w:cs="Arial"/>
          <w:color w:val="000000" w:themeColor="text1"/>
          <w:sz w:val="20"/>
          <w:szCs w:val="20"/>
          <w:shd w:val="clear" w:color="auto" w:fill="FFFFFF"/>
        </w:rPr>
        <w:t>Robert Esposito does so</w:t>
      </w:r>
      <w:r w:rsidRPr="00D562F2">
        <w:rPr>
          <w:rFonts w:ascii="Palatino Linotype" w:hAnsi="Palatino Linotype" w:cs="Arial"/>
          <w:color w:val="000000" w:themeColor="text1"/>
          <w:sz w:val="20"/>
          <w:szCs w:val="20"/>
          <w:shd w:val="clear" w:color="auto" w:fill="FFFFFF"/>
        </w:rPr>
        <w:t xml:space="preserve">, </w:t>
      </w:r>
      <w:r w:rsidRPr="00D562F2">
        <w:rPr>
          <w:rFonts w:ascii="Palatino Linotype" w:hAnsi="Palatino Linotype" w:cs="Arial"/>
          <w:color w:val="000000" w:themeColor="text1"/>
          <w:sz w:val="20"/>
          <w:szCs w:val="20"/>
          <w:shd w:val="clear" w:color="auto" w:fill="FFFFFF"/>
        </w:rPr>
        <w:t>he</w:t>
      </w:r>
      <w:r w:rsidRPr="00D562F2">
        <w:rPr>
          <w:rFonts w:ascii="Palatino Linotype" w:hAnsi="Palatino Linotype" w:cs="Arial"/>
          <w:color w:val="000000" w:themeColor="text1"/>
          <w:sz w:val="20"/>
          <w:szCs w:val="20"/>
          <w:shd w:val="clear" w:color="auto" w:fill="FFFFFF"/>
        </w:rPr>
        <w:t xml:space="preserve"> will be responsible for carrying out the established process in its entirety, etc.</w:t>
      </w:r>
    </w:p>
    <w:p w14:paraId="4D972F6D" w14:textId="77777777" w:rsidR="00C92021" w:rsidRPr="00D562F2" w:rsidRDefault="00C92021" w:rsidP="00C6599E">
      <w:pPr>
        <w:spacing w:before="100" w:beforeAutospacing="1" w:after="100" w:afterAutospacing="1" w:line="276" w:lineRule="auto"/>
        <w:rPr>
          <w:rFonts w:ascii="Palatino Linotype" w:hAnsi="Palatino Linotype" w:cs="Times New Roman"/>
          <w:b/>
          <w:bCs/>
          <w:color w:val="000000" w:themeColor="text1"/>
          <w:sz w:val="20"/>
          <w:szCs w:val="20"/>
          <w:shd w:val="clear" w:color="auto" w:fill="FFFFFF"/>
        </w:rPr>
      </w:pPr>
    </w:p>
    <w:p w14:paraId="654F0664" w14:textId="66D5E9D8"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5.0. </w:t>
      </w:r>
      <w:r w:rsidR="00C92021" w:rsidRPr="00D562F2">
        <w:rPr>
          <w:rFonts w:ascii="Palatino Linotype" w:hAnsi="Palatino Linotype" w:cs="Times New Roman"/>
          <w:b/>
          <w:bCs/>
          <w:color w:val="000000" w:themeColor="text1"/>
          <w:sz w:val="20"/>
          <w:szCs w:val="20"/>
          <w:shd w:val="clear" w:color="auto" w:fill="FFFFFF"/>
        </w:rPr>
        <w:t>Consent Discussion Duration</w:t>
      </w:r>
      <w:r w:rsidR="00C92021" w:rsidRPr="00D562F2">
        <w:rPr>
          <w:rFonts w:ascii="Palatino Linotype" w:hAnsi="Palatino Linotype" w:cs="Times New Roman"/>
          <w:color w:val="000000" w:themeColor="text1"/>
          <w:sz w:val="20"/>
          <w:szCs w:val="20"/>
          <w:shd w:val="clear" w:color="auto" w:fill="FFFFFF"/>
        </w:rPr>
        <w:t>:</w:t>
      </w:r>
    </w:p>
    <w:p w14:paraId="0F4B2D75" w14:textId="66042C72" w:rsidR="00C92021" w:rsidRPr="00D562F2" w:rsidRDefault="00D562F2" w:rsidP="00C6599E">
      <w:pPr>
        <w:spacing w:before="100" w:beforeAutospacing="1" w:after="100" w:afterAutospacing="1" w:line="276" w:lineRule="auto"/>
        <w:rPr>
          <w:rFonts w:ascii="Palatino Linotype" w:hAnsi="Palatino Linotype" w:cs="Arial"/>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Approximately 10 minutes will be dedicated to the consent discussion.</w:t>
      </w:r>
    </w:p>
    <w:p w14:paraId="04636A88" w14:textId="77777777"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p>
    <w:p w14:paraId="08CD203C" w14:textId="34F64953" w:rsidR="00C92021" w:rsidRPr="00D562F2" w:rsidRDefault="00C92021" w:rsidP="00C6599E">
      <w:pPr>
        <w:spacing w:before="100" w:beforeAutospacing="1" w:after="100" w:afterAutospacing="1" w:line="276" w:lineRule="auto"/>
        <w:rPr>
          <w:rStyle w:val="printquestion"/>
          <w:rFonts w:ascii="Palatino Linotype" w:hAnsi="Palatino Linotype" w:cs="Times New Roman"/>
          <w:b/>
          <w:bCs/>
          <w:color w:val="000000" w:themeColor="text1"/>
          <w:sz w:val="20"/>
          <w:szCs w:val="20"/>
        </w:rPr>
      </w:pPr>
      <w:r w:rsidRPr="00D562F2">
        <w:rPr>
          <w:rStyle w:val="requiredspan"/>
          <w:rFonts w:ascii="Palatino Linotype" w:hAnsi="Palatino Linotype" w:cs="Times New Roman"/>
          <w:b/>
          <w:bCs/>
          <w:color w:val="000000" w:themeColor="text1"/>
          <w:sz w:val="20"/>
          <w:szCs w:val="20"/>
          <w:shd w:val="clear" w:color="auto" w:fill="FFFFFF"/>
        </w:rPr>
        <w:t> </w:t>
      </w:r>
      <w:r w:rsidR="00AF4C3F" w:rsidRPr="00D562F2">
        <w:rPr>
          <w:rStyle w:val="requiredspan"/>
          <w:rFonts w:ascii="Palatino Linotype" w:hAnsi="Palatino Linotype" w:cs="Times New Roman"/>
          <w:b/>
          <w:bCs/>
          <w:color w:val="000000" w:themeColor="text1"/>
          <w:sz w:val="20"/>
          <w:szCs w:val="20"/>
          <w:shd w:val="clear" w:color="auto" w:fill="FFFFFF"/>
        </w:rPr>
        <w:t xml:space="preserve">6.0. </w:t>
      </w:r>
      <w:r w:rsidRPr="00D562F2">
        <w:rPr>
          <w:rStyle w:val="printquestion"/>
          <w:rFonts w:ascii="Palatino Linotype" w:hAnsi="Palatino Linotype" w:cs="Times New Roman"/>
          <w:b/>
          <w:bCs/>
          <w:color w:val="000000" w:themeColor="text1"/>
          <w:sz w:val="20"/>
          <w:szCs w:val="20"/>
        </w:rPr>
        <w:t>Coercion or Undue Influence:</w:t>
      </w:r>
    </w:p>
    <w:p w14:paraId="43DACB88" w14:textId="3792B635" w:rsidR="00D562F2" w:rsidRPr="00D562F2" w:rsidRDefault="00D562F2"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r w:rsidRPr="00D562F2">
        <w:rPr>
          <w:rFonts w:ascii="Palatino Linotype" w:hAnsi="Palatino Linotype" w:cs="Arial"/>
          <w:color w:val="000000" w:themeColor="text1"/>
          <w:sz w:val="20"/>
          <w:szCs w:val="20"/>
          <w:shd w:val="clear" w:color="auto" w:fill="FFFFFF"/>
        </w:rPr>
        <w:t>The fact that potential research subjects will self-identify as being interested in participating in the study is aimed at mitigating any potential for coercion to participate by the researchers. As part of the consent discussions, participants will also be informed that they can leave the interview at any time and can withdraw from the study at any point in the future without penalty.</w:t>
      </w:r>
    </w:p>
    <w:p w14:paraId="1346D5C0" w14:textId="77777777" w:rsidR="00C92021" w:rsidRPr="00D562F2" w:rsidRDefault="00C92021" w:rsidP="00C6599E">
      <w:pPr>
        <w:spacing w:before="100" w:beforeAutospacing="1" w:after="100" w:afterAutospacing="1" w:line="276" w:lineRule="auto"/>
        <w:rPr>
          <w:rStyle w:val="printquestion"/>
          <w:rFonts w:ascii="Palatino Linotype" w:hAnsi="Palatino Linotype" w:cs="Times New Roman"/>
          <w:color w:val="000000" w:themeColor="text1"/>
          <w:sz w:val="20"/>
          <w:szCs w:val="20"/>
        </w:rPr>
      </w:pPr>
    </w:p>
    <w:p w14:paraId="7C75F828" w14:textId="42E02B53" w:rsidR="00C92021" w:rsidRPr="00D562F2" w:rsidRDefault="00AF4C3F"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Times New Roman"/>
          <w:b/>
          <w:bCs/>
          <w:color w:val="000000" w:themeColor="text1"/>
          <w:sz w:val="20"/>
          <w:szCs w:val="20"/>
          <w:shd w:val="clear" w:color="auto" w:fill="FFFFFF"/>
        </w:rPr>
        <w:t xml:space="preserve">7.0. </w:t>
      </w:r>
      <w:r w:rsidR="00C92021" w:rsidRPr="00D562F2">
        <w:rPr>
          <w:rFonts w:ascii="Palatino Linotype" w:hAnsi="Palatino Linotype" w:cs="Times New Roman"/>
          <w:b/>
          <w:bCs/>
          <w:color w:val="000000" w:themeColor="text1"/>
          <w:sz w:val="20"/>
          <w:szCs w:val="20"/>
          <w:shd w:val="clear" w:color="auto" w:fill="FFFFFF"/>
        </w:rPr>
        <w:t>Subject Understanding:</w:t>
      </w:r>
      <w:r w:rsidR="00C92021" w:rsidRPr="00D562F2">
        <w:rPr>
          <w:rFonts w:ascii="Palatino Linotype" w:hAnsi="Palatino Linotype" w:cs="Times New Roman"/>
          <w:color w:val="000000" w:themeColor="text1"/>
          <w:sz w:val="20"/>
          <w:szCs w:val="20"/>
          <w:shd w:val="clear" w:color="auto" w:fill="FFFFFF"/>
        </w:rPr>
        <w:t> </w:t>
      </w:r>
    </w:p>
    <w:p w14:paraId="4EEDC31E" w14:textId="35EE00D3" w:rsidR="00D562F2" w:rsidRPr="00D562F2" w:rsidRDefault="00D562F2" w:rsidP="00C6599E">
      <w:pPr>
        <w:spacing w:before="100" w:beforeAutospacing="1" w:after="100" w:afterAutospacing="1" w:line="276" w:lineRule="auto"/>
        <w:rPr>
          <w:rFonts w:ascii="Palatino Linotype" w:hAnsi="Palatino Linotype" w:cs="Times New Roman"/>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 will be</w:t>
      </w:r>
      <w:r w:rsidRPr="00D562F2">
        <w:rPr>
          <w:rFonts w:ascii="Palatino Linotype" w:hAnsi="Palatino Linotype" w:cs="Arial"/>
          <w:color w:val="000000" w:themeColor="text1"/>
          <w:sz w:val="20"/>
          <w:szCs w:val="20"/>
          <w:shd w:val="clear" w:color="auto" w:fill="FFFFFF"/>
        </w:rPr>
        <w:t xml:space="preserve"> provided with another copy of consent materials </w:t>
      </w:r>
      <w:r w:rsidRPr="00D562F2">
        <w:rPr>
          <w:rFonts w:ascii="Palatino Linotype" w:hAnsi="Palatino Linotype" w:cs="Arial"/>
          <w:color w:val="000000" w:themeColor="text1"/>
          <w:sz w:val="20"/>
          <w:szCs w:val="20"/>
          <w:shd w:val="clear" w:color="auto" w:fill="FFFFFF"/>
        </w:rPr>
        <w:t xml:space="preserve">in Portuguese. </w:t>
      </w:r>
      <w:r w:rsidRPr="00D562F2">
        <w:rPr>
          <w:rFonts w:ascii="Palatino Linotype" w:hAnsi="Palatino Linotype" w:cs="Arial"/>
          <w:color w:val="000000" w:themeColor="text1"/>
          <w:sz w:val="20"/>
          <w:szCs w:val="20"/>
          <w:shd w:val="clear" w:color="auto" w:fill="FFFFFF"/>
        </w:rPr>
        <w:t>Subsequently, they will be given time to look at the materials further if they desire and will have the opportunity to ask any questions they may have. They will also be given a copy of the consent materials to take with them</w:t>
      </w:r>
      <w:r w:rsidRPr="00D562F2">
        <w:rPr>
          <w:rFonts w:ascii="Palatino Linotype" w:hAnsi="Palatino Linotype" w:cs="Arial"/>
          <w:color w:val="000000" w:themeColor="text1"/>
          <w:sz w:val="20"/>
          <w:szCs w:val="20"/>
          <w:shd w:val="clear" w:color="auto" w:fill="FFFFFF"/>
        </w:rPr>
        <w:t>.</w:t>
      </w:r>
    </w:p>
    <w:p w14:paraId="4BCD4872" w14:textId="2CEAD955" w:rsidR="00C92021" w:rsidRPr="00D562F2" w:rsidRDefault="00C92021" w:rsidP="00C6599E">
      <w:pPr>
        <w:spacing w:before="100" w:beforeAutospacing="1" w:after="100" w:afterAutospacing="1" w:line="276" w:lineRule="auto"/>
        <w:rPr>
          <w:rFonts w:ascii="Palatino Linotype" w:hAnsi="Palatino Linotype" w:cs="Times New Roman"/>
          <w:color w:val="000000" w:themeColor="text1"/>
          <w:sz w:val="20"/>
          <w:szCs w:val="20"/>
        </w:rPr>
      </w:pPr>
    </w:p>
    <w:p w14:paraId="7CD6BE2E" w14:textId="56834E04" w:rsidR="00AF4C3F" w:rsidRPr="00D562F2" w:rsidRDefault="00AF4C3F" w:rsidP="00C6599E">
      <w:pPr>
        <w:spacing w:before="100" w:beforeAutospacing="1" w:after="100" w:afterAutospacing="1" w:line="276" w:lineRule="auto"/>
        <w:rPr>
          <w:rFonts w:ascii="Palatino Linotype" w:hAnsi="Palatino Linotype" w:cs="Times New Roman"/>
          <w:b/>
          <w:bCs/>
          <w:smallCap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8.5. Waiver of Documentation of Informed Consent</w:t>
      </w:r>
    </w:p>
    <w:p w14:paraId="769BC808" w14:textId="0C372B7A"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Times New Roman"/>
          <w:b/>
          <w:bCs/>
          <w:smallCaps/>
          <w:color w:val="000000" w:themeColor="text1"/>
          <w:sz w:val="20"/>
          <w:szCs w:val="20"/>
          <w:shd w:val="clear" w:color="auto" w:fill="FFFFFF"/>
        </w:rPr>
        <w:t xml:space="preserve">4.0. </w:t>
      </w:r>
      <w:r w:rsidRPr="00D562F2">
        <w:rPr>
          <w:rFonts w:ascii="Palatino Linotype" w:hAnsi="Palatino Linotype" w:cs="Arial"/>
          <w:b/>
          <w:bCs/>
          <w:color w:val="000000" w:themeColor="text1"/>
          <w:sz w:val="20"/>
          <w:szCs w:val="20"/>
          <w:shd w:val="clear" w:color="auto" w:fill="FFFFFF"/>
        </w:rPr>
        <w:t>Please describe your plan to provide each subject with a copy of the consent document to keep:</w:t>
      </w:r>
    </w:p>
    <w:p w14:paraId="02BF7F40" w14:textId="5960F77E" w:rsidR="0078425D"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color w:val="000000" w:themeColor="text1"/>
          <w:sz w:val="20"/>
          <w:szCs w:val="20"/>
          <w:shd w:val="clear" w:color="auto" w:fill="FFFFFF"/>
        </w:rPr>
        <w:t>Participants</w:t>
      </w:r>
      <w:r w:rsidRPr="00D562F2">
        <w:rPr>
          <w:rFonts w:ascii="Palatino Linotype" w:hAnsi="Palatino Linotype" w:cs="Arial"/>
          <w:color w:val="000000" w:themeColor="text1"/>
          <w:sz w:val="20"/>
          <w:szCs w:val="20"/>
          <w:shd w:val="clear" w:color="auto" w:fill="FFFFFF"/>
        </w:rPr>
        <w:t xml:space="preserve"> will be provided with a printed copy of the paperwork when </w:t>
      </w:r>
      <w:r w:rsidRPr="00D562F2">
        <w:rPr>
          <w:rFonts w:ascii="Palatino Linotype" w:hAnsi="Palatino Linotype" w:cs="Arial"/>
          <w:color w:val="000000" w:themeColor="text1"/>
          <w:sz w:val="20"/>
          <w:szCs w:val="20"/>
          <w:shd w:val="clear" w:color="auto" w:fill="FFFFFF"/>
        </w:rPr>
        <w:t>they meet the researcher to participate in the study.</w:t>
      </w:r>
    </w:p>
    <w:p w14:paraId="0BE823E9"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6C9267B"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ADCF0D3" w14:textId="77777777" w:rsidR="0078425D" w:rsidRPr="00D562F2" w:rsidRDefault="0078425D"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706F34EC" w14:textId="77777777" w:rsidR="00D562F2" w:rsidRPr="00D562F2" w:rsidRDefault="00D562F2" w:rsidP="00C6599E">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2B51AAFD" w14:textId="77777777" w:rsidR="00D562F2"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Decisions we need to make for IRB</w:t>
      </w:r>
    </w:p>
    <w:p w14:paraId="79038EF9"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t>Approx. length of participation (45 min?)</w:t>
      </w:r>
    </w:p>
    <w:p w14:paraId="7CBB8280" w14:textId="77777777" w:rsidR="00D562F2" w:rsidRPr="00D562F2" w:rsidRDefault="00D562F2" w:rsidP="00D562F2">
      <w:pPr>
        <w:pStyle w:val="ListParagraph"/>
        <w:numPr>
          <w:ilvl w:val="0"/>
          <w:numId w:val="7"/>
        </w:num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r w:rsidRPr="00D562F2">
        <w:rPr>
          <w:rFonts w:ascii="Palatino Linotype" w:hAnsi="Palatino Linotype" w:cs="Arial"/>
          <w:b/>
          <w:bCs/>
          <w:color w:val="000000" w:themeColor="text1"/>
          <w:sz w:val="20"/>
          <w:szCs w:val="20"/>
          <w:shd w:val="clear" w:color="auto" w:fill="FFFFFF"/>
        </w:rPr>
        <w:lastRenderedPageBreak/>
        <w:t>How much to pay participants</w:t>
      </w:r>
    </w:p>
    <w:p w14:paraId="723E9BA2" w14:textId="77777777" w:rsidR="00D562F2" w:rsidRPr="00D562F2" w:rsidRDefault="00D562F2" w:rsidP="00D562F2">
      <w:pPr>
        <w:spacing w:before="100" w:beforeAutospacing="1" w:after="100" w:afterAutospacing="1" w:line="276" w:lineRule="auto"/>
        <w:rPr>
          <w:rFonts w:ascii="Palatino Linotype" w:hAnsi="Palatino Linotype" w:cs="Arial"/>
          <w:b/>
          <w:bCs/>
          <w:color w:val="000000" w:themeColor="text1"/>
          <w:sz w:val="20"/>
          <w:szCs w:val="20"/>
          <w:shd w:val="clear" w:color="auto" w:fill="FFFFFF"/>
        </w:rPr>
      </w:pPr>
    </w:p>
    <w:p w14:paraId="6769AAD5" w14:textId="6E6AAAB3" w:rsidR="0078425D" w:rsidRPr="00D562F2" w:rsidRDefault="00D562F2" w:rsidP="00C6599E">
      <w:pPr>
        <w:spacing w:before="100" w:beforeAutospacing="1" w:after="100" w:afterAutospacing="1" w:line="276" w:lineRule="auto"/>
        <w:rPr>
          <w:rFonts w:ascii="Palatino Linotype" w:hAnsi="Palatino Linotype" w:cs="Arial"/>
          <w:b/>
          <w:bCs/>
          <w:smallCaps/>
          <w:color w:val="000000" w:themeColor="text1"/>
          <w:sz w:val="20"/>
          <w:szCs w:val="20"/>
          <w:shd w:val="clear" w:color="auto" w:fill="FFFFFF"/>
        </w:rPr>
      </w:pPr>
      <w:r w:rsidRPr="00D562F2">
        <w:rPr>
          <w:rFonts w:ascii="Palatino Linotype" w:hAnsi="Palatino Linotype" w:cs="Arial"/>
          <w:b/>
          <w:bCs/>
          <w:smallCaps/>
          <w:color w:val="000000" w:themeColor="text1"/>
          <w:sz w:val="20"/>
          <w:szCs w:val="20"/>
          <w:shd w:val="clear" w:color="auto" w:fill="FFFFFF"/>
        </w:rPr>
        <w:t>Documents Checklist</w:t>
      </w:r>
    </w:p>
    <w:p w14:paraId="20584F40" w14:textId="6143433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Consent in Portuguese</w:t>
      </w:r>
    </w:p>
    <w:p w14:paraId="3AA145C7" w14:textId="0445667C"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Translation of consent to English for IRB</w:t>
      </w:r>
    </w:p>
    <w:p w14:paraId="4DADE52F" w14:textId="288ED59E"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Stimuli in Portuguese</w:t>
      </w:r>
    </w:p>
    <w:p w14:paraId="15A96D6D" w14:textId="3E11BD2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Translation of Stimuli to English for IRB</w:t>
      </w:r>
    </w:p>
    <w:p w14:paraId="444249B0" w14:textId="393CE40A"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BLP/Demographic questionnaire in Portuguese</w:t>
      </w:r>
    </w:p>
    <w:p w14:paraId="70053842" w14:textId="308273F0"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 xml:space="preserve">Translation of BLP/Demographic questionnaire </w:t>
      </w:r>
    </w:p>
    <w:p w14:paraId="7C55A499" w14:textId="29BCF806"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Portuguese</w:t>
      </w:r>
    </w:p>
    <w:p w14:paraId="4936F2AC" w14:textId="5A9F747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strike/>
          <w:color w:val="000000" w:themeColor="text1"/>
          <w:sz w:val="20"/>
          <w:szCs w:val="20"/>
        </w:rPr>
      </w:pPr>
      <w:r w:rsidRPr="00D562F2">
        <w:rPr>
          <w:rFonts w:ascii="Palatino Linotype" w:hAnsi="Palatino Linotype" w:cs="Times New Roman"/>
          <w:strike/>
          <w:color w:val="000000" w:themeColor="text1"/>
          <w:sz w:val="20"/>
          <w:szCs w:val="20"/>
        </w:rPr>
        <w:t>Recruitment flyer in English</w:t>
      </w:r>
    </w:p>
    <w:p w14:paraId="50216EFC" w14:textId="607A4D91"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Portuguese</w:t>
      </w:r>
    </w:p>
    <w:p w14:paraId="18EC1715" w14:textId="50E89297"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Recruitment emails in English</w:t>
      </w:r>
    </w:p>
    <w:p w14:paraId="66237476" w14:textId="55C565E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Certificate of translation form</w:t>
      </w:r>
    </w:p>
    <w:p w14:paraId="247210DD" w14:textId="3E55739F" w:rsidR="0078425D" w:rsidRPr="00D562F2" w:rsidRDefault="0078425D" w:rsidP="00C6599E">
      <w:pPr>
        <w:pStyle w:val="ListParagraph"/>
        <w:numPr>
          <w:ilvl w:val="0"/>
          <w:numId w:val="4"/>
        </w:numPr>
        <w:spacing w:before="100" w:beforeAutospacing="1" w:after="100" w:afterAutospacing="1" w:line="276" w:lineRule="auto"/>
        <w:rPr>
          <w:rFonts w:ascii="Palatino Linotype" w:hAnsi="Palatino Linotype" w:cs="Times New Roman"/>
          <w:color w:val="000000" w:themeColor="text1"/>
          <w:sz w:val="20"/>
          <w:szCs w:val="20"/>
        </w:rPr>
      </w:pPr>
      <w:r w:rsidRPr="00D562F2">
        <w:rPr>
          <w:rFonts w:ascii="Palatino Linotype" w:hAnsi="Palatino Linotype" w:cs="Times New Roman"/>
          <w:color w:val="000000" w:themeColor="text1"/>
          <w:sz w:val="20"/>
          <w:szCs w:val="20"/>
        </w:rPr>
        <w:t>Statement of translator qualifications form</w:t>
      </w:r>
    </w:p>
    <w:sectPr w:rsidR="0078425D" w:rsidRPr="00D562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alatino Linotype">
    <w:panose1 w:val="02040502050505030304"/>
    <w:charset w:val="00"/>
    <w:family w:val="roman"/>
    <w:pitch w:val="variable"/>
    <w:sig w:usb0="E0000287" w:usb1="4000001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4AE1"/>
    <w:multiLevelType w:val="hybridMultilevel"/>
    <w:tmpl w:val="B67A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13C90"/>
    <w:multiLevelType w:val="multilevel"/>
    <w:tmpl w:val="4FB41858"/>
    <w:lvl w:ilvl="0">
      <w:start w:val="1"/>
      <w:numFmt w:val="decimal"/>
      <w:lvlText w:val="%1.0."/>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7AA3A54"/>
    <w:multiLevelType w:val="multilevel"/>
    <w:tmpl w:val="C55E6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B71805"/>
    <w:multiLevelType w:val="multilevel"/>
    <w:tmpl w:val="38B27BA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6012699C"/>
    <w:multiLevelType w:val="multilevel"/>
    <w:tmpl w:val="ABCC5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F04957"/>
    <w:multiLevelType w:val="hybridMultilevel"/>
    <w:tmpl w:val="8B9671B6"/>
    <w:lvl w:ilvl="0" w:tplc="9F945D24">
      <w:start w:val="4"/>
      <w:numFmt w:val="bullet"/>
      <w:lvlText w:val="-"/>
      <w:lvlJc w:val="left"/>
      <w:pPr>
        <w:ind w:left="720" w:hanging="360"/>
      </w:pPr>
      <w:rPr>
        <w:rFonts w:ascii="Palatino Linotype" w:eastAsiaTheme="minorHAnsi" w:hAnsi="Palatino Linotype"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805A60"/>
    <w:multiLevelType w:val="multilevel"/>
    <w:tmpl w:val="A1D4BFB8"/>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993948619">
    <w:abstractNumId w:val="6"/>
  </w:num>
  <w:num w:numId="2" w16cid:durableId="841549463">
    <w:abstractNumId w:val="1"/>
  </w:num>
  <w:num w:numId="3" w16cid:durableId="256643557">
    <w:abstractNumId w:val="3"/>
  </w:num>
  <w:num w:numId="4" w16cid:durableId="1502547731">
    <w:abstractNumId w:val="0"/>
  </w:num>
  <w:num w:numId="5" w16cid:durableId="1560480867">
    <w:abstractNumId w:val="2"/>
  </w:num>
  <w:num w:numId="6" w16cid:durableId="2145274044">
    <w:abstractNumId w:val="4"/>
  </w:num>
  <w:num w:numId="7" w16cid:durableId="20158340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1FF"/>
    <w:rsid w:val="0003628F"/>
    <w:rsid w:val="000457D1"/>
    <w:rsid w:val="00065ADD"/>
    <w:rsid w:val="00074D24"/>
    <w:rsid w:val="00085D1D"/>
    <w:rsid w:val="00095156"/>
    <w:rsid w:val="00095F44"/>
    <w:rsid w:val="000B15BB"/>
    <w:rsid w:val="000B22D7"/>
    <w:rsid w:val="000B37E1"/>
    <w:rsid w:val="000B4CA7"/>
    <w:rsid w:val="000F061B"/>
    <w:rsid w:val="000F3DF9"/>
    <w:rsid w:val="00116687"/>
    <w:rsid w:val="00120C84"/>
    <w:rsid w:val="00130342"/>
    <w:rsid w:val="001455A7"/>
    <w:rsid w:val="00192404"/>
    <w:rsid w:val="00194BE6"/>
    <w:rsid w:val="001A3B4E"/>
    <w:rsid w:val="001C06DA"/>
    <w:rsid w:val="001D716A"/>
    <w:rsid w:val="00202A48"/>
    <w:rsid w:val="00231FAE"/>
    <w:rsid w:val="0027088A"/>
    <w:rsid w:val="00271DFA"/>
    <w:rsid w:val="00285EFB"/>
    <w:rsid w:val="00292907"/>
    <w:rsid w:val="00296570"/>
    <w:rsid w:val="002A1357"/>
    <w:rsid w:val="002B4ACE"/>
    <w:rsid w:val="002D5792"/>
    <w:rsid w:val="002E2A44"/>
    <w:rsid w:val="002F6BAF"/>
    <w:rsid w:val="0030166F"/>
    <w:rsid w:val="00312EDB"/>
    <w:rsid w:val="00320025"/>
    <w:rsid w:val="00333A5B"/>
    <w:rsid w:val="0034434E"/>
    <w:rsid w:val="003576AF"/>
    <w:rsid w:val="003827C7"/>
    <w:rsid w:val="003B2431"/>
    <w:rsid w:val="003B37F8"/>
    <w:rsid w:val="003B518C"/>
    <w:rsid w:val="003C35B1"/>
    <w:rsid w:val="003D2959"/>
    <w:rsid w:val="003F0774"/>
    <w:rsid w:val="00402794"/>
    <w:rsid w:val="0041159D"/>
    <w:rsid w:val="00416BFE"/>
    <w:rsid w:val="00445007"/>
    <w:rsid w:val="00471C4B"/>
    <w:rsid w:val="00486183"/>
    <w:rsid w:val="00486756"/>
    <w:rsid w:val="004E58E9"/>
    <w:rsid w:val="004E61FF"/>
    <w:rsid w:val="00503508"/>
    <w:rsid w:val="005100D1"/>
    <w:rsid w:val="00517A99"/>
    <w:rsid w:val="005213A4"/>
    <w:rsid w:val="005214D1"/>
    <w:rsid w:val="0053677E"/>
    <w:rsid w:val="00565AA5"/>
    <w:rsid w:val="005925B7"/>
    <w:rsid w:val="005942C5"/>
    <w:rsid w:val="005A392F"/>
    <w:rsid w:val="005B1E77"/>
    <w:rsid w:val="005B4D8C"/>
    <w:rsid w:val="005B6981"/>
    <w:rsid w:val="005C1047"/>
    <w:rsid w:val="005C2421"/>
    <w:rsid w:val="00602FE6"/>
    <w:rsid w:val="00612BD4"/>
    <w:rsid w:val="00625872"/>
    <w:rsid w:val="0064488B"/>
    <w:rsid w:val="00685096"/>
    <w:rsid w:val="006A5146"/>
    <w:rsid w:val="006D12F6"/>
    <w:rsid w:val="006D4CF8"/>
    <w:rsid w:val="006E44D9"/>
    <w:rsid w:val="006E7151"/>
    <w:rsid w:val="006F598D"/>
    <w:rsid w:val="0070257E"/>
    <w:rsid w:val="007040E1"/>
    <w:rsid w:val="007248EA"/>
    <w:rsid w:val="00770619"/>
    <w:rsid w:val="0078425D"/>
    <w:rsid w:val="007928E6"/>
    <w:rsid w:val="007A0645"/>
    <w:rsid w:val="007A2CDA"/>
    <w:rsid w:val="007B0F1B"/>
    <w:rsid w:val="007B4FEC"/>
    <w:rsid w:val="007E08EA"/>
    <w:rsid w:val="007F02F7"/>
    <w:rsid w:val="007F0C4E"/>
    <w:rsid w:val="00810495"/>
    <w:rsid w:val="0082501D"/>
    <w:rsid w:val="00832E2E"/>
    <w:rsid w:val="0084045B"/>
    <w:rsid w:val="00875A8B"/>
    <w:rsid w:val="008C6050"/>
    <w:rsid w:val="008D50B0"/>
    <w:rsid w:val="008F250E"/>
    <w:rsid w:val="008F47A5"/>
    <w:rsid w:val="008F5DF8"/>
    <w:rsid w:val="00917273"/>
    <w:rsid w:val="00953E1A"/>
    <w:rsid w:val="00962B9E"/>
    <w:rsid w:val="00981DB3"/>
    <w:rsid w:val="009F7723"/>
    <w:rsid w:val="00A05C6F"/>
    <w:rsid w:val="00A066F0"/>
    <w:rsid w:val="00A10014"/>
    <w:rsid w:val="00A20561"/>
    <w:rsid w:val="00A31ED4"/>
    <w:rsid w:val="00AD4889"/>
    <w:rsid w:val="00AD60F7"/>
    <w:rsid w:val="00AF1E10"/>
    <w:rsid w:val="00AF4C3F"/>
    <w:rsid w:val="00B0293B"/>
    <w:rsid w:val="00B15718"/>
    <w:rsid w:val="00B20C5B"/>
    <w:rsid w:val="00B43063"/>
    <w:rsid w:val="00B4606F"/>
    <w:rsid w:val="00B5222B"/>
    <w:rsid w:val="00B55E69"/>
    <w:rsid w:val="00B608BE"/>
    <w:rsid w:val="00B67B02"/>
    <w:rsid w:val="00B92DDF"/>
    <w:rsid w:val="00BD3692"/>
    <w:rsid w:val="00BE06F1"/>
    <w:rsid w:val="00C05AED"/>
    <w:rsid w:val="00C24946"/>
    <w:rsid w:val="00C30A90"/>
    <w:rsid w:val="00C34541"/>
    <w:rsid w:val="00C40299"/>
    <w:rsid w:val="00C57443"/>
    <w:rsid w:val="00C6599E"/>
    <w:rsid w:val="00C75B6D"/>
    <w:rsid w:val="00C92021"/>
    <w:rsid w:val="00CC54A6"/>
    <w:rsid w:val="00D1309D"/>
    <w:rsid w:val="00D15C1A"/>
    <w:rsid w:val="00D310FD"/>
    <w:rsid w:val="00D55053"/>
    <w:rsid w:val="00D562F2"/>
    <w:rsid w:val="00D64EF2"/>
    <w:rsid w:val="00D74711"/>
    <w:rsid w:val="00D90911"/>
    <w:rsid w:val="00D90BD2"/>
    <w:rsid w:val="00DA0645"/>
    <w:rsid w:val="00DB7689"/>
    <w:rsid w:val="00DD4C31"/>
    <w:rsid w:val="00DE15CA"/>
    <w:rsid w:val="00DF48C1"/>
    <w:rsid w:val="00E06EF7"/>
    <w:rsid w:val="00E07095"/>
    <w:rsid w:val="00E070A1"/>
    <w:rsid w:val="00E33367"/>
    <w:rsid w:val="00E64608"/>
    <w:rsid w:val="00E64E15"/>
    <w:rsid w:val="00E671D1"/>
    <w:rsid w:val="00E754DB"/>
    <w:rsid w:val="00EC32B4"/>
    <w:rsid w:val="00ED5B8B"/>
    <w:rsid w:val="00F15CFD"/>
    <w:rsid w:val="00F3049E"/>
    <w:rsid w:val="00F36125"/>
    <w:rsid w:val="00F4117E"/>
    <w:rsid w:val="00F654B4"/>
    <w:rsid w:val="00F661FD"/>
    <w:rsid w:val="00F704BE"/>
    <w:rsid w:val="00F85AAF"/>
    <w:rsid w:val="00FC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569EBE"/>
  <w15:chartTrackingRefBased/>
  <w15:docId w15:val="{9113D479-1973-C14C-80B7-317B2DF0D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1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1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1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1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1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1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1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1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1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1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1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1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1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1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1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1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1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1FF"/>
    <w:rPr>
      <w:rFonts w:eastAsiaTheme="majorEastAsia" w:cstheme="majorBidi"/>
      <w:color w:val="272727" w:themeColor="text1" w:themeTint="D8"/>
    </w:rPr>
  </w:style>
  <w:style w:type="paragraph" w:styleId="Title">
    <w:name w:val="Title"/>
    <w:basedOn w:val="Normal"/>
    <w:next w:val="Normal"/>
    <w:link w:val="TitleChar"/>
    <w:uiPriority w:val="10"/>
    <w:qFormat/>
    <w:rsid w:val="004E61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1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1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1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1FF"/>
    <w:pPr>
      <w:spacing w:before="160"/>
      <w:jc w:val="center"/>
    </w:pPr>
    <w:rPr>
      <w:i/>
      <w:iCs/>
      <w:color w:val="404040" w:themeColor="text1" w:themeTint="BF"/>
    </w:rPr>
  </w:style>
  <w:style w:type="character" w:customStyle="1" w:styleId="QuoteChar">
    <w:name w:val="Quote Char"/>
    <w:basedOn w:val="DefaultParagraphFont"/>
    <w:link w:val="Quote"/>
    <w:uiPriority w:val="29"/>
    <w:rsid w:val="004E61FF"/>
    <w:rPr>
      <w:i/>
      <w:iCs/>
      <w:color w:val="404040" w:themeColor="text1" w:themeTint="BF"/>
    </w:rPr>
  </w:style>
  <w:style w:type="paragraph" w:styleId="ListParagraph">
    <w:name w:val="List Paragraph"/>
    <w:basedOn w:val="Normal"/>
    <w:uiPriority w:val="34"/>
    <w:qFormat/>
    <w:rsid w:val="004E61FF"/>
    <w:pPr>
      <w:ind w:left="720"/>
      <w:contextualSpacing/>
    </w:pPr>
  </w:style>
  <w:style w:type="character" w:styleId="IntenseEmphasis">
    <w:name w:val="Intense Emphasis"/>
    <w:basedOn w:val="DefaultParagraphFont"/>
    <w:uiPriority w:val="21"/>
    <w:qFormat/>
    <w:rsid w:val="004E61FF"/>
    <w:rPr>
      <w:i/>
      <w:iCs/>
      <w:color w:val="0F4761" w:themeColor="accent1" w:themeShade="BF"/>
    </w:rPr>
  </w:style>
  <w:style w:type="paragraph" w:styleId="IntenseQuote">
    <w:name w:val="Intense Quote"/>
    <w:basedOn w:val="Normal"/>
    <w:next w:val="Normal"/>
    <w:link w:val="IntenseQuoteChar"/>
    <w:uiPriority w:val="30"/>
    <w:qFormat/>
    <w:rsid w:val="004E61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1FF"/>
    <w:rPr>
      <w:i/>
      <w:iCs/>
      <w:color w:val="0F4761" w:themeColor="accent1" w:themeShade="BF"/>
    </w:rPr>
  </w:style>
  <w:style w:type="character" w:styleId="IntenseReference">
    <w:name w:val="Intense Reference"/>
    <w:basedOn w:val="DefaultParagraphFont"/>
    <w:uiPriority w:val="32"/>
    <w:qFormat/>
    <w:rsid w:val="004E61FF"/>
    <w:rPr>
      <w:b/>
      <w:bCs/>
      <w:smallCaps/>
      <w:color w:val="0F4761" w:themeColor="accent1" w:themeShade="BF"/>
      <w:spacing w:val="5"/>
    </w:rPr>
  </w:style>
  <w:style w:type="paragraph" w:styleId="NormalWeb">
    <w:name w:val="Normal (Web)"/>
    <w:basedOn w:val="Normal"/>
    <w:uiPriority w:val="99"/>
    <w:unhideWhenUsed/>
    <w:rsid w:val="004E61F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E61FF"/>
    <w:rPr>
      <w:b/>
      <w:bCs/>
    </w:rPr>
  </w:style>
  <w:style w:type="character" w:customStyle="1" w:styleId="requiredspan">
    <w:name w:val="requiredspan"/>
    <w:basedOn w:val="DefaultParagraphFont"/>
    <w:rsid w:val="00C92021"/>
  </w:style>
  <w:style w:type="character" w:customStyle="1" w:styleId="printquestion">
    <w:name w:val="printquestion"/>
    <w:basedOn w:val="DefaultParagraphFont"/>
    <w:rsid w:val="00C92021"/>
  </w:style>
  <w:style w:type="character" w:styleId="Emphasis">
    <w:name w:val="Emphasis"/>
    <w:basedOn w:val="DefaultParagraphFont"/>
    <w:uiPriority w:val="20"/>
    <w:qFormat/>
    <w:rsid w:val="006A5146"/>
    <w:rPr>
      <w:i/>
      <w:iCs/>
    </w:rPr>
  </w:style>
  <w:style w:type="character" w:styleId="Hyperlink">
    <w:name w:val="Hyperlink"/>
    <w:basedOn w:val="DefaultParagraphFont"/>
    <w:uiPriority w:val="99"/>
    <w:unhideWhenUsed/>
    <w:rsid w:val="006A5146"/>
    <w:rPr>
      <w:color w:val="467886" w:themeColor="hyperlink"/>
      <w:u w:val="single"/>
    </w:rPr>
  </w:style>
  <w:style w:type="character" w:styleId="UnresolvedMention">
    <w:name w:val="Unresolved Mention"/>
    <w:basedOn w:val="DefaultParagraphFont"/>
    <w:uiPriority w:val="99"/>
    <w:semiHidden/>
    <w:unhideWhenUsed/>
    <w:rsid w:val="006A5146"/>
    <w:rPr>
      <w:color w:val="605E5C"/>
      <w:shd w:val="clear" w:color="auto" w:fill="E1DFDD"/>
    </w:rPr>
  </w:style>
  <w:style w:type="paragraph" w:customStyle="1" w:styleId="isselectedend">
    <w:name w:val="isselectedend"/>
    <w:basedOn w:val="Normal"/>
    <w:rsid w:val="00C6599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14</Pages>
  <Words>4478</Words>
  <Characters>25530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Kendra Dickinson</dc:creator>
  <cp:keywords/>
  <dc:description/>
  <cp:lastModifiedBy>Kendra Dickinson</cp:lastModifiedBy>
  <cp:revision>5</cp:revision>
  <dcterms:created xsi:type="dcterms:W3CDTF">2026-06-18T17:58:00Z</dcterms:created>
  <dcterms:modified xsi:type="dcterms:W3CDTF">2026-06-19T16:26:00Z</dcterms:modified>
</cp:coreProperties>
</file>