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C20F" w14:textId="762AACD5" w:rsidR="00CF348B" w:rsidRDefault="00CF348B" w:rsidP="00BE25F1">
      <w:pPr>
        <w:pStyle w:val="Title"/>
        <w:spacing w:after="120"/>
      </w:pPr>
      <w:r>
        <w:t xml:space="preserve">Scope Statement Template </w:t>
      </w:r>
    </w:p>
    <w:p w14:paraId="65558713" w14:textId="5CCDF33D" w:rsidR="00CF348B" w:rsidRPr="00BE25F1" w:rsidRDefault="00CF348B" w:rsidP="00BE25F1">
      <w:pPr>
        <w:spacing w:after="120"/>
      </w:pPr>
      <w:r>
        <w:rPr>
          <w:b/>
        </w:rPr>
        <w:t xml:space="preserve">Directions: </w:t>
      </w:r>
      <w:r w:rsidR="00BE25F1">
        <w:t xml:space="preserve">Complete each section below to formalize the Global </w:t>
      </w:r>
      <w:proofErr w:type="spellStart"/>
      <w:r w:rsidR="00BE25F1">
        <w:t>Treps</w:t>
      </w:r>
      <w:proofErr w:type="spellEnd"/>
      <w:r w:rsidR="00BE25F1">
        <w:t xml:space="preserv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F348B" w14:paraId="7051DAFE" w14:textId="77777777" w:rsidTr="00180AF1">
        <w:tc>
          <w:tcPr>
            <w:tcW w:w="8856" w:type="dxa"/>
          </w:tcPr>
          <w:p w14:paraId="1D2BC4A3" w14:textId="1E27CB1C" w:rsidR="00CF348B" w:rsidRPr="00155D08" w:rsidRDefault="00CF348B" w:rsidP="00BE25F1">
            <w:pPr>
              <w:pStyle w:val="SHTB"/>
              <w:pBdr>
                <w:bottom w:val="none" w:sz="0" w:space="0" w:color="auto"/>
              </w:pBdr>
              <w:spacing w:before="60" w:after="60" w:line="240" w:lineRule="auto"/>
              <w:rPr>
                <w:rFonts w:ascii="Times New Roman" w:hAnsi="Times New Roman"/>
                <w:sz w:val="24"/>
                <w:szCs w:val="24"/>
              </w:rPr>
            </w:pPr>
            <w:r>
              <w:rPr>
                <w:rFonts w:ascii="Times New Roman" w:hAnsi="Times New Roman"/>
                <w:b/>
                <w:bCs/>
                <w:sz w:val="24"/>
                <w:szCs w:val="24"/>
              </w:rPr>
              <w:t xml:space="preserve">Project Title: </w:t>
            </w:r>
            <w:r w:rsidR="00155D08">
              <w:rPr>
                <w:rFonts w:ascii="Times New Roman" w:hAnsi="Times New Roman"/>
                <w:sz w:val="24"/>
                <w:szCs w:val="24"/>
              </w:rPr>
              <w:t xml:space="preserve">Global </w:t>
            </w:r>
            <w:proofErr w:type="spellStart"/>
            <w:r w:rsidR="00155D08">
              <w:rPr>
                <w:rFonts w:ascii="Times New Roman" w:hAnsi="Times New Roman"/>
                <w:sz w:val="24"/>
                <w:szCs w:val="24"/>
              </w:rPr>
              <w:t>Treps</w:t>
            </w:r>
            <w:proofErr w:type="spellEnd"/>
          </w:p>
          <w:p w14:paraId="332367CC" w14:textId="11A1E2D7" w:rsidR="00CF348B" w:rsidRDefault="00CF348B" w:rsidP="00BE25F1">
            <w:pPr>
              <w:pStyle w:val="SHTB"/>
              <w:pBdr>
                <w:bottom w:val="none" w:sz="0" w:space="0" w:color="auto"/>
              </w:pBdr>
              <w:spacing w:before="60" w:after="60" w:line="240" w:lineRule="auto"/>
              <w:ind w:left="1440" w:hanging="1440"/>
              <w:rPr>
                <w:rFonts w:ascii="Times New Roman" w:hAnsi="Times New Roman"/>
                <w:sz w:val="24"/>
                <w:szCs w:val="24"/>
              </w:rPr>
            </w:pPr>
            <w:r>
              <w:rPr>
                <w:rFonts w:ascii="Times New Roman" w:hAnsi="Times New Roman"/>
                <w:b/>
                <w:bCs/>
                <w:sz w:val="24"/>
                <w:szCs w:val="24"/>
              </w:rPr>
              <w:t>Date:</w:t>
            </w:r>
            <w:r w:rsidR="00155D08">
              <w:rPr>
                <w:rFonts w:ascii="Times New Roman" w:hAnsi="Times New Roman"/>
                <w:b/>
                <w:bCs/>
                <w:sz w:val="24"/>
                <w:szCs w:val="24"/>
              </w:rPr>
              <w:t xml:space="preserve"> </w:t>
            </w:r>
            <w:r w:rsidR="00D76433">
              <w:rPr>
                <w:rFonts w:ascii="Times New Roman" w:hAnsi="Times New Roman"/>
                <w:sz w:val="24"/>
                <w:szCs w:val="24"/>
              </w:rPr>
              <w:t>January 23</w:t>
            </w:r>
            <w:r>
              <w:rPr>
                <w:rFonts w:ascii="Times New Roman" w:hAnsi="Times New Roman"/>
                <w:sz w:val="24"/>
                <w:szCs w:val="24"/>
              </w:rPr>
              <w:tab/>
            </w:r>
            <w:r w:rsidR="00BE25F1">
              <w:rPr>
                <w:rFonts w:ascii="Times New Roman" w:hAnsi="Times New Roman"/>
                <w:sz w:val="24"/>
                <w:szCs w:val="24"/>
              </w:rPr>
              <w:t xml:space="preserve">                       </w:t>
            </w:r>
            <w:r>
              <w:rPr>
                <w:rFonts w:ascii="Times New Roman" w:hAnsi="Times New Roman"/>
                <w:b/>
                <w:bCs/>
                <w:sz w:val="24"/>
                <w:szCs w:val="24"/>
              </w:rPr>
              <w:t>Prepared by:</w:t>
            </w:r>
            <w:r>
              <w:rPr>
                <w:rFonts w:ascii="Times New Roman" w:hAnsi="Times New Roman"/>
                <w:sz w:val="24"/>
                <w:szCs w:val="24"/>
              </w:rPr>
              <w:t xml:space="preserve"> </w:t>
            </w:r>
            <w:r w:rsidR="00155D08">
              <w:rPr>
                <w:rFonts w:ascii="Times New Roman" w:hAnsi="Times New Roman"/>
                <w:sz w:val="24"/>
                <w:szCs w:val="24"/>
              </w:rPr>
              <w:t>Robert Minson</w:t>
            </w:r>
            <w:r w:rsidR="000704B6">
              <w:rPr>
                <w:rFonts w:ascii="Times New Roman" w:hAnsi="Times New Roman"/>
                <w:sz w:val="24"/>
                <w:szCs w:val="24"/>
              </w:rPr>
              <w:t xml:space="preserve"> </w:t>
            </w:r>
          </w:p>
        </w:tc>
      </w:tr>
      <w:tr w:rsidR="00CF348B" w14:paraId="3BC2B300" w14:textId="77777777" w:rsidTr="00180AF1">
        <w:tc>
          <w:tcPr>
            <w:tcW w:w="8856" w:type="dxa"/>
          </w:tcPr>
          <w:p w14:paraId="69F37454" w14:textId="604808D2" w:rsidR="00CF348B" w:rsidRDefault="00CF348B" w:rsidP="00D76433">
            <w:pPr>
              <w:pStyle w:val="SHTB"/>
              <w:pBdr>
                <w:bottom w:val="none" w:sz="0" w:space="0" w:color="auto"/>
              </w:pBdr>
              <w:spacing w:before="60" w:after="60" w:line="240" w:lineRule="auto"/>
              <w:rPr>
                <w:rFonts w:ascii="Times New Roman" w:hAnsi="Times New Roman"/>
                <w:sz w:val="24"/>
                <w:szCs w:val="24"/>
              </w:rPr>
            </w:pPr>
            <w:r>
              <w:rPr>
                <w:rFonts w:ascii="Times New Roman" w:hAnsi="Times New Roman"/>
                <w:b/>
                <w:bCs/>
                <w:sz w:val="24"/>
                <w:szCs w:val="24"/>
              </w:rPr>
              <w:t>Project Summary and Justification:</w:t>
            </w:r>
            <w:r>
              <w:rPr>
                <w:rFonts w:ascii="Times New Roman" w:hAnsi="Times New Roman"/>
                <w:sz w:val="24"/>
                <w:szCs w:val="24"/>
              </w:rPr>
              <w:t xml:space="preserve"> </w:t>
            </w:r>
            <w:r w:rsidR="00D76433">
              <w:rPr>
                <w:rFonts w:ascii="Times New Roman" w:hAnsi="Times New Roman"/>
                <w:sz w:val="24"/>
                <w:szCs w:val="24"/>
              </w:rPr>
              <w:t xml:space="preserve">Dr. K, the CEO of Global </w:t>
            </w:r>
            <w:proofErr w:type="spellStart"/>
            <w:r w:rsidR="00D76433">
              <w:rPr>
                <w:rFonts w:ascii="Times New Roman" w:hAnsi="Times New Roman"/>
                <w:sz w:val="24"/>
                <w:szCs w:val="24"/>
              </w:rPr>
              <w:t>Treps</w:t>
            </w:r>
            <w:proofErr w:type="spellEnd"/>
            <w:r w:rsidR="00D76433">
              <w:rPr>
                <w:rFonts w:ascii="Times New Roman" w:hAnsi="Times New Roman"/>
                <w:sz w:val="24"/>
                <w:szCs w:val="24"/>
              </w:rPr>
              <w:t xml:space="preserve">, has requested this project to begin the organization and begin achieving its goals. The project will lead to the creation of a website and an application that share the same name. It will allow revenue to be off the donations given by investors to the groups they are sponsoring. The budget for the project stands at $130,000. Maintenance costs are expected and will be reevaluated at the start of each year. </w:t>
            </w:r>
          </w:p>
        </w:tc>
      </w:tr>
      <w:tr w:rsidR="00CF348B" w14:paraId="7939B36B" w14:textId="77777777" w:rsidTr="00180AF1">
        <w:tc>
          <w:tcPr>
            <w:tcW w:w="8856" w:type="dxa"/>
          </w:tcPr>
          <w:p w14:paraId="3759E3D6" w14:textId="2B01C3FF" w:rsidR="00CF348B" w:rsidRDefault="00CF348B" w:rsidP="00BE25F1">
            <w:pPr>
              <w:pStyle w:val="SHTB"/>
              <w:pBdr>
                <w:bottom w:val="none" w:sz="0" w:space="0" w:color="auto"/>
              </w:pBdr>
              <w:spacing w:before="60" w:after="60" w:line="240" w:lineRule="auto"/>
              <w:rPr>
                <w:rFonts w:ascii="Times New Roman" w:hAnsi="Times New Roman"/>
                <w:sz w:val="24"/>
                <w:szCs w:val="24"/>
              </w:rPr>
            </w:pPr>
            <w:r>
              <w:rPr>
                <w:rFonts w:ascii="Times New Roman" w:hAnsi="Times New Roman"/>
                <w:b/>
                <w:bCs/>
                <w:sz w:val="24"/>
                <w:szCs w:val="24"/>
              </w:rPr>
              <w:t>Product Characteristics and Requirements</w:t>
            </w:r>
            <w:r w:rsidR="00D76433">
              <w:rPr>
                <w:rFonts w:ascii="Times New Roman" w:hAnsi="Times New Roman"/>
                <w:b/>
                <w:bCs/>
                <w:sz w:val="24"/>
                <w:szCs w:val="24"/>
              </w:rPr>
              <w:t>:</w:t>
            </w:r>
          </w:p>
          <w:p w14:paraId="0E86649C" w14:textId="3A557B02" w:rsidR="00CF348B" w:rsidRDefault="00D76433" w:rsidP="00BE25F1">
            <w:pPr>
              <w:pStyle w:val="SHTB"/>
              <w:numPr>
                <w:ilvl w:val="0"/>
                <w:numId w:val="1"/>
              </w:numPr>
              <w:pBdr>
                <w:bottom w:val="none" w:sz="0" w:space="0" w:color="auto"/>
              </w:pBdr>
              <w:tabs>
                <w:tab w:val="num" w:pos="720"/>
              </w:tabs>
              <w:spacing w:before="60" w:after="60" w:line="240" w:lineRule="auto"/>
              <w:rPr>
                <w:rFonts w:ascii="Times New Roman" w:hAnsi="Times New Roman"/>
                <w:sz w:val="24"/>
                <w:szCs w:val="24"/>
              </w:rPr>
            </w:pPr>
            <w:r>
              <w:rPr>
                <w:rFonts w:ascii="Times New Roman" w:hAnsi="Times New Roman"/>
                <w:sz w:val="24"/>
                <w:szCs w:val="24"/>
              </w:rPr>
              <w:t xml:space="preserve">Give guidelines and templates that assist people in running events. </w:t>
            </w:r>
          </w:p>
          <w:p w14:paraId="54CE5C4F" w14:textId="0E804044" w:rsidR="00CF348B" w:rsidRDefault="00D76433" w:rsidP="00BE25F1">
            <w:pPr>
              <w:pStyle w:val="SHTB"/>
              <w:numPr>
                <w:ilvl w:val="0"/>
                <w:numId w:val="1"/>
              </w:numPr>
              <w:pBdr>
                <w:bottom w:val="none" w:sz="0" w:space="0" w:color="auto"/>
              </w:pBdr>
              <w:tabs>
                <w:tab w:val="num" w:pos="720"/>
              </w:tabs>
              <w:spacing w:before="60" w:after="60" w:line="240" w:lineRule="auto"/>
              <w:rPr>
                <w:rFonts w:ascii="Times New Roman" w:hAnsi="Times New Roman"/>
                <w:sz w:val="24"/>
                <w:szCs w:val="24"/>
              </w:rPr>
            </w:pPr>
            <w:r>
              <w:rPr>
                <w:rFonts w:ascii="Times New Roman" w:hAnsi="Times New Roman"/>
                <w:sz w:val="24"/>
                <w:szCs w:val="24"/>
              </w:rPr>
              <w:t xml:space="preserve">Allow for donations and input to be given during live video of the event while seeing both the participants and investors. </w:t>
            </w:r>
          </w:p>
          <w:p w14:paraId="0BB81FEA" w14:textId="07D84E00" w:rsidR="00CF348B" w:rsidRDefault="00D76433" w:rsidP="00BE25F1">
            <w:pPr>
              <w:pStyle w:val="SHTB"/>
              <w:numPr>
                <w:ilvl w:val="0"/>
                <w:numId w:val="1"/>
              </w:numPr>
              <w:pBdr>
                <w:bottom w:val="none" w:sz="0" w:space="0" w:color="auto"/>
              </w:pBdr>
              <w:tabs>
                <w:tab w:val="num" w:pos="720"/>
              </w:tabs>
              <w:spacing w:before="60" w:after="60" w:line="240" w:lineRule="auto"/>
              <w:rPr>
                <w:rFonts w:ascii="Times New Roman" w:hAnsi="Times New Roman"/>
                <w:sz w:val="24"/>
                <w:szCs w:val="24"/>
              </w:rPr>
            </w:pPr>
            <w:r>
              <w:rPr>
                <w:rFonts w:ascii="Times New Roman" w:hAnsi="Times New Roman"/>
                <w:sz w:val="24"/>
                <w:szCs w:val="24"/>
              </w:rPr>
              <w:t xml:space="preserve">Allow for organizations to create tailor-made sites that allow them to seek out participants and investors, accept their applications, and promote those involved. </w:t>
            </w:r>
          </w:p>
          <w:p w14:paraId="55CB744E" w14:textId="55CFE7FF" w:rsidR="00CF348B" w:rsidRPr="00BE25F1" w:rsidRDefault="00D76433" w:rsidP="00BE25F1">
            <w:pPr>
              <w:pStyle w:val="SHTB"/>
              <w:numPr>
                <w:ilvl w:val="0"/>
                <w:numId w:val="1"/>
              </w:numPr>
              <w:pBdr>
                <w:bottom w:val="none" w:sz="0" w:space="0" w:color="auto"/>
              </w:pBdr>
              <w:tabs>
                <w:tab w:val="num" w:pos="720"/>
              </w:tabs>
              <w:spacing w:before="60" w:after="60" w:line="240" w:lineRule="auto"/>
              <w:rPr>
                <w:rFonts w:ascii="Times New Roman" w:hAnsi="Times New Roman"/>
                <w:sz w:val="24"/>
                <w:szCs w:val="24"/>
              </w:rPr>
            </w:pPr>
            <w:r>
              <w:rPr>
                <w:rFonts w:ascii="Times New Roman" w:hAnsi="Times New Roman"/>
                <w:sz w:val="24"/>
                <w:szCs w:val="24"/>
              </w:rPr>
              <w:t xml:space="preserve">Allow for certain percentages of the donations to be donated back to Global </w:t>
            </w:r>
            <w:proofErr w:type="spellStart"/>
            <w:r>
              <w:rPr>
                <w:rFonts w:ascii="Times New Roman" w:hAnsi="Times New Roman"/>
                <w:sz w:val="24"/>
                <w:szCs w:val="24"/>
              </w:rPr>
              <w:t>Treps</w:t>
            </w:r>
            <w:proofErr w:type="spellEnd"/>
            <w:r>
              <w:rPr>
                <w:rFonts w:ascii="Times New Roman" w:hAnsi="Times New Roman"/>
                <w:sz w:val="24"/>
                <w:szCs w:val="24"/>
              </w:rPr>
              <w:t>.</w:t>
            </w:r>
          </w:p>
        </w:tc>
      </w:tr>
      <w:tr w:rsidR="00CF348B" w14:paraId="750E9019" w14:textId="77777777" w:rsidTr="00EE0D82">
        <w:trPr>
          <w:trHeight w:val="5201"/>
        </w:trPr>
        <w:tc>
          <w:tcPr>
            <w:tcW w:w="8856" w:type="dxa"/>
          </w:tcPr>
          <w:p w14:paraId="319A8044" w14:textId="48981EB8" w:rsidR="00CF348B" w:rsidRPr="00F31360" w:rsidRDefault="00CF348B" w:rsidP="00F31360">
            <w:pPr>
              <w:pStyle w:val="SHTB"/>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sz w:val="24"/>
                <w:szCs w:val="24"/>
              </w:rPr>
            </w:pPr>
            <w:r>
              <w:rPr>
                <w:rFonts w:ascii="Times New Roman" w:hAnsi="Times New Roman"/>
                <w:b/>
                <w:bCs/>
                <w:sz w:val="24"/>
                <w:szCs w:val="24"/>
              </w:rPr>
              <w:t>Product and Project Acceptance Criteria:</w:t>
            </w:r>
            <w:r w:rsidR="00F31360">
              <w:rPr>
                <w:rFonts w:ascii="Times New Roman" w:hAnsi="Times New Roman"/>
                <w:b/>
                <w:bCs/>
                <w:sz w:val="24"/>
                <w:szCs w:val="24"/>
              </w:rPr>
              <w:t xml:space="preserve"> </w:t>
            </w:r>
            <w:r w:rsidR="00F31360">
              <w:rPr>
                <w:rFonts w:ascii="Times New Roman" w:hAnsi="Times New Roman"/>
                <w:sz w:val="24"/>
                <w:szCs w:val="24"/>
              </w:rPr>
              <w:t xml:space="preserve">For the project and the goal to be complete. Final versions of the application and website need to be completed, must be completed within six months and within the $130,000 budget. A method in with updates to the application and site are both created and tested needs to be developed. If the project takes longer than six months and or costs more than the $130,000 budget, it can still be considered a success if the extra time and cost investment lead to a payback for Global </w:t>
            </w:r>
            <w:proofErr w:type="spellStart"/>
            <w:r w:rsidR="00F31360">
              <w:rPr>
                <w:rFonts w:ascii="Times New Roman" w:hAnsi="Times New Roman"/>
                <w:sz w:val="24"/>
                <w:szCs w:val="24"/>
              </w:rPr>
              <w:t>Treps</w:t>
            </w:r>
            <w:proofErr w:type="spellEnd"/>
            <w:r w:rsidR="00F31360">
              <w:rPr>
                <w:rFonts w:ascii="Times New Roman" w:hAnsi="Times New Roman"/>
                <w:sz w:val="24"/>
                <w:szCs w:val="24"/>
              </w:rPr>
              <w:t xml:space="preserve"> and its goal. </w:t>
            </w:r>
          </w:p>
          <w:p w14:paraId="0F378C1E" w14:textId="77777777" w:rsidR="00CF348B" w:rsidRDefault="00CF348B" w:rsidP="00BE25F1">
            <w:pPr>
              <w:pStyle w:val="SHTB"/>
              <w:pBdr>
                <w:bottom w:val="none" w:sz="0" w:space="0" w:color="auto"/>
              </w:pBdr>
              <w:spacing w:before="60" w:after="60" w:line="240" w:lineRule="auto"/>
              <w:rPr>
                <w:rFonts w:ascii="Times New Roman" w:hAnsi="Times New Roman"/>
                <w:b/>
                <w:bCs/>
                <w:sz w:val="24"/>
                <w:szCs w:val="24"/>
              </w:rPr>
            </w:pPr>
            <w:r>
              <w:rPr>
                <w:rFonts w:ascii="Times New Roman" w:hAnsi="Times New Roman"/>
                <w:b/>
                <w:bCs/>
                <w:sz w:val="24"/>
                <w:szCs w:val="24"/>
              </w:rPr>
              <w:t>Summary of Project Deliverables</w:t>
            </w:r>
          </w:p>
          <w:p w14:paraId="61072573" w14:textId="08793B6E" w:rsidR="00CF348B" w:rsidRDefault="00CF348B" w:rsidP="00BE25F1">
            <w:pPr>
              <w:pStyle w:val="SHTB"/>
              <w:pBdr>
                <w:bottom w:val="none" w:sz="0" w:space="0" w:color="auto"/>
              </w:pBdr>
              <w:spacing w:before="60" w:after="6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w:t>
            </w:r>
            <w:r w:rsidR="00E31E4F">
              <w:rPr>
                <w:rFonts w:ascii="Times New Roman" w:hAnsi="Times New Roman"/>
                <w:sz w:val="24"/>
                <w:szCs w:val="24"/>
              </w:rPr>
              <w:t xml:space="preserve"> </w:t>
            </w:r>
            <w:r>
              <w:rPr>
                <w:rFonts w:ascii="Times New Roman" w:hAnsi="Times New Roman"/>
                <w:sz w:val="24"/>
                <w:szCs w:val="24"/>
              </w:rPr>
              <w:t>learned report, and any other documents required to manage the project.</w:t>
            </w:r>
          </w:p>
          <w:p w14:paraId="00531C94" w14:textId="2DE9A2C9" w:rsidR="00CF348B" w:rsidRDefault="00CF348B" w:rsidP="00BE25F1">
            <w:pPr>
              <w:pStyle w:val="SHTB"/>
              <w:pBdr>
                <w:bottom w:val="none" w:sz="0" w:space="0" w:color="auto"/>
              </w:pBdr>
              <w:spacing w:before="60" w:after="60" w:line="240" w:lineRule="auto"/>
              <w:rPr>
                <w:rFonts w:ascii="Times New Roman" w:hAnsi="Times New Roman"/>
                <w:sz w:val="24"/>
                <w:szCs w:val="24"/>
              </w:rPr>
            </w:pPr>
            <w:r>
              <w:rPr>
                <w:rFonts w:ascii="Times New Roman" w:hAnsi="Times New Roman"/>
                <w:b/>
                <w:bCs/>
                <w:sz w:val="24"/>
                <w:szCs w:val="24"/>
              </w:rPr>
              <w:t>Product-related deliverables</w:t>
            </w:r>
            <w:r w:rsidR="00BE25F1">
              <w:rPr>
                <w:rFonts w:ascii="Times New Roman" w:hAnsi="Times New Roman"/>
                <w:b/>
                <w:bCs/>
                <w:sz w:val="24"/>
                <w:szCs w:val="24"/>
              </w:rPr>
              <w:t xml:space="preserve"> </w:t>
            </w:r>
            <w:r w:rsidR="00BE25F1">
              <w:rPr>
                <w:rFonts w:ascii="Times New Roman" w:hAnsi="Times New Roman"/>
                <w:bCs/>
                <w:sz w:val="24"/>
                <w:szCs w:val="24"/>
              </w:rPr>
              <w:t>(</w:t>
            </w:r>
            <w:r w:rsidR="00BE25F1">
              <w:rPr>
                <w:rFonts w:ascii="Times New Roman" w:hAnsi="Times New Roman"/>
                <w:sz w:val="24"/>
                <w:szCs w:val="24"/>
              </w:rPr>
              <w:t>research reports, design documents, software code, hardware, etc. L</w:t>
            </w:r>
            <w:r w:rsidR="00BE25F1">
              <w:rPr>
                <w:rFonts w:ascii="Times New Roman" w:hAnsi="Times New Roman"/>
                <w:bCs/>
                <w:sz w:val="24"/>
                <w:szCs w:val="24"/>
              </w:rPr>
              <w:t xml:space="preserve">ist and describe each using </w:t>
            </w:r>
            <w:r w:rsidR="00E31E4F">
              <w:rPr>
                <w:rFonts w:ascii="Times New Roman" w:hAnsi="Times New Roman"/>
                <w:bCs/>
                <w:sz w:val="24"/>
                <w:szCs w:val="24"/>
              </w:rPr>
              <w:t>one or two</w:t>
            </w:r>
            <w:r w:rsidR="00BE25F1">
              <w:rPr>
                <w:rFonts w:ascii="Times New Roman" w:hAnsi="Times New Roman"/>
                <w:bCs/>
                <w:sz w:val="24"/>
                <w:szCs w:val="24"/>
              </w:rPr>
              <w:t xml:space="preserve"> sentences</w:t>
            </w:r>
            <w:r w:rsidR="00BE25F1">
              <w:rPr>
                <w:rFonts w:ascii="Times New Roman" w:hAnsi="Times New Roman"/>
                <w:sz w:val="24"/>
                <w:szCs w:val="24"/>
              </w:rPr>
              <w:t>)</w:t>
            </w:r>
            <w:r>
              <w:rPr>
                <w:rFonts w:ascii="Times New Roman" w:hAnsi="Times New Roman"/>
                <w:b/>
                <w:bCs/>
                <w:sz w:val="24"/>
                <w:szCs w:val="24"/>
              </w:rPr>
              <w:t xml:space="preserve">: </w:t>
            </w:r>
          </w:p>
          <w:p w14:paraId="0F7C01EE" w14:textId="11A2BA29" w:rsidR="00CF348B" w:rsidRDefault="00F31360" w:rsidP="00BE25F1">
            <w:pPr>
              <w:pStyle w:val="SHTB"/>
              <w:numPr>
                <w:ilvl w:val="0"/>
                <w:numId w:val="2"/>
              </w:numPr>
              <w:pBdr>
                <w:bottom w:val="none" w:sz="0" w:space="0" w:color="auto"/>
              </w:pBdr>
              <w:spacing w:before="60" w:after="60" w:line="240" w:lineRule="auto"/>
              <w:rPr>
                <w:rFonts w:ascii="Times New Roman" w:hAnsi="Times New Roman"/>
                <w:sz w:val="24"/>
                <w:szCs w:val="24"/>
              </w:rPr>
            </w:pPr>
            <w:r>
              <w:rPr>
                <w:rFonts w:ascii="Times New Roman" w:hAnsi="Times New Roman"/>
                <w:sz w:val="24"/>
                <w:szCs w:val="24"/>
              </w:rPr>
              <w:t>Website that allows for all the listed characteristics, requirements, and criteria.</w:t>
            </w:r>
          </w:p>
          <w:p w14:paraId="2362C8BA" w14:textId="5F342AC0" w:rsidR="00CF348B" w:rsidRDefault="00F31360" w:rsidP="00BE25F1">
            <w:pPr>
              <w:numPr>
                <w:ilvl w:val="0"/>
                <w:numId w:val="2"/>
              </w:numPr>
              <w:spacing w:before="60" w:after="60"/>
            </w:pPr>
            <w:r>
              <w:t>Application that allows for all the listed characteristics, requirements, and criteria.</w:t>
            </w:r>
          </w:p>
          <w:p w14:paraId="43D37428" w14:textId="37ED9331" w:rsidR="00CF348B" w:rsidRDefault="00F31360" w:rsidP="00BE25F1">
            <w:pPr>
              <w:numPr>
                <w:ilvl w:val="0"/>
                <w:numId w:val="2"/>
              </w:numPr>
              <w:spacing w:before="60" w:after="60"/>
            </w:pPr>
            <w:r>
              <w:t>Software code that runs website and application.</w:t>
            </w:r>
          </w:p>
          <w:p w14:paraId="702FCE69" w14:textId="175CBD13" w:rsidR="00E31E4F" w:rsidRDefault="00F31360" w:rsidP="00BE25F1">
            <w:pPr>
              <w:numPr>
                <w:ilvl w:val="0"/>
                <w:numId w:val="2"/>
              </w:numPr>
              <w:spacing w:before="60" w:after="60"/>
            </w:pPr>
            <w:r>
              <w:t xml:space="preserve">Design documents for website and application. </w:t>
            </w:r>
          </w:p>
        </w:tc>
      </w:tr>
    </w:tbl>
    <w:p w14:paraId="4ABAF5F5" w14:textId="77777777" w:rsidR="00CF348B" w:rsidRDefault="00CF348B" w:rsidP="00CF348B"/>
    <w:p w14:paraId="7790730B" w14:textId="7B9A596A" w:rsidR="007F090F" w:rsidRPr="00673C2C" w:rsidRDefault="00673C2C" w:rsidP="00673C2C">
      <w:pPr>
        <w:tabs>
          <w:tab w:val="left" w:pos="3668"/>
        </w:tabs>
      </w:pPr>
      <w:r>
        <w:lastRenderedPageBreak/>
        <w:tab/>
      </w:r>
    </w:p>
    <w:sectPr w:rsidR="007F090F" w:rsidRPr="00673C2C" w:rsidSect="00723B6D">
      <w:head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1F29" w14:textId="77777777" w:rsidR="00C15EF8" w:rsidRDefault="00C15EF8" w:rsidP="00E3078E">
      <w:pPr>
        <w:spacing w:after="0"/>
      </w:pPr>
      <w:r>
        <w:separator/>
      </w:r>
    </w:p>
  </w:endnote>
  <w:endnote w:type="continuationSeparator" w:id="0">
    <w:p w14:paraId="1A274721" w14:textId="77777777" w:rsidR="00C15EF8" w:rsidRDefault="00C15EF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4" w14:textId="31E16B41" w:rsidR="00723B6D" w:rsidRPr="00723B6D" w:rsidRDefault="00723B6D" w:rsidP="00723B6D">
    <w:pPr>
      <w:jc w:val="center"/>
    </w:pPr>
    <w:r w:rsidRPr="00723B6D">
      <w:t xml:space="preserve">© </w:t>
    </w:r>
    <w:r w:rsidR="00DE6F18">
      <w:fldChar w:fldCharType="begin"/>
    </w:r>
    <w:r w:rsidR="00DE6F18">
      <w:instrText xml:space="preserve"> DATE  \@ "yyyy"  \* MERGEFORMAT </w:instrText>
    </w:r>
    <w:r w:rsidR="00DE6F18">
      <w:fldChar w:fldCharType="separate"/>
    </w:r>
    <w:r w:rsidR="00D76433">
      <w:rPr>
        <w:noProof/>
      </w:rPr>
      <w:t>2023</w:t>
    </w:r>
    <w:r w:rsidR="00DE6F18">
      <w:fldChar w:fldCharType="end"/>
    </w:r>
    <w:r w:rsidRPr="00723B6D">
      <w:t>.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EED8" w14:textId="77777777" w:rsidR="00C15EF8" w:rsidRDefault="00C15EF8" w:rsidP="00E3078E">
      <w:pPr>
        <w:spacing w:after="0"/>
      </w:pPr>
      <w:r>
        <w:separator/>
      </w:r>
    </w:p>
  </w:footnote>
  <w:footnote w:type="continuationSeparator" w:id="0">
    <w:p w14:paraId="60553037" w14:textId="77777777" w:rsidR="00C15EF8" w:rsidRDefault="00C15EF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6FBA0ECE"/>
    <w:multiLevelType w:val="hybridMultilevel"/>
    <w:tmpl w:val="53A0A28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17894810">
    <w:abstractNumId w:val="0"/>
  </w:num>
  <w:num w:numId="2" w16cid:durableId="136367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704B6"/>
    <w:rsid w:val="00086331"/>
    <w:rsid w:val="000B3382"/>
    <w:rsid w:val="00155D08"/>
    <w:rsid w:val="002A3A3D"/>
    <w:rsid w:val="003D339E"/>
    <w:rsid w:val="00465373"/>
    <w:rsid w:val="004E59F7"/>
    <w:rsid w:val="0055210F"/>
    <w:rsid w:val="005B58DC"/>
    <w:rsid w:val="005D688D"/>
    <w:rsid w:val="00673C2C"/>
    <w:rsid w:val="00675C76"/>
    <w:rsid w:val="006B7B81"/>
    <w:rsid w:val="00723B6D"/>
    <w:rsid w:val="007F090F"/>
    <w:rsid w:val="008C2F5E"/>
    <w:rsid w:val="008F22A4"/>
    <w:rsid w:val="00916D19"/>
    <w:rsid w:val="009177AC"/>
    <w:rsid w:val="009853F9"/>
    <w:rsid w:val="009F6C41"/>
    <w:rsid w:val="00AE229F"/>
    <w:rsid w:val="00AE30FC"/>
    <w:rsid w:val="00B43341"/>
    <w:rsid w:val="00BD5403"/>
    <w:rsid w:val="00BE25F1"/>
    <w:rsid w:val="00C15EF8"/>
    <w:rsid w:val="00C16584"/>
    <w:rsid w:val="00C957CA"/>
    <w:rsid w:val="00CB3DCC"/>
    <w:rsid w:val="00CF348B"/>
    <w:rsid w:val="00D078DF"/>
    <w:rsid w:val="00D2581D"/>
    <w:rsid w:val="00D56996"/>
    <w:rsid w:val="00D76433"/>
    <w:rsid w:val="00D93063"/>
    <w:rsid w:val="00DD18BF"/>
    <w:rsid w:val="00DE6F18"/>
    <w:rsid w:val="00E3078E"/>
    <w:rsid w:val="00E31E4F"/>
    <w:rsid w:val="00E91BB7"/>
    <w:rsid w:val="00EE0D82"/>
    <w:rsid w:val="00F31360"/>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472F4"/>
  <w15:docId w15:val="{0671DFB9-B75D-488A-AD2D-A841ABFA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customStyle="1" w:styleId="SHTB">
    <w:name w:val="SH/TB"/>
    <w:basedOn w:val="Normal"/>
    <w:next w:val="Normal"/>
    <w:rsid w:val="00CF348B"/>
    <w:pPr>
      <w:pBdr>
        <w:bottom w:val="single" w:sz="6" w:space="0" w:color="auto"/>
      </w:pBdr>
      <w:spacing w:before="130" w:after="0" w:line="200" w:lineRule="exact"/>
    </w:pPr>
    <w:rPr>
      <w:rFonts w:ascii="New York" w:eastAsia="Times New Roman" w:hAnsi="New York"/>
      <w:sz w:val="16"/>
      <w:szCs w:val="20"/>
    </w:rPr>
  </w:style>
  <w:style w:type="paragraph" w:styleId="Title">
    <w:name w:val="Title"/>
    <w:basedOn w:val="Normal"/>
    <w:link w:val="TitleChar"/>
    <w:qFormat/>
    <w:rsid w:val="00CF348B"/>
    <w:pPr>
      <w:spacing w:after="0"/>
      <w:jc w:val="center"/>
    </w:pPr>
    <w:rPr>
      <w:rFonts w:eastAsia="Times New Roman"/>
      <w:b/>
      <w:bCs/>
      <w:sz w:val="36"/>
      <w:szCs w:val="24"/>
    </w:rPr>
  </w:style>
  <w:style w:type="character" w:customStyle="1" w:styleId="TitleChar">
    <w:name w:val="Title Char"/>
    <w:basedOn w:val="DefaultParagraphFont"/>
    <w:link w:val="Title"/>
    <w:rsid w:val="00CF348B"/>
    <w:rPr>
      <w:rFonts w:eastAsia="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C5CA119-D7B9-4266-9E08-3F4A3EE30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Robert Minson</cp:lastModifiedBy>
  <cp:revision>9</cp:revision>
  <dcterms:created xsi:type="dcterms:W3CDTF">2019-07-03T18:59:00Z</dcterms:created>
  <dcterms:modified xsi:type="dcterms:W3CDTF">2023-01-24T04:55:00Z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