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506" w:rsidRPr="00FC0291" w:rsidRDefault="00C75506" w:rsidP="00C75506">
      <w:pPr>
        <w:jc w:val="center"/>
      </w:pPr>
      <w:r w:rsidRPr="00FC0291">
        <w:rPr>
          <w:noProof/>
          <w:lang w:val="pt-BR" w:eastAsia="pt-BR"/>
        </w:rPr>
        <w:drawing>
          <wp:inline distT="0" distB="0" distL="0" distR="0" wp14:anchorId="6F4CC211" wp14:editId="6EBE02B4">
            <wp:extent cx="1168400" cy="812674"/>
            <wp:effectExtent l="0" t="0" r="0" b="6985"/>
            <wp:docPr id="15" name="Picture 15" descr="C:\Users\Michael Robson\Desktop\t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Robson\Desktop\ttu.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7346" cy="839763"/>
                    </a:xfrm>
                    <a:prstGeom prst="rect">
                      <a:avLst/>
                    </a:prstGeom>
                    <a:noFill/>
                    <a:ln>
                      <a:noFill/>
                    </a:ln>
                  </pic:spPr>
                </pic:pic>
              </a:graphicData>
            </a:graphic>
          </wp:inline>
        </w:drawing>
      </w:r>
    </w:p>
    <w:p w:rsidR="00C75506" w:rsidRPr="00FC0291" w:rsidRDefault="00C75506" w:rsidP="00C75506">
      <w:pPr>
        <w:pStyle w:val="SemEspaamento"/>
        <w:jc w:val="center"/>
      </w:pPr>
      <w:r w:rsidRPr="00FC0291">
        <w:t>Tennessee Technological University</w:t>
      </w:r>
    </w:p>
    <w:p w:rsidR="00C75506" w:rsidRPr="00FC0291" w:rsidRDefault="00C75506" w:rsidP="00C75506">
      <w:pPr>
        <w:pStyle w:val="SemEspaamento"/>
        <w:jc w:val="center"/>
      </w:pPr>
      <w:r w:rsidRPr="00FC0291">
        <w:t>Mechanical Engineering Department</w:t>
      </w:r>
    </w:p>
    <w:p w:rsidR="00C75506" w:rsidRPr="00FC0291" w:rsidRDefault="00C75506" w:rsidP="00C75506">
      <w:pPr>
        <w:pStyle w:val="SemEspaamento"/>
        <w:jc w:val="center"/>
      </w:pPr>
      <w:r w:rsidRPr="00FC0291">
        <w:t>Prof. Dr. Stephen Canfield</w:t>
      </w:r>
    </w:p>
    <w:p w:rsidR="00C75506" w:rsidRPr="00FC0291" w:rsidRDefault="00C75506" w:rsidP="00C75506">
      <w:pPr>
        <w:pStyle w:val="SemEspaamento"/>
        <w:jc w:val="center"/>
      </w:pPr>
      <w:r w:rsidRPr="00FC0291">
        <w:t>Intro to Robotics – ME 4140</w:t>
      </w:r>
    </w:p>
    <w:p w:rsidR="00C75506" w:rsidRPr="00FC0291" w:rsidRDefault="00C75506"/>
    <w:p w:rsidR="00C75506" w:rsidRPr="00FC0291" w:rsidRDefault="00C75506"/>
    <w:p w:rsidR="00C75506" w:rsidRPr="00FC0291" w:rsidRDefault="00C75506"/>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FC0291" w:rsidRDefault="00C75506" w:rsidP="00C75506">
      <w:pPr>
        <w:pStyle w:val="SemEspaamento"/>
        <w:jc w:val="center"/>
      </w:pPr>
    </w:p>
    <w:p w:rsidR="00C75506" w:rsidRPr="004B73B2" w:rsidRDefault="00C75506" w:rsidP="00C75506">
      <w:pPr>
        <w:pStyle w:val="SemEspaamento"/>
        <w:jc w:val="center"/>
        <w:rPr>
          <w:sz w:val="36"/>
          <w:lang w:val="pt-BR"/>
        </w:rPr>
      </w:pPr>
      <w:r w:rsidRPr="004B73B2">
        <w:rPr>
          <w:sz w:val="36"/>
          <w:lang w:val="pt-BR"/>
        </w:rPr>
        <w:t>Final Project</w:t>
      </w:r>
      <w:r w:rsidR="00FC0291" w:rsidRPr="004B73B2">
        <w:rPr>
          <w:sz w:val="36"/>
          <w:lang w:val="pt-BR"/>
        </w:rPr>
        <w:t xml:space="preserve"> </w:t>
      </w:r>
      <w:proofErr w:type="spellStart"/>
      <w:r w:rsidR="00FC0291" w:rsidRPr="004B73B2">
        <w:rPr>
          <w:sz w:val="36"/>
          <w:lang w:val="pt-BR"/>
        </w:rPr>
        <w:t>Report</w:t>
      </w:r>
      <w:proofErr w:type="spellEnd"/>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p>
    <w:p w:rsidR="00C75506" w:rsidRPr="004B73B2" w:rsidRDefault="00C75506" w:rsidP="00C75506">
      <w:pPr>
        <w:pStyle w:val="SemEspaamento"/>
        <w:jc w:val="right"/>
        <w:rPr>
          <w:lang w:val="pt-BR"/>
        </w:rPr>
      </w:pPr>
      <w:r w:rsidRPr="004B73B2">
        <w:rPr>
          <w:lang w:val="pt-BR"/>
        </w:rPr>
        <w:t xml:space="preserve">Adriano Henrique </w:t>
      </w:r>
      <w:proofErr w:type="spellStart"/>
      <w:r w:rsidRPr="004B73B2">
        <w:rPr>
          <w:lang w:val="pt-BR"/>
        </w:rPr>
        <w:t>Ros</w:t>
      </w:r>
      <w:r w:rsidR="0051183E" w:rsidRPr="004B73B2">
        <w:rPr>
          <w:lang w:val="pt-BR"/>
        </w:rPr>
        <w:t>s</w:t>
      </w:r>
      <w:r w:rsidRPr="004B73B2">
        <w:rPr>
          <w:lang w:val="pt-BR"/>
        </w:rPr>
        <w:t>ette</w:t>
      </w:r>
      <w:proofErr w:type="spellEnd"/>
      <w:r w:rsidRPr="004B73B2">
        <w:rPr>
          <w:lang w:val="pt-BR"/>
        </w:rPr>
        <w:t xml:space="preserve"> Leite – adrianohrl@</w:t>
      </w:r>
      <w:r w:rsidR="0051183E" w:rsidRPr="004B73B2">
        <w:rPr>
          <w:lang w:val="pt-BR"/>
        </w:rPr>
        <w:t>unifei.edu.br</w:t>
      </w:r>
    </w:p>
    <w:p w:rsidR="00C75506" w:rsidRPr="004B73B2" w:rsidRDefault="00C75506" w:rsidP="00C75506">
      <w:pPr>
        <w:pStyle w:val="SemEspaamento"/>
        <w:jc w:val="right"/>
        <w:rPr>
          <w:lang w:val="pt-BR"/>
        </w:rPr>
      </w:pPr>
      <w:r w:rsidRPr="004B73B2">
        <w:rPr>
          <w:lang w:val="pt-BR"/>
        </w:rPr>
        <w:t xml:space="preserve">Michael Robson </w:t>
      </w:r>
      <w:proofErr w:type="spellStart"/>
      <w:r w:rsidRPr="004B73B2">
        <w:rPr>
          <w:lang w:val="pt-BR"/>
        </w:rPr>
        <w:t>Araujo</w:t>
      </w:r>
      <w:proofErr w:type="spellEnd"/>
      <w:r w:rsidRPr="004B73B2">
        <w:rPr>
          <w:lang w:val="pt-BR"/>
        </w:rPr>
        <w:t xml:space="preserve"> Leite – michael.robson.al@gmail.com</w:t>
      </w:r>
    </w:p>
    <w:p w:rsidR="00C75506" w:rsidRPr="004B73B2" w:rsidRDefault="00C75506" w:rsidP="00C75506">
      <w:pPr>
        <w:pStyle w:val="SemEspaamento"/>
        <w:jc w:val="right"/>
        <w:rPr>
          <w:lang w:val="pt-BR"/>
        </w:rPr>
      </w:pPr>
      <w:r w:rsidRPr="004B73B2">
        <w:rPr>
          <w:lang w:val="pt-BR"/>
        </w:rPr>
        <w:t>Mat</w:t>
      </w:r>
      <w:r w:rsidR="0051183E" w:rsidRPr="004B73B2">
        <w:rPr>
          <w:lang w:val="pt-BR"/>
        </w:rPr>
        <w:t xml:space="preserve">heus </w:t>
      </w:r>
      <w:proofErr w:type="spellStart"/>
      <w:r w:rsidR="0051183E" w:rsidRPr="004B73B2">
        <w:rPr>
          <w:lang w:val="pt-BR"/>
        </w:rPr>
        <w:t>Mirapalheta</w:t>
      </w:r>
      <w:proofErr w:type="spellEnd"/>
      <w:r w:rsidR="0051183E" w:rsidRPr="004B73B2">
        <w:rPr>
          <w:lang w:val="pt-BR"/>
        </w:rPr>
        <w:t xml:space="preserve"> Longaray</w:t>
      </w:r>
      <w:r w:rsidRPr="004B73B2">
        <w:rPr>
          <w:lang w:val="pt-BR"/>
        </w:rPr>
        <w:t xml:space="preserve"> – longaray.matheus@gmail.com</w:t>
      </w:r>
    </w:p>
    <w:p w:rsidR="00C75506" w:rsidRPr="004B73B2" w:rsidRDefault="00C75506">
      <w:pPr>
        <w:rPr>
          <w:lang w:val="pt-BR"/>
        </w:rPr>
      </w:pPr>
    </w:p>
    <w:p w:rsidR="00C75506" w:rsidRPr="004B73B2" w:rsidRDefault="00C75506">
      <w:pPr>
        <w:rPr>
          <w:lang w:val="pt-BR"/>
        </w:rPr>
      </w:pPr>
      <w:r w:rsidRPr="004B73B2">
        <w:rPr>
          <w:lang w:val="pt-BR"/>
        </w:rPr>
        <w:br w:type="page"/>
      </w:r>
    </w:p>
    <w:p w:rsidR="00C75506" w:rsidRPr="00FC0291" w:rsidRDefault="00393051" w:rsidP="00C45FFF">
      <w:pPr>
        <w:pBdr>
          <w:bottom w:val="single" w:sz="12" w:space="1" w:color="auto"/>
        </w:pBdr>
        <w:jc w:val="right"/>
        <w:rPr>
          <w:sz w:val="28"/>
        </w:rPr>
      </w:pPr>
      <w:r>
        <w:rPr>
          <w:sz w:val="28"/>
        </w:rPr>
        <w:lastRenderedPageBreak/>
        <w:t>Intro to Robotics – Final Project</w:t>
      </w:r>
    </w:p>
    <w:p w:rsidR="00C45FFF" w:rsidRPr="00FC0291" w:rsidRDefault="00C45FFF" w:rsidP="006731C0">
      <w:pPr>
        <w:jc w:val="both"/>
      </w:pPr>
    </w:p>
    <w:p w:rsidR="00206228" w:rsidRPr="00FC0291" w:rsidRDefault="00206228" w:rsidP="00C45FFF">
      <w:pPr>
        <w:ind w:firstLine="720"/>
        <w:jc w:val="both"/>
      </w:pPr>
      <w:r w:rsidRPr="00FC0291">
        <w:t>The robotic arm was designed to work with six degrees of freedom. It consists of a base and six more links where these links form six revolute joints. The three last joints form a wrist configuration.</w:t>
      </w:r>
    </w:p>
    <w:p w:rsidR="006343B4" w:rsidRPr="00FC0291" w:rsidRDefault="00206228" w:rsidP="00C45FFF">
      <w:pPr>
        <w:ind w:firstLine="720"/>
        <w:jc w:val="both"/>
      </w:pPr>
      <w:r w:rsidRPr="00FC0291">
        <w:t xml:space="preserve">First, each link was modeled separately </w:t>
      </w:r>
      <w:r w:rsidR="004B3C92" w:rsidRPr="00FC0291">
        <w:t xml:space="preserve">using the 3D CAD Design Software SolidWorks </w:t>
      </w:r>
      <w:r w:rsidRPr="00FC0291">
        <w:t xml:space="preserve">and saved as STL files. Once designed, all the links were assembled to inspect some arm’s motion aspects such as the limit angles of the joints. These limit angles would be used to determine the workspace of the arm. </w:t>
      </w:r>
      <w:r w:rsidR="004B3C92">
        <w:t>It</w:t>
      </w:r>
      <w:r w:rsidRPr="00FC0291">
        <w:t xml:space="preserve"> can be useful if the inverse kinematics presen</w:t>
      </w:r>
      <w:r w:rsidR="006343B4" w:rsidRPr="00FC0291">
        <w:t>ts two solutions for any angle. So, the workspace could be used to verify whether both angles/solutions are valid or not.</w:t>
      </w:r>
    </w:p>
    <w:p w:rsidR="00481886" w:rsidRPr="00FC0291" w:rsidRDefault="00481886"/>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15"/>
        <w:gridCol w:w="940"/>
        <w:gridCol w:w="4995"/>
      </w:tblGrid>
      <w:tr w:rsidR="009832FF" w:rsidRPr="00FC0291" w:rsidTr="009832FF">
        <w:tc>
          <w:tcPr>
            <w:tcW w:w="3415" w:type="dxa"/>
          </w:tcPr>
          <w:p w:rsidR="009832FF" w:rsidRPr="00FC0291" w:rsidRDefault="009832FF" w:rsidP="009832FF">
            <w:pPr>
              <w:jc w:val="right"/>
            </w:pPr>
            <w:r w:rsidRPr="00FC0291">
              <w:rPr>
                <w:noProof/>
                <w:lang w:val="pt-BR" w:eastAsia="pt-BR"/>
              </w:rPr>
              <w:drawing>
                <wp:inline distT="0" distB="0" distL="0" distR="0" wp14:anchorId="17465DCB" wp14:editId="0188FDC5">
                  <wp:extent cx="744855" cy="823595"/>
                  <wp:effectExtent l="0" t="0" r="0" b="0"/>
                  <wp:docPr id="6" name="Picture 6" descr="C:\Users\Michael Robson\Desktop\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 Robson\Desktop\bas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4855" cy="823595"/>
                          </a:xfrm>
                          <a:prstGeom prst="rect">
                            <a:avLst/>
                          </a:prstGeom>
                          <a:noFill/>
                          <a:ln>
                            <a:noFill/>
                          </a:ln>
                        </pic:spPr>
                      </pic:pic>
                    </a:graphicData>
                  </a:graphic>
                </wp:inline>
              </w:drawing>
            </w:r>
            <w:r w:rsidRPr="00FC029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FC0291">
              <w:rPr>
                <w:noProof/>
                <w:lang w:val="pt-BR" w:eastAsia="pt-BR"/>
              </w:rPr>
              <w:drawing>
                <wp:inline distT="0" distB="0" distL="0" distR="0" wp14:anchorId="7F7C0F32" wp14:editId="555FE232">
                  <wp:extent cx="1142584" cy="822582"/>
                  <wp:effectExtent l="0" t="0" r="635" b="0"/>
                  <wp:docPr id="8" name="Picture 8" descr="C:\Users\Michael Robson\Desktop\li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chael Robson\Desktop\link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2584" cy="822582"/>
                          </a:xfrm>
                          <a:prstGeom prst="rect">
                            <a:avLst/>
                          </a:prstGeom>
                          <a:noFill/>
                          <a:ln>
                            <a:noFill/>
                          </a:ln>
                        </pic:spPr>
                      </pic:pic>
                    </a:graphicData>
                  </a:graphic>
                </wp:inline>
              </w:drawing>
            </w:r>
          </w:p>
        </w:tc>
        <w:tc>
          <w:tcPr>
            <w:tcW w:w="940" w:type="dxa"/>
            <w:vMerge w:val="restart"/>
          </w:tcPr>
          <w:p w:rsidR="009832FF" w:rsidRPr="00FC0291" w:rsidRDefault="009832FF" w:rsidP="009832FF">
            <w:pPr>
              <w:jc w:val="center"/>
            </w:pPr>
            <w:r w:rsidRPr="00FC0291">
              <w:rPr>
                <w:noProof/>
                <w:lang w:val="pt-BR" w:eastAsia="pt-BR"/>
              </w:rPr>
              <w:drawing>
                <wp:inline distT="0" distB="0" distL="0" distR="0" wp14:anchorId="072430E6" wp14:editId="1274A839">
                  <wp:extent cx="529590" cy="2209684"/>
                  <wp:effectExtent l="0" t="0" r="3810" b="635"/>
                  <wp:docPr id="10" name="Picture 10" descr="C:\Users\Michael Robson\Desktop\lin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 Robson\Desktop\link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90" cy="2209684"/>
                          </a:xfrm>
                          <a:prstGeom prst="rect">
                            <a:avLst/>
                          </a:prstGeom>
                          <a:noFill/>
                          <a:ln>
                            <a:noFill/>
                          </a:ln>
                        </pic:spPr>
                      </pic:pic>
                    </a:graphicData>
                  </a:graphic>
                </wp:inline>
              </w:drawing>
            </w:r>
          </w:p>
        </w:tc>
        <w:tc>
          <w:tcPr>
            <w:tcW w:w="4995" w:type="dxa"/>
            <w:vMerge w:val="restart"/>
          </w:tcPr>
          <w:p w:rsidR="009832FF" w:rsidRPr="00FC0291" w:rsidRDefault="009832FF" w:rsidP="005B4A4C">
            <w:pPr>
              <w:jc w:val="center"/>
            </w:pPr>
            <w:r w:rsidRPr="00FC0291">
              <w:rPr>
                <w:noProof/>
                <w:lang w:val="pt-BR" w:eastAsia="pt-BR"/>
              </w:rPr>
              <w:drawing>
                <wp:inline distT="0" distB="0" distL="0" distR="0" wp14:anchorId="20663CD2" wp14:editId="0D37FAEA">
                  <wp:extent cx="3035223" cy="2189018"/>
                  <wp:effectExtent l="0" t="0" r="0" b="1905"/>
                  <wp:docPr id="4" name="Picture 4" descr="https://lh3.googleusercontent.com/iZP3Qb6OvVi1I-qwTa5dgKGKU_jcja-Jw1AmYYdI0M7WOPGcv21glSB--H4gYphj-SjfK3gLaLYbXF3xZtTjjM1W37YAfwrlGJOhxHIGyMkURRk0V1cQJwxtEJ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iZP3Qb6OvVi1I-qwTa5dgKGKU_jcja-Jw1AmYYdI0M7WOPGcv21glSB--H4gYphj-SjfK3gLaLYbXF3xZtTjjM1W37YAfwrlGJOhxHIGyMkURRk0V1cQJwxtEJY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0413" cy="2228821"/>
                          </a:xfrm>
                          <a:prstGeom prst="rect">
                            <a:avLst/>
                          </a:prstGeom>
                          <a:noFill/>
                          <a:ln>
                            <a:noFill/>
                          </a:ln>
                        </pic:spPr>
                      </pic:pic>
                    </a:graphicData>
                  </a:graphic>
                </wp:inline>
              </w:drawing>
            </w:r>
          </w:p>
        </w:tc>
      </w:tr>
      <w:tr w:rsidR="009832FF" w:rsidRPr="00FC0291" w:rsidTr="009832FF">
        <w:tc>
          <w:tcPr>
            <w:tcW w:w="3415" w:type="dxa"/>
          </w:tcPr>
          <w:p w:rsidR="009832FF" w:rsidRPr="00FC0291" w:rsidRDefault="00FC0291" w:rsidP="009832FF">
            <w:pPr>
              <w:jc w:val="right"/>
            </w:pPr>
            <w:r w:rsidRPr="00FC0291">
              <w:rPr>
                <w:noProof/>
                <w:lang w:val="pt-BR" w:eastAsia="pt-BR"/>
              </w:rPr>
              <w:drawing>
                <wp:inline distT="0" distB="0" distL="0" distR="0" wp14:anchorId="37A1A672" wp14:editId="4F7B292C">
                  <wp:extent cx="722923" cy="711200"/>
                  <wp:effectExtent l="0" t="0" r="1270" b="0"/>
                  <wp:docPr id="7" name="Picture 7" descr="C:\Users\Michael Robson\Desktop\lin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 Robson\Desktop\link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989" cy="713232"/>
                          </a:xfrm>
                          <a:prstGeom prst="rect">
                            <a:avLst/>
                          </a:prstGeom>
                          <a:noFill/>
                          <a:ln>
                            <a:noFill/>
                          </a:ln>
                        </pic:spPr>
                      </pic:pic>
                    </a:graphicData>
                  </a:graphic>
                </wp:inline>
              </w:drawing>
            </w:r>
            <w:r w:rsidR="009832FF" w:rsidRPr="00FC0291">
              <w:rPr>
                <w:noProof/>
                <w:lang w:val="pt-BR" w:eastAsia="pt-BR"/>
              </w:rPr>
              <w:drawing>
                <wp:inline distT="0" distB="0" distL="0" distR="0" wp14:anchorId="2BCB2246" wp14:editId="2AEE94DF">
                  <wp:extent cx="1162574" cy="711200"/>
                  <wp:effectExtent l="0" t="0" r="0" b="0"/>
                  <wp:docPr id="9" name="Picture 9" descr="C:\Users\Michael Robson\Desktop\li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chael Robson\Desktop\link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5896" cy="713232"/>
                          </a:xfrm>
                          <a:prstGeom prst="rect">
                            <a:avLst/>
                          </a:prstGeom>
                          <a:noFill/>
                          <a:ln>
                            <a:noFill/>
                          </a:ln>
                        </pic:spPr>
                      </pic:pic>
                    </a:graphicData>
                  </a:graphic>
                </wp:inline>
              </w:drawing>
            </w:r>
          </w:p>
        </w:tc>
        <w:tc>
          <w:tcPr>
            <w:tcW w:w="940" w:type="dxa"/>
            <w:vMerge/>
          </w:tcPr>
          <w:p w:rsidR="009832FF" w:rsidRPr="00FC0291" w:rsidRDefault="009832FF"/>
        </w:tc>
        <w:tc>
          <w:tcPr>
            <w:tcW w:w="4995" w:type="dxa"/>
            <w:vMerge/>
          </w:tcPr>
          <w:p w:rsidR="009832FF" w:rsidRPr="00FC0291" w:rsidRDefault="009832FF"/>
        </w:tc>
      </w:tr>
      <w:tr w:rsidR="009832FF" w:rsidRPr="00FC0291" w:rsidTr="009832FF">
        <w:tc>
          <w:tcPr>
            <w:tcW w:w="3415" w:type="dxa"/>
          </w:tcPr>
          <w:p w:rsidR="009832FF" w:rsidRPr="00FC0291" w:rsidRDefault="009832FF" w:rsidP="009832FF">
            <w:pPr>
              <w:jc w:val="right"/>
            </w:pPr>
            <w:r w:rsidRPr="00FC0291">
              <w:rPr>
                <w:noProof/>
                <w:lang w:val="pt-BR" w:eastAsia="pt-BR"/>
              </w:rPr>
              <w:drawing>
                <wp:inline distT="0" distB="0" distL="0" distR="0" wp14:anchorId="37FC4BE6" wp14:editId="64F8909E">
                  <wp:extent cx="788505" cy="671830"/>
                  <wp:effectExtent l="0" t="0" r="0" b="0"/>
                  <wp:docPr id="11" name="Picture 11" descr="C:\Users\Michael Robson\Desktop\lin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chael Robson\Desktop\link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3432" cy="710109"/>
                          </a:xfrm>
                          <a:prstGeom prst="rect">
                            <a:avLst/>
                          </a:prstGeom>
                          <a:noFill/>
                          <a:ln>
                            <a:noFill/>
                          </a:ln>
                        </pic:spPr>
                      </pic:pic>
                    </a:graphicData>
                  </a:graphic>
                </wp:inline>
              </w:drawing>
            </w:r>
            <w:r w:rsidRPr="00FC029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96070A">
              <w:rPr>
                <w:noProof/>
                <w:lang w:val="pt-BR" w:eastAsia="pt-BR"/>
              </w:rPr>
              <w:drawing>
                <wp:inline distT="0" distB="0" distL="0" distR="0" wp14:anchorId="49D16125" wp14:editId="00889E63">
                  <wp:extent cx="1106556" cy="671734"/>
                  <wp:effectExtent l="0" t="0" r="0" b="0"/>
                  <wp:docPr id="12" name="Picture 12" descr="C:\Users\Michael Robson\Desktop\lin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hael Robson\Desktop\link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6556" cy="671734"/>
                          </a:xfrm>
                          <a:prstGeom prst="rect">
                            <a:avLst/>
                          </a:prstGeom>
                          <a:noFill/>
                          <a:ln>
                            <a:noFill/>
                          </a:ln>
                        </pic:spPr>
                      </pic:pic>
                    </a:graphicData>
                  </a:graphic>
                </wp:inline>
              </w:drawing>
            </w:r>
          </w:p>
        </w:tc>
        <w:tc>
          <w:tcPr>
            <w:tcW w:w="940" w:type="dxa"/>
            <w:vMerge/>
          </w:tcPr>
          <w:p w:rsidR="009832FF" w:rsidRPr="00FC0291" w:rsidRDefault="009832FF"/>
        </w:tc>
        <w:tc>
          <w:tcPr>
            <w:tcW w:w="4995" w:type="dxa"/>
            <w:vMerge/>
          </w:tcPr>
          <w:p w:rsidR="009832FF" w:rsidRPr="00FC0291" w:rsidRDefault="009832FF"/>
        </w:tc>
      </w:tr>
    </w:tbl>
    <w:p w:rsidR="00481886" w:rsidRPr="0096070A" w:rsidRDefault="009832FF" w:rsidP="005B4A4C">
      <w:pPr>
        <w:jc w:val="center"/>
      </w:pPr>
      <w:r w:rsidRPr="00FC0291">
        <w:t xml:space="preserve">Figure 1 – Links </w:t>
      </w:r>
      <w:r w:rsidR="004B3C92">
        <w:t>an</w:t>
      </w:r>
      <w:r w:rsidR="005B4A4C" w:rsidRPr="00FC0291">
        <w:t xml:space="preserve">d </w:t>
      </w:r>
      <w:r w:rsidR="004B3C92">
        <w:t xml:space="preserve">the </w:t>
      </w:r>
      <w:r w:rsidR="005B4A4C" w:rsidRPr="00FC0291">
        <w:t>assembled robotic arm.</w:t>
      </w:r>
    </w:p>
    <w:p w:rsidR="005B4A4C" w:rsidRPr="00FC0291" w:rsidRDefault="005B4A4C" w:rsidP="005B4A4C">
      <w:pPr>
        <w:jc w:val="center"/>
      </w:pPr>
    </w:p>
    <w:p w:rsidR="005B4A4C" w:rsidRDefault="004B3C92" w:rsidP="00EC0CB3">
      <w:pPr>
        <w:ind w:firstLine="720"/>
        <w:jc w:val="both"/>
      </w:pPr>
      <w:r>
        <w:t>T</w:t>
      </w:r>
      <w:r w:rsidR="004F3857" w:rsidRPr="00FC0291">
        <w:t>he STL fil</w:t>
      </w:r>
      <w:r>
        <w:t>es were imported to our MATLAB code</w:t>
      </w:r>
      <w:r w:rsidR="004F3857" w:rsidRPr="00FC0291">
        <w:t>. Since the links were placed on the same origin in space</w:t>
      </w:r>
      <w:r>
        <w:t>, it was</w:t>
      </w:r>
      <w:r w:rsidR="004F3857" w:rsidRPr="00FC0291">
        <w:t xml:space="preserve"> not assembled as </w:t>
      </w:r>
      <w:r>
        <w:t>it was supposed to be. So,</w:t>
      </w:r>
      <w:r w:rsidR="004F3857" w:rsidRPr="00FC0291">
        <w:t xml:space="preserve"> transformation matrixes were used to move</w:t>
      </w:r>
      <w:r>
        <w:t>/rotate</w:t>
      </w:r>
      <w:r w:rsidR="004F3857" w:rsidRPr="00FC0291">
        <w:t xml:space="preserve"> the links </w:t>
      </w:r>
      <w:r>
        <w:t xml:space="preserve">in order </w:t>
      </w:r>
      <w:r w:rsidR="004F3857" w:rsidRPr="00FC0291">
        <w:t xml:space="preserve">to set up the robot properly. </w:t>
      </w:r>
    </w:p>
    <w:p w:rsidR="00EC0CB3" w:rsidRPr="00FC0291" w:rsidRDefault="00EC0CB3" w:rsidP="00EC0CB3">
      <w:pPr>
        <w:ind w:firstLine="720"/>
        <w:jc w:val="both"/>
      </w:pPr>
    </w:p>
    <w:p w:rsidR="005B4A4C" w:rsidRPr="00FC0291" w:rsidRDefault="005B4A4C" w:rsidP="005B4A4C">
      <w:pPr>
        <w:jc w:val="center"/>
      </w:pPr>
      <w:r w:rsidRPr="00FC0291">
        <w:rPr>
          <w:noProof/>
          <w:lang w:val="pt-BR" w:eastAsia="pt-BR"/>
        </w:rPr>
        <w:drawing>
          <wp:inline distT="0" distB="0" distL="0" distR="0" wp14:anchorId="09FDF333" wp14:editId="6E67AFB6">
            <wp:extent cx="5816600" cy="2025867"/>
            <wp:effectExtent l="0" t="0" r="0" b="0"/>
            <wp:docPr id="14" name="Picture 14" descr="C:\Users\Michael Robson\Desktop\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 Robson\Desktop\fi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3040" cy="2055973"/>
                    </a:xfrm>
                    <a:prstGeom prst="rect">
                      <a:avLst/>
                    </a:prstGeom>
                    <a:noFill/>
                    <a:ln>
                      <a:noFill/>
                    </a:ln>
                  </pic:spPr>
                </pic:pic>
              </a:graphicData>
            </a:graphic>
          </wp:inline>
        </w:drawing>
      </w:r>
    </w:p>
    <w:p w:rsidR="00A3107D" w:rsidRPr="00FC0291" w:rsidRDefault="005B4A4C" w:rsidP="005B4A4C">
      <w:pPr>
        <w:jc w:val="center"/>
      </w:pPr>
      <w:r w:rsidRPr="00FC0291">
        <w:t>Figure 2 – Adjustment matrixes to set up the arm.</w:t>
      </w:r>
    </w:p>
    <w:p w:rsidR="00A3107D" w:rsidRPr="00FC0291" w:rsidRDefault="00A3107D">
      <w:r w:rsidRPr="00FC0291">
        <w:br w:type="page"/>
      </w:r>
    </w:p>
    <w:p w:rsidR="005B4A4C" w:rsidRPr="00FC0291" w:rsidRDefault="005B4A4C" w:rsidP="005B4A4C">
      <w:pPr>
        <w:jc w:val="center"/>
      </w:pPr>
    </w:p>
    <w:p w:rsidR="004F3857" w:rsidRPr="00FC0291" w:rsidRDefault="005B4A4C" w:rsidP="00C45FFF">
      <w:pPr>
        <w:ind w:firstLine="720"/>
        <w:jc w:val="both"/>
      </w:pPr>
      <w:r w:rsidRPr="00FC0291">
        <w:t>T</w:t>
      </w:r>
      <w:r w:rsidR="00486000">
        <w:t xml:space="preserve">he </w:t>
      </w:r>
      <w:r w:rsidRPr="00FC0291">
        <w:t>forward kinematics was analytically solved using the D&amp;H Table</w:t>
      </w:r>
      <w:r w:rsidR="00486000">
        <w:t xml:space="preserve"> as follows:</w:t>
      </w:r>
    </w:p>
    <w:p w:rsidR="00921B7F" w:rsidRPr="00FC0291" w:rsidRDefault="00921B7F"/>
    <w:tbl>
      <w:tblPr>
        <w:tblStyle w:val="PlainTable3"/>
        <w:tblW w:w="0" w:type="auto"/>
        <w:tblLook w:val="04A0" w:firstRow="1" w:lastRow="0" w:firstColumn="1" w:lastColumn="0" w:noHBand="0" w:noVBand="1"/>
      </w:tblPr>
      <w:tblGrid>
        <w:gridCol w:w="715"/>
        <w:gridCol w:w="1800"/>
        <w:gridCol w:w="1890"/>
        <w:gridCol w:w="1827"/>
        <w:gridCol w:w="1559"/>
        <w:gridCol w:w="1559"/>
      </w:tblGrid>
      <w:tr w:rsidR="005B4A4C" w:rsidRPr="00FC0291" w:rsidTr="00921B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5" w:type="dxa"/>
          </w:tcPr>
          <w:p w:rsidR="005B4A4C" w:rsidRPr="00FC0291" w:rsidRDefault="00A550DB" w:rsidP="00A550DB">
            <w:pPr>
              <w:jc w:val="center"/>
            </w:pPr>
            <w:r w:rsidRPr="00FC0291">
              <w:t>i</w:t>
            </w:r>
          </w:p>
        </w:tc>
        <w:tc>
          <w:tcPr>
            <w:tcW w:w="1800" w:type="dxa"/>
          </w:tcPr>
          <w:p w:rsidR="005B4A4C" w:rsidRPr="00FC0291" w:rsidRDefault="00684D34" w:rsidP="00A550DB">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m:t>
                    </m:r>
                  </m:sub>
                </m:sSub>
              </m:oMath>
            </m:oMathPara>
          </w:p>
        </w:tc>
        <w:tc>
          <w:tcPr>
            <w:tcW w:w="1890" w:type="dxa"/>
          </w:tcPr>
          <w:p w:rsidR="005B4A4C" w:rsidRPr="00FC0291" w:rsidRDefault="00684D34" w:rsidP="00A550DB">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i</m:t>
                    </m:r>
                  </m:sub>
                </m:sSub>
              </m:oMath>
            </m:oMathPara>
          </w:p>
        </w:tc>
        <w:tc>
          <w:tcPr>
            <w:tcW w:w="1827" w:type="dxa"/>
          </w:tcPr>
          <w:p w:rsidR="005B4A4C" w:rsidRPr="00FC0291" w:rsidRDefault="00684D34" w:rsidP="00A550DB">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m:t>
                    </m:r>
                  </m:sub>
                </m:sSub>
              </m:oMath>
            </m:oMathPara>
          </w:p>
        </w:tc>
        <w:tc>
          <w:tcPr>
            <w:tcW w:w="1559" w:type="dxa"/>
          </w:tcPr>
          <w:p w:rsidR="005B4A4C" w:rsidRPr="00FC0291" w:rsidRDefault="00684D34" w:rsidP="00A550DB">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θ</m:t>
                    </m:r>
                  </m:e>
                  <m:sub>
                    <m:r>
                      <m:rPr>
                        <m:sty m:val="bi"/>
                      </m:rPr>
                      <w:rPr>
                        <w:rFonts w:ascii="Cambria Math" w:hAnsi="Cambria Math"/>
                      </w:rPr>
                      <m:t>i</m:t>
                    </m:r>
                  </m:sub>
                </m:sSub>
              </m:oMath>
            </m:oMathPara>
          </w:p>
        </w:tc>
        <w:tc>
          <w:tcPr>
            <w:tcW w:w="1559" w:type="dxa"/>
          </w:tcPr>
          <w:p w:rsidR="005B4A4C" w:rsidRPr="00FC0291" w:rsidRDefault="00684D34" w:rsidP="00A550DB">
            <w:pPr>
              <w:jc w:val="center"/>
              <w:cnfStyle w:val="100000000000" w:firstRow="1"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m:rPr>
                        <m:sty m:val="bi"/>
                      </m:rPr>
                      <w:rPr>
                        <w:rFonts w:ascii="Cambria Math" w:hAnsi="Cambria Math"/>
                      </w:rPr>
                      <m:t>T</m:t>
                    </m:r>
                  </m:e>
                  <m:sub>
                    <m:r>
                      <m:rPr>
                        <m:sty m:val="bi"/>
                      </m:rPr>
                      <w:rPr>
                        <w:rFonts w:ascii="Cambria Math" w:hAnsi="Cambria Math"/>
                      </w:rPr>
                      <m:t>i</m:t>
                    </m:r>
                  </m:sub>
                  <m:sup>
                    <m:r>
                      <m:rPr>
                        <m:sty m:val="bi"/>
                      </m:rPr>
                      <w:rPr>
                        <w:rFonts w:ascii="Cambria Math" w:hAnsi="Cambria Math"/>
                      </w:rPr>
                      <m:t>i-1</m:t>
                    </m:r>
                  </m:sup>
                </m:sSubSup>
              </m:oMath>
            </m:oMathPara>
          </w:p>
        </w:tc>
      </w:tr>
      <w:tr w:rsidR="005B4A4C" w:rsidRPr="00FC0291" w:rsidTr="0092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1</w:t>
            </w:r>
          </w:p>
        </w:tc>
        <w:tc>
          <w:tcPr>
            <w:tcW w:w="1800"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0</w:t>
            </w:r>
          </w:p>
        </w:tc>
        <w:tc>
          <w:tcPr>
            <w:tcW w:w="1890"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90</w:t>
            </w:r>
          </w:p>
        </w:tc>
        <w:tc>
          <w:tcPr>
            <w:tcW w:w="1827"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m:t>
                    </m:r>
                  </m:sup>
                </m:sSubSup>
              </m:oMath>
            </m:oMathPara>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0</m:t>
                    </m:r>
                  </m:sup>
                </m:sSubSup>
              </m:oMath>
            </m:oMathPara>
          </w:p>
        </w:tc>
      </w:tr>
      <w:tr w:rsidR="005B4A4C" w:rsidRPr="00FC0291" w:rsidTr="00921B7F">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2</w:t>
            </w:r>
          </w:p>
        </w:tc>
        <w:tc>
          <w:tcPr>
            <w:tcW w:w="1800"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oMath>
            </m:oMathPara>
          </w:p>
        </w:tc>
        <w:tc>
          <w:tcPr>
            <w:tcW w:w="1890" w:type="dxa"/>
          </w:tcPr>
          <w:p w:rsidR="005B4A4C" w:rsidRPr="00FC0291" w:rsidRDefault="00A550DB" w:rsidP="00A550DB">
            <w:pPr>
              <w:jc w:val="center"/>
              <w:cnfStyle w:val="000000000000" w:firstRow="0" w:lastRow="0" w:firstColumn="0" w:lastColumn="0" w:oddVBand="0" w:evenVBand="0" w:oddHBand="0" w:evenHBand="0" w:firstRowFirstColumn="0" w:firstRowLastColumn="0" w:lastRowFirstColumn="0" w:lastRowLastColumn="0"/>
            </w:pPr>
            <w:r w:rsidRPr="00FC0291">
              <w:t>0</w:t>
            </w:r>
          </w:p>
        </w:tc>
        <w:tc>
          <w:tcPr>
            <w:tcW w:w="1827"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2</m:t>
                    </m:r>
                  </m:sub>
                  <m:sup>
                    <m:r>
                      <w:rPr>
                        <w:rFonts w:ascii="Cambria Math" w:hAnsi="Cambria Math"/>
                      </w:rPr>
                      <m:t>*</m:t>
                    </m:r>
                  </m:sup>
                </m:sSubSup>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1</m:t>
                    </m:r>
                  </m:sup>
                </m:sSubSup>
              </m:oMath>
            </m:oMathPara>
          </w:p>
        </w:tc>
      </w:tr>
      <w:tr w:rsidR="005B4A4C" w:rsidRPr="00FC0291" w:rsidTr="0092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3</w:t>
            </w:r>
          </w:p>
        </w:tc>
        <w:tc>
          <w:tcPr>
            <w:tcW w:w="1800"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oMath>
            </m:oMathPara>
          </w:p>
        </w:tc>
        <w:tc>
          <w:tcPr>
            <w:tcW w:w="1890"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-90</w:t>
            </w:r>
          </w:p>
        </w:tc>
        <w:tc>
          <w:tcPr>
            <w:tcW w:w="1827"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0</w:t>
            </w:r>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3</m:t>
                    </m:r>
                  </m:sub>
                  <m:sup>
                    <m:r>
                      <w:rPr>
                        <w:rFonts w:ascii="Cambria Math" w:hAnsi="Cambria Math"/>
                      </w:rPr>
                      <m:t>*</m:t>
                    </m:r>
                  </m:sup>
                </m:sSubSup>
              </m:oMath>
            </m:oMathPara>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2</m:t>
                    </m:r>
                  </m:sup>
                </m:sSubSup>
              </m:oMath>
            </m:oMathPara>
          </w:p>
        </w:tc>
      </w:tr>
      <w:tr w:rsidR="005B4A4C" w:rsidRPr="00FC0291" w:rsidTr="00921B7F">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4</w:t>
            </w:r>
          </w:p>
        </w:tc>
        <w:tc>
          <w:tcPr>
            <w:tcW w:w="1800" w:type="dxa"/>
          </w:tcPr>
          <w:p w:rsidR="005B4A4C" w:rsidRPr="00FC0291" w:rsidRDefault="00A550DB" w:rsidP="00A550DB">
            <w:pPr>
              <w:jc w:val="center"/>
              <w:cnfStyle w:val="000000000000" w:firstRow="0" w:lastRow="0" w:firstColumn="0" w:lastColumn="0" w:oddVBand="0" w:evenVBand="0" w:oddHBand="0" w:evenHBand="0" w:firstRowFirstColumn="0" w:firstRowLastColumn="0" w:lastRowFirstColumn="0" w:lastRowLastColumn="0"/>
            </w:pPr>
            <w:r w:rsidRPr="00FC0291">
              <w:t>0</w:t>
            </w:r>
          </w:p>
        </w:tc>
        <w:tc>
          <w:tcPr>
            <w:tcW w:w="1890" w:type="dxa"/>
          </w:tcPr>
          <w:p w:rsidR="005B4A4C" w:rsidRPr="00FC0291" w:rsidRDefault="00A550DB" w:rsidP="00A550DB">
            <w:pPr>
              <w:jc w:val="center"/>
              <w:cnfStyle w:val="000000000000" w:firstRow="0" w:lastRow="0" w:firstColumn="0" w:lastColumn="0" w:oddVBand="0" w:evenVBand="0" w:oddHBand="0" w:evenHBand="0" w:firstRowFirstColumn="0" w:firstRowLastColumn="0" w:lastRowFirstColumn="0" w:lastRowLastColumn="0"/>
            </w:pPr>
            <w:r w:rsidRPr="00FC0291">
              <w:t>90</w:t>
            </w:r>
          </w:p>
        </w:tc>
        <w:tc>
          <w:tcPr>
            <w:tcW w:w="1827" w:type="dxa"/>
          </w:tcPr>
          <w:p w:rsidR="005B4A4C" w:rsidRPr="00FC0291" w:rsidRDefault="00684D34" w:rsidP="00921B7F">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4</m:t>
                    </m:r>
                  </m:sub>
                  <m:sup>
                    <m:r>
                      <w:rPr>
                        <w:rFonts w:ascii="Cambria Math" w:hAnsi="Cambria Math"/>
                      </w:rPr>
                      <m:t>*</m:t>
                    </m:r>
                  </m:sup>
                </m:sSubSup>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4</m:t>
                    </m:r>
                  </m:sub>
                  <m:sup>
                    <m:r>
                      <w:rPr>
                        <w:rFonts w:ascii="Cambria Math" w:hAnsi="Cambria Math"/>
                      </w:rPr>
                      <m:t>3</m:t>
                    </m:r>
                  </m:sup>
                </m:sSubSup>
              </m:oMath>
            </m:oMathPara>
          </w:p>
        </w:tc>
      </w:tr>
      <w:tr w:rsidR="005B4A4C" w:rsidRPr="00FC0291" w:rsidTr="00921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5</w:t>
            </w:r>
          </w:p>
        </w:tc>
        <w:tc>
          <w:tcPr>
            <w:tcW w:w="1800"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0</w:t>
            </w:r>
          </w:p>
        </w:tc>
        <w:tc>
          <w:tcPr>
            <w:tcW w:w="1890" w:type="dxa"/>
          </w:tcPr>
          <w:p w:rsidR="005B4A4C" w:rsidRPr="00FC0291" w:rsidRDefault="00A550DB" w:rsidP="00A550DB">
            <w:pPr>
              <w:jc w:val="center"/>
              <w:cnfStyle w:val="000000100000" w:firstRow="0" w:lastRow="0" w:firstColumn="0" w:lastColumn="0" w:oddVBand="0" w:evenVBand="0" w:oddHBand="1" w:evenHBand="0" w:firstRowFirstColumn="0" w:firstRowLastColumn="0" w:lastRowFirstColumn="0" w:lastRowLastColumn="0"/>
            </w:pPr>
            <w:r w:rsidRPr="00FC0291">
              <w:t>-90</w:t>
            </w:r>
          </w:p>
        </w:tc>
        <w:tc>
          <w:tcPr>
            <w:tcW w:w="1827" w:type="dxa"/>
          </w:tcPr>
          <w:p w:rsidR="005B4A4C" w:rsidRPr="00FC0291" w:rsidRDefault="00921B7F" w:rsidP="00A550DB">
            <w:pPr>
              <w:jc w:val="center"/>
              <w:cnfStyle w:val="000000100000" w:firstRow="0" w:lastRow="0" w:firstColumn="0" w:lastColumn="0" w:oddVBand="0" w:evenVBand="0" w:oddHBand="1" w:evenHBand="0" w:firstRowFirstColumn="0" w:firstRowLastColumn="0" w:lastRowFirstColumn="0" w:lastRowLastColumn="0"/>
            </w:pPr>
            <w:r w:rsidRPr="00FC0291">
              <w:t>0</w:t>
            </w:r>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5</m:t>
                    </m:r>
                  </m:sub>
                  <m:sup>
                    <m:r>
                      <w:rPr>
                        <w:rFonts w:ascii="Cambria Math" w:hAnsi="Cambria Math"/>
                      </w:rPr>
                      <m:t>*</m:t>
                    </m:r>
                  </m:sup>
                </m:sSubSup>
              </m:oMath>
            </m:oMathPara>
          </w:p>
        </w:tc>
        <w:tc>
          <w:tcPr>
            <w:tcW w:w="1559" w:type="dxa"/>
          </w:tcPr>
          <w:p w:rsidR="005B4A4C" w:rsidRPr="00FC0291" w:rsidRDefault="00684D34" w:rsidP="00A550DB">
            <w:pPr>
              <w:jc w:val="cente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5</m:t>
                    </m:r>
                  </m:sub>
                  <m:sup>
                    <m:r>
                      <w:rPr>
                        <w:rFonts w:ascii="Cambria Math" w:hAnsi="Cambria Math"/>
                      </w:rPr>
                      <m:t>4</m:t>
                    </m:r>
                  </m:sup>
                </m:sSubSup>
              </m:oMath>
            </m:oMathPara>
          </w:p>
        </w:tc>
      </w:tr>
      <w:tr w:rsidR="005B4A4C" w:rsidRPr="00FC0291" w:rsidTr="00921B7F">
        <w:tc>
          <w:tcPr>
            <w:cnfStyle w:val="001000000000" w:firstRow="0" w:lastRow="0" w:firstColumn="1" w:lastColumn="0" w:oddVBand="0" w:evenVBand="0" w:oddHBand="0" w:evenHBand="0" w:firstRowFirstColumn="0" w:firstRowLastColumn="0" w:lastRowFirstColumn="0" w:lastRowLastColumn="0"/>
            <w:tcW w:w="715" w:type="dxa"/>
          </w:tcPr>
          <w:p w:rsidR="005B4A4C" w:rsidRPr="00FC0291" w:rsidRDefault="00A550DB" w:rsidP="00A550DB">
            <w:pPr>
              <w:jc w:val="center"/>
            </w:pPr>
            <w:r w:rsidRPr="00FC0291">
              <w:t>6</w:t>
            </w:r>
          </w:p>
        </w:tc>
        <w:tc>
          <w:tcPr>
            <w:tcW w:w="1800" w:type="dxa"/>
          </w:tcPr>
          <w:p w:rsidR="005B4A4C" w:rsidRPr="00FC0291" w:rsidRDefault="00A550DB" w:rsidP="00A550DB">
            <w:pPr>
              <w:jc w:val="center"/>
              <w:cnfStyle w:val="000000000000" w:firstRow="0" w:lastRow="0" w:firstColumn="0" w:lastColumn="0" w:oddVBand="0" w:evenVBand="0" w:oddHBand="0" w:evenHBand="0" w:firstRowFirstColumn="0" w:firstRowLastColumn="0" w:lastRowFirstColumn="0" w:lastRowLastColumn="0"/>
            </w:pPr>
            <w:r w:rsidRPr="00FC0291">
              <w:t>0</w:t>
            </w:r>
          </w:p>
        </w:tc>
        <w:tc>
          <w:tcPr>
            <w:tcW w:w="1890" w:type="dxa"/>
          </w:tcPr>
          <w:p w:rsidR="005B4A4C" w:rsidRPr="00FC0291" w:rsidRDefault="00A550DB" w:rsidP="00A550DB">
            <w:pPr>
              <w:jc w:val="center"/>
              <w:cnfStyle w:val="000000000000" w:firstRow="0" w:lastRow="0" w:firstColumn="0" w:lastColumn="0" w:oddVBand="0" w:evenVBand="0" w:oddHBand="0" w:evenHBand="0" w:firstRowFirstColumn="0" w:firstRowLastColumn="0" w:lastRowFirstColumn="0" w:lastRowLastColumn="0"/>
            </w:pPr>
            <w:r w:rsidRPr="00FC0291">
              <w:t>0</w:t>
            </w:r>
          </w:p>
        </w:tc>
        <w:tc>
          <w:tcPr>
            <w:tcW w:w="1827" w:type="dxa"/>
          </w:tcPr>
          <w:p w:rsidR="005B4A4C" w:rsidRPr="00FC0291" w:rsidRDefault="00684D34" w:rsidP="00921B7F">
            <w:pPr>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l</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6</m:t>
                    </m:r>
                  </m:sub>
                </m:sSub>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θ</m:t>
                    </m:r>
                  </m:e>
                  <m:sub>
                    <m:r>
                      <w:rPr>
                        <w:rFonts w:ascii="Cambria Math" w:hAnsi="Cambria Math"/>
                      </w:rPr>
                      <m:t>6</m:t>
                    </m:r>
                  </m:sub>
                  <m:sup>
                    <m:r>
                      <w:rPr>
                        <w:rFonts w:ascii="Cambria Math" w:hAnsi="Cambria Math"/>
                      </w:rPr>
                      <m:t>*</m:t>
                    </m:r>
                  </m:sup>
                </m:sSubSup>
              </m:oMath>
            </m:oMathPara>
          </w:p>
        </w:tc>
        <w:tc>
          <w:tcPr>
            <w:tcW w:w="1559" w:type="dxa"/>
          </w:tcPr>
          <w:p w:rsidR="005B4A4C" w:rsidRPr="00FC0291" w:rsidRDefault="00684D34" w:rsidP="00A550DB">
            <w:pPr>
              <w:jc w:val="cente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T</m:t>
                    </m:r>
                  </m:e>
                  <m:sub>
                    <m:r>
                      <w:rPr>
                        <w:rFonts w:ascii="Cambria Math" w:hAnsi="Cambria Math"/>
                      </w:rPr>
                      <m:t>6</m:t>
                    </m:r>
                  </m:sub>
                  <m:sup>
                    <m:r>
                      <w:rPr>
                        <w:rFonts w:ascii="Cambria Math" w:hAnsi="Cambria Math"/>
                      </w:rPr>
                      <m:t>5</m:t>
                    </m:r>
                  </m:sup>
                </m:sSubSup>
              </m:oMath>
            </m:oMathPara>
          </w:p>
        </w:tc>
      </w:tr>
    </w:tbl>
    <w:p w:rsidR="005B4A4C" w:rsidRPr="00FC0291" w:rsidRDefault="00921B7F" w:rsidP="00921B7F">
      <w:pPr>
        <w:jc w:val="center"/>
      </w:pPr>
      <w:r w:rsidRPr="00FC0291">
        <w:t>Figure 3 – Final D&amp;H Table according to the measurements of the assembled links.</w:t>
      </w:r>
    </w:p>
    <w:p w:rsidR="00921B7F" w:rsidRPr="00FC0291" w:rsidRDefault="00921B7F" w:rsidP="00921B7F">
      <w:pPr>
        <w:jc w:val="center"/>
      </w:pPr>
    </w:p>
    <w:p w:rsidR="00921B7F" w:rsidRPr="00FC0291" w:rsidRDefault="00486000" w:rsidP="00C45FFF">
      <w:pPr>
        <w:ind w:firstLine="720"/>
        <w:jc w:val="both"/>
        <w:rPr>
          <w:rFonts w:eastAsiaTheme="minorEastAsia"/>
        </w:rPr>
      </w:pPr>
      <w:r>
        <w:t>The D&amp;H table</w:t>
      </w:r>
      <w:r w:rsidR="00921B7F" w:rsidRPr="00FC0291">
        <w:t xml:space="preserve"> would provide the transformation matrixes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i-1</m:t>
            </m:r>
          </m:sup>
        </m:sSubSup>
      </m:oMath>
      <w:r w:rsidR="00921B7F" w:rsidRPr="00FC0291">
        <w:rPr>
          <w:rFonts w:eastAsiaTheme="minorEastAsia"/>
        </w:rPr>
        <w:t xml:space="preserve"> which were used to solve the forward kinematics.</w:t>
      </w:r>
    </w:p>
    <w:p w:rsidR="00921B7F" w:rsidRPr="00FC0291" w:rsidRDefault="00921B7F" w:rsidP="00C45FFF">
      <w:pPr>
        <w:ind w:firstLine="720"/>
        <w:jc w:val="both"/>
        <w:rPr>
          <w:rFonts w:eastAsiaTheme="minorEastAsia"/>
        </w:rPr>
      </w:pPr>
      <w:r w:rsidRPr="00FC0291">
        <w:rPr>
          <w:rFonts w:eastAsiaTheme="minorEastAsia"/>
        </w:rPr>
        <w:t xml:space="preserve">The inverse kinematics was solved analytically for all joint variables. Some minor changes on the original design were needed </w:t>
      </w:r>
      <w:r w:rsidR="00486000">
        <w:rPr>
          <w:rFonts w:eastAsiaTheme="minorEastAsia"/>
        </w:rPr>
        <w:t xml:space="preserve">in order </w:t>
      </w:r>
      <w:r w:rsidRPr="00FC0291">
        <w:rPr>
          <w:rFonts w:eastAsiaTheme="minorEastAsia"/>
        </w:rPr>
        <w:t>to simplify the inverse kinematics problem.</w:t>
      </w:r>
      <w:r w:rsidR="00486000">
        <w:rPr>
          <w:rFonts w:eastAsiaTheme="minorEastAsia"/>
        </w:rPr>
        <w:t xml:space="preserve"> And</w:t>
      </w:r>
      <w:r w:rsidRPr="00FC0291">
        <w:rPr>
          <w:rFonts w:eastAsiaTheme="minorEastAsia"/>
        </w:rPr>
        <w:t>, whenever there were two solutions for a variable, the closest one to the prior value was chosen.</w:t>
      </w:r>
    </w:p>
    <w:p w:rsidR="00921B7F" w:rsidRPr="00FC0291" w:rsidRDefault="00486000" w:rsidP="00C45FFF">
      <w:pPr>
        <w:ind w:firstLine="720"/>
        <w:jc w:val="both"/>
        <w:rPr>
          <w:rFonts w:eastAsiaTheme="minorEastAsia"/>
        </w:rPr>
      </w:pPr>
      <w:r>
        <w:rPr>
          <w:rFonts w:eastAsiaTheme="minorEastAsia"/>
        </w:rPr>
        <w:t>One of</w:t>
      </w:r>
      <w:r w:rsidR="00921B7F" w:rsidRPr="00FC0291">
        <w:rPr>
          <w:rFonts w:eastAsiaTheme="minorEastAsia"/>
        </w:rPr>
        <w:t xml:space="preserve"> </w:t>
      </w:r>
      <w:r>
        <w:rPr>
          <w:rFonts w:eastAsiaTheme="minorEastAsia"/>
        </w:rPr>
        <w:t xml:space="preserve">the </w:t>
      </w:r>
      <w:r w:rsidR="00921B7F" w:rsidRPr="00FC0291">
        <w:rPr>
          <w:rFonts w:eastAsiaTheme="minorEastAsia"/>
        </w:rPr>
        <w:t>change</w:t>
      </w:r>
      <w:r>
        <w:rPr>
          <w:rFonts w:eastAsiaTheme="minorEastAsia"/>
        </w:rPr>
        <w:t>s</w:t>
      </w:r>
      <w:r w:rsidR="00921B7F" w:rsidRPr="00FC0291">
        <w:rPr>
          <w:rFonts w:eastAsiaTheme="minorEastAsia"/>
        </w:rPr>
        <w:t xml:space="preserve"> </w:t>
      </w:r>
      <w:r>
        <w:rPr>
          <w:rFonts w:eastAsiaTheme="minorEastAsia"/>
        </w:rPr>
        <w:t>was the</w:t>
      </w:r>
      <w:r w:rsidR="00921B7F" w:rsidRPr="00FC0291">
        <w:rPr>
          <w:rFonts w:eastAsiaTheme="minorEastAsia"/>
        </w:rPr>
        <w:t xml:space="preserve"> re-design of the link attached to the base. This change </w:t>
      </w:r>
      <w:r>
        <w:rPr>
          <w:rFonts w:eastAsiaTheme="minorEastAsia"/>
        </w:rPr>
        <w:t>allowed the variable</w:t>
      </w:r>
      <w:r w:rsidR="00921B7F" w:rsidRPr="00FC02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eastAsiaTheme="minorEastAsia" w:hAnsi="Cambria Math"/>
          </w:rPr>
          <m:t>=0</m:t>
        </m:r>
      </m:oMath>
      <w:r w:rsidR="00921B7F" w:rsidRPr="00FC0291">
        <w:rPr>
          <w:rFonts w:eastAsiaTheme="minorEastAsia"/>
        </w:rPr>
        <w:t xml:space="preserve"> </w:t>
      </w:r>
      <w:r>
        <w:rPr>
          <w:rFonts w:eastAsiaTheme="minorEastAsia"/>
        </w:rPr>
        <w:t>which is</w:t>
      </w:r>
      <w:r w:rsidR="00921B7F" w:rsidRPr="00FC0291">
        <w:rPr>
          <w:rFonts w:eastAsiaTheme="minorEastAsia"/>
        </w:rPr>
        <w:t xml:space="preserve"> the distance of </w:t>
      </w:r>
      <w:r w:rsidR="006731C0" w:rsidRPr="00FC0291">
        <w:rPr>
          <w:rFonts w:eastAsiaTheme="minorEastAsia"/>
        </w:rPr>
        <w:t xml:space="preserve">the axis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6731C0" w:rsidRPr="00FC0291">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6731C0" w:rsidRPr="00FC0291">
        <w:rPr>
          <w:rFonts w:eastAsiaTheme="minorEastAsia"/>
        </w:rPr>
        <w:t xml:space="preserve"> </w:t>
      </w:r>
      <w:r w:rsidR="00457B35" w:rsidRPr="00FC0291">
        <w:rPr>
          <w:rFonts w:eastAsiaTheme="minorEastAsia"/>
        </w:rPr>
        <w:t xml:space="preserve">along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eastAsiaTheme="minorEastAsia"/>
        </w:rPr>
        <w:t xml:space="preserve"> axis. </w:t>
      </w:r>
      <w:proofErr w:type="gramStart"/>
      <w:r>
        <w:rPr>
          <w:rFonts w:eastAsiaTheme="minorEastAsia"/>
        </w:rPr>
        <w:t xml:space="preserve">Since </w:t>
      </w:r>
      <w:proofErr w:type="gramEnd"/>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eastAsiaTheme="minorEastAsia" w:hAnsi="Cambria Math"/>
          </w:rPr>
          <m:t>=0</m:t>
        </m:r>
      </m:oMath>
      <w:r w:rsidR="00457B35" w:rsidRPr="00FC0291">
        <w:rPr>
          <w:rFonts w:eastAsiaTheme="minorEastAsia"/>
        </w:rPr>
        <w:t>, the inverse kinematics solution</w:t>
      </w:r>
      <w:r>
        <w:rPr>
          <w:rFonts w:eastAsiaTheme="minorEastAsia"/>
        </w:rPr>
        <w:t xml:space="preserve"> was simplified and</w:t>
      </w:r>
      <w:r w:rsidR="00457B35" w:rsidRPr="00FC0291">
        <w:rPr>
          <w:rFonts w:eastAsiaTheme="minorEastAsia"/>
        </w:rPr>
        <w:t xml:space="preserve"> </w:t>
      </w:r>
      <w:r>
        <w:rPr>
          <w:rFonts w:eastAsiaTheme="minorEastAsia"/>
        </w:rPr>
        <w:t>it was easier to find an analytical result.</w:t>
      </w:r>
    </w:p>
    <w:p w:rsidR="0044112C" w:rsidRPr="00FC0291" w:rsidRDefault="0044112C" w:rsidP="00921B7F"/>
    <w:tbl>
      <w:tblPr>
        <w:tblStyle w:val="Tabelacomgrade"/>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4112C" w:rsidRPr="00FC0291" w:rsidTr="0044112C">
        <w:trPr>
          <w:trHeight w:val="2742"/>
        </w:trPr>
        <w:tc>
          <w:tcPr>
            <w:tcW w:w="4814" w:type="dxa"/>
          </w:tcPr>
          <w:p w:rsidR="0044112C" w:rsidRPr="00FC0291" w:rsidRDefault="00684D34" w:rsidP="0044112C">
            <w:pPr>
              <w:jc w:val="right"/>
            </w:pPr>
            <w:r>
              <w:rPr>
                <w:noProof/>
                <w:lang w:val="pt-BR" w:eastAsia="pt-BR"/>
              </w:rPr>
              <mc:AlternateContent>
                <mc:Choice Requires="wps">
                  <w:drawing>
                    <wp:anchor distT="0" distB="0" distL="114300" distR="114300" simplePos="0" relativeHeight="251667456" behindDoc="0" locked="0" layoutInCell="1" allowOverlap="1" wp14:anchorId="3CD7347A" wp14:editId="2704F6CD">
                      <wp:simplePos x="0" y="0"/>
                      <wp:positionH relativeFrom="column">
                        <wp:posOffset>1673076</wp:posOffset>
                      </wp:positionH>
                      <wp:positionV relativeFrom="paragraph">
                        <wp:posOffset>1388558</wp:posOffset>
                      </wp:positionV>
                      <wp:extent cx="394970" cy="356870"/>
                      <wp:effectExtent l="0" t="0" r="0" b="5080"/>
                      <wp:wrapNone/>
                      <wp:docPr id="29" name="Caixa de texto 29"/>
                      <wp:cNvGraphicFramePr/>
                      <a:graphic xmlns:a="http://schemas.openxmlformats.org/drawingml/2006/main">
                        <a:graphicData uri="http://schemas.microsoft.com/office/word/2010/wordprocessingShape">
                          <wps:wsp>
                            <wps:cNvSpPr txBox="1"/>
                            <wps:spPr>
                              <a:xfrm>
                                <a:off x="0" y="0"/>
                                <a:ext cx="394970" cy="35687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FC0291" w:rsidRPr="00FC0291" w:rsidRDefault="00FC0291" w:rsidP="00FC0291">
                                  <w:pPr>
                                    <w:rPr>
                                      <w:rFonts w:ascii="Maiandra GD" w:hAnsi="Maiandra GD"/>
                                      <w:i/>
                                      <w:sz w:val="32"/>
                                      <w:szCs w:val="32"/>
                                      <w:lang w:val="pt-BR"/>
                                    </w:rPr>
                                  </w:pPr>
                                  <w:r w:rsidRPr="00FC0291">
                                    <w:rPr>
                                      <w:rFonts w:ascii="Maiandra GD" w:hAnsi="Maiandra GD"/>
                                      <w:sz w:val="32"/>
                                      <w:szCs w:val="32"/>
                                      <w:lang w:val="pt-BR"/>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9" o:spid="_x0000_s1026" type="#_x0000_t202" style="position:absolute;left:0;text-align:left;margin-left:131.75pt;margin-top:109.35pt;width:31.1pt;height:2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" filled="f" stroked="f" strokeweight="0">
                      <v:textbox>
                        <w:txbxContent>
                          <w:p w:rsidR="00FC0291" w:rsidRPr="00FC0291" w:rsidRDefault="00FC0291" w:rsidP="00FC0291">
                            <w:pPr>
                              <w:rPr>
                                <w:rFonts w:ascii="Maiandra GD" w:hAnsi="Maiandra GD"/>
                                <w:i/>
                                <w:sz w:val="32"/>
                                <w:szCs w:val="32"/>
                                <w:lang w:val="pt-BR"/>
                              </w:rPr>
                            </w:pPr>
                            <w:r w:rsidRPr="00FC0291">
                              <w:rPr>
                                <w:rFonts w:ascii="Maiandra GD" w:hAnsi="Maiandra GD"/>
                                <w:sz w:val="32"/>
                                <w:szCs w:val="32"/>
                                <w:lang w:val="pt-BR"/>
                              </w:rPr>
                              <w:t>Z</w:t>
                            </w:r>
                          </w:p>
                        </w:txbxContent>
                      </v:textbox>
                    </v:shape>
                  </w:pict>
                </mc:Fallback>
              </mc:AlternateContent>
            </w:r>
            <w:r>
              <w:rPr>
                <w:noProof/>
                <w:lang w:val="pt-BR" w:eastAsia="pt-BR"/>
              </w:rPr>
              <mc:AlternateContent>
                <mc:Choice Requires="wps">
                  <w:drawing>
                    <wp:anchor distT="0" distB="0" distL="114300" distR="114300" simplePos="0" relativeHeight="251659264" behindDoc="0" locked="0" layoutInCell="1" allowOverlap="1" wp14:anchorId="45655C9B" wp14:editId="5C9E80AC">
                      <wp:simplePos x="0" y="0"/>
                      <wp:positionH relativeFrom="column">
                        <wp:posOffset>1285875</wp:posOffset>
                      </wp:positionH>
                      <wp:positionV relativeFrom="paragraph">
                        <wp:posOffset>1025525</wp:posOffset>
                      </wp:positionV>
                      <wp:extent cx="716915" cy="394335"/>
                      <wp:effectExtent l="0" t="0" r="64135" b="62865"/>
                      <wp:wrapNone/>
                      <wp:docPr id="22" name="Conector de seta reta 22"/>
                      <wp:cNvGraphicFramePr/>
                      <a:graphic xmlns:a="http://schemas.openxmlformats.org/drawingml/2006/main">
                        <a:graphicData uri="http://schemas.microsoft.com/office/word/2010/wordprocessingShape">
                          <wps:wsp>
                            <wps:cNvCnPr/>
                            <wps:spPr>
                              <a:xfrm>
                                <a:off x="0" y="0"/>
                                <a:ext cx="716915" cy="39433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ector de seta reta 22" o:spid="_x0000_s1026" type="#_x0000_t32" style="position:absolute;margin-left:101.25pt;margin-top:80.75pt;width:56.45pt;height:3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" strokecolor="black [3213]" strokeweight="2pt">
                      <v:stroke endarrow="open" joinstyle="miter"/>
                    </v:shape>
                  </w:pict>
                </mc:Fallback>
              </mc:AlternateContent>
            </w:r>
            <w:r>
              <w:rPr>
                <w:noProof/>
                <w:lang w:val="pt-BR" w:eastAsia="pt-BR"/>
              </w:rPr>
              <mc:AlternateContent>
                <mc:Choice Requires="wps">
                  <w:drawing>
                    <wp:anchor distT="0" distB="0" distL="114300" distR="114300" simplePos="0" relativeHeight="251665408" behindDoc="0" locked="0" layoutInCell="1" allowOverlap="1" wp14:anchorId="47BB2292" wp14:editId="712A1DF1">
                      <wp:simplePos x="0" y="0"/>
                      <wp:positionH relativeFrom="column">
                        <wp:posOffset>1009015</wp:posOffset>
                      </wp:positionH>
                      <wp:positionV relativeFrom="paragraph">
                        <wp:posOffset>158115</wp:posOffset>
                      </wp:positionV>
                      <wp:extent cx="394970" cy="356870"/>
                      <wp:effectExtent l="0" t="0" r="0" b="5080"/>
                      <wp:wrapNone/>
                      <wp:docPr id="27" name="Caixa de texto 27"/>
                      <wp:cNvGraphicFramePr/>
                      <a:graphic xmlns:a="http://schemas.openxmlformats.org/drawingml/2006/main">
                        <a:graphicData uri="http://schemas.microsoft.com/office/word/2010/wordprocessingShape">
                          <wps:wsp>
                            <wps:cNvSpPr txBox="1"/>
                            <wps:spPr>
                              <a:xfrm>
                                <a:off x="0" y="0"/>
                                <a:ext cx="394970" cy="35687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FC0291" w:rsidRPr="00FC0291" w:rsidRDefault="00FC0291" w:rsidP="00FC0291">
                                  <w:pPr>
                                    <w:rPr>
                                      <w:rFonts w:ascii="Maiandra GD" w:hAnsi="Maiandra GD"/>
                                      <w:b/>
                                      <w:i/>
                                      <w:sz w:val="32"/>
                                      <w:szCs w:val="32"/>
                                      <w:lang w:val="pt-BR"/>
                                    </w:rPr>
                                  </w:pPr>
                                  <w:r w:rsidRPr="00FC0291">
                                    <w:rPr>
                                      <w:rFonts w:ascii="Maiandra GD" w:hAnsi="Maiandra GD"/>
                                      <w:b/>
                                      <w:i/>
                                      <w:sz w:val="32"/>
                                      <w:szCs w:val="32"/>
                                      <w:lang w:val="pt-BR"/>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7" o:spid="_x0000_s1027" type="#_x0000_t202" style="position:absolute;left:0;text-align:left;margin-left:79.45pt;margin-top:12.45pt;width:31.1pt;height:2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" filled="f" stroked="f" strokeweight="0">
                      <v:textbox>
                        <w:txbxContent>
                          <w:p w:rsidR="00FC0291" w:rsidRPr="00FC0291" w:rsidRDefault="00FC0291" w:rsidP="00FC0291">
                            <w:pPr>
                              <w:rPr>
                                <w:rFonts w:ascii="Maiandra GD" w:hAnsi="Maiandra GD"/>
                                <w:b/>
                                <w:i/>
                                <w:sz w:val="32"/>
                                <w:szCs w:val="32"/>
                                <w:lang w:val="pt-BR"/>
                              </w:rPr>
                            </w:pPr>
                            <w:r w:rsidRPr="00FC0291">
                              <w:rPr>
                                <w:rFonts w:ascii="Maiandra GD" w:hAnsi="Maiandra GD"/>
                                <w:b/>
                                <w:i/>
                                <w:sz w:val="32"/>
                                <w:szCs w:val="32"/>
                                <w:lang w:val="pt-BR"/>
                              </w:rPr>
                              <w:t>X</w:t>
                            </w:r>
                          </w:p>
                        </w:txbxContent>
                      </v:textbox>
                    </v:shape>
                  </w:pict>
                </mc:Fallback>
              </mc:AlternateContent>
            </w:r>
            <w:r>
              <w:rPr>
                <w:noProof/>
                <w:lang w:val="pt-BR" w:eastAsia="pt-BR"/>
              </w:rPr>
              <mc:AlternateContent>
                <mc:Choice Requires="wps">
                  <w:drawing>
                    <wp:anchor distT="0" distB="0" distL="114300" distR="114300" simplePos="0" relativeHeight="251660288" behindDoc="0" locked="0" layoutInCell="1" allowOverlap="1" wp14:anchorId="77CB9DC2" wp14:editId="59701B61">
                      <wp:simplePos x="0" y="0"/>
                      <wp:positionH relativeFrom="column">
                        <wp:posOffset>1289050</wp:posOffset>
                      </wp:positionH>
                      <wp:positionV relativeFrom="paragraph">
                        <wp:posOffset>417195</wp:posOffset>
                      </wp:positionV>
                      <wp:extent cx="13970" cy="604520"/>
                      <wp:effectExtent l="76200" t="38100" r="62230" b="24130"/>
                      <wp:wrapNone/>
                      <wp:docPr id="23" name="Conector de seta reta 23"/>
                      <wp:cNvGraphicFramePr/>
                      <a:graphic xmlns:a="http://schemas.openxmlformats.org/drawingml/2006/main">
                        <a:graphicData uri="http://schemas.microsoft.com/office/word/2010/wordprocessingShape">
                          <wps:wsp>
                            <wps:cNvCnPr/>
                            <wps:spPr>
                              <a:xfrm flipV="1">
                                <a:off x="0" y="0"/>
                                <a:ext cx="13970" cy="60452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de seta reta 23" o:spid="_x0000_s1026" type="#_x0000_t32" style="position:absolute;margin-left:101.5pt;margin-top:32.85pt;width:1.1pt;height:47.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" strokecolor="black [3213]" strokeweight="2pt">
                      <v:stroke endarrow="open" joinstyle="miter"/>
                    </v:shape>
                  </w:pict>
                </mc:Fallback>
              </mc:AlternateContent>
            </w:r>
            <w:bookmarkStart w:id="0" w:name="_GoBack"/>
            <w:r w:rsidR="0044112C" w:rsidRPr="00FC0291">
              <w:rPr>
                <w:noProof/>
                <w:lang w:val="pt-BR" w:eastAsia="pt-BR"/>
              </w:rPr>
              <w:drawing>
                <wp:inline distT="0" distB="0" distL="0" distR="0" wp14:anchorId="678EE565" wp14:editId="70034F65">
                  <wp:extent cx="2080198" cy="1913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Robson\Desktop\comp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75726" cy="1909747"/>
                          </a:xfrm>
                          <a:prstGeom prst="rect">
                            <a:avLst/>
                          </a:prstGeom>
                          <a:noFill/>
                          <a:ln>
                            <a:noFill/>
                          </a:ln>
                        </pic:spPr>
                      </pic:pic>
                    </a:graphicData>
                  </a:graphic>
                </wp:inline>
              </w:drawing>
            </w:r>
            <w:bookmarkEnd w:id="0"/>
          </w:p>
        </w:tc>
        <w:tc>
          <w:tcPr>
            <w:tcW w:w="4814" w:type="dxa"/>
          </w:tcPr>
          <w:p w:rsidR="0044112C" w:rsidRPr="00FC0291" w:rsidRDefault="00684D34" w:rsidP="00921B7F">
            <w:r>
              <w:rPr>
                <w:noProof/>
                <w:lang w:val="pt-BR" w:eastAsia="pt-BR"/>
              </w:rPr>
              <mc:AlternateContent>
                <mc:Choice Requires="wps">
                  <w:drawing>
                    <wp:anchor distT="0" distB="0" distL="114300" distR="114300" simplePos="0" relativeHeight="251669504" behindDoc="0" locked="0" layoutInCell="1" allowOverlap="1" wp14:anchorId="7E1DB3B6" wp14:editId="548437BD">
                      <wp:simplePos x="0" y="0"/>
                      <wp:positionH relativeFrom="column">
                        <wp:posOffset>758489</wp:posOffset>
                      </wp:positionH>
                      <wp:positionV relativeFrom="paragraph">
                        <wp:posOffset>1388148</wp:posOffset>
                      </wp:positionV>
                      <wp:extent cx="394970" cy="356870"/>
                      <wp:effectExtent l="0" t="0" r="0" b="5080"/>
                      <wp:wrapNone/>
                      <wp:docPr id="30" name="Caixa de texto 30"/>
                      <wp:cNvGraphicFramePr/>
                      <a:graphic xmlns:a="http://schemas.openxmlformats.org/drawingml/2006/main">
                        <a:graphicData uri="http://schemas.microsoft.com/office/word/2010/wordprocessingShape">
                          <wps:wsp>
                            <wps:cNvSpPr txBox="1"/>
                            <wps:spPr>
                              <a:xfrm>
                                <a:off x="0" y="0"/>
                                <a:ext cx="394970" cy="35687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FC0291" w:rsidRPr="00FC0291" w:rsidRDefault="00FC0291" w:rsidP="00FC0291">
                                  <w:pPr>
                                    <w:rPr>
                                      <w:rFonts w:ascii="Maiandra GD" w:hAnsi="Maiandra GD"/>
                                      <w:i/>
                                      <w:sz w:val="32"/>
                                      <w:szCs w:val="32"/>
                                      <w:lang w:val="pt-BR"/>
                                    </w:rPr>
                                  </w:pPr>
                                  <w:r w:rsidRPr="00FC0291">
                                    <w:rPr>
                                      <w:rFonts w:ascii="Maiandra GD" w:hAnsi="Maiandra GD"/>
                                      <w:sz w:val="32"/>
                                      <w:szCs w:val="32"/>
                                      <w:lang w:val="pt-BR"/>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30" o:spid="_x0000_s1028" type="#_x0000_t202" style="position:absolute;margin-left:59.7pt;margin-top:109.3pt;width:31.1pt;height:2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" filled="f" stroked="f" strokeweight="0">
                      <v:textbox>
                        <w:txbxContent>
                          <w:p w:rsidR="00FC0291" w:rsidRPr="00FC0291" w:rsidRDefault="00FC0291" w:rsidP="00FC0291">
                            <w:pPr>
                              <w:rPr>
                                <w:rFonts w:ascii="Maiandra GD" w:hAnsi="Maiandra GD"/>
                                <w:i/>
                                <w:sz w:val="32"/>
                                <w:szCs w:val="32"/>
                                <w:lang w:val="pt-BR"/>
                              </w:rPr>
                            </w:pPr>
                            <w:r w:rsidRPr="00FC0291">
                              <w:rPr>
                                <w:rFonts w:ascii="Maiandra GD" w:hAnsi="Maiandra GD"/>
                                <w:sz w:val="32"/>
                                <w:szCs w:val="32"/>
                                <w:lang w:val="pt-BR"/>
                              </w:rPr>
                              <w:t>Z</w:t>
                            </w:r>
                          </w:p>
                        </w:txbxContent>
                      </v:textbox>
                    </v:shape>
                  </w:pict>
                </mc:Fallback>
              </mc:AlternateContent>
            </w:r>
            <w:r>
              <w:rPr>
                <w:noProof/>
                <w:lang w:val="pt-BR" w:eastAsia="pt-BR"/>
              </w:rPr>
              <mc:AlternateContent>
                <mc:Choice Requires="wps">
                  <w:drawing>
                    <wp:anchor distT="0" distB="0" distL="114300" distR="114300" simplePos="0" relativeHeight="251661312" behindDoc="0" locked="0" layoutInCell="1" allowOverlap="1" wp14:anchorId="526CF8D0" wp14:editId="39922D23">
                      <wp:simplePos x="0" y="0"/>
                      <wp:positionH relativeFrom="column">
                        <wp:posOffset>429895</wp:posOffset>
                      </wp:positionH>
                      <wp:positionV relativeFrom="paragraph">
                        <wp:posOffset>1025525</wp:posOffset>
                      </wp:positionV>
                      <wp:extent cx="609600" cy="394335"/>
                      <wp:effectExtent l="0" t="0" r="57150" b="62865"/>
                      <wp:wrapNone/>
                      <wp:docPr id="24" name="Conector de seta reta 24"/>
                      <wp:cNvGraphicFramePr/>
                      <a:graphic xmlns:a="http://schemas.openxmlformats.org/drawingml/2006/main">
                        <a:graphicData uri="http://schemas.microsoft.com/office/word/2010/wordprocessingShape">
                          <wps:wsp>
                            <wps:cNvCnPr/>
                            <wps:spPr>
                              <a:xfrm>
                                <a:off x="0" y="0"/>
                                <a:ext cx="609600" cy="39433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de seta reta 24" o:spid="_x0000_s1026" type="#_x0000_t32" style="position:absolute;margin-left:33.85pt;margin-top:80.75pt;width:48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" strokecolor="black [3213]" strokeweight="2pt">
                      <v:stroke endarrow="open" joinstyle="miter"/>
                    </v:shape>
                  </w:pict>
                </mc:Fallback>
              </mc:AlternateContent>
            </w:r>
            <w:r w:rsidR="005C3910">
              <w:rPr>
                <w:noProof/>
                <w:lang w:val="pt-BR" w:eastAsia="pt-BR"/>
              </w:rPr>
              <mc:AlternateContent>
                <mc:Choice Requires="wps">
                  <w:drawing>
                    <wp:anchor distT="0" distB="0" distL="114300" distR="114300" simplePos="0" relativeHeight="251671552" behindDoc="0" locked="0" layoutInCell="1" allowOverlap="1" wp14:anchorId="37DA6EEF" wp14:editId="51DE8AC9">
                      <wp:simplePos x="0" y="0"/>
                      <wp:positionH relativeFrom="column">
                        <wp:posOffset>171413</wp:posOffset>
                      </wp:positionH>
                      <wp:positionV relativeFrom="paragraph">
                        <wp:posOffset>155687</wp:posOffset>
                      </wp:positionV>
                      <wp:extent cx="394970" cy="356870"/>
                      <wp:effectExtent l="0" t="0" r="0" b="5080"/>
                      <wp:wrapNone/>
                      <wp:docPr id="31" name="Caixa de texto 31"/>
                      <wp:cNvGraphicFramePr/>
                      <a:graphic xmlns:a="http://schemas.openxmlformats.org/drawingml/2006/main">
                        <a:graphicData uri="http://schemas.microsoft.com/office/word/2010/wordprocessingShape">
                          <wps:wsp>
                            <wps:cNvSpPr txBox="1"/>
                            <wps:spPr>
                              <a:xfrm>
                                <a:off x="0" y="0"/>
                                <a:ext cx="394970" cy="35687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rsidR="00FC0291" w:rsidRPr="00FC0291" w:rsidRDefault="00FC0291" w:rsidP="00FC0291">
                                  <w:pPr>
                                    <w:rPr>
                                      <w:rFonts w:ascii="Maiandra GD" w:hAnsi="Maiandra GD"/>
                                      <w:b/>
                                      <w:i/>
                                      <w:sz w:val="32"/>
                                      <w:szCs w:val="32"/>
                                      <w:lang w:val="pt-BR"/>
                                    </w:rPr>
                                  </w:pPr>
                                  <w:r w:rsidRPr="00FC0291">
                                    <w:rPr>
                                      <w:rFonts w:ascii="Maiandra GD" w:hAnsi="Maiandra GD"/>
                                      <w:b/>
                                      <w:i/>
                                      <w:sz w:val="32"/>
                                      <w:szCs w:val="32"/>
                                      <w:lang w:val="pt-BR"/>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31" o:spid="_x0000_s1028" type="#_x0000_t202" style="position:absolute;margin-left:13.5pt;margin-top:12.25pt;width:31.1pt;height:2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" filled="f" stroked="f" strokeweight="0">
                      <v:textbox>
                        <w:txbxContent>
                          <w:p w:rsidR="00FC0291" w:rsidRPr="00FC0291" w:rsidRDefault="00FC0291" w:rsidP="00FC0291">
                            <w:pPr>
                              <w:rPr>
                                <w:rFonts w:ascii="Maiandra GD" w:hAnsi="Maiandra GD"/>
                                <w:b/>
                                <w:i/>
                                <w:sz w:val="32"/>
                                <w:szCs w:val="32"/>
                                <w:lang w:val="pt-BR"/>
                              </w:rPr>
                            </w:pPr>
                            <w:r w:rsidRPr="00FC0291">
                              <w:rPr>
                                <w:rFonts w:ascii="Maiandra GD" w:hAnsi="Maiandra GD"/>
                                <w:b/>
                                <w:i/>
                                <w:sz w:val="32"/>
                                <w:szCs w:val="32"/>
                                <w:lang w:val="pt-BR"/>
                              </w:rPr>
                              <w:t>X</w:t>
                            </w:r>
                          </w:p>
                        </w:txbxContent>
                      </v:textbox>
                    </v:shape>
                  </w:pict>
                </mc:Fallback>
              </mc:AlternateContent>
            </w:r>
            <w:r w:rsidR="005C3910">
              <w:rPr>
                <w:noProof/>
                <w:lang w:val="pt-BR" w:eastAsia="pt-BR"/>
              </w:rPr>
              <mc:AlternateContent>
                <mc:Choice Requires="wps">
                  <w:drawing>
                    <wp:anchor distT="0" distB="0" distL="114300" distR="114300" simplePos="0" relativeHeight="251673600" behindDoc="0" locked="0" layoutInCell="1" allowOverlap="1" wp14:anchorId="617F1131" wp14:editId="62C36C46">
                      <wp:simplePos x="0" y="0"/>
                      <wp:positionH relativeFrom="column">
                        <wp:posOffset>430381</wp:posOffset>
                      </wp:positionH>
                      <wp:positionV relativeFrom="paragraph">
                        <wp:posOffset>416186</wp:posOffset>
                      </wp:positionV>
                      <wp:extent cx="13970" cy="609600"/>
                      <wp:effectExtent l="76200" t="38100" r="62230" b="19050"/>
                      <wp:wrapNone/>
                      <wp:docPr id="16" name="Conector de seta reta 16"/>
                      <wp:cNvGraphicFramePr/>
                      <a:graphic xmlns:a="http://schemas.openxmlformats.org/drawingml/2006/main">
                        <a:graphicData uri="http://schemas.microsoft.com/office/word/2010/wordprocessingShape">
                          <wps:wsp>
                            <wps:cNvCnPr/>
                            <wps:spPr>
                              <a:xfrm flipV="1">
                                <a:off x="0" y="0"/>
                                <a:ext cx="13970" cy="60960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Conector de seta reta 16" o:spid="_x0000_s1026" type="#_x0000_t32" style="position:absolute;margin-left:33.9pt;margin-top:32.75pt;width:1.1pt;height:4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" strokecolor="black [3213]" strokeweight="2pt">
                      <v:stroke endarrow="open" joinstyle="miter"/>
                    </v:shape>
                  </w:pict>
                </mc:Fallback>
              </mc:AlternateContent>
            </w:r>
            <w:r w:rsidR="0044112C" w:rsidRPr="00FC0291">
              <w:rPr>
                <w:noProof/>
                <w:lang w:val="pt-BR" w:eastAsia="pt-BR"/>
              </w:rPr>
              <w:drawing>
                <wp:inline distT="0" distB="0" distL="0" distR="0" wp14:anchorId="68FFC3AC" wp14:editId="37027B85">
                  <wp:extent cx="2169042" cy="189259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 Robson\Desktop\comp2.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177055" cy="1899588"/>
                          </a:xfrm>
                          <a:prstGeom prst="rect">
                            <a:avLst/>
                          </a:prstGeom>
                          <a:noFill/>
                          <a:ln>
                            <a:noFill/>
                          </a:ln>
                        </pic:spPr>
                      </pic:pic>
                    </a:graphicData>
                  </a:graphic>
                </wp:inline>
              </w:drawing>
            </w:r>
          </w:p>
        </w:tc>
      </w:tr>
    </w:tbl>
    <w:p w:rsidR="0044112C" w:rsidRPr="00FC0291" w:rsidRDefault="0044112C" w:rsidP="0044112C">
      <w:pPr>
        <w:jc w:val="center"/>
      </w:pPr>
      <w:r w:rsidRPr="00FC0291">
        <w:t>Figure 4 – Adjustment in the design of the first link to align the frames zero and one.</w:t>
      </w:r>
    </w:p>
    <w:p w:rsidR="0044112C" w:rsidRPr="00FC0291" w:rsidRDefault="0044112C" w:rsidP="00921B7F"/>
    <w:p w:rsidR="004866FA" w:rsidRPr="00FC0291" w:rsidRDefault="004866FA" w:rsidP="00C45FFF">
      <w:pPr>
        <w:ind w:firstLine="720"/>
        <w:jc w:val="both"/>
      </w:pPr>
      <w:r w:rsidRPr="00FC0291">
        <w:t xml:space="preserve">Now, with the inverse kinematics </w:t>
      </w:r>
      <w:r w:rsidR="00486000">
        <w:t>solved</w:t>
      </w:r>
      <w:r w:rsidRPr="00FC0291">
        <w:t>, it was possible to set a path for the robot to execute a motion.</w:t>
      </w:r>
    </w:p>
    <w:p w:rsidR="004866FA" w:rsidRPr="00FC0291" w:rsidRDefault="004866FA" w:rsidP="00C45FFF">
      <w:pPr>
        <w:ind w:firstLine="720"/>
        <w:jc w:val="both"/>
      </w:pPr>
      <w:r w:rsidRPr="00FC0291">
        <w:t>Using path planning, the robotic arm was programmed to execute two different tasks.</w:t>
      </w:r>
    </w:p>
    <w:p w:rsidR="004866FA" w:rsidRPr="00FC0291" w:rsidRDefault="004866FA" w:rsidP="00C45FFF">
      <w:pPr>
        <w:ind w:firstLine="720"/>
        <w:jc w:val="both"/>
      </w:pPr>
      <w:r w:rsidRPr="00FC0291">
        <w:t xml:space="preserve">The first task </w:t>
      </w:r>
      <w:r w:rsidR="006731C0" w:rsidRPr="00FC0291">
        <w:t xml:space="preserve">is drawing a sphere. This gives an idea of welding. The end-effector aims the sphere’s center </w:t>
      </w:r>
      <w:r w:rsidR="00486000">
        <w:t xml:space="preserve">the whole time </w:t>
      </w:r>
      <w:r w:rsidR="006731C0" w:rsidRPr="00FC0291">
        <w:t xml:space="preserve">while performs the task. The </w:t>
      </w:r>
      <w:proofErr w:type="spellStart"/>
      <w:r w:rsidR="006731C0" w:rsidRPr="00FC0291">
        <w:t>Jacobian</w:t>
      </w:r>
      <w:proofErr w:type="spellEnd"/>
      <w:r w:rsidR="006731C0" w:rsidRPr="00FC0291">
        <w:t xml:space="preserve"> Matrix, which is used to transfer Cartesian to spherical coordinates, was used to calculate the end-effector</w:t>
      </w:r>
      <w:r w:rsidR="00486000">
        <w:t>’s</w:t>
      </w:r>
      <w:r w:rsidR="006731C0" w:rsidRPr="00FC0291">
        <w:t xml:space="preserve"> orientation.</w:t>
      </w:r>
    </w:p>
    <w:p w:rsidR="006731C0" w:rsidRPr="00FC0291" w:rsidRDefault="006731C0" w:rsidP="00C45FFF">
      <w:pPr>
        <w:ind w:firstLine="720"/>
        <w:jc w:val="both"/>
      </w:pPr>
      <w:r w:rsidRPr="00FC0291">
        <w:t xml:space="preserve">As the end-effector moves vertically along the sphere, the number of point in that circumference changes due to resolution issues. When the circumference is located near pole, the </w:t>
      </w:r>
      <w:r w:rsidRPr="00FC0291">
        <w:lastRenderedPageBreak/>
        <w:t>number of points is smaller. However, for those near the midst part, the number is greater and constant.</w:t>
      </w:r>
    </w:p>
    <w:p w:rsidR="00C45FFF" w:rsidRPr="00FC0291" w:rsidRDefault="00C45FFF" w:rsidP="00C45FFF">
      <w:pPr>
        <w:ind w:firstLine="720"/>
        <w:jc w:val="both"/>
      </w:pPr>
    </w:p>
    <w:p w:rsidR="006731C0" w:rsidRPr="00FC0291" w:rsidRDefault="00773DAE" w:rsidP="00773DAE">
      <w:pPr>
        <w:jc w:val="center"/>
      </w:pPr>
      <w:r w:rsidRPr="00FC0291">
        <w:rPr>
          <w:noProof/>
          <w:lang w:val="pt-BR" w:eastAsia="pt-BR"/>
        </w:rPr>
        <w:drawing>
          <wp:inline distT="0" distB="0" distL="0" distR="0" wp14:anchorId="141D7D59" wp14:editId="4A5E7907">
            <wp:extent cx="2140123" cy="2654528"/>
            <wp:effectExtent l="0" t="0" r="0" b="0"/>
            <wp:docPr id="1" name="Picture 1" descr="C:\Users\Michael Robson\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Robson\Desktop\fi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5952" cy="2723776"/>
                    </a:xfrm>
                    <a:prstGeom prst="rect">
                      <a:avLst/>
                    </a:prstGeom>
                    <a:noFill/>
                    <a:ln>
                      <a:noFill/>
                    </a:ln>
                  </pic:spPr>
                </pic:pic>
              </a:graphicData>
            </a:graphic>
          </wp:inline>
        </w:drawing>
      </w:r>
      <w:r w:rsidR="00A04707" w:rsidRPr="00FC0291">
        <w:rPr>
          <w:noProof/>
          <w:lang w:val="pt-BR" w:eastAsia="pt-BR"/>
        </w:rPr>
        <w:drawing>
          <wp:inline distT="0" distB="0" distL="0" distR="0" wp14:anchorId="2555D624" wp14:editId="6904D953">
            <wp:extent cx="3519054" cy="2661849"/>
            <wp:effectExtent l="0" t="0" r="5715" b="5715"/>
            <wp:docPr id="2" name="Picture 2" descr="C:\Users\Michael Robson\Desktop\path 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Robson\Desktop\path sphe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7862" cy="2698768"/>
                    </a:xfrm>
                    <a:prstGeom prst="rect">
                      <a:avLst/>
                    </a:prstGeom>
                    <a:noFill/>
                    <a:ln>
                      <a:noFill/>
                    </a:ln>
                  </pic:spPr>
                </pic:pic>
              </a:graphicData>
            </a:graphic>
          </wp:inline>
        </w:drawing>
      </w:r>
    </w:p>
    <w:p w:rsidR="00773DAE" w:rsidRPr="00FC0291" w:rsidRDefault="00773DAE" w:rsidP="00773DAE">
      <w:pPr>
        <w:jc w:val="center"/>
      </w:pPr>
      <w:r w:rsidRPr="00FC0291">
        <w:t>Figure 5 – Robotic arm performing the first task</w:t>
      </w:r>
      <w:r w:rsidR="00A04707" w:rsidRPr="00FC0291">
        <w:t xml:space="preserve"> and its code</w:t>
      </w:r>
      <w:r w:rsidRPr="00FC0291">
        <w:t>.</w:t>
      </w:r>
    </w:p>
    <w:p w:rsidR="00773DAE" w:rsidRPr="00FC0291" w:rsidRDefault="00773DAE" w:rsidP="00773DAE">
      <w:pPr>
        <w:jc w:val="center"/>
      </w:pPr>
    </w:p>
    <w:p w:rsidR="00773DAE" w:rsidRPr="00FC0291" w:rsidRDefault="00773DAE" w:rsidP="00C45FFF">
      <w:pPr>
        <w:ind w:firstLine="720"/>
        <w:jc w:val="both"/>
      </w:pPr>
      <w:r w:rsidRPr="00FC0291">
        <w:t>The second task use</w:t>
      </w:r>
      <w:r w:rsidR="00486000">
        <w:t>s</w:t>
      </w:r>
      <w:r w:rsidRPr="00FC0291">
        <w:t xml:space="preserve"> path planning as well. Now, </w:t>
      </w:r>
      <w:r w:rsidR="00A0287D" w:rsidRPr="00FC0291">
        <w:t>the arm draws the phrase “THAT’S ALL FOLKS!” in the space. Then, it draws an ellipse around the phrase.</w:t>
      </w:r>
    </w:p>
    <w:p w:rsidR="00A0287D" w:rsidRPr="00FC0291" w:rsidRDefault="00A0287D" w:rsidP="00C45FFF">
      <w:pPr>
        <w:ind w:firstLine="720"/>
        <w:jc w:val="both"/>
      </w:pPr>
      <w:r w:rsidRPr="00FC0291">
        <w:t>A functi</w:t>
      </w:r>
      <w:r w:rsidR="00C45FFF" w:rsidRPr="00FC0291">
        <w:t>o</w:t>
      </w:r>
      <w:r w:rsidRPr="00FC0291">
        <w:t xml:space="preserve">n </w:t>
      </w:r>
      <w:proofErr w:type="spellStart"/>
      <w:proofErr w:type="gramStart"/>
      <w:r w:rsidRPr="00486000">
        <w:rPr>
          <w:i/>
        </w:rPr>
        <w:t>phrasePath</w:t>
      </w:r>
      <w:proofErr w:type="spellEnd"/>
      <w:r w:rsidRPr="00486000">
        <w:rPr>
          <w:i/>
        </w:rPr>
        <w:t>(</w:t>
      </w:r>
      <w:proofErr w:type="gramEnd"/>
      <w:r w:rsidR="00486000" w:rsidRPr="00486000">
        <w:rPr>
          <w:i/>
        </w:rPr>
        <w:t>)</w:t>
      </w:r>
      <w:r w:rsidRPr="00FC0291">
        <w:t xml:space="preserve"> was created separately with each letter’s path. A string “letter” was declared to keep the phrase. Then, the function would draw each letter of the phrase according with the path created inside the function </w:t>
      </w:r>
      <w:proofErr w:type="spellStart"/>
      <w:proofErr w:type="gramStart"/>
      <w:r w:rsidRPr="00486000">
        <w:rPr>
          <w:i/>
        </w:rPr>
        <w:t>phrasePath</w:t>
      </w:r>
      <w:proofErr w:type="spellEnd"/>
      <w:r w:rsidR="00486000">
        <w:rPr>
          <w:i/>
        </w:rPr>
        <w:t>(</w:t>
      </w:r>
      <w:proofErr w:type="gramEnd"/>
      <w:r w:rsidR="00486000">
        <w:rPr>
          <w:i/>
        </w:rPr>
        <w:t>)</w:t>
      </w:r>
      <w:r w:rsidR="00486000">
        <w:t>.</w:t>
      </w:r>
    </w:p>
    <w:p w:rsidR="00A0287D" w:rsidRPr="00FC0291" w:rsidRDefault="00C45FFF" w:rsidP="00486000">
      <w:pPr>
        <w:ind w:firstLine="720"/>
        <w:jc w:val="both"/>
      </w:pPr>
      <w:r w:rsidRPr="00FC0291">
        <w:t>T</w:t>
      </w:r>
      <w:r w:rsidR="00A0287D" w:rsidRPr="00FC0291">
        <w:t>he end-effector aims to the phrase</w:t>
      </w:r>
      <w:r w:rsidRPr="00FC0291">
        <w:t xml:space="preserve"> to draw it in the space</w:t>
      </w:r>
      <w:r w:rsidR="00A0287D" w:rsidRPr="00FC0291">
        <w:t>. Considering each letter squared, the arm steps back after each movement (i.e. after draw the vertical line of the letter “L”, it steps back before start drawing the horizontal line).</w:t>
      </w:r>
    </w:p>
    <w:p w:rsidR="00C45FFF" w:rsidRPr="00FC0291" w:rsidRDefault="00C45FFF" w:rsidP="00C45FFF">
      <w:pPr>
        <w:ind w:firstLine="720"/>
        <w:jc w:val="both"/>
      </w:pPr>
      <w:r w:rsidRPr="00FC0291">
        <w:rPr>
          <w:noProof/>
          <w:lang w:val="pt-BR" w:eastAsia="pt-BR"/>
        </w:rPr>
        <w:drawing>
          <wp:inline distT="0" distB="0" distL="0" distR="0" wp14:anchorId="7A123278" wp14:editId="27272653">
            <wp:extent cx="1960053" cy="1718214"/>
            <wp:effectExtent l="0" t="0" r="2540" b="0"/>
            <wp:docPr id="3" name="Picture 3" descr="C:\Users\Michael Robson\Desktop\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 Robson\Desktop\fig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0276" cy="1735942"/>
                    </a:xfrm>
                    <a:prstGeom prst="rect">
                      <a:avLst/>
                    </a:prstGeom>
                    <a:noFill/>
                    <a:ln>
                      <a:noFill/>
                    </a:ln>
                  </pic:spPr>
                </pic:pic>
              </a:graphicData>
            </a:graphic>
          </wp:inline>
        </w:drawing>
      </w:r>
      <w:r w:rsidRPr="00FC0291">
        <w:rPr>
          <w:noProof/>
          <w:lang w:val="pt-BR" w:eastAsia="pt-BR"/>
        </w:rPr>
        <w:drawing>
          <wp:inline distT="0" distB="0" distL="0" distR="0" wp14:anchorId="23F5F407" wp14:editId="2D9F7B06">
            <wp:extent cx="3495264" cy="1706713"/>
            <wp:effectExtent l="0" t="0" r="0" b="8255"/>
            <wp:docPr id="17" name="Picture 17" descr="C:\Users\Michael Robson\Desktop\second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Robson\Desktop\second tas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466" cy="1726343"/>
                    </a:xfrm>
                    <a:prstGeom prst="rect">
                      <a:avLst/>
                    </a:prstGeom>
                    <a:noFill/>
                    <a:ln>
                      <a:noFill/>
                    </a:ln>
                  </pic:spPr>
                </pic:pic>
              </a:graphicData>
            </a:graphic>
          </wp:inline>
        </w:drawing>
      </w:r>
    </w:p>
    <w:p w:rsidR="00C45FFF" w:rsidRPr="00FC0291" w:rsidRDefault="00C45FFF" w:rsidP="00C45FFF">
      <w:pPr>
        <w:ind w:firstLine="720"/>
        <w:jc w:val="center"/>
      </w:pPr>
      <w:r w:rsidRPr="00FC0291">
        <w:t>Figure 6 – Robotic arm performing the second task and its code.</w:t>
      </w:r>
    </w:p>
    <w:p w:rsidR="0096070A" w:rsidRDefault="00486000" w:rsidP="00486000">
      <w:pPr>
        <w:ind w:firstLine="720"/>
        <w:jc w:val="both"/>
      </w:pPr>
      <w:r>
        <w:t xml:space="preserve">As part of the project and using class notes, the </w:t>
      </w:r>
      <w:proofErr w:type="spellStart"/>
      <w:r>
        <w:rPr>
          <w:i/>
        </w:rPr>
        <w:t>Jacobian</w:t>
      </w:r>
      <w:proofErr w:type="spellEnd"/>
      <w:r>
        <w:t xml:space="preserve"> was calculated to plot the output velocity of each link. The following figure shows the respective velocity and orientation of each link.</w:t>
      </w:r>
    </w:p>
    <w:p w:rsidR="00486000" w:rsidRDefault="00486000" w:rsidP="00486000">
      <w:pPr>
        <w:ind w:firstLine="720"/>
        <w:jc w:val="both"/>
      </w:pPr>
    </w:p>
    <w:p w:rsidR="0096070A" w:rsidRDefault="005433D5" w:rsidP="005433D5">
      <w:pPr>
        <w:jc w:val="both"/>
      </w:pPr>
      <w:r>
        <w:rPr>
          <w:noProof/>
          <w:lang w:val="pt-BR" w:eastAsia="pt-BR"/>
        </w:rPr>
        <w:lastRenderedPageBreak/>
        <w:drawing>
          <wp:inline distT="0" distB="0" distL="0" distR="0">
            <wp:extent cx="6064370" cy="3001993"/>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2026" cy="3010733"/>
                    </a:xfrm>
                    <a:prstGeom prst="rect">
                      <a:avLst/>
                    </a:prstGeom>
                  </pic:spPr>
                </pic:pic>
              </a:graphicData>
            </a:graphic>
          </wp:inline>
        </w:drawing>
      </w:r>
    </w:p>
    <w:p w:rsidR="00486000" w:rsidRDefault="004B73B2" w:rsidP="004B73B2">
      <w:pPr>
        <w:ind w:firstLine="720"/>
        <w:jc w:val="center"/>
      </w:pPr>
      <w:r w:rsidRPr="00FC0291">
        <w:t xml:space="preserve">Figure </w:t>
      </w:r>
      <w:r>
        <w:t>7</w:t>
      </w:r>
      <w:r w:rsidRPr="00FC0291">
        <w:t xml:space="preserve"> – </w:t>
      </w:r>
      <w:r>
        <w:t>Linear and angular velocity of each link</w:t>
      </w:r>
      <w:r w:rsidRPr="00FC0291">
        <w:t>.</w:t>
      </w:r>
    </w:p>
    <w:p w:rsidR="004B73B2" w:rsidRDefault="004B73B2" w:rsidP="004B73B2">
      <w:pPr>
        <w:ind w:firstLine="720"/>
        <w:jc w:val="center"/>
      </w:pPr>
    </w:p>
    <w:p w:rsidR="00486000" w:rsidRPr="00FC0291" w:rsidRDefault="00486000" w:rsidP="00486000">
      <w:pPr>
        <w:ind w:firstLine="720"/>
        <w:jc w:val="both"/>
      </w:pPr>
      <w:r>
        <w:t xml:space="preserve">Finally, we found various problems during the project’s execution and planning but everything went quite well. It is important to say that we learn and got a whole different perspective of robotics. Also, we had improved our MATLAB programming skills and designing ability using </w:t>
      </w:r>
      <w:r w:rsidRPr="00FC0291">
        <w:t>3D CAD Design Software SolidWorks</w:t>
      </w:r>
      <w:r>
        <w:t xml:space="preserve"> during this project.</w:t>
      </w:r>
    </w:p>
    <w:sectPr w:rsidR="00486000" w:rsidRPr="00FC0291" w:rsidSect="005B4A4C">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aiandra GD">
    <w:panose1 w:val="020E0502030308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5EF7"/>
    <w:rsid w:val="000159E4"/>
    <w:rsid w:val="00023C43"/>
    <w:rsid w:val="00054E1D"/>
    <w:rsid w:val="00063BF9"/>
    <w:rsid w:val="000B1E54"/>
    <w:rsid w:val="001D0AE1"/>
    <w:rsid w:val="001D3162"/>
    <w:rsid w:val="001D6A1B"/>
    <w:rsid w:val="001F5591"/>
    <w:rsid w:val="00206228"/>
    <w:rsid w:val="002D2E19"/>
    <w:rsid w:val="00383F2E"/>
    <w:rsid w:val="00392A13"/>
    <w:rsid w:val="00393051"/>
    <w:rsid w:val="003D4E92"/>
    <w:rsid w:val="0042273F"/>
    <w:rsid w:val="0044112C"/>
    <w:rsid w:val="00457B35"/>
    <w:rsid w:val="00481886"/>
    <w:rsid w:val="00486000"/>
    <w:rsid w:val="004866FA"/>
    <w:rsid w:val="004B3C92"/>
    <w:rsid w:val="004B73B2"/>
    <w:rsid w:val="004F3857"/>
    <w:rsid w:val="0051183E"/>
    <w:rsid w:val="005307E6"/>
    <w:rsid w:val="005433D5"/>
    <w:rsid w:val="005B4A4C"/>
    <w:rsid w:val="005C3910"/>
    <w:rsid w:val="006343B4"/>
    <w:rsid w:val="006731C0"/>
    <w:rsid w:val="00684D34"/>
    <w:rsid w:val="00697009"/>
    <w:rsid w:val="00721AE6"/>
    <w:rsid w:val="00746BCD"/>
    <w:rsid w:val="007673B0"/>
    <w:rsid w:val="00773DAE"/>
    <w:rsid w:val="007F5EF7"/>
    <w:rsid w:val="008413D1"/>
    <w:rsid w:val="00876281"/>
    <w:rsid w:val="008F7D52"/>
    <w:rsid w:val="008F7F2E"/>
    <w:rsid w:val="00921B7F"/>
    <w:rsid w:val="00956057"/>
    <w:rsid w:val="0096070A"/>
    <w:rsid w:val="0098010C"/>
    <w:rsid w:val="009832FF"/>
    <w:rsid w:val="009A242E"/>
    <w:rsid w:val="00A0287D"/>
    <w:rsid w:val="00A04707"/>
    <w:rsid w:val="00A3107D"/>
    <w:rsid w:val="00A445A4"/>
    <w:rsid w:val="00A550DB"/>
    <w:rsid w:val="00AF6153"/>
    <w:rsid w:val="00BC2744"/>
    <w:rsid w:val="00BD1D73"/>
    <w:rsid w:val="00C45FFF"/>
    <w:rsid w:val="00C55245"/>
    <w:rsid w:val="00C75506"/>
    <w:rsid w:val="00E4571E"/>
    <w:rsid w:val="00EC0CB3"/>
    <w:rsid w:val="00FC0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4818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5B4A4C"/>
    <w:pPr>
      <w:spacing w:after="0" w:line="240" w:lineRule="auto"/>
    </w:pPr>
  </w:style>
  <w:style w:type="character" w:styleId="TextodoEspaoReservado">
    <w:name w:val="Placeholder Text"/>
    <w:basedOn w:val="Fontepargpadro"/>
    <w:uiPriority w:val="99"/>
    <w:semiHidden/>
    <w:rsid w:val="005B4A4C"/>
    <w:rPr>
      <w:color w:val="808080"/>
    </w:rPr>
  </w:style>
  <w:style w:type="table" w:customStyle="1" w:styleId="PlainTable3">
    <w:name w:val="Plain Table 3"/>
    <w:basedOn w:val="Tabelanormal"/>
    <w:uiPriority w:val="43"/>
    <w:rsid w:val="00921B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balo">
    <w:name w:val="Balloon Text"/>
    <w:basedOn w:val="Normal"/>
    <w:link w:val="TextodebaloChar"/>
    <w:uiPriority w:val="99"/>
    <w:semiHidden/>
    <w:unhideWhenUsed/>
    <w:rsid w:val="00FC029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029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4818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5B4A4C"/>
    <w:pPr>
      <w:spacing w:after="0" w:line="240" w:lineRule="auto"/>
    </w:pPr>
  </w:style>
  <w:style w:type="character" w:styleId="TextodoEspaoReservado">
    <w:name w:val="Placeholder Text"/>
    <w:basedOn w:val="Fontepargpadro"/>
    <w:uiPriority w:val="99"/>
    <w:semiHidden/>
    <w:rsid w:val="005B4A4C"/>
    <w:rPr>
      <w:color w:val="808080"/>
    </w:rPr>
  </w:style>
  <w:style w:type="table" w:customStyle="1" w:styleId="PlainTable3">
    <w:name w:val="Plain Table 3"/>
    <w:basedOn w:val="Tabelanormal"/>
    <w:uiPriority w:val="43"/>
    <w:rsid w:val="00921B7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balo">
    <w:name w:val="Balloon Text"/>
    <w:basedOn w:val="Normal"/>
    <w:link w:val="TextodebaloChar"/>
    <w:uiPriority w:val="99"/>
    <w:semiHidden/>
    <w:unhideWhenUsed/>
    <w:rsid w:val="00FC029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02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101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D9E90-3B9E-447B-87F2-54757A424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5</Pages>
  <Words>749</Words>
  <Characters>4048</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Robson Araújo Leite</dc:creator>
  <cp:keywords/>
  <dc:description/>
  <cp:lastModifiedBy>Matheus</cp:lastModifiedBy>
  <cp:revision>11</cp:revision>
  <dcterms:created xsi:type="dcterms:W3CDTF">2013-12-09T06:37:00Z</dcterms:created>
  <dcterms:modified xsi:type="dcterms:W3CDTF">2013-12-13T04:43:00Z</dcterms:modified>
</cp:coreProperties>
</file>