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30"/>
        </w:rPr>
        <w:t>EXEMPLARY CLAIM UNIVERSE</w:t>
        <w:br/>
        <w:t>RECOGNITION-GATED POPULATION-CONTROL TECHNOLOGY</w:t>
      </w:r>
    </w:p>
    <w:p>
      <w:pPr>
        <w:jc w:val="center"/>
      </w:pPr>
      <w:r>
        <w:t>Working Draft v0.5 - September 3, 2026</w:t>
      </w:r>
    </w:p>
    <w:p>
      <w:pPr>
        <w:spacing w:after="100"/>
      </w:pPr>
      <w:r>
        <w:t>Scope policy. This working claim universe is intentionally overcomplete and has no claim-count ceiling. Claims are being used to drive §112(a) disclosure, prior-art differentiation, and later nonprovisional conversion strategy.</w:t>
      </w:r>
    </w:p>
    <w:p>
      <w:pPr>
        <w:spacing w:after="100"/>
      </w:pPr>
      <w:r>
        <w:rPr>
          <w:rFonts w:ascii="Times New Roman" w:hAnsi="Times New Roman"/>
          <w:sz w:val="19"/>
        </w:rPr>
        <w:t>Target-animal perspective. Feral swine remain the principal commercial and technical embodiment, while claims 111-120 preserve the shared recognition-authorization-population-control architecture for other target animal populations where the specification supplies representative technical support.</w:t>
      </w:r>
    </w:p>
    <w:p>
      <w:pPr>
        <w:spacing w:after="100"/>
      </w:pPr>
      <w:r>
        <w:rPr>
          <w:rFonts w:ascii="Times New Roman" w:hAnsi="Times New Roman"/>
          <w:sz w:val="19"/>
        </w:rPr>
        <w:t>Attraction/conditioning. Claims 121-130 expressly cover feed, troughs, pre-baiting/conditioning, olfactory or acoustic attraction, local-population learning at the treatment station, and later transition to a population-control treatment.</w:t>
      </w:r>
    </w:p>
    <w:p>
      <w:pPr>
        <w:spacing w:after="100"/>
      </w:pPr>
      <w:r>
        <w:rPr>
          <w:rFonts w:ascii="Times New Roman" w:hAnsi="Times New Roman"/>
          <w:sz w:val="19"/>
        </w:rPr>
        <w:t>Named warfarin product. Claims 131-135 expressly identify KAPUT® Feral Hog Bait by EPA Registration No. 72500-26 and warfarin composition rather than relying on the trade name alone.</w:t>
      </w:r>
    </w:p>
    <w:p>
      <w:r>
        <w:rPr>
          <w:rFonts w:ascii="Times New Roman" w:hAnsi="Times New Roman"/>
        </w:rPr>
        <w:t xml:space="preserve">Focused completeness family. Claims 136-145 probe longitudinal population learning, representation readiness, one-to-one current identity reconciliation, exact completeness, unknown-animal vetoes, version-bound treatment authorization, and revalidation.</w:t>
      </w:r>
    </w:p>
    <w:p>
      <w:pPr>
        <w:spacing w:after="100"/>
      </w:pPr>
      <w:r>
        <w:rPr>
          <w:rFonts w:ascii="Times New Roman" w:hAnsi="Times New Roman"/>
          <w:sz w:val="19"/>
        </w:rPr>
        <w:t>Regulatory separation. Inclusion of a pesticide, toxicant, reproductive-control treatment, genetic-modification treatment, brand, or commercial product in a patent claim does not itself authorize field use; current labels, registrations, permits, and jurisdiction-specific requirements govern deployment.</w:t>
      </w:r>
    </w:p>
    <w:p>
      <w:r>
        <w:rPr>
          <w:rFonts w:ascii="Times New Roman" w:hAnsi="Times New Roman"/>
          <w:b/>
          <w:sz w:val="24"/>
        </w:rPr>
        <w:t>Independent Claim Families</w:t>
      </w:r>
    </w:p>
    <w:tbl>
      <w:tblPr>
        <w:tblStyle w:val="TableGrid"/>
        <w:tblW w:type="auto" w:w="0"/>
        <w:tblLook w:firstColumn="1" w:firstRow="1" w:lastColumn="0" w:lastRow="0" w:noHBand="0" w:noVBand="1" w:val="04A0"/>
      </w:tblPr>
      <w:tblGrid>
        <w:gridCol w:w="3264"/>
        <w:gridCol w:w="3264"/>
        <w:gridCol w:w="3264"/>
      </w:tblGrid>
      <w:tr>
        <w:tc>
          <w:tcPr>
            <w:tcW w:type="dxa" w:w="3264"/>
          </w:tcPr>
          <w:p>
            <w:r>
              <w:rPr>
                <w:rFonts w:ascii="Times New Roman" w:hAnsi="Times New Roman"/>
                <w:b/>
                <w:sz w:val="18"/>
              </w:rPr>
              <w:t>Independent</w:t>
            </w:r>
          </w:p>
        </w:tc>
        <w:tc>
          <w:tcPr>
            <w:tcW w:type="dxa" w:w="3264"/>
          </w:tcPr>
          <w:p>
            <w:r>
              <w:rPr>
                <w:rFonts w:ascii="Times New Roman" w:hAnsi="Times New Roman"/>
                <w:b/>
                <w:sz w:val="18"/>
              </w:rPr>
              <w:t>Family</w:t>
            </w:r>
          </w:p>
        </w:tc>
        <w:tc>
          <w:tcPr>
            <w:tcW w:type="dxa" w:w="3264"/>
          </w:tcPr>
          <w:p>
            <w:r>
              <w:rPr>
                <w:rFonts w:ascii="Times New Roman" w:hAnsi="Times New Roman"/>
                <w:b/>
                <w:sz w:val="18"/>
              </w:rPr>
              <w:t>Dependents</w:t>
            </w:r>
          </w:p>
        </w:tc>
      </w:tr>
      <w:tr>
        <w:tc>
          <w:tcPr>
            <w:tcW w:type="dxa" w:w="3264"/>
          </w:tcPr>
          <w:p>
            <w:r>
              <w:rPr>
                <w:rFonts w:ascii="Times New Roman" w:hAnsi="Times New Roman"/>
                <w:sz w:val="18"/>
              </w:rPr>
              <w:t>1</w:t>
            </w:r>
          </w:p>
        </w:tc>
        <w:tc>
          <w:tcPr>
            <w:tcW w:type="dxa" w:w="3264"/>
          </w:tcPr>
          <w:p>
            <w:r>
              <w:rPr>
                <w:rFonts w:ascii="Times New Roman" w:hAnsi="Times New Roman"/>
                <w:sz w:val="18"/>
              </w:rPr>
              <w:t>General feral-pig recognition-gated population control</w:t>
            </w:r>
          </w:p>
        </w:tc>
        <w:tc>
          <w:tcPr>
            <w:tcW w:type="dxa" w:w="3264"/>
          </w:tcPr>
          <w:p>
            <w:r>
              <w:rPr>
                <w:rFonts w:ascii="Times New Roman" w:hAnsi="Times New Roman"/>
                <w:sz w:val="18"/>
              </w:rPr>
              <w:t>2-10</w:t>
            </w:r>
          </w:p>
        </w:tc>
      </w:tr>
      <w:tr>
        <w:tc>
          <w:tcPr>
            <w:tcW w:type="dxa" w:w="3264"/>
          </w:tcPr>
          <w:p>
            <w:r>
              <w:rPr>
                <w:rFonts w:ascii="Times New Roman" w:hAnsi="Times New Roman"/>
                <w:sz w:val="18"/>
              </w:rPr>
              <w:t>11</w:t>
            </w:r>
          </w:p>
        </w:tc>
        <w:tc>
          <w:tcPr>
            <w:tcW w:type="dxa" w:w="3264"/>
          </w:tcPr>
          <w:p>
            <w:r>
              <w:rPr>
                <w:rFonts w:ascii="Times New Roman" w:hAnsi="Times New Roman"/>
                <w:sz w:val="18"/>
              </w:rPr>
              <w:t>Local-population learning and completeness-gated administration</w:t>
            </w:r>
          </w:p>
        </w:tc>
        <w:tc>
          <w:tcPr>
            <w:tcW w:type="dxa" w:w="3264"/>
          </w:tcPr>
          <w:p>
            <w:r>
              <w:rPr>
                <w:rFonts w:ascii="Times New Roman" w:hAnsi="Times New Roman"/>
                <w:sz w:val="18"/>
              </w:rPr>
              <w:t>12-20</w:t>
            </w:r>
          </w:p>
        </w:tc>
      </w:tr>
      <w:tr>
        <w:tc>
          <w:tcPr>
            <w:tcW w:type="dxa" w:w="3264"/>
          </w:tcPr>
          <w:p>
            <w:r>
              <w:rPr>
                <w:rFonts w:ascii="Times New Roman" w:hAnsi="Times New Roman"/>
                <w:sz w:val="18"/>
              </w:rPr>
              <w:t>21</w:t>
            </w:r>
          </w:p>
        </w:tc>
        <w:tc>
          <w:tcPr>
            <w:tcW w:type="dxa" w:w="3264"/>
          </w:tcPr>
          <w:p>
            <w:r>
              <w:rPr>
                <w:rFonts w:ascii="Times New Roman" w:hAnsi="Times New Roman"/>
                <w:sz w:val="18"/>
              </w:rPr>
              <w:t>General toxicant with selective exposure</w:t>
            </w:r>
          </w:p>
        </w:tc>
        <w:tc>
          <w:tcPr>
            <w:tcW w:type="dxa" w:w="3264"/>
          </w:tcPr>
          <w:p>
            <w:r>
              <w:rPr>
                <w:rFonts w:ascii="Times New Roman" w:hAnsi="Times New Roman"/>
                <w:sz w:val="18"/>
              </w:rPr>
              <w:t>22-30</w:t>
            </w:r>
          </w:p>
        </w:tc>
      </w:tr>
      <w:tr>
        <w:tc>
          <w:tcPr>
            <w:tcW w:type="dxa" w:w="3264"/>
          </w:tcPr>
          <w:p>
            <w:r>
              <w:rPr>
                <w:rFonts w:ascii="Times New Roman" w:hAnsi="Times New Roman"/>
                <w:sz w:val="18"/>
              </w:rPr>
              <w:t>31</w:t>
            </w:r>
          </w:p>
        </w:tc>
        <w:tc>
          <w:tcPr>
            <w:tcW w:type="dxa" w:w="3264"/>
          </w:tcPr>
          <w:p>
            <w:r>
              <w:rPr>
                <w:rFonts w:ascii="Times New Roman" w:hAnsi="Times New Roman"/>
                <w:sz w:val="18"/>
              </w:rPr>
              <w:t>Species-selective toxicant</w:t>
            </w:r>
          </w:p>
        </w:tc>
        <w:tc>
          <w:tcPr>
            <w:tcW w:type="dxa" w:w="3264"/>
          </w:tcPr>
          <w:p>
            <w:r>
              <w:rPr>
                <w:rFonts w:ascii="Times New Roman" w:hAnsi="Times New Roman"/>
                <w:sz w:val="18"/>
              </w:rPr>
              <w:t>32-40</w:t>
            </w:r>
          </w:p>
        </w:tc>
      </w:tr>
      <w:tr>
        <w:tc>
          <w:tcPr>
            <w:tcW w:type="dxa" w:w="3264"/>
          </w:tcPr>
          <w:p>
            <w:r>
              <w:rPr>
                <w:rFonts w:ascii="Times New Roman" w:hAnsi="Times New Roman"/>
                <w:sz w:val="18"/>
              </w:rPr>
              <w:t>41</w:t>
            </w:r>
          </w:p>
        </w:tc>
        <w:tc>
          <w:tcPr>
            <w:tcW w:type="dxa" w:w="3264"/>
          </w:tcPr>
          <w:p>
            <w:r>
              <w:rPr>
                <w:rFonts w:ascii="Times New Roman" w:hAnsi="Times New Roman"/>
                <w:sz w:val="18"/>
              </w:rPr>
              <w:t>Reproductive control</w:t>
            </w:r>
          </w:p>
        </w:tc>
        <w:tc>
          <w:tcPr>
            <w:tcW w:type="dxa" w:w="3264"/>
          </w:tcPr>
          <w:p>
            <w:r>
              <w:rPr>
                <w:rFonts w:ascii="Times New Roman" w:hAnsi="Times New Roman"/>
                <w:sz w:val="18"/>
              </w:rPr>
              <w:t>42-50</w:t>
            </w:r>
          </w:p>
        </w:tc>
      </w:tr>
      <w:tr>
        <w:tc>
          <w:tcPr>
            <w:tcW w:type="dxa" w:w="3264"/>
          </w:tcPr>
          <w:p>
            <w:r>
              <w:rPr>
                <w:rFonts w:ascii="Times New Roman" w:hAnsi="Times New Roman"/>
                <w:sz w:val="18"/>
              </w:rPr>
              <w:t>51</w:t>
            </w:r>
          </w:p>
        </w:tc>
        <w:tc>
          <w:tcPr>
            <w:tcW w:type="dxa" w:w="3264"/>
          </w:tcPr>
          <w:p>
            <w:r>
              <w:rPr>
                <w:rFonts w:ascii="Times New Roman" w:hAnsi="Times New Roman"/>
                <w:sz w:val="18"/>
              </w:rPr>
              <w:t>Genetic-modification population control</w:t>
            </w:r>
          </w:p>
        </w:tc>
        <w:tc>
          <w:tcPr>
            <w:tcW w:type="dxa" w:w="3264"/>
          </w:tcPr>
          <w:p>
            <w:r>
              <w:rPr>
                <w:rFonts w:ascii="Times New Roman" w:hAnsi="Times New Roman"/>
                <w:sz w:val="18"/>
              </w:rPr>
              <w:t>52-60</w:t>
            </w:r>
          </w:p>
        </w:tc>
      </w:tr>
      <w:tr>
        <w:tc>
          <w:tcPr>
            <w:tcW w:type="dxa" w:w="3264"/>
          </w:tcPr>
          <w:p>
            <w:r>
              <w:rPr>
                <w:rFonts w:ascii="Times New Roman" w:hAnsi="Times New Roman"/>
                <w:sz w:val="18"/>
              </w:rPr>
              <w:t>61</w:t>
            </w:r>
          </w:p>
        </w:tc>
        <w:tc>
          <w:tcPr>
            <w:tcW w:type="dxa" w:w="3264"/>
          </w:tcPr>
          <w:p>
            <w:r>
              <w:rPr>
                <w:rFonts w:ascii="Times New Roman" w:hAnsi="Times New Roman"/>
                <w:sz w:val="18"/>
              </w:rPr>
              <w:t>Feed-mediated population control</w:t>
            </w:r>
          </w:p>
        </w:tc>
        <w:tc>
          <w:tcPr>
            <w:tcW w:type="dxa" w:w="3264"/>
          </w:tcPr>
          <w:p>
            <w:r>
              <w:rPr>
                <w:rFonts w:ascii="Times New Roman" w:hAnsi="Times New Roman"/>
                <w:sz w:val="18"/>
              </w:rPr>
              <w:t>62-70</w:t>
            </w:r>
          </w:p>
        </w:tc>
      </w:tr>
      <w:tr>
        <w:tc>
          <w:tcPr>
            <w:tcW w:type="dxa" w:w="3264"/>
          </w:tcPr>
          <w:p>
            <w:r>
              <w:rPr>
                <w:rFonts w:ascii="Times New Roman" w:hAnsi="Times New Roman"/>
                <w:sz w:val="18"/>
              </w:rPr>
              <w:t>71</w:t>
            </w:r>
          </w:p>
        </w:tc>
        <w:tc>
          <w:tcPr>
            <w:tcW w:type="dxa" w:w="3264"/>
          </w:tcPr>
          <w:p>
            <w:r>
              <w:rPr>
                <w:rFonts w:ascii="Times New Roman" w:hAnsi="Times New Roman"/>
                <w:sz w:val="18"/>
              </w:rPr>
              <w:t>Physical population-control system</w:t>
            </w:r>
          </w:p>
        </w:tc>
        <w:tc>
          <w:tcPr>
            <w:tcW w:type="dxa" w:w="3264"/>
          </w:tcPr>
          <w:p>
            <w:r>
              <w:rPr>
                <w:rFonts w:ascii="Times New Roman" w:hAnsi="Times New Roman"/>
                <w:sz w:val="18"/>
              </w:rPr>
              <w:t>72-80</w:t>
            </w:r>
          </w:p>
        </w:tc>
      </w:tr>
      <w:tr>
        <w:tc>
          <w:tcPr>
            <w:tcW w:type="dxa" w:w="3264"/>
          </w:tcPr>
          <w:p>
            <w:r>
              <w:rPr>
                <w:rFonts w:ascii="Times New Roman" w:hAnsi="Times New Roman"/>
                <w:sz w:val="18"/>
              </w:rPr>
              <w:t>81</w:t>
            </w:r>
          </w:p>
        </w:tc>
        <w:tc>
          <w:tcPr>
            <w:tcW w:type="dxa" w:w="3264"/>
          </w:tcPr>
          <w:p>
            <w:r>
              <w:rPr>
                <w:rFonts w:ascii="Times New Roman" w:hAnsi="Times New Roman"/>
                <w:sz w:val="18"/>
              </w:rPr>
              <w:t>AI training and configuration</w:t>
            </w:r>
          </w:p>
        </w:tc>
        <w:tc>
          <w:tcPr>
            <w:tcW w:type="dxa" w:w="3264"/>
          </w:tcPr>
          <w:p>
            <w:r>
              <w:rPr>
                <w:rFonts w:ascii="Times New Roman" w:hAnsi="Times New Roman"/>
                <w:sz w:val="18"/>
              </w:rPr>
              <w:t>82-90</w:t>
            </w:r>
          </w:p>
        </w:tc>
      </w:tr>
      <w:tr>
        <w:tc>
          <w:tcPr>
            <w:tcW w:type="dxa" w:w="3264"/>
          </w:tcPr>
          <w:p>
            <w:r>
              <w:rPr>
                <w:rFonts w:ascii="Times New Roman" w:hAnsi="Times New Roman"/>
                <w:sz w:val="18"/>
              </w:rPr>
              <w:t>91</w:t>
            </w:r>
          </w:p>
        </w:tc>
        <w:tc>
          <w:tcPr>
            <w:tcW w:type="dxa" w:w="3264"/>
          </w:tcPr>
          <w:p>
            <w:r>
              <w:rPr>
                <w:rFonts w:ascii="Times New Roman" w:hAnsi="Times New Roman"/>
                <w:sz w:val="18"/>
              </w:rPr>
              <w:t>Computer-readable control logic</w:t>
            </w:r>
          </w:p>
        </w:tc>
        <w:tc>
          <w:tcPr>
            <w:tcW w:type="dxa" w:w="3264"/>
          </w:tcPr>
          <w:p>
            <w:r>
              <w:rPr>
                <w:rFonts w:ascii="Times New Roman" w:hAnsi="Times New Roman"/>
                <w:sz w:val="18"/>
              </w:rPr>
              <w:t>92-100</w:t>
            </w:r>
          </w:p>
        </w:tc>
      </w:tr>
      <w:tr>
        <w:tc>
          <w:tcPr>
            <w:tcW w:type="dxa" w:w="3264"/>
          </w:tcPr>
          <w:p>
            <w:r>
              <w:rPr>
                <w:rFonts w:ascii="Times New Roman" w:hAnsi="Times New Roman"/>
                <w:sz w:val="18"/>
              </w:rPr>
              <w:t>101</w:t>
            </w:r>
          </w:p>
        </w:tc>
        <w:tc>
          <w:tcPr>
            <w:tcW w:type="dxa" w:w="3264"/>
          </w:tcPr>
          <w:p>
            <w:r>
              <w:rPr>
                <w:rFonts w:ascii="Times New Roman" w:hAnsi="Times New Roman"/>
                <w:sz w:val="18"/>
              </w:rPr>
              <w:t>Predetermined/specified toxicant</w:t>
            </w:r>
          </w:p>
        </w:tc>
        <w:tc>
          <w:tcPr>
            <w:tcW w:type="dxa" w:w="3264"/>
          </w:tcPr>
          <w:p>
            <w:r>
              <w:rPr>
                <w:rFonts w:ascii="Times New Roman" w:hAnsi="Times New Roman"/>
                <w:sz w:val="18"/>
              </w:rPr>
              <w:t>102-110</w:t>
            </w:r>
          </w:p>
        </w:tc>
      </w:tr>
      <w:tr>
        <w:tc>
          <w:tcPr>
            <w:tcW w:type="dxa" w:w="3264"/>
          </w:tcPr>
          <w:p>
            <w:r>
              <w:rPr>
                <w:rFonts w:ascii="Times New Roman" w:hAnsi="Times New Roman"/>
                <w:sz w:val="18"/>
              </w:rPr>
              <w:t>111</w:t>
            </w:r>
          </w:p>
        </w:tc>
        <w:tc>
          <w:tcPr>
            <w:tcW w:type="dxa" w:w="3264"/>
          </w:tcPr>
          <w:p>
            <w:r>
              <w:rPr>
                <w:rFonts w:ascii="Times New Roman" w:hAnsi="Times New Roman"/>
                <w:sz w:val="18"/>
              </w:rPr>
              <w:t>Generic target-animal population control</w:t>
            </w:r>
          </w:p>
        </w:tc>
        <w:tc>
          <w:tcPr>
            <w:tcW w:type="dxa" w:w="3264"/>
          </w:tcPr>
          <w:p>
            <w:r>
              <w:rPr>
                <w:rFonts w:ascii="Times New Roman" w:hAnsi="Times New Roman"/>
                <w:sz w:val="18"/>
              </w:rPr>
              <w:t>112-120</w:t>
            </w:r>
          </w:p>
        </w:tc>
      </w:tr>
      <w:tr>
        <w:tc>
          <w:tcPr>
            <w:tcW w:type="dxa" w:w="3264"/>
          </w:tcPr>
          <w:p>
            <w:r>
              <w:rPr>
                <w:rFonts w:ascii="Times New Roman" w:hAnsi="Times New Roman"/>
                <w:sz w:val="18"/>
              </w:rPr>
              <w:t>121</w:t>
            </w:r>
          </w:p>
        </w:tc>
        <w:tc>
          <w:tcPr>
            <w:tcW w:type="dxa" w:w="3264"/>
          </w:tcPr>
          <w:p>
            <w:r>
              <w:rPr>
                <w:rFonts w:ascii="Times New Roman" w:hAnsi="Times New Roman"/>
                <w:sz w:val="18"/>
              </w:rPr>
              <w:t>Attraction/conditioning/trough delivery</w:t>
            </w:r>
          </w:p>
        </w:tc>
        <w:tc>
          <w:tcPr>
            <w:tcW w:type="dxa" w:w="3264"/>
          </w:tcPr>
          <w:p>
            <w:r>
              <w:rPr>
                <w:rFonts w:ascii="Times New Roman" w:hAnsi="Times New Roman"/>
                <w:sz w:val="18"/>
              </w:rPr>
              <w:t>122-130</w:t>
            </w:r>
          </w:p>
        </w:tc>
      </w:tr>
      <w:tr>
        <w:tc>
          <w:tcPr>
            <w:tcW w:type="dxa" w:w="3264"/>
          </w:tcPr>
          <w:p>
            <w:r>
              <w:rPr>
                <w:rFonts w:ascii="Times New Roman" w:hAnsi="Times New Roman"/>
                <w:sz w:val="18"/>
              </w:rPr>
              <w:t>131</w:t>
            </w:r>
          </w:p>
        </w:tc>
        <w:tc>
          <w:tcPr>
            <w:tcW w:type="dxa" w:w="3264"/>
          </w:tcPr>
          <w:p>
            <w:r>
              <w:rPr>
                <w:rFonts w:ascii="Times New Roman" w:hAnsi="Times New Roman"/>
                <w:sz w:val="18"/>
              </w:rPr>
              <w:t>KAPUT® / EPA Reg. No. 72500-26 warfarin bait</w:t>
            </w:r>
          </w:p>
        </w:tc>
        <w:tc>
          <w:tcPr>
            <w:tcW w:type="dxa" w:w="3264"/>
          </w:tcPr>
          <w:p>
            <w:r>
              <w:rPr>
                <w:rFonts w:ascii="Times New Roman" w:hAnsi="Times New Roman"/>
                <w:sz w:val="18"/>
              </w:rPr>
              <w:t>132-135</w:t>
            </w:r>
          </w:p>
        </w:tc>
      </w:tr>
    </w:tbl>
    <w:p>
      <w:r>
        <w:br w:type="page"/>
      </w:r>
    </w:p>
    <w:p>
      <w:pPr>
        <w:jc w:val="center"/>
      </w:pPr>
      <w:r>
        <w:rPr>
          <w:rFonts w:ascii="Times New Roman" w:hAnsi="Times New Roman"/>
          <w:b/>
          <w:i w:val="0"/>
          <w:sz w:val="26"/>
        </w:rPr>
        <w:t>EXEMPLARY CLAIMS</w:t>
      </w:r>
    </w:p>
    <w:p>
      <w:pPr>
        <w:spacing w:after="62" w:line="250" w:lineRule="auto"/>
        <w:ind w:left="490" w:hanging="490"/>
      </w:pPr>
      <w:r>
        <w:rPr>
          <w:rFonts w:ascii="Times New Roman" w:hAnsi="Times New Roman"/>
          <w:b/>
          <w:sz w:val="21"/>
        </w:rPr>
        <w:t xml:space="preserve">1. </w:t>
      </w:r>
      <w:r>
        <w:rPr>
          <w:rFonts w:ascii="Times New Roman" w:hAnsi="Times New Roman"/>
          <w:sz w:val="21"/>
        </w:rPr>
        <w:t>A method of controlling a feral pig population, comprising: acquiring, from a monitored area and using one or more sensors, audio data, video data, or both; processing the audio data, the video data, or both using recognition technology to determine that one or more feral pigs are present in the monitored area; based at least in part on the determination that the one or more feral pigs are present, selectively authorizing administration of a population-control treatment to at least one feral pig, the population-control treatment being configured to reduce survival, fertility, reproductive success, population growth, or population persistence of feral pigs; and inhibiting administration of the population-control treatment when a non-target condition is detected.</w:t>
      </w:r>
    </w:p>
    <w:p>
      <w:pPr>
        <w:spacing w:after="62" w:line="250" w:lineRule="auto"/>
        <w:ind w:left="490" w:hanging="490"/>
      </w:pPr>
      <w:r>
        <w:rPr>
          <w:rFonts w:ascii="Times New Roman" w:hAnsi="Times New Roman"/>
          <w:b/>
          <w:sz w:val="21"/>
        </w:rPr>
        <w:t xml:space="preserve">2. </w:t>
      </w:r>
      <w:r>
        <w:rPr>
          <w:rFonts w:ascii="Times New Roman" w:hAnsi="Times New Roman"/>
          <w:sz w:val="21"/>
        </w:rPr>
        <w:t>The method of claim 1, wherein acquiring comprises acquiring both audio data and video data, and wherein determining that the one or more feral pigs are present is based on both the audio data and the video data.</w:t>
      </w:r>
    </w:p>
    <w:p>
      <w:pPr>
        <w:spacing w:after="62" w:line="250" w:lineRule="auto"/>
        <w:ind w:left="490" w:hanging="490"/>
      </w:pPr>
      <w:r>
        <w:rPr>
          <w:rFonts w:ascii="Times New Roman" w:hAnsi="Times New Roman"/>
          <w:b/>
          <w:sz w:val="21"/>
        </w:rPr>
        <w:t xml:space="preserve">3. </w:t>
      </w:r>
      <w:r>
        <w:rPr>
          <w:rFonts w:ascii="Times New Roman" w:hAnsi="Times New Roman"/>
          <w:sz w:val="21"/>
        </w:rPr>
        <w:t>The method of claim 1, wherein processing comprises applying at least one trained machine-learning model that outputs a feral-pig classification, a non-target classification, an unknown classification, or a confidence value associated with at least one of the classifications.</w:t>
      </w:r>
    </w:p>
    <w:p>
      <w:pPr>
        <w:spacing w:after="62" w:line="250" w:lineRule="auto"/>
        <w:ind w:left="490" w:hanging="490"/>
      </w:pPr>
      <w:r>
        <w:rPr>
          <w:rFonts w:ascii="Times New Roman" w:hAnsi="Times New Roman"/>
          <w:b/>
          <w:sz w:val="21"/>
        </w:rPr>
        <w:t xml:space="preserve">4. </w:t>
      </w:r>
      <w:r>
        <w:rPr>
          <w:rFonts w:ascii="Times New Roman" w:hAnsi="Times New Roman"/>
          <w:sz w:val="21"/>
        </w:rPr>
        <w:t>The method of claim 1, wherein the recognition technology comprises a model pretrained using positive training examples representing feral pigs and negative training examples representing one or more non-target animal species expected to occur in the monitored area.</w:t>
      </w:r>
    </w:p>
    <w:p>
      <w:pPr>
        <w:spacing w:after="62" w:line="250" w:lineRule="auto"/>
        <w:ind w:left="490" w:hanging="490"/>
      </w:pPr>
      <w:r>
        <w:rPr>
          <w:rFonts w:ascii="Times New Roman" w:hAnsi="Times New Roman"/>
          <w:b/>
          <w:sz w:val="21"/>
        </w:rPr>
        <w:t xml:space="preserve">5. </w:t>
      </w:r>
      <w:r>
        <w:rPr>
          <w:rFonts w:ascii="Times New Roman" w:hAnsi="Times New Roman"/>
          <w:sz w:val="21"/>
        </w:rPr>
        <w:t>The method of claim 1, wherein the population-control treatment is a lethal treatment configured to kill at least one feral pig receiving the lethal treatment.</w:t>
      </w:r>
    </w:p>
    <w:p>
      <w:pPr>
        <w:spacing w:after="62" w:line="250" w:lineRule="auto"/>
        <w:ind w:left="490" w:hanging="490"/>
      </w:pPr>
      <w:r>
        <w:rPr>
          <w:rFonts w:ascii="Times New Roman" w:hAnsi="Times New Roman"/>
          <w:b/>
          <w:sz w:val="21"/>
        </w:rPr>
        <w:t xml:space="preserve">6. </w:t>
      </w:r>
      <w:r>
        <w:rPr>
          <w:rFonts w:ascii="Times New Roman" w:hAnsi="Times New Roman"/>
          <w:sz w:val="21"/>
        </w:rPr>
        <w:t>The method of claim 1, wherein the population-control treatment comprises a toxicant that is not inherently selective for feral pigs, and wherein selectively authorizing administration comprises selectively controlling access, exposure, dispensing, location, or timing so as to preferentially expose feral pigs to the toxicant.</w:t>
      </w:r>
    </w:p>
    <w:p>
      <w:pPr>
        <w:spacing w:after="62" w:line="250" w:lineRule="auto"/>
        <w:ind w:left="490" w:hanging="490"/>
      </w:pPr>
      <w:r>
        <w:rPr>
          <w:rFonts w:ascii="Times New Roman" w:hAnsi="Times New Roman"/>
          <w:b/>
          <w:sz w:val="21"/>
        </w:rPr>
        <w:t xml:space="preserve">7. </w:t>
      </w:r>
      <w:r>
        <w:rPr>
          <w:rFonts w:ascii="Times New Roman" w:hAnsi="Times New Roman"/>
          <w:sz w:val="21"/>
        </w:rPr>
        <w:t>The method of claim 1, wherein the population-control treatment comprises a species-selective toxicant configured or formulated to produce a greater toxic effect in feral pigs than in at least one selected non-target animal species under intended use conditions.</w:t>
      </w:r>
    </w:p>
    <w:p>
      <w:pPr>
        <w:spacing w:after="62" w:line="250" w:lineRule="auto"/>
        <w:ind w:left="490" w:hanging="490"/>
      </w:pPr>
      <w:r>
        <w:rPr>
          <w:rFonts w:ascii="Times New Roman" w:hAnsi="Times New Roman"/>
          <w:b/>
          <w:sz w:val="21"/>
        </w:rPr>
        <w:t xml:space="preserve">8. </w:t>
      </w:r>
      <w:r>
        <w:rPr>
          <w:rFonts w:ascii="Times New Roman" w:hAnsi="Times New Roman"/>
          <w:sz w:val="21"/>
        </w:rPr>
        <w:t>The method of claim 1, wherein the population-control treatment comprises a reproductive-control treatment configured to reduce fertility or reproductive success of at least one feral pig.</w:t>
      </w:r>
    </w:p>
    <w:p>
      <w:pPr>
        <w:spacing w:after="62" w:line="250" w:lineRule="auto"/>
        <w:ind w:left="490" w:hanging="490"/>
      </w:pPr>
      <w:r>
        <w:rPr>
          <w:rFonts w:ascii="Times New Roman" w:hAnsi="Times New Roman"/>
          <w:b/>
          <w:sz w:val="21"/>
        </w:rPr>
        <w:t xml:space="preserve">9. </w:t>
      </w:r>
      <w:r>
        <w:rPr>
          <w:rFonts w:ascii="Times New Roman" w:hAnsi="Times New Roman"/>
          <w:sz w:val="21"/>
        </w:rPr>
        <w:t>The method of claim 1, wherein the population-control treatment comprises a genetic-modification treatment configured to modify genetic material or gene expression in at least one feral pig in a manner that reduces viability, fertility, reproductive success, transmission of a genetic trait, or population persistence.</w:t>
      </w:r>
    </w:p>
    <w:p>
      <w:pPr>
        <w:spacing w:after="62" w:line="250" w:lineRule="auto"/>
        <w:ind w:left="490" w:hanging="490"/>
      </w:pPr>
      <w:r>
        <w:rPr>
          <w:rFonts w:ascii="Times New Roman" w:hAnsi="Times New Roman"/>
          <w:b/>
          <w:sz w:val="21"/>
        </w:rPr>
        <w:t xml:space="preserve">10. </w:t>
      </w:r>
      <w:r>
        <w:rPr>
          <w:rFonts w:ascii="Times New Roman" w:hAnsi="Times New Roman"/>
          <w:sz w:val="21"/>
        </w:rPr>
        <w:t>The method of claim 1, wherein the population-control treatment comprises a feed, or comprises a population-control agent carried by, mixed with, coated on, encapsulated in, associated with, or administered together with a feed selectively made available to feral pigs.</w:t>
      </w:r>
    </w:p>
    <w:p>
      <w:pPr>
        <w:spacing w:after="62" w:line="250" w:lineRule="auto"/>
        <w:ind w:left="490" w:hanging="490"/>
      </w:pPr>
      <w:r>
        <w:rPr>
          <w:rFonts w:ascii="Times New Roman" w:hAnsi="Times New Roman"/>
          <w:b/>
          <w:sz w:val="21"/>
        </w:rPr>
        <w:t xml:space="preserve">11. </w:t>
      </w:r>
      <w:r>
        <w:rPr>
          <w:rFonts w:ascii="Times New Roman" w:hAnsi="Times New Roman"/>
          <w:sz w:val="21"/>
        </w:rPr>
        <w:t>A method of controlling a local feral pig population, comprising: during an observation period, obtaining audio observations, video observations, or both from a geographic area; processing the observations using one or more trained machine-learning models to recognize feral pigs observed in the geographic area; establishing and maintaining, from observations obtained at different times during the observation period, a working population set representing members of the local feral pig population; after establishing the working population set, obtaining current audio data, current video data, or both; determining, from the current data and the working population set, that a population-presence criterion has been satisfied; and, after the population-presence criterion has been satisfied, selectively administering a population-control treatment to feral pigs represented in the working population set.</w:t>
      </w:r>
    </w:p>
    <w:p>
      <w:pPr>
        <w:spacing w:after="62" w:line="250" w:lineRule="auto"/>
        <w:ind w:left="490" w:hanging="490"/>
      </w:pPr>
      <w:r>
        <w:rPr>
          <w:rFonts w:ascii="Times New Roman" w:hAnsi="Times New Roman"/>
          <w:b/>
          <w:sz w:val="21"/>
        </w:rPr>
        <w:t xml:space="preserve">12. </w:t>
      </w:r>
      <w:r>
        <w:rPr>
          <w:rFonts w:ascii="Times New Roman" w:hAnsi="Times New Roman"/>
          <w:sz w:val="21"/>
        </w:rPr>
        <w:t>The method of claim 11, wherein establishing and maintaining the working population set comprises assigning respective persistent or pseudonymous identifiers to individual feral pigs based on one or more visual, acoustic, morphological, behavioral, spatial, or temporal features.</w:t>
      </w:r>
    </w:p>
    <w:p>
      <w:pPr>
        <w:spacing w:after="62" w:line="250" w:lineRule="auto"/>
        <w:ind w:left="490" w:hanging="490"/>
      </w:pPr>
      <w:r>
        <w:rPr>
          <w:rFonts w:ascii="Times New Roman" w:hAnsi="Times New Roman"/>
          <w:b/>
          <w:sz w:val="21"/>
        </w:rPr>
        <w:t xml:space="preserve">13. </w:t>
      </w:r>
      <w:r>
        <w:rPr>
          <w:rFonts w:ascii="Times New Roman" w:hAnsi="Times New Roman"/>
          <w:sz w:val="21"/>
        </w:rPr>
        <w:t>The method of claim 11, wherein the population-presence criterion requires each feral pig having an active identifier in the working population set to be detected within a current observation window before administration of the population-control treatment is authorized.</w:t>
      </w:r>
    </w:p>
    <w:p>
      <w:pPr>
        <w:spacing w:after="62" w:line="250" w:lineRule="auto"/>
        <w:ind w:left="490" w:hanging="490"/>
      </w:pPr>
      <w:r>
        <w:rPr>
          <w:rFonts w:ascii="Times New Roman" w:hAnsi="Times New Roman"/>
          <w:b/>
          <w:sz w:val="21"/>
        </w:rPr>
        <w:t xml:space="preserve">14. </w:t>
      </w:r>
      <w:r>
        <w:rPr>
          <w:rFonts w:ascii="Times New Roman" w:hAnsi="Times New Roman"/>
          <w:sz w:val="21"/>
        </w:rPr>
        <w:t>The method of claim 11, further comprising inhibiting administration of the population-control treatment when a feral pig is detected that cannot be associated with an active identifier in the working population set with at least a selected confidence.</w:t>
      </w:r>
    </w:p>
    <w:p>
      <w:pPr>
        <w:spacing w:after="62" w:line="250" w:lineRule="auto"/>
        <w:ind w:left="490" w:hanging="490"/>
      </w:pPr>
      <w:r>
        <w:rPr>
          <w:rFonts w:ascii="Times New Roman" w:hAnsi="Times New Roman"/>
          <w:b/>
          <w:sz w:val="21"/>
        </w:rPr>
        <w:t xml:space="preserve">15. </w:t>
      </w:r>
      <w:r>
        <w:rPr>
          <w:rFonts w:ascii="Times New Roman" w:hAnsi="Times New Roman"/>
          <w:sz w:val="21"/>
        </w:rPr>
        <w:t>The method of claim 11, further comprising updating the working population set in response to repeated observations indicating an arrival, departure, birth, death, removal, prolonged absence, subgroup split, subgroup merge, or change in association of one or more feral pigs with the local feral pig population.</w:t>
      </w:r>
    </w:p>
    <w:p>
      <w:pPr>
        <w:spacing w:after="62" w:line="250" w:lineRule="auto"/>
        <w:ind w:left="490" w:hanging="490"/>
      </w:pPr>
      <w:r>
        <w:rPr>
          <w:rFonts w:ascii="Times New Roman" w:hAnsi="Times New Roman"/>
          <w:b/>
          <w:sz w:val="21"/>
        </w:rPr>
        <w:t xml:space="preserve">16. </w:t>
      </w:r>
      <w:r>
        <w:rPr>
          <w:rFonts w:ascii="Times New Roman" w:hAnsi="Times New Roman"/>
          <w:sz w:val="21"/>
        </w:rPr>
        <w:t>The method of claim 11, wherein at least one of the trained machine-learning models is pretrained using training data obtained outside the geographic area to distinguish feral pigs from non-target fauna.</w:t>
      </w:r>
    </w:p>
    <w:p>
      <w:pPr>
        <w:spacing w:after="62" w:line="250" w:lineRule="auto"/>
        <w:ind w:left="490" w:hanging="490"/>
      </w:pPr>
      <w:r>
        <w:rPr>
          <w:rFonts w:ascii="Times New Roman" w:hAnsi="Times New Roman"/>
          <w:b/>
          <w:sz w:val="21"/>
        </w:rPr>
        <w:t xml:space="preserve">17. </w:t>
      </w:r>
      <w:r>
        <w:rPr>
          <w:rFonts w:ascii="Times New Roman" w:hAnsi="Times New Roman"/>
          <w:sz w:val="21"/>
        </w:rPr>
        <w:t>The method of claim 11, wherein at least one of the trained machine-learning models is trained, fine-tuned, calibrated, or otherwise adapted using observations obtained from the geographic area, including observations of the local feral pig population.</w:t>
      </w:r>
    </w:p>
    <w:p>
      <w:pPr>
        <w:spacing w:after="62" w:line="250" w:lineRule="auto"/>
        <w:ind w:left="490" w:hanging="490"/>
      </w:pPr>
      <w:r>
        <w:rPr>
          <w:rFonts w:ascii="Times New Roman" w:hAnsi="Times New Roman"/>
          <w:b/>
          <w:sz w:val="21"/>
        </w:rPr>
        <w:t xml:space="preserve">18. </w:t>
      </w:r>
      <w:r>
        <w:rPr>
          <w:rFonts w:ascii="Times New Roman" w:hAnsi="Times New Roman"/>
          <w:sz w:val="21"/>
        </w:rPr>
        <w:t>The method of claim 11, wherein the population-presence criterion is determined using a fusion of audio-derived evidence and video-derived evidence, and wherein disagreement, low confidence, or unavailability of one of the evidence types causes administration to be delayed, inhibited, or subjected to an additional authorization condition.</w:t>
      </w:r>
    </w:p>
    <w:p>
      <w:pPr>
        <w:spacing w:after="62" w:line="250" w:lineRule="auto"/>
        <w:ind w:left="490" w:hanging="490"/>
      </w:pPr>
      <w:r>
        <w:rPr>
          <w:rFonts w:ascii="Times New Roman" w:hAnsi="Times New Roman"/>
          <w:b/>
          <w:sz w:val="21"/>
        </w:rPr>
        <w:t xml:space="preserve">19. </w:t>
      </w:r>
      <w:r>
        <w:rPr>
          <w:rFonts w:ascii="Times New Roman" w:hAnsi="Times New Roman"/>
          <w:sz w:val="21"/>
        </w:rPr>
        <w:t>The method of claim 11, wherein the population-control treatment comprises at least one treatment selected from the group consisting of a lethal toxicant, a species-selective toxicant, a reproductive-control treatment, a genetic-modification treatment, a feed used as a population-control treatment, and a feed containing a population-control agent.</w:t>
      </w:r>
    </w:p>
    <w:p>
      <w:pPr>
        <w:spacing w:after="62" w:line="250" w:lineRule="auto"/>
        <w:ind w:left="490" w:hanging="490"/>
      </w:pPr>
      <w:r>
        <w:rPr>
          <w:rFonts w:ascii="Times New Roman" w:hAnsi="Times New Roman"/>
          <w:b/>
          <w:sz w:val="21"/>
        </w:rPr>
        <w:t xml:space="preserve">20. </w:t>
      </w:r>
      <w:r>
        <w:rPr>
          <w:rFonts w:ascii="Times New Roman" w:hAnsi="Times New Roman"/>
          <w:sz w:val="21"/>
        </w:rPr>
        <w:t>The method of claim 11, wherein selectively administering comprises making a feed available only after the population-presence criterion has been satisfied, the feed containing or being administered with at least one population-control agent.</w:t>
      </w:r>
    </w:p>
    <w:p>
      <w:pPr>
        <w:spacing w:after="62" w:line="250" w:lineRule="auto"/>
        <w:ind w:left="490" w:hanging="490"/>
      </w:pPr>
      <w:r>
        <w:rPr>
          <w:rFonts w:ascii="Times New Roman" w:hAnsi="Times New Roman"/>
          <w:b/>
          <w:sz w:val="21"/>
        </w:rPr>
        <w:t xml:space="preserve">21. </w:t>
      </w:r>
      <w:r>
        <w:rPr>
          <w:rFonts w:ascii="Times New Roman" w:hAnsi="Times New Roman"/>
          <w:sz w:val="21"/>
        </w:rPr>
        <w:t>A method of controlling feral pigs using a generally toxic population-control agent, comprising: monitoring an access region associated with a source of a toxicant using audio sensing, video sensing, or both; processing sensed data using recognition technology to distinguish feral pigs from non-target animals; maintaining the toxicant in a state in which access by animals is restricted; in response to determining that one or more feral pigs satisfy an authorization condition, transitioning an access-control device or dispensing device to a state that permits exposure of the one or more feral pigs to the toxicant; and returning the access-control device or the dispensing device to a restricted state in response to expiration of an authorization interval or detection of a non-target condition, wherein the toxicant has a lethal effect on feral pigs and is not required to be inherently selective for feral pigs.</w:t>
      </w:r>
    </w:p>
    <w:p>
      <w:pPr>
        <w:spacing w:after="62" w:line="250" w:lineRule="auto"/>
        <w:ind w:left="490" w:hanging="490"/>
      </w:pPr>
      <w:r>
        <w:rPr>
          <w:rFonts w:ascii="Times New Roman" w:hAnsi="Times New Roman"/>
          <w:b/>
          <w:sz w:val="21"/>
        </w:rPr>
        <w:t xml:space="preserve">22. </w:t>
      </w:r>
      <w:r>
        <w:rPr>
          <w:rFonts w:ascii="Times New Roman" w:hAnsi="Times New Roman"/>
          <w:sz w:val="21"/>
        </w:rPr>
        <w:t>The method of claim 21, wherein the toxicant is capable of producing a toxic effect in both feral pigs and at least one non-target animal species, and wherein selectivity is provided by controlling physical access, dispensing, exposure location, or exposure timing rather than by species-selective toxicity of the toxicant.</w:t>
      </w:r>
    </w:p>
    <w:p>
      <w:pPr>
        <w:spacing w:after="62" w:line="250" w:lineRule="auto"/>
        <w:ind w:left="490" w:hanging="490"/>
      </w:pPr>
      <w:r>
        <w:rPr>
          <w:rFonts w:ascii="Times New Roman" w:hAnsi="Times New Roman"/>
          <w:b/>
          <w:sz w:val="21"/>
        </w:rPr>
        <w:t xml:space="preserve">23. </w:t>
      </w:r>
      <w:r>
        <w:rPr>
          <w:rFonts w:ascii="Times New Roman" w:hAnsi="Times New Roman"/>
          <w:sz w:val="21"/>
        </w:rPr>
        <w:t>The method of claim 21, wherein the toxicant is contained in a protected compartment having a movable door, gate, lid, barrier, valve, shutter, or other access member controlled in response to the recognition technology.</w:t>
      </w:r>
    </w:p>
    <w:p>
      <w:pPr>
        <w:spacing w:after="62" w:line="250" w:lineRule="auto"/>
        <w:ind w:left="490" w:hanging="490"/>
      </w:pPr>
      <w:r>
        <w:rPr>
          <w:rFonts w:ascii="Times New Roman" w:hAnsi="Times New Roman"/>
          <w:b/>
          <w:sz w:val="21"/>
        </w:rPr>
        <w:t xml:space="preserve">24. </w:t>
      </w:r>
      <w:r>
        <w:rPr>
          <w:rFonts w:ascii="Times New Roman" w:hAnsi="Times New Roman"/>
          <w:sz w:val="21"/>
        </w:rPr>
        <w:t>The method of claim 21, wherein the toxicant is carried by, mixed with, coated on, encapsulated in, or otherwise associated with a feed or bait presented in the access region.</w:t>
      </w:r>
    </w:p>
    <w:p>
      <w:pPr>
        <w:spacing w:after="62" w:line="250" w:lineRule="auto"/>
        <w:ind w:left="490" w:hanging="490"/>
      </w:pPr>
      <w:r>
        <w:rPr>
          <w:rFonts w:ascii="Times New Roman" w:hAnsi="Times New Roman"/>
          <w:b/>
          <w:sz w:val="21"/>
        </w:rPr>
        <w:t xml:space="preserve">25. </w:t>
      </w:r>
      <w:r>
        <w:rPr>
          <w:rFonts w:ascii="Times New Roman" w:hAnsi="Times New Roman"/>
          <w:sz w:val="21"/>
        </w:rPr>
        <w:t>The method of claim 21, wherein the authorization condition includes a population-presence condition derived from observations of a local feral pig population obtained over a plurality of visits to the access region.</w:t>
      </w:r>
    </w:p>
    <w:p>
      <w:pPr>
        <w:spacing w:after="62" w:line="250" w:lineRule="auto"/>
        <w:ind w:left="490" w:hanging="490"/>
      </w:pPr>
      <w:r>
        <w:rPr>
          <w:rFonts w:ascii="Times New Roman" w:hAnsi="Times New Roman"/>
          <w:b/>
          <w:sz w:val="21"/>
        </w:rPr>
        <w:t xml:space="preserve">26. </w:t>
      </w:r>
      <w:r>
        <w:rPr>
          <w:rFonts w:ascii="Times New Roman" w:hAnsi="Times New Roman"/>
          <w:sz w:val="21"/>
        </w:rPr>
        <w:t>The method of claim 21, wherein the population-presence condition requires current detection of each active member of a machine-maintained working population set before the toxicant is made accessible.</w:t>
      </w:r>
    </w:p>
    <w:p>
      <w:pPr>
        <w:spacing w:after="62" w:line="250" w:lineRule="auto"/>
        <w:ind w:left="490" w:hanging="490"/>
      </w:pPr>
      <w:r>
        <w:rPr>
          <w:rFonts w:ascii="Times New Roman" w:hAnsi="Times New Roman"/>
          <w:b/>
          <w:sz w:val="21"/>
        </w:rPr>
        <w:t xml:space="preserve">27. </w:t>
      </w:r>
      <w:r>
        <w:rPr>
          <w:rFonts w:ascii="Times New Roman" w:hAnsi="Times New Roman"/>
          <w:sz w:val="21"/>
        </w:rPr>
        <w:t>The method of claim 21, wherein detection of a human, a protected animal, a domestic animal, a non-target wildlife species, or an animal assigned an unknown classification causes the access-control device or the dispensing device to remain in or return to the restricted state.</w:t>
      </w:r>
    </w:p>
    <w:p>
      <w:pPr>
        <w:spacing w:after="62" w:line="250" w:lineRule="auto"/>
        <w:ind w:left="490" w:hanging="490"/>
      </w:pPr>
      <w:r>
        <w:rPr>
          <w:rFonts w:ascii="Times New Roman" w:hAnsi="Times New Roman"/>
          <w:b/>
          <w:sz w:val="21"/>
        </w:rPr>
        <w:t xml:space="preserve">28. </w:t>
      </w:r>
      <w:r>
        <w:rPr>
          <w:rFonts w:ascii="Times New Roman" w:hAnsi="Times New Roman"/>
          <w:sz w:val="21"/>
        </w:rPr>
        <w:t>The method of claim 21, wherein the toxicant is made accessible during a time-limited exposure interval and the recognition technology revalidates the authorization condition during the exposure interval.</w:t>
      </w:r>
    </w:p>
    <w:p>
      <w:pPr>
        <w:spacing w:after="62" w:line="250" w:lineRule="auto"/>
        <w:ind w:left="490" w:hanging="490"/>
      </w:pPr>
      <w:r>
        <w:rPr>
          <w:rFonts w:ascii="Times New Roman" w:hAnsi="Times New Roman"/>
          <w:b/>
          <w:sz w:val="21"/>
        </w:rPr>
        <w:t xml:space="preserve">29. </w:t>
      </w:r>
      <w:r>
        <w:rPr>
          <w:rFonts w:ascii="Times New Roman" w:hAnsi="Times New Roman"/>
          <w:sz w:val="21"/>
        </w:rPr>
        <w:t>The method of claim 21, further comprising storing an event record including at least a time, one or more recognition outputs, an authorization state, and a state of the access-control device or dispensing device associated with an exposure event.</w:t>
      </w:r>
    </w:p>
    <w:p>
      <w:pPr>
        <w:spacing w:after="62" w:line="250" w:lineRule="auto"/>
        <w:ind w:left="490" w:hanging="490"/>
      </w:pPr>
      <w:r>
        <w:rPr>
          <w:rFonts w:ascii="Times New Roman" w:hAnsi="Times New Roman"/>
          <w:b/>
          <w:sz w:val="21"/>
        </w:rPr>
        <w:t xml:space="preserve">30. </w:t>
      </w:r>
      <w:r>
        <w:rPr>
          <w:rFonts w:ascii="Times New Roman" w:hAnsi="Times New Roman"/>
          <w:sz w:val="21"/>
        </w:rPr>
        <w:t>The method of claim 21, wherein transitioning to the state that permits exposure additionally requires an authorization input from a human operator after presentation to the human operator of sensor data or recognition results associated with the one or more feral pigs.</w:t>
      </w:r>
    </w:p>
    <w:p>
      <w:pPr>
        <w:spacing w:after="62" w:line="250" w:lineRule="auto"/>
        <w:ind w:left="490" w:hanging="490"/>
      </w:pPr>
      <w:r>
        <w:rPr>
          <w:rFonts w:ascii="Times New Roman" w:hAnsi="Times New Roman"/>
          <w:b/>
          <w:sz w:val="21"/>
        </w:rPr>
        <w:t xml:space="preserve">31. </w:t>
      </w:r>
      <w:r>
        <w:rPr>
          <w:rFonts w:ascii="Times New Roman" w:hAnsi="Times New Roman"/>
          <w:sz w:val="21"/>
        </w:rPr>
        <w:t>A method of controlling feral pigs using a species-selective toxicant, comprising: acquiring audio data, video data, or both from a treatment location; using recognition technology to determine that at least one feral pig is present at the treatment location; determining that an administration condition is satisfied; and in response to satisfaction of the administration condition, administering to the at least one feral pig a toxicant configured or formulated to have a greater toxic effect in feral pigs than in at least one selected non-target animal species under intended use conditions.</w:t>
      </w:r>
    </w:p>
    <w:p>
      <w:pPr>
        <w:spacing w:after="62" w:line="250" w:lineRule="auto"/>
        <w:ind w:left="490" w:hanging="490"/>
      </w:pPr>
      <w:r>
        <w:rPr>
          <w:rFonts w:ascii="Times New Roman" w:hAnsi="Times New Roman"/>
          <w:b/>
          <w:sz w:val="21"/>
        </w:rPr>
        <w:t xml:space="preserve">32. </w:t>
      </w:r>
      <w:r>
        <w:rPr>
          <w:rFonts w:ascii="Times New Roman" w:hAnsi="Times New Roman"/>
          <w:sz w:val="21"/>
        </w:rPr>
        <w:t>The method of claim 31, further comprising selectively controlling access to or dispensing of the species-selective toxicant based on the recognition technology, such that species-selective toxicological properties and recognition-gated delivery are used together.</w:t>
      </w:r>
    </w:p>
    <w:p>
      <w:pPr>
        <w:spacing w:after="62" w:line="250" w:lineRule="auto"/>
        <w:ind w:left="490" w:hanging="490"/>
      </w:pPr>
      <w:r>
        <w:rPr>
          <w:rFonts w:ascii="Times New Roman" w:hAnsi="Times New Roman"/>
          <w:b/>
          <w:sz w:val="21"/>
        </w:rPr>
        <w:t xml:space="preserve">33. </w:t>
      </w:r>
      <w:r>
        <w:rPr>
          <w:rFonts w:ascii="Times New Roman" w:hAnsi="Times New Roman"/>
          <w:sz w:val="21"/>
        </w:rPr>
        <w:t>The method of claim 31, wherein the species-selective toxicant is carried by, mixed with, coated on, encapsulated in, or otherwise associated with a feed or bait.</w:t>
      </w:r>
    </w:p>
    <w:p>
      <w:pPr>
        <w:spacing w:after="62" w:line="250" w:lineRule="auto"/>
        <w:ind w:left="490" w:hanging="490"/>
      </w:pPr>
      <w:r>
        <w:rPr>
          <w:rFonts w:ascii="Times New Roman" w:hAnsi="Times New Roman"/>
          <w:b/>
          <w:sz w:val="21"/>
        </w:rPr>
        <w:t xml:space="preserve">34. </w:t>
      </w:r>
      <w:r>
        <w:rPr>
          <w:rFonts w:ascii="Times New Roman" w:hAnsi="Times New Roman"/>
          <w:sz w:val="21"/>
        </w:rPr>
        <w:t>The method of claim 31, wherein determining that the at least one feral pig is present is based on a combination of audio recognition and video recognition.</w:t>
      </w:r>
    </w:p>
    <w:p>
      <w:pPr>
        <w:spacing w:after="62" w:line="250" w:lineRule="auto"/>
        <w:ind w:left="490" w:hanging="490"/>
      </w:pPr>
      <w:r>
        <w:rPr>
          <w:rFonts w:ascii="Times New Roman" w:hAnsi="Times New Roman"/>
          <w:b/>
          <w:sz w:val="21"/>
        </w:rPr>
        <w:t xml:space="preserve">35. </w:t>
      </w:r>
      <w:r>
        <w:rPr>
          <w:rFonts w:ascii="Times New Roman" w:hAnsi="Times New Roman"/>
          <w:sz w:val="21"/>
        </w:rPr>
        <w:t>The method of claim 31, further comprising learning, over a plurality of observations, a local feral pig population associated with the treatment location and maintaining a data structure representing members of the local feral pig population.</w:t>
      </w:r>
    </w:p>
    <w:p>
      <w:pPr>
        <w:spacing w:after="62" w:line="250" w:lineRule="auto"/>
        <w:ind w:left="490" w:hanging="490"/>
      </w:pPr>
      <w:r>
        <w:rPr>
          <w:rFonts w:ascii="Times New Roman" w:hAnsi="Times New Roman"/>
          <w:b/>
          <w:sz w:val="21"/>
        </w:rPr>
        <w:t xml:space="preserve">36. </w:t>
      </w:r>
      <w:r>
        <w:rPr>
          <w:rFonts w:ascii="Times New Roman" w:hAnsi="Times New Roman"/>
          <w:sz w:val="21"/>
        </w:rPr>
        <w:t>The method of claim 31, wherein the administration condition includes a requirement that each active member represented in the data structure be detected within a selected current observation interval.</w:t>
      </w:r>
    </w:p>
    <w:p>
      <w:pPr>
        <w:spacing w:after="62" w:line="250" w:lineRule="auto"/>
        <w:ind w:left="490" w:hanging="490"/>
      </w:pPr>
      <w:r>
        <w:rPr>
          <w:rFonts w:ascii="Times New Roman" w:hAnsi="Times New Roman"/>
          <w:b/>
          <w:sz w:val="21"/>
        </w:rPr>
        <w:t xml:space="preserve">37. </w:t>
      </w:r>
      <w:r>
        <w:rPr>
          <w:rFonts w:ascii="Times New Roman" w:hAnsi="Times New Roman"/>
          <w:sz w:val="21"/>
        </w:rPr>
        <w:t>The method of claim 31, wherein administration is inhibited when the recognition technology detects a non-target animal or produces an unknown classification within a treatment zone.</w:t>
      </w:r>
    </w:p>
    <w:p>
      <w:pPr>
        <w:spacing w:after="62" w:line="250" w:lineRule="auto"/>
        <w:ind w:left="490" w:hanging="490"/>
      </w:pPr>
      <w:r>
        <w:rPr>
          <w:rFonts w:ascii="Times New Roman" w:hAnsi="Times New Roman"/>
          <w:b/>
          <w:sz w:val="21"/>
        </w:rPr>
        <w:t xml:space="preserve">38. </w:t>
      </w:r>
      <w:r>
        <w:rPr>
          <w:rFonts w:ascii="Times New Roman" w:hAnsi="Times New Roman"/>
          <w:sz w:val="21"/>
        </w:rPr>
        <w:t>The method of claim 31, wherein administering comprises opening or enabling an access-controlled feeder, receptacle, compartment, or dispenser and subsequently closing or disabling the feeder, receptacle, compartment, or dispenser after an authorization interval.</w:t>
      </w:r>
    </w:p>
    <w:p>
      <w:pPr>
        <w:spacing w:after="62" w:line="250" w:lineRule="auto"/>
        <w:ind w:left="490" w:hanging="490"/>
      </w:pPr>
      <w:r>
        <w:rPr>
          <w:rFonts w:ascii="Times New Roman" w:hAnsi="Times New Roman"/>
          <w:b/>
          <w:sz w:val="21"/>
        </w:rPr>
        <w:t xml:space="preserve">39. </w:t>
      </w:r>
      <w:r>
        <w:rPr>
          <w:rFonts w:ascii="Times New Roman" w:hAnsi="Times New Roman"/>
          <w:sz w:val="21"/>
        </w:rPr>
        <w:t>The method of claim 31, wherein the recognition technology comprises a machine-learning model pretrained using feral-pig and non-target-fauna training examples and subsequently adapted using data collected at or near the treatment location.</w:t>
      </w:r>
    </w:p>
    <w:p>
      <w:pPr>
        <w:spacing w:after="62" w:line="250" w:lineRule="auto"/>
        <w:ind w:left="490" w:hanging="490"/>
      </w:pPr>
      <w:r>
        <w:rPr>
          <w:rFonts w:ascii="Times New Roman" w:hAnsi="Times New Roman"/>
          <w:b/>
          <w:sz w:val="21"/>
        </w:rPr>
        <w:t xml:space="preserve">40. </w:t>
      </w:r>
      <w:r>
        <w:rPr>
          <w:rFonts w:ascii="Times New Roman" w:hAnsi="Times New Roman"/>
          <w:sz w:val="21"/>
        </w:rPr>
        <w:t>The method of claim 31, wherein the species-selective toxicant is administered in combination or in temporal sequence with a reproductive-control treatment or a second population-control treatment.</w:t>
      </w:r>
    </w:p>
    <w:p>
      <w:pPr>
        <w:spacing w:after="62" w:line="250" w:lineRule="auto"/>
        <w:ind w:left="490" w:hanging="490"/>
      </w:pPr>
      <w:r>
        <w:rPr>
          <w:rFonts w:ascii="Times New Roman" w:hAnsi="Times New Roman"/>
          <w:b/>
          <w:sz w:val="21"/>
        </w:rPr>
        <w:t xml:space="preserve">41. </w:t>
      </w:r>
      <w:r>
        <w:rPr>
          <w:rFonts w:ascii="Times New Roman" w:hAnsi="Times New Roman"/>
          <w:sz w:val="21"/>
        </w:rPr>
        <w:t>A method of reducing reproduction in a feral pig population, comprising: monitoring a geographic area using audio sensing, video sensing, or both; processing sensor data using recognition technology to identify one or more feral pigs; based at least in part on the identification, selectively administering a reproductive-control treatment to at least one identified feral pig, the reproductive-control treatment being configured to reduce fertility, mating success, conception, gestation success, gamete production, or other reproductive success without requiring immediate death of the at least one identified feral pig; and inhibiting administration when a non-target condition is detected.</w:t>
      </w:r>
    </w:p>
    <w:p>
      <w:pPr>
        <w:spacing w:after="62" w:line="250" w:lineRule="auto"/>
        <w:ind w:left="490" w:hanging="490"/>
      </w:pPr>
      <w:r>
        <w:rPr>
          <w:rFonts w:ascii="Times New Roman" w:hAnsi="Times New Roman"/>
          <w:b/>
          <w:sz w:val="21"/>
        </w:rPr>
        <w:t xml:space="preserve">42. </w:t>
      </w:r>
      <w:r>
        <w:rPr>
          <w:rFonts w:ascii="Times New Roman" w:hAnsi="Times New Roman"/>
          <w:sz w:val="21"/>
        </w:rPr>
        <w:t>The method of claim 41, wherein the reproductive-control treatment comprises a contraceptive, sterilizing treatment, fertility-reducing treatment, or other treatment that reduces reproductive capacity of a treated feral pig.</w:t>
      </w:r>
    </w:p>
    <w:p>
      <w:pPr>
        <w:spacing w:after="62" w:line="250" w:lineRule="auto"/>
        <w:ind w:left="490" w:hanging="490"/>
      </w:pPr>
      <w:r>
        <w:rPr>
          <w:rFonts w:ascii="Times New Roman" w:hAnsi="Times New Roman"/>
          <w:b/>
          <w:sz w:val="21"/>
        </w:rPr>
        <w:t xml:space="preserve">43. </w:t>
      </w:r>
      <w:r>
        <w:rPr>
          <w:rFonts w:ascii="Times New Roman" w:hAnsi="Times New Roman"/>
          <w:sz w:val="21"/>
        </w:rPr>
        <w:t>The method of claim 41, wherein the reproductive-control treatment is carried by, mixed with, coated on, encapsulated in, or otherwise associated with a feed selectively made available to feral pigs.</w:t>
      </w:r>
    </w:p>
    <w:p>
      <w:pPr>
        <w:spacing w:after="62" w:line="250" w:lineRule="auto"/>
        <w:ind w:left="490" w:hanging="490"/>
      </w:pPr>
      <w:r>
        <w:rPr>
          <w:rFonts w:ascii="Times New Roman" w:hAnsi="Times New Roman"/>
          <w:b/>
          <w:sz w:val="21"/>
        </w:rPr>
        <w:t xml:space="preserve">44. </w:t>
      </w:r>
      <w:r>
        <w:rPr>
          <w:rFonts w:ascii="Times New Roman" w:hAnsi="Times New Roman"/>
          <w:sz w:val="21"/>
        </w:rPr>
        <w:t>The method of claim 41, wherein the recognition technology comprises a machine-learning model pretrained to distinguish feral pigs from one or more non-target animal species expected in the geographic area.</w:t>
      </w:r>
    </w:p>
    <w:p>
      <w:pPr>
        <w:spacing w:after="62" w:line="250" w:lineRule="auto"/>
        <w:ind w:left="490" w:hanging="490"/>
      </w:pPr>
      <w:r>
        <w:rPr>
          <w:rFonts w:ascii="Times New Roman" w:hAnsi="Times New Roman"/>
          <w:b/>
          <w:sz w:val="21"/>
        </w:rPr>
        <w:t xml:space="preserve">45. </w:t>
      </w:r>
      <w:r>
        <w:rPr>
          <w:rFonts w:ascii="Times New Roman" w:hAnsi="Times New Roman"/>
          <w:sz w:val="21"/>
        </w:rPr>
        <w:t>The method of claim 41, wherein the recognition technology comprises a machine-learning model trained or adapted using locally collected audio data, video data, or both representing feral pigs of the feral pig population.</w:t>
      </w:r>
    </w:p>
    <w:p>
      <w:pPr>
        <w:spacing w:after="62" w:line="250" w:lineRule="auto"/>
        <w:ind w:left="490" w:hanging="490"/>
      </w:pPr>
      <w:r>
        <w:rPr>
          <w:rFonts w:ascii="Times New Roman" w:hAnsi="Times New Roman"/>
          <w:b/>
          <w:sz w:val="21"/>
        </w:rPr>
        <w:t xml:space="preserve">46. </w:t>
      </w:r>
      <w:r>
        <w:rPr>
          <w:rFonts w:ascii="Times New Roman" w:hAnsi="Times New Roman"/>
          <w:sz w:val="21"/>
        </w:rPr>
        <w:t>The method of claim 41, further comprising maintaining a working population set representing feral pigs repeatedly observed in the geographic area.</w:t>
      </w:r>
    </w:p>
    <w:p>
      <w:pPr>
        <w:spacing w:after="62" w:line="250" w:lineRule="auto"/>
        <w:ind w:left="490" w:hanging="490"/>
      </w:pPr>
      <w:r>
        <w:rPr>
          <w:rFonts w:ascii="Times New Roman" w:hAnsi="Times New Roman"/>
          <w:b/>
          <w:sz w:val="21"/>
        </w:rPr>
        <w:t xml:space="preserve">47. </w:t>
      </w:r>
      <w:r>
        <w:rPr>
          <w:rFonts w:ascii="Times New Roman" w:hAnsi="Times New Roman"/>
          <w:sz w:val="21"/>
        </w:rPr>
        <w:t>The method of claim 41, wherein administration is authorized after a population-presence criterion indicates that each active member of the working population set is currently present or has satisfied a selected treatment-status criterion.</w:t>
      </w:r>
    </w:p>
    <w:p>
      <w:pPr>
        <w:spacing w:after="62" w:line="250" w:lineRule="auto"/>
        <w:ind w:left="490" w:hanging="490"/>
      </w:pPr>
      <w:r>
        <w:rPr>
          <w:rFonts w:ascii="Times New Roman" w:hAnsi="Times New Roman"/>
          <w:b/>
          <w:sz w:val="21"/>
        </w:rPr>
        <w:t xml:space="preserve">48. </w:t>
      </w:r>
      <w:r>
        <w:rPr>
          <w:rFonts w:ascii="Times New Roman" w:hAnsi="Times New Roman"/>
          <w:sz w:val="21"/>
        </w:rPr>
        <w:t>The method of claim 41, further comprising maintaining, for respective members of the working population set, a treatment-status record and selectively administering the reproductive-control treatment over multiple visits until a selected treatment criterion is satisfied for the respective members.</w:t>
      </w:r>
    </w:p>
    <w:p>
      <w:pPr>
        <w:spacing w:after="62" w:line="250" w:lineRule="auto"/>
        <w:ind w:left="490" w:hanging="490"/>
      </w:pPr>
      <w:r>
        <w:rPr>
          <w:rFonts w:ascii="Times New Roman" w:hAnsi="Times New Roman"/>
          <w:b/>
          <w:sz w:val="21"/>
        </w:rPr>
        <w:t xml:space="preserve">49. </w:t>
      </w:r>
      <w:r>
        <w:rPr>
          <w:rFonts w:ascii="Times New Roman" w:hAnsi="Times New Roman"/>
          <w:sz w:val="21"/>
        </w:rPr>
        <w:t>The method of claim 41, wherein the recognition technology further estimates a sex, age class, size class, reproductive status, or other biological class of a detected feral pig and the reproductive-control treatment is selectively administered based at least in part on the estimated biological class.</w:t>
      </w:r>
    </w:p>
    <w:p>
      <w:pPr>
        <w:spacing w:after="62" w:line="250" w:lineRule="auto"/>
        <w:ind w:left="490" w:hanging="490"/>
      </w:pPr>
      <w:r>
        <w:rPr>
          <w:rFonts w:ascii="Times New Roman" w:hAnsi="Times New Roman"/>
          <w:b/>
          <w:sz w:val="21"/>
        </w:rPr>
        <w:t xml:space="preserve">50. </w:t>
      </w:r>
      <w:r>
        <w:rPr>
          <w:rFonts w:ascii="Times New Roman" w:hAnsi="Times New Roman"/>
          <w:sz w:val="21"/>
        </w:rPr>
        <w:t>The method of claim 41, further comprising selectively administering a lethal population-control treatment to one or more feral pigs in coordination with the reproductive-control treatment.</w:t>
      </w:r>
    </w:p>
    <w:p>
      <w:pPr>
        <w:spacing w:after="62" w:line="250" w:lineRule="auto"/>
        <w:ind w:left="490" w:hanging="490"/>
      </w:pPr>
      <w:r>
        <w:rPr>
          <w:rFonts w:ascii="Times New Roman" w:hAnsi="Times New Roman"/>
          <w:b/>
          <w:sz w:val="21"/>
        </w:rPr>
        <w:t xml:space="preserve">51. </w:t>
      </w:r>
      <w:r>
        <w:rPr>
          <w:rFonts w:ascii="Times New Roman" w:hAnsi="Times New Roman"/>
          <w:sz w:val="21"/>
        </w:rPr>
        <w:t>A method of controlling a feral pig population using a genetic-modification treatment, comprising: obtaining audio data, video data, or both from a monitored location; processing the audio data, the video data, or both using recognition technology to identify one or more feral pigs; determining, based at least in part on the identification, that a delivery condition is satisfied; and selectively administering to at least one identified feral pig a genetic-modification treatment configured to alter genetic material or gene expression in a manner intended to reduce viability, fertility, reproductive success, propagation of a genetic trait, or population persistence of feral pigs.</w:t>
      </w:r>
    </w:p>
    <w:p>
      <w:pPr>
        <w:spacing w:after="62" w:line="250" w:lineRule="auto"/>
        <w:ind w:left="490" w:hanging="490"/>
      </w:pPr>
      <w:r>
        <w:rPr>
          <w:rFonts w:ascii="Times New Roman" w:hAnsi="Times New Roman"/>
          <w:b/>
          <w:sz w:val="21"/>
        </w:rPr>
        <w:t xml:space="preserve">52. </w:t>
      </w:r>
      <w:r>
        <w:rPr>
          <w:rFonts w:ascii="Times New Roman" w:hAnsi="Times New Roman"/>
          <w:sz w:val="21"/>
        </w:rPr>
        <w:t>The method of claim 51, wherein the genetic-modification treatment is configured to produce a somatic effect, a heritable effect, or both, associated with reduced survival or reproduction of feral pigs.</w:t>
      </w:r>
    </w:p>
    <w:p>
      <w:pPr>
        <w:spacing w:after="62" w:line="250" w:lineRule="auto"/>
        <w:ind w:left="490" w:hanging="490"/>
      </w:pPr>
      <w:r>
        <w:rPr>
          <w:rFonts w:ascii="Times New Roman" w:hAnsi="Times New Roman"/>
          <w:b/>
          <w:sz w:val="21"/>
        </w:rPr>
        <w:t xml:space="preserve">53. </w:t>
      </w:r>
      <w:r>
        <w:rPr>
          <w:rFonts w:ascii="Times New Roman" w:hAnsi="Times New Roman"/>
          <w:sz w:val="21"/>
        </w:rPr>
        <w:t>The method of claim 51, wherein the genetic-modification treatment comprises a biological or molecular agent configured to alter genetic material, regulation of gene expression, or expression of one or more gene products in a treated feral pig.</w:t>
      </w:r>
    </w:p>
    <w:p>
      <w:pPr>
        <w:spacing w:after="62" w:line="250" w:lineRule="auto"/>
        <w:ind w:left="490" w:hanging="490"/>
      </w:pPr>
      <w:r>
        <w:rPr>
          <w:rFonts w:ascii="Times New Roman" w:hAnsi="Times New Roman"/>
          <w:b/>
          <w:sz w:val="21"/>
        </w:rPr>
        <w:t xml:space="preserve">54. </w:t>
      </w:r>
      <w:r>
        <w:rPr>
          <w:rFonts w:ascii="Times New Roman" w:hAnsi="Times New Roman"/>
          <w:sz w:val="21"/>
        </w:rPr>
        <w:t>The method of claim 51, wherein the genetic-modification treatment is carried by, mixed with, coated on, encapsulated in, or otherwise associated with a feed selectively made available to feral pigs.</w:t>
      </w:r>
    </w:p>
    <w:p>
      <w:pPr>
        <w:spacing w:after="62" w:line="250" w:lineRule="auto"/>
        <w:ind w:left="490" w:hanging="490"/>
      </w:pPr>
      <w:r>
        <w:rPr>
          <w:rFonts w:ascii="Times New Roman" w:hAnsi="Times New Roman"/>
          <w:b/>
          <w:sz w:val="21"/>
        </w:rPr>
        <w:t xml:space="preserve">55. </w:t>
      </w:r>
      <w:r>
        <w:rPr>
          <w:rFonts w:ascii="Times New Roman" w:hAnsi="Times New Roman"/>
          <w:sz w:val="21"/>
        </w:rPr>
        <w:t>The method of claim 51, wherein the delivery condition requires a feral-pig classification satisfying a selected confidence criterion and requires absence of a non-target classification satisfying a selected veto criterion.</w:t>
      </w:r>
    </w:p>
    <w:p>
      <w:pPr>
        <w:spacing w:after="62" w:line="250" w:lineRule="auto"/>
        <w:ind w:left="490" w:hanging="490"/>
      </w:pPr>
      <w:r>
        <w:rPr>
          <w:rFonts w:ascii="Times New Roman" w:hAnsi="Times New Roman"/>
          <w:b/>
          <w:sz w:val="21"/>
        </w:rPr>
        <w:t xml:space="preserve">56. </w:t>
      </w:r>
      <w:r>
        <w:rPr>
          <w:rFonts w:ascii="Times New Roman" w:hAnsi="Times New Roman"/>
          <w:sz w:val="21"/>
        </w:rPr>
        <w:t>The method of claim 51, further comprising learning, over a plurality of observations, a working population set representing a local feral pig population associated with the monitored location.</w:t>
      </w:r>
    </w:p>
    <w:p>
      <w:pPr>
        <w:spacing w:after="62" w:line="250" w:lineRule="auto"/>
        <w:ind w:left="490" w:hanging="490"/>
      </w:pPr>
      <w:r>
        <w:rPr>
          <w:rFonts w:ascii="Times New Roman" w:hAnsi="Times New Roman"/>
          <w:b/>
          <w:sz w:val="21"/>
        </w:rPr>
        <w:t xml:space="preserve">57. </w:t>
      </w:r>
      <w:r>
        <w:rPr>
          <w:rFonts w:ascii="Times New Roman" w:hAnsi="Times New Roman"/>
          <w:sz w:val="21"/>
        </w:rPr>
        <w:t>The method of claim 51, wherein the delivery condition includes a determination that each active member represented in the working population set is detected within a selected observation window.</w:t>
      </w:r>
    </w:p>
    <w:p>
      <w:pPr>
        <w:spacing w:after="62" w:line="250" w:lineRule="auto"/>
        <w:ind w:left="490" w:hanging="490"/>
      </w:pPr>
      <w:r>
        <w:rPr>
          <w:rFonts w:ascii="Times New Roman" w:hAnsi="Times New Roman"/>
          <w:b/>
          <w:sz w:val="21"/>
        </w:rPr>
        <w:t xml:space="preserve">58. </w:t>
      </w:r>
      <w:r>
        <w:rPr>
          <w:rFonts w:ascii="Times New Roman" w:hAnsi="Times New Roman"/>
          <w:sz w:val="21"/>
        </w:rPr>
        <w:t>The method of claim 51, further comprising maintaining a treatment-status record for respective members of the working population set and selectively repeating administration based on the treatment-status record.</w:t>
      </w:r>
    </w:p>
    <w:p>
      <w:pPr>
        <w:spacing w:after="62" w:line="250" w:lineRule="auto"/>
        <w:ind w:left="490" w:hanging="490"/>
      </w:pPr>
      <w:r>
        <w:rPr>
          <w:rFonts w:ascii="Times New Roman" w:hAnsi="Times New Roman"/>
          <w:b/>
          <w:sz w:val="21"/>
        </w:rPr>
        <w:t xml:space="preserve">59. </w:t>
      </w:r>
      <w:r>
        <w:rPr>
          <w:rFonts w:ascii="Times New Roman" w:hAnsi="Times New Roman"/>
          <w:sz w:val="21"/>
        </w:rPr>
        <w:t>The method of claim 51, wherein the genetic-modification treatment is administered in combination or in temporal sequence with a reproductive-control treatment.</w:t>
      </w:r>
    </w:p>
    <w:p>
      <w:pPr>
        <w:spacing w:after="62" w:line="250" w:lineRule="auto"/>
        <w:ind w:left="490" w:hanging="490"/>
      </w:pPr>
      <w:r>
        <w:rPr>
          <w:rFonts w:ascii="Times New Roman" w:hAnsi="Times New Roman"/>
          <w:b/>
          <w:sz w:val="21"/>
        </w:rPr>
        <w:t xml:space="preserve">60. </w:t>
      </w:r>
      <w:r>
        <w:rPr>
          <w:rFonts w:ascii="Times New Roman" w:hAnsi="Times New Roman"/>
          <w:sz w:val="21"/>
        </w:rPr>
        <w:t>The method of claim 51, wherein administration is inhibited in response to detection of a human, a domestic animal, a protected species, another non-target animal, an unknown animal classification, or a system fault.</w:t>
      </w:r>
    </w:p>
    <w:p>
      <w:pPr>
        <w:spacing w:after="62" w:line="250" w:lineRule="auto"/>
        <w:ind w:left="490" w:hanging="490"/>
      </w:pPr>
      <w:r>
        <w:rPr>
          <w:rFonts w:ascii="Times New Roman" w:hAnsi="Times New Roman"/>
          <w:b/>
          <w:sz w:val="21"/>
        </w:rPr>
        <w:t xml:space="preserve">61. </w:t>
      </w:r>
      <w:r>
        <w:rPr>
          <w:rFonts w:ascii="Times New Roman" w:hAnsi="Times New Roman"/>
          <w:sz w:val="21"/>
        </w:rPr>
        <w:t>A method of controlling a feral pig population using feed, comprising: monitoring a feeding location using audio sensing, video sensing, or both; processing sensed data using recognition technology to distinguish feral pigs from non-target animals; and selectively providing feed at the feeding location based at least in part on recognition of feral pigs, wherein the feed is provided according to a population-control protocol configured to alter aggregation, location, return behavior, feeding behavior, physical condition, reproductive condition, survival, or susceptibility of feral pigs to a subsequent population-control operation.</w:t>
      </w:r>
    </w:p>
    <w:p>
      <w:pPr>
        <w:spacing w:after="62" w:line="250" w:lineRule="auto"/>
        <w:ind w:left="490" w:hanging="490"/>
      </w:pPr>
      <w:r>
        <w:rPr>
          <w:rFonts w:ascii="Times New Roman" w:hAnsi="Times New Roman"/>
          <w:b/>
          <w:sz w:val="21"/>
        </w:rPr>
        <w:t xml:space="preserve">62. </w:t>
      </w:r>
      <w:r>
        <w:rPr>
          <w:rFonts w:ascii="Times New Roman" w:hAnsi="Times New Roman"/>
          <w:sz w:val="21"/>
        </w:rPr>
        <w:t>The method of claim 61, wherein the feed is provided during a conditioning period to cause members of a local feral pig population to repeatedly return to or aggregate at the feeding location before a subsequent capture, treatment, or lethal-control operation.</w:t>
      </w:r>
    </w:p>
    <w:p>
      <w:pPr>
        <w:spacing w:after="62" w:line="250" w:lineRule="auto"/>
        <w:ind w:left="490" w:hanging="490"/>
      </w:pPr>
      <w:r>
        <w:rPr>
          <w:rFonts w:ascii="Times New Roman" w:hAnsi="Times New Roman"/>
          <w:b/>
          <w:sz w:val="21"/>
        </w:rPr>
        <w:t xml:space="preserve">63. </w:t>
      </w:r>
      <w:r>
        <w:rPr>
          <w:rFonts w:ascii="Times New Roman" w:hAnsi="Times New Roman"/>
          <w:sz w:val="21"/>
        </w:rPr>
        <w:t>The method of claim 61, wherein the feed contains a toxicant that is not inherently selective for feral pigs and access to the feed is selectively controlled using the recognition technology.</w:t>
      </w:r>
    </w:p>
    <w:p>
      <w:pPr>
        <w:spacing w:after="62" w:line="250" w:lineRule="auto"/>
        <w:ind w:left="490" w:hanging="490"/>
      </w:pPr>
      <w:r>
        <w:rPr>
          <w:rFonts w:ascii="Times New Roman" w:hAnsi="Times New Roman"/>
          <w:b/>
          <w:sz w:val="21"/>
        </w:rPr>
        <w:t xml:space="preserve">64. </w:t>
      </w:r>
      <w:r>
        <w:rPr>
          <w:rFonts w:ascii="Times New Roman" w:hAnsi="Times New Roman"/>
          <w:sz w:val="21"/>
        </w:rPr>
        <w:t>The method of claim 61, wherein the feed contains a species-selective toxicant configured or formulated to produce a greater toxic effect in feral pigs than in at least one selected non-target animal species under intended use conditions.</w:t>
      </w:r>
    </w:p>
    <w:p>
      <w:pPr>
        <w:spacing w:after="62" w:line="250" w:lineRule="auto"/>
        <w:ind w:left="490" w:hanging="490"/>
      </w:pPr>
      <w:r>
        <w:rPr>
          <w:rFonts w:ascii="Times New Roman" w:hAnsi="Times New Roman"/>
          <w:b/>
          <w:sz w:val="21"/>
        </w:rPr>
        <w:t xml:space="preserve">65. </w:t>
      </w:r>
      <w:r>
        <w:rPr>
          <w:rFonts w:ascii="Times New Roman" w:hAnsi="Times New Roman"/>
          <w:sz w:val="21"/>
        </w:rPr>
        <w:t>The method of claim 61, wherein the feed contains or carries a reproductive-control treatment configured to reduce fertility or reproductive success of feral pigs.</w:t>
      </w:r>
    </w:p>
    <w:p>
      <w:pPr>
        <w:spacing w:after="62" w:line="250" w:lineRule="auto"/>
        <w:ind w:left="490" w:hanging="490"/>
      </w:pPr>
      <w:r>
        <w:rPr>
          <w:rFonts w:ascii="Times New Roman" w:hAnsi="Times New Roman"/>
          <w:b/>
          <w:sz w:val="21"/>
        </w:rPr>
        <w:t xml:space="preserve">66. </w:t>
      </w:r>
      <w:r>
        <w:rPr>
          <w:rFonts w:ascii="Times New Roman" w:hAnsi="Times New Roman"/>
          <w:sz w:val="21"/>
        </w:rPr>
        <w:t>The method of claim 61, wherein the feed contains, carries, or is administered with a genetic-modification treatment configured to reduce viability, fertility, reproductive success, or population persistence of feral pigs.</w:t>
      </w:r>
    </w:p>
    <w:p>
      <w:pPr>
        <w:spacing w:after="62" w:line="250" w:lineRule="auto"/>
        <w:ind w:left="490" w:hanging="490"/>
      </w:pPr>
      <w:r>
        <w:rPr>
          <w:rFonts w:ascii="Times New Roman" w:hAnsi="Times New Roman"/>
          <w:b/>
          <w:sz w:val="21"/>
        </w:rPr>
        <w:t xml:space="preserve">67. </w:t>
      </w:r>
      <w:r>
        <w:rPr>
          <w:rFonts w:ascii="Times New Roman" w:hAnsi="Times New Roman"/>
          <w:sz w:val="21"/>
        </w:rPr>
        <w:t>The method of claim 61, wherein the feed contains or is administered with two or more population-control agents having different population-control mechanisms.</w:t>
      </w:r>
    </w:p>
    <w:p>
      <w:pPr>
        <w:spacing w:after="62" w:line="250" w:lineRule="auto"/>
        <w:ind w:left="490" w:hanging="490"/>
      </w:pPr>
      <w:r>
        <w:rPr>
          <w:rFonts w:ascii="Times New Roman" w:hAnsi="Times New Roman"/>
          <w:b/>
          <w:sz w:val="21"/>
        </w:rPr>
        <w:t xml:space="preserve">68. </w:t>
      </w:r>
      <w:r>
        <w:rPr>
          <w:rFonts w:ascii="Times New Roman" w:hAnsi="Times New Roman"/>
          <w:sz w:val="21"/>
        </w:rPr>
        <w:t>The method of claim 61, wherein selectively providing the feed comprises controlling a door, gate, lid, barrier, valve, shutter, auger, dispensing mechanism, or other access-control or dispensing structure of a feeder in response to the recognition technology.</w:t>
      </w:r>
    </w:p>
    <w:p>
      <w:pPr>
        <w:spacing w:after="62" w:line="250" w:lineRule="auto"/>
        <w:ind w:left="490" w:hanging="490"/>
      </w:pPr>
      <w:r>
        <w:rPr>
          <w:rFonts w:ascii="Times New Roman" w:hAnsi="Times New Roman"/>
          <w:b/>
          <w:sz w:val="21"/>
        </w:rPr>
        <w:t xml:space="preserve">69. </w:t>
      </w:r>
      <w:r>
        <w:rPr>
          <w:rFonts w:ascii="Times New Roman" w:hAnsi="Times New Roman"/>
          <w:sz w:val="21"/>
        </w:rPr>
        <w:t>The method of claim 61, further comprising learning a local feral pig population over a plurality of visits and withholding a selected population-control feed until a population-presence criterion derived from the learned local feral pig population is satisfied.</w:t>
      </w:r>
    </w:p>
    <w:p>
      <w:pPr>
        <w:spacing w:after="62" w:line="250" w:lineRule="auto"/>
        <w:ind w:left="490" w:hanging="490"/>
      </w:pPr>
      <w:r>
        <w:rPr>
          <w:rFonts w:ascii="Times New Roman" w:hAnsi="Times New Roman"/>
          <w:b/>
          <w:sz w:val="21"/>
        </w:rPr>
        <w:t xml:space="preserve">70. </w:t>
      </w:r>
      <w:r>
        <w:rPr>
          <w:rFonts w:ascii="Times New Roman" w:hAnsi="Times New Roman"/>
          <w:sz w:val="21"/>
        </w:rPr>
        <w:t>The method of claim 61, wherein the recognition technology is trained or adapted using locally collected sensor data representing the local feral pig population, either alone or in addition to a model pretrained to recognize feral pigs.</w:t>
      </w:r>
    </w:p>
    <w:p>
      <w:pPr>
        <w:spacing w:after="62" w:line="250" w:lineRule="auto"/>
        <w:ind w:left="490" w:hanging="490"/>
      </w:pPr>
      <w:r>
        <w:rPr>
          <w:rFonts w:ascii="Times New Roman" w:hAnsi="Times New Roman"/>
          <w:b/>
          <w:sz w:val="21"/>
        </w:rPr>
        <w:t xml:space="preserve">71. </w:t>
      </w:r>
      <w:r>
        <w:rPr>
          <w:rFonts w:ascii="Times New Roman" w:hAnsi="Times New Roman"/>
          <w:sz w:val="21"/>
        </w:rPr>
        <w:t>A feral-pig population-control system, comprising: a sensor subsystem comprising at least one camera, at least one microphone, or both, positioned to obtain sensor data from a monitored area; one or more processors; memory storing instructions and at least one trained machine-learning model executable by the one or more processors to process the sensor data and generate a feral-pig recognition output; a population-control delivery assembly comprising at least one receptacle, access structure, dispensing structure, treatment interface, or actuator configured to regulate availability or application of a population-control treatment; and a controller operatively coupled to the population-control delivery assembly and configured, based on the feral-pig recognition output and at least one authorization condition, to selectively enable the population-control delivery assembly and to inhibit the population-control delivery assembly in response to at least one non-target or fault condition.</w:t>
      </w:r>
    </w:p>
    <w:p>
      <w:pPr>
        <w:spacing w:after="62" w:line="250" w:lineRule="auto"/>
        <w:ind w:left="490" w:hanging="490"/>
      </w:pPr>
      <w:r>
        <w:rPr>
          <w:rFonts w:ascii="Times New Roman" w:hAnsi="Times New Roman"/>
          <w:b/>
          <w:sz w:val="21"/>
        </w:rPr>
        <w:t xml:space="preserve">72. </w:t>
      </w:r>
      <w:r>
        <w:rPr>
          <w:rFonts w:ascii="Times New Roman" w:hAnsi="Times New Roman"/>
          <w:sz w:val="21"/>
        </w:rPr>
        <w:t>The system of claim 71, wherein the sensor subsystem comprises both a camera and a microphone, and wherein the at least one trained machine-learning model processes information derived from both video data and audio data.</w:t>
      </w:r>
    </w:p>
    <w:p>
      <w:pPr>
        <w:spacing w:after="62" w:line="250" w:lineRule="auto"/>
        <w:ind w:left="490" w:hanging="490"/>
      </w:pPr>
      <w:r>
        <w:rPr>
          <w:rFonts w:ascii="Times New Roman" w:hAnsi="Times New Roman"/>
          <w:b/>
          <w:sz w:val="21"/>
        </w:rPr>
        <w:t xml:space="preserve">73. </w:t>
      </w:r>
      <w:r>
        <w:rPr>
          <w:rFonts w:ascii="Times New Roman" w:hAnsi="Times New Roman"/>
          <w:sz w:val="21"/>
        </w:rPr>
        <w:t>The system of claim 71, wherein the one or more processors include a local edge processor, a remote processor, or both, and wherein recognition, population-state estimation, authorization, or logging is distributed between local and remote computing resources.</w:t>
      </w:r>
    </w:p>
    <w:p>
      <w:pPr>
        <w:spacing w:after="62" w:line="250" w:lineRule="auto"/>
        <w:ind w:left="490" w:hanging="490"/>
      </w:pPr>
      <w:r>
        <w:rPr>
          <w:rFonts w:ascii="Times New Roman" w:hAnsi="Times New Roman"/>
          <w:b/>
          <w:sz w:val="21"/>
        </w:rPr>
        <w:t xml:space="preserve">74. </w:t>
      </w:r>
      <w:r>
        <w:rPr>
          <w:rFonts w:ascii="Times New Roman" w:hAnsi="Times New Roman"/>
          <w:sz w:val="21"/>
        </w:rPr>
        <w:t>The system of claim 71, wherein the memory stores a population registry containing respective identifiers or identity records for feral pigs repeatedly observed at the monitored area.</w:t>
      </w:r>
    </w:p>
    <w:p>
      <w:pPr>
        <w:spacing w:after="62" w:line="250" w:lineRule="auto"/>
        <w:ind w:left="490" w:hanging="490"/>
      </w:pPr>
      <w:r>
        <w:rPr>
          <w:rFonts w:ascii="Times New Roman" w:hAnsi="Times New Roman"/>
          <w:b/>
          <w:sz w:val="21"/>
        </w:rPr>
        <w:t xml:space="preserve">75. </w:t>
      </w:r>
      <w:r>
        <w:rPr>
          <w:rFonts w:ascii="Times New Roman" w:hAnsi="Times New Roman"/>
          <w:sz w:val="21"/>
        </w:rPr>
        <w:t>The system of claim 71, wherein the population-control delivery assembly comprises a protected compartment and an actuator-controlled access member movable between a restricted state and an accessible state.</w:t>
      </w:r>
    </w:p>
    <w:p>
      <w:pPr>
        <w:spacing w:after="62" w:line="250" w:lineRule="auto"/>
        <w:ind w:left="490" w:hanging="490"/>
      </w:pPr>
      <w:r>
        <w:rPr>
          <w:rFonts w:ascii="Times New Roman" w:hAnsi="Times New Roman"/>
          <w:b/>
          <w:sz w:val="21"/>
        </w:rPr>
        <w:t xml:space="preserve">76. </w:t>
      </w:r>
      <w:r>
        <w:rPr>
          <w:rFonts w:ascii="Times New Roman" w:hAnsi="Times New Roman"/>
          <w:sz w:val="21"/>
        </w:rPr>
        <w:t>The system of claim 71, wherein the population-control delivery assembly comprises a receptacle configured to contain feed, a toxicant, a reproductive-control treatment, a genetic-modification treatment, or a combination thereof.</w:t>
      </w:r>
    </w:p>
    <w:p>
      <w:pPr>
        <w:spacing w:after="62" w:line="250" w:lineRule="auto"/>
        <w:ind w:left="490" w:hanging="490"/>
      </w:pPr>
      <w:r>
        <w:rPr>
          <w:rFonts w:ascii="Times New Roman" w:hAnsi="Times New Roman"/>
          <w:b/>
          <w:sz w:val="21"/>
        </w:rPr>
        <w:t xml:space="preserve">77. </w:t>
      </w:r>
      <w:r>
        <w:rPr>
          <w:rFonts w:ascii="Times New Roman" w:hAnsi="Times New Roman"/>
          <w:sz w:val="21"/>
        </w:rPr>
        <w:t>The system of claim 71, wherein the population-control treatment comprises at least one treatment selected from the group consisting of a generally toxic lethal treatment, a species-selective toxicant, a reproductive-control treatment, a genetic-modification treatment, and a feed containing or associated with at least one population-control agent.</w:t>
      </w:r>
    </w:p>
    <w:p>
      <w:pPr>
        <w:spacing w:after="62" w:line="250" w:lineRule="auto"/>
        <w:ind w:left="490" w:hanging="490"/>
      </w:pPr>
      <w:r>
        <w:rPr>
          <w:rFonts w:ascii="Times New Roman" w:hAnsi="Times New Roman"/>
          <w:b/>
          <w:sz w:val="21"/>
        </w:rPr>
        <w:t xml:space="preserve">78. </w:t>
      </w:r>
      <w:r>
        <w:rPr>
          <w:rFonts w:ascii="Times New Roman" w:hAnsi="Times New Roman"/>
          <w:sz w:val="21"/>
        </w:rPr>
        <w:t>The system of claim 71, further comprising a safety interlock configured to maintain or return the population-control delivery assembly to an inhibited state in response to detection of a human, a protected species, a domestic animal, an unknown animal classification, loss of a required sensor input, loss of communication, loss of power, or a mechanism fault.</w:t>
      </w:r>
    </w:p>
    <w:p>
      <w:pPr>
        <w:spacing w:after="62" w:line="250" w:lineRule="auto"/>
        <w:ind w:left="490" w:hanging="490"/>
      </w:pPr>
      <w:r>
        <w:rPr>
          <w:rFonts w:ascii="Times New Roman" w:hAnsi="Times New Roman"/>
          <w:b/>
          <w:sz w:val="21"/>
        </w:rPr>
        <w:t xml:space="preserve">79. </w:t>
      </w:r>
      <w:r>
        <w:rPr>
          <w:rFonts w:ascii="Times New Roman" w:hAnsi="Times New Roman"/>
          <w:sz w:val="21"/>
        </w:rPr>
        <w:t>The system of claim 71, further comprising a user interface configured to present sensor data or recognition information to an authorized operator and to receive an operator authorization required before at least one population-control operation.</w:t>
      </w:r>
    </w:p>
    <w:p>
      <w:pPr>
        <w:spacing w:after="62" w:line="250" w:lineRule="auto"/>
        <w:ind w:left="490" w:hanging="490"/>
      </w:pPr>
      <w:r>
        <w:rPr>
          <w:rFonts w:ascii="Times New Roman" w:hAnsi="Times New Roman"/>
          <w:b/>
          <w:sz w:val="21"/>
        </w:rPr>
        <w:t xml:space="preserve">80. </w:t>
      </w:r>
      <w:r>
        <w:rPr>
          <w:rFonts w:ascii="Times New Roman" w:hAnsi="Times New Roman"/>
          <w:sz w:val="21"/>
        </w:rPr>
        <w:t>The system of claim 71, wherein the memory stores an event log associating a population-control operation with a time, one or more recognition outputs, a model or configuration identifier, an authorization state, and a state of the population-control delivery assembly.</w:t>
      </w:r>
    </w:p>
    <w:p>
      <w:pPr>
        <w:spacing w:after="62" w:line="250" w:lineRule="auto"/>
        <w:ind w:left="490" w:hanging="490"/>
      </w:pPr>
      <w:r>
        <w:rPr>
          <w:rFonts w:ascii="Times New Roman" w:hAnsi="Times New Roman"/>
          <w:b/>
          <w:sz w:val="21"/>
        </w:rPr>
        <w:t xml:space="preserve">81. </w:t>
      </w:r>
      <w:r>
        <w:rPr>
          <w:rFonts w:ascii="Times New Roman" w:hAnsi="Times New Roman"/>
          <w:sz w:val="21"/>
        </w:rPr>
        <w:t>A method of configuring a machine-learning recognition system for selective control of feral pigs, comprising: obtaining a training corpus comprising positive training examples representing feral pigs and negative training examples representing non-target fauna; training at least one machine-learning model using the training corpus to distinguish feral pigs from the non-target fauna based on audio information, video information, or both; evaluating or calibrating the at least one machine-learning model to produce a feral-pig recognition output and at least one confidence, uncertainty, non-target, or unknown output; and deploying the at least one machine-learning model for use in selectively authorizing a feral-pig population-control operation at a monitored location.</w:t>
      </w:r>
    </w:p>
    <w:p>
      <w:pPr>
        <w:spacing w:after="62" w:line="250" w:lineRule="auto"/>
        <w:ind w:left="490" w:hanging="490"/>
      </w:pPr>
      <w:r>
        <w:rPr>
          <w:rFonts w:ascii="Times New Roman" w:hAnsi="Times New Roman"/>
          <w:b/>
          <w:sz w:val="21"/>
        </w:rPr>
        <w:t xml:space="preserve">82. </w:t>
      </w:r>
      <w:r>
        <w:rPr>
          <w:rFonts w:ascii="Times New Roman" w:hAnsi="Times New Roman"/>
          <w:sz w:val="21"/>
        </w:rPr>
        <w:t>The method of claim 81, wherein training comprises pretraining the at least one machine-learning model using feral-pig examples and non-target-fauna examples obtained from locations other than the monitored location.</w:t>
      </w:r>
    </w:p>
    <w:p>
      <w:pPr>
        <w:spacing w:after="62" w:line="250" w:lineRule="auto"/>
        <w:ind w:left="490" w:hanging="490"/>
      </w:pPr>
      <w:r>
        <w:rPr>
          <w:rFonts w:ascii="Times New Roman" w:hAnsi="Times New Roman"/>
          <w:b/>
          <w:sz w:val="21"/>
        </w:rPr>
        <w:t xml:space="preserve">83. </w:t>
      </w:r>
      <w:r>
        <w:rPr>
          <w:rFonts w:ascii="Times New Roman" w:hAnsi="Times New Roman"/>
          <w:sz w:val="21"/>
        </w:rPr>
        <w:t>The method of claim 81, further comprising fine-tuning, adapting, calibrating, or updating the at least one machine-learning model using locally collected audio data, video data, or both from the monitored location after pretraining.</w:t>
      </w:r>
    </w:p>
    <w:p>
      <w:pPr>
        <w:spacing w:after="62" w:line="250" w:lineRule="auto"/>
        <w:ind w:left="490" w:hanging="490"/>
      </w:pPr>
      <w:r>
        <w:rPr>
          <w:rFonts w:ascii="Times New Roman" w:hAnsi="Times New Roman"/>
          <w:b/>
          <w:sz w:val="21"/>
        </w:rPr>
        <w:t xml:space="preserve">84. </w:t>
      </w:r>
      <w:r>
        <w:rPr>
          <w:rFonts w:ascii="Times New Roman" w:hAnsi="Times New Roman"/>
          <w:sz w:val="21"/>
        </w:rPr>
        <w:t>The method of claim 81, wherein at least one machine-learning model used at the monitored location is trained primarily or exclusively using locally collected observations of feral pigs and non-target fauna from the monitored location or a surrounding local region.</w:t>
      </w:r>
    </w:p>
    <w:p>
      <w:pPr>
        <w:spacing w:after="62" w:line="250" w:lineRule="auto"/>
        <w:ind w:left="490" w:hanging="490"/>
      </w:pPr>
      <w:r>
        <w:rPr>
          <w:rFonts w:ascii="Times New Roman" w:hAnsi="Times New Roman"/>
          <w:b/>
          <w:sz w:val="21"/>
        </w:rPr>
        <w:t xml:space="preserve">85. </w:t>
      </w:r>
      <w:r>
        <w:rPr>
          <w:rFonts w:ascii="Times New Roman" w:hAnsi="Times New Roman"/>
          <w:sz w:val="21"/>
        </w:rPr>
        <w:t>The method of claim 81, further comprising training or configuring a model to associate observations obtained at different times with respective persistent or pseudonymous feral-pig identifiers.</w:t>
      </w:r>
    </w:p>
    <w:p>
      <w:pPr>
        <w:spacing w:after="62" w:line="250" w:lineRule="auto"/>
        <w:ind w:left="490" w:hanging="490"/>
      </w:pPr>
      <w:r>
        <w:rPr>
          <w:rFonts w:ascii="Times New Roman" w:hAnsi="Times New Roman"/>
          <w:b/>
          <w:sz w:val="21"/>
        </w:rPr>
        <w:t xml:space="preserve">86. </w:t>
      </w:r>
      <w:r>
        <w:rPr>
          <w:rFonts w:ascii="Times New Roman" w:hAnsi="Times New Roman"/>
          <w:sz w:val="21"/>
        </w:rPr>
        <w:t>The method of claim 81, further comprising generating a machine-maintained working population set in which repeated co-occurrence, spatial, temporal, visual, acoustic, morphological, or behavioral evidence is used to associate feral pigs with a local population or subgroup.</w:t>
      </w:r>
    </w:p>
    <w:p>
      <w:pPr>
        <w:spacing w:after="62" w:line="250" w:lineRule="auto"/>
        <w:ind w:left="490" w:hanging="490"/>
      </w:pPr>
      <w:r>
        <w:rPr>
          <w:rFonts w:ascii="Times New Roman" w:hAnsi="Times New Roman"/>
          <w:b/>
          <w:sz w:val="21"/>
        </w:rPr>
        <w:t xml:space="preserve">87. </w:t>
      </w:r>
      <w:r>
        <w:rPr>
          <w:rFonts w:ascii="Times New Roman" w:hAnsi="Times New Roman"/>
          <w:sz w:val="21"/>
        </w:rPr>
        <w:t>The method of claim 81, further comprising configuring the recognition system to generate a population-presence or population-completeness output based on comparison of current observations with a working population set representing a local feral pig population.</w:t>
      </w:r>
    </w:p>
    <w:p>
      <w:pPr>
        <w:spacing w:after="62" w:line="250" w:lineRule="auto"/>
        <w:ind w:left="490" w:hanging="490"/>
      </w:pPr>
      <w:r>
        <w:rPr>
          <w:rFonts w:ascii="Times New Roman" w:hAnsi="Times New Roman"/>
          <w:b/>
          <w:sz w:val="21"/>
        </w:rPr>
        <w:t xml:space="preserve">88. </w:t>
      </w:r>
      <w:r>
        <w:rPr>
          <w:rFonts w:ascii="Times New Roman" w:hAnsi="Times New Roman"/>
          <w:sz w:val="21"/>
        </w:rPr>
        <w:t>The method of claim 81, wherein the at least one machine-learning model comprises separate audio and video models, a joint multimodal model, or a fusion model that combines audio-derived and video-derived recognition information.</w:t>
      </w:r>
    </w:p>
    <w:p>
      <w:pPr>
        <w:spacing w:after="62" w:line="250" w:lineRule="auto"/>
        <w:ind w:left="490" w:hanging="490"/>
      </w:pPr>
      <w:r>
        <w:rPr>
          <w:rFonts w:ascii="Times New Roman" w:hAnsi="Times New Roman"/>
          <w:b/>
          <w:sz w:val="21"/>
        </w:rPr>
        <w:t xml:space="preserve">89. </w:t>
      </w:r>
      <w:r>
        <w:rPr>
          <w:rFonts w:ascii="Times New Roman" w:hAnsi="Times New Roman"/>
          <w:sz w:val="21"/>
        </w:rPr>
        <w:t>The method of claim 81, further comprising updating the at least one machine-learning model or an associated calibration using operator-confirmed classifications, treatment events, non-target observations, or other labeled observations obtained after deployment.</w:t>
      </w:r>
    </w:p>
    <w:p>
      <w:pPr>
        <w:spacing w:after="62" w:line="250" w:lineRule="auto"/>
        <w:ind w:left="490" w:hanging="490"/>
      </w:pPr>
      <w:r>
        <w:rPr>
          <w:rFonts w:ascii="Times New Roman" w:hAnsi="Times New Roman"/>
          <w:b/>
          <w:sz w:val="21"/>
        </w:rPr>
        <w:t xml:space="preserve">90. </w:t>
      </w:r>
      <w:r>
        <w:rPr>
          <w:rFonts w:ascii="Times New Roman" w:hAnsi="Times New Roman"/>
          <w:sz w:val="21"/>
        </w:rPr>
        <w:t>The method of claim 81, wherein the deployed recognition system is configured to inhibit a population-control operation when an uncertainty value exceeds a selected threshold or when an observed animal is assigned an unknown or non-target classification satisfying a veto criterion.</w:t>
      </w:r>
    </w:p>
    <w:p>
      <w:pPr>
        <w:spacing w:after="62" w:line="250" w:lineRule="auto"/>
        <w:ind w:left="490" w:hanging="490"/>
      </w:pPr>
      <w:r>
        <w:rPr>
          <w:rFonts w:ascii="Times New Roman" w:hAnsi="Times New Roman"/>
          <w:b/>
          <w:sz w:val="21"/>
        </w:rPr>
        <w:t xml:space="preserve">91. </w:t>
      </w:r>
      <w:r>
        <w:rPr>
          <w:rFonts w:ascii="Times New Roman" w:hAnsi="Times New Roman"/>
          <w:sz w:val="21"/>
        </w:rPr>
        <w:t>A non-transitory computer-readable medium storing instructions that, when executed by one or more processors of a feral-pig population-control system, cause the one or more processors to: receive audio data, video data, or both representing a monitored area; process the audio data, the video data, or both using at least one trained machine-learning model to generate feral-pig recognition information; determine, based at least in part on the feral-pig recognition information, whether an authorization condition for a population-control operation is satisfied; when the authorization condition is satisfied, generate a control command that selectively enables a population-control delivery assembly; and when a non-target, unknown, safety, or fault condition is detected, generate or maintain a control state that inhibits the population-control delivery assembly.</w:t>
      </w:r>
    </w:p>
    <w:p>
      <w:pPr>
        <w:spacing w:after="62" w:line="250" w:lineRule="auto"/>
        <w:ind w:left="490" w:hanging="490"/>
      </w:pPr>
      <w:r>
        <w:rPr>
          <w:rFonts w:ascii="Times New Roman" w:hAnsi="Times New Roman"/>
          <w:b/>
          <w:sz w:val="21"/>
        </w:rPr>
        <w:t xml:space="preserve">92. </w:t>
      </w:r>
      <w:r>
        <w:rPr>
          <w:rFonts w:ascii="Times New Roman" w:hAnsi="Times New Roman"/>
          <w:sz w:val="21"/>
        </w:rPr>
        <w:t>The non-transitory computer-readable medium of claim 91, wherein the instructions cause the one or more processors to generate a feral-pig classification and at least one non-target, protected-species, domestic-animal, human, or unknown classification.</w:t>
      </w:r>
    </w:p>
    <w:p>
      <w:pPr>
        <w:spacing w:after="62" w:line="250" w:lineRule="auto"/>
        <w:ind w:left="490" w:hanging="490"/>
      </w:pPr>
      <w:r>
        <w:rPr>
          <w:rFonts w:ascii="Times New Roman" w:hAnsi="Times New Roman"/>
          <w:b/>
          <w:sz w:val="21"/>
        </w:rPr>
        <w:t xml:space="preserve">93. </w:t>
      </w:r>
      <w:r>
        <w:rPr>
          <w:rFonts w:ascii="Times New Roman" w:hAnsi="Times New Roman"/>
          <w:sz w:val="21"/>
        </w:rPr>
        <w:t>The non-transitory computer-readable medium of claim 91, wherein the instructions cause the one or more processors to maintain a population registry associating observations obtained at different times with respective feral-pig identifiers.</w:t>
      </w:r>
    </w:p>
    <w:p>
      <w:pPr>
        <w:spacing w:after="62" w:line="250" w:lineRule="auto"/>
        <w:ind w:left="490" w:hanging="490"/>
      </w:pPr>
      <w:r>
        <w:rPr>
          <w:rFonts w:ascii="Times New Roman" w:hAnsi="Times New Roman"/>
          <w:b/>
          <w:sz w:val="21"/>
        </w:rPr>
        <w:t xml:space="preserve">94. </w:t>
      </w:r>
      <w:r>
        <w:rPr>
          <w:rFonts w:ascii="Times New Roman" w:hAnsi="Times New Roman"/>
          <w:sz w:val="21"/>
        </w:rPr>
        <w:t>The non-transitory computer-readable medium of claim 91, wherein the authorization condition requires a determination that each active feral-pig identifier in the population registry is represented by a current observation satisfying a selected confidence or recency criterion.</w:t>
      </w:r>
    </w:p>
    <w:p>
      <w:pPr>
        <w:spacing w:after="62" w:line="250" w:lineRule="auto"/>
        <w:ind w:left="490" w:hanging="490"/>
      </w:pPr>
      <w:r>
        <w:rPr>
          <w:rFonts w:ascii="Times New Roman" w:hAnsi="Times New Roman"/>
          <w:b/>
          <w:sz w:val="21"/>
        </w:rPr>
        <w:t xml:space="preserve">95. </w:t>
      </w:r>
      <w:r>
        <w:rPr>
          <w:rFonts w:ascii="Times New Roman" w:hAnsi="Times New Roman"/>
          <w:sz w:val="21"/>
        </w:rPr>
        <w:t>The non-transitory computer-readable medium of claim 91, wherein the instructions cause the one or more processors to select, schedule, or authorize a population-control operation from among a lethal treatment, a species-selective toxicant treatment, a reproductive-control treatment, a genetic-modification treatment, a feed-mediated treatment, and a combination thereof.</w:t>
      </w:r>
    </w:p>
    <w:p>
      <w:pPr>
        <w:spacing w:after="62" w:line="250" w:lineRule="auto"/>
        <w:ind w:left="490" w:hanging="490"/>
      </w:pPr>
      <w:r>
        <w:rPr>
          <w:rFonts w:ascii="Times New Roman" w:hAnsi="Times New Roman"/>
          <w:b/>
          <w:sz w:val="21"/>
        </w:rPr>
        <w:t xml:space="preserve">96. </w:t>
      </w:r>
      <w:r>
        <w:rPr>
          <w:rFonts w:ascii="Times New Roman" w:hAnsi="Times New Roman"/>
          <w:sz w:val="21"/>
        </w:rPr>
        <w:t>The non-transitory computer-readable medium of claim 91, wherein the control command controls a door, gate, lid, barrier, valve, shutter, auger, dispenser, or other structure that regulates access to or dispensing of feed or a population-control agent.</w:t>
      </w:r>
    </w:p>
    <w:p>
      <w:pPr>
        <w:spacing w:after="62" w:line="250" w:lineRule="auto"/>
        <w:ind w:left="490" w:hanging="490"/>
      </w:pPr>
      <w:r>
        <w:rPr>
          <w:rFonts w:ascii="Times New Roman" w:hAnsi="Times New Roman"/>
          <w:b/>
          <w:sz w:val="21"/>
        </w:rPr>
        <w:t xml:space="preserve">97. </w:t>
      </w:r>
      <w:r>
        <w:rPr>
          <w:rFonts w:ascii="Times New Roman" w:hAnsi="Times New Roman"/>
          <w:sz w:val="21"/>
        </w:rPr>
        <w:t>The non-transitory computer-readable medium of claim 91, wherein the population-control delivery assembly is configured to provide a generally toxic agent whose selectivity is achieved by controlled exposure, a species-selective toxicant, or both.</w:t>
      </w:r>
    </w:p>
    <w:p>
      <w:pPr>
        <w:spacing w:after="62" w:line="250" w:lineRule="auto"/>
        <w:ind w:left="490" w:hanging="490"/>
      </w:pPr>
      <w:r>
        <w:rPr>
          <w:rFonts w:ascii="Times New Roman" w:hAnsi="Times New Roman"/>
          <w:b/>
          <w:sz w:val="21"/>
        </w:rPr>
        <w:t xml:space="preserve">98. </w:t>
      </w:r>
      <w:r>
        <w:rPr>
          <w:rFonts w:ascii="Times New Roman" w:hAnsi="Times New Roman"/>
          <w:sz w:val="21"/>
        </w:rPr>
        <w:t>The non-transitory computer-readable medium of claim 91, wherein the population-control delivery assembly is configured to provide a reproductive-control treatment, a genetic-modification treatment, or a feed carrying one or both treatments.</w:t>
      </w:r>
    </w:p>
    <w:p>
      <w:pPr>
        <w:spacing w:after="62" w:line="250" w:lineRule="auto"/>
        <w:ind w:left="490" w:hanging="490"/>
      </w:pPr>
      <w:r>
        <w:rPr>
          <w:rFonts w:ascii="Times New Roman" w:hAnsi="Times New Roman"/>
          <w:b/>
          <w:sz w:val="21"/>
        </w:rPr>
        <w:t xml:space="preserve">99. </w:t>
      </w:r>
      <w:r>
        <w:rPr>
          <w:rFonts w:ascii="Times New Roman" w:hAnsi="Times New Roman"/>
          <w:sz w:val="21"/>
        </w:rPr>
        <w:t>The non-transitory computer-readable medium of claim 91, wherein the instructions cause the one or more processors to inhibit or terminate a population-control operation in response to detection of a human, a non-target animal, an unknown animal classification, a stale population state, a sensor fault, a communication fault, a power fault, or a delivery-assembly fault.</w:t>
      </w:r>
    </w:p>
    <w:p>
      <w:pPr>
        <w:spacing w:after="62" w:line="250" w:lineRule="auto"/>
        <w:ind w:left="490" w:hanging="490"/>
      </w:pPr>
      <w:r>
        <w:rPr>
          <w:rFonts w:ascii="Times New Roman" w:hAnsi="Times New Roman"/>
          <w:b/>
          <w:sz w:val="21"/>
        </w:rPr>
        <w:t xml:space="preserve">100. </w:t>
      </w:r>
      <w:r>
        <w:rPr>
          <w:rFonts w:ascii="Times New Roman" w:hAnsi="Times New Roman"/>
          <w:sz w:val="21"/>
        </w:rPr>
        <w:t>The non-transitory computer-readable medium of claim 91, wherein the instructions cause the one or more processors to store an event record for the population-control operation and subsequently update a population registry, model calibration, or treatment-status record based on information associated with the population-control operation.</w:t>
      </w:r>
    </w:p>
    <w:p>
      <w:pPr>
        <w:spacing w:after="62" w:line="250" w:lineRule="auto"/>
        <w:ind w:left="490" w:hanging="490"/>
      </w:pPr>
      <w:r>
        <w:rPr>
          <w:rFonts w:ascii="Times New Roman" w:hAnsi="Times New Roman"/>
          <w:b/>
          <w:sz w:val="21"/>
        </w:rPr>
        <w:t xml:space="preserve">101. </w:t>
      </w:r>
      <w:r>
        <w:rPr>
          <w:rFonts w:ascii="Times New Roman" w:hAnsi="Times New Roman"/>
          <w:sz w:val="21"/>
        </w:rPr>
        <w:t>A method of controlling feral pigs using a predetermined toxicant, comprising: acquiring audio data, video data, or both from a treatment location; processing the acquired data using recognition technology to determine that one or more feral pigs are present; determining that a treatment-authorization condition is satisfied; and, in response to satisfaction of the treatment-authorization condition, selectively making available or administering to at least one feral pig a population-control treatment comprising a predetermined toxic active ingredient selected before the treatment event.</w:t>
      </w:r>
    </w:p>
    <w:p>
      <w:pPr>
        <w:spacing w:after="62" w:line="250" w:lineRule="auto"/>
        <w:ind w:left="490" w:hanging="490"/>
      </w:pPr>
      <w:r>
        <w:rPr>
          <w:rFonts w:ascii="Times New Roman" w:hAnsi="Times New Roman"/>
          <w:b/>
          <w:sz w:val="21"/>
        </w:rPr>
        <w:t xml:space="preserve">102. </w:t>
      </w:r>
      <w:r>
        <w:rPr>
          <w:rFonts w:ascii="Times New Roman" w:hAnsi="Times New Roman"/>
          <w:sz w:val="21"/>
        </w:rPr>
        <w:t>The method of claim 101, wherein the predetermined toxic active ingredient comprises warfarin.</w:t>
      </w:r>
    </w:p>
    <w:p>
      <w:pPr>
        <w:spacing w:after="62" w:line="250" w:lineRule="auto"/>
        <w:ind w:left="490" w:hanging="490"/>
      </w:pPr>
      <w:r>
        <w:rPr>
          <w:rFonts w:ascii="Times New Roman" w:hAnsi="Times New Roman"/>
          <w:b/>
          <w:sz w:val="21"/>
        </w:rPr>
        <w:t xml:space="preserve">103. </w:t>
      </w:r>
      <w:r>
        <w:rPr>
          <w:rFonts w:ascii="Times New Roman" w:hAnsi="Times New Roman"/>
          <w:sz w:val="21"/>
        </w:rPr>
        <w:t>The method of claim 101, wherein the predetermined toxic active ingredient comprises sodium nitrite.</w:t>
      </w:r>
    </w:p>
    <w:p>
      <w:pPr>
        <w:spacing w:after="62" w:line="250" w:lineRule="auto"/>
        <w:ind w:left="490" w:hanging="490"/>
      </w:pPr>
      <w:r>
        <w:rPr>
          <w:rFonts w:ascii="Times New Roman" w:hAnsi="Times New Roman"/>
          <w:b/>
          <w:sz w:val="21"/>
        </w:rPr>
        <w:t xml:space="preserve">104. </w:t>
      </w:r>
      <w:r>
        <w:rPr>
          <w:rFonts w:ascii="Times New Roman" w:hAnsi="Times New Roman"/>
          <w:sz w:val="21"/>
        </w:rPr>
        <w:t>The method of claim 101, wherein the predetermined toxic active ingredient comprises an active ingredient contained in a pesticide product registered or otherwise legally authorized for feral-swine control at the location of use.</w:t>
      </w:r>
    </w:p>
    <w:p>
      <w:pPr>
        <w:spacing w:after="62" w:line="250" w:lineRule="auto"/>
        <w:ind w:left="490" w:hanging="490"/>
      </w:pPr>
      <w:r>
        <w:rPr>
          <w:rFonts w:ascii="Times New Roman" w:hAnsi="Times New Roman"/>
          <w:b/>
          <w:sz w:val="21"/>
        </w:rPr>
        <w:t xml:space="preserve">105. </w:t>
      </w:r>
      <w:r>
        <w:rPr>
          <w:rFonts w:ascii="Times New Roman" w:hAnsi="Times New Roman"/>
          <w:sz w:val="21"/>
        </w:rPr>
        <w:t>The method of claim 101, wherein the predetermined toxic active ingredient is not inherently selective for feral pigs, and wherein selectivity is provided by recognition-gated physical access, dispensing, exposure location, exposure timing, or a combination thereof.</w:t>
      </w:r>
    </w:p>
    <w:p>
      <w:pPr>
        <w:spacing w:after="62" w:line="250" w:lineRule="auto"/>
        <w:ind w:left="490" w:hanging="490"/>
      </w:pPr>
      <w:r>
        <w:rPr>
          <w:rFonts w:ascii="Times New Roman" w:hAnsi="Times New Roman"/>
          <w:b/>
          <w:sz w:val="21"/>
        </w:rPr>
        <w:t xml:space="preserve">106. </w:t>
      </w:r>
      <w:r>
        <w:rPr>
          <w:rFonts w:ascii="Times New Roman" w:hAnsi="Times New Roman"/>
          <w:sz w:val="21"/>
        </w:rPr>
        <w:t>The method of claim 101, wherein the predetermined toxic active ingredient has a toxicological property that provides greater susceptibility in feral pigs than in at least one selected non-target species under intended use conditions.</w:t>
      </w:r>
    </w:p>
    <w:p>
      <w:pPr>
        <w:spacing w:after="62" w:line="250" w:lineRule="auto"/>
        <w:ind w:left="490" w:hanging="490"/>
      </w:pPr>
      <w:r>
        <w:rPr>
          <w:rFonts w:ascii="Times New Roman" w:hAnsi="Times New Roman"/>
          <w:b/>
          <w:sz w:val="21"/>
        </w:rPr>
        <w:t xml:space="preserve">107. </w:t>
      </w:r>
      <w:r>
        <w:rPr>
          <w:rFonts w:ascii="Times New Roman" w:hAnsi="Times New Roman"/>
          <w:sz w:val="21"/>
        </w:rPr>
        <w:t>The method of claim 101, wherein the population-control treatment comprises feed or bait containing, carrying, coating, encapsulating, or otherwise associated with the predetermined toxic active ingredient.</w:t>
      </w:r>
    </w:p>
    <w:p>
      <w:pPr>
        <w:spacing w:after="62" w:line="250" w:lineRule="auto"/>
        <w:ind w:left="490" w:hanging="490"/>
      </w:pPr>
      <w:r>
        <w:rPr>
          <w:rFonts w:ascii="Times New Roman" w:hAnsi="Times New Roman"/>
          <w:b/>
          <w:sz w:val="21"/>
        </w:rPr>
        <w:t xml:space="preserve">108. </w:t>
      </w:r>
      <w:r>
        <w:rPr>
          <w:rFonts w:ascii="Times New Roman" w:hAnsi="Times New Roman"/>
          <w:sz w:val="21"/>
        </w:rPr>
        <w:t>The method of claim 101, further comprising maintaining a machine-generated working population set representing a local feral pig population and withholding the population-control treatment until a population-presence criterion based on the working population set is satisfied.</w:t>
      </w:r>
    </w:p>
    <w:p>
      <w:pPr>
        <w:spacing w:after="62" w:line="250" w:lineRule="auto"/>
        <w:ind w:left="490" w:hanging="490"/>
      </w:pPr>
      <w:r>
        <w:rPr>
          <w:rFonts w:ascii="Times New Roman" w:hAnsi="Times New Roman"/>
          <w:b/>
          <w:sz w:val="21"/>
        </w:rPr>
        <w:t xml:space="preserve">109. </w:t>
      </w:r>
      <w:r>
        <w:rPr>
          <w:rFonts w:ascii="Times New Roman" w:hAnsi="Times New Roman"/>
          <w:sz w:val="21"/>
        </w:rPr>
        <w:t>The method of claim 101, wherein the treatment-authorization condition is inhibited by detection of a human, a protected species, a domestic animal, a non-target animal, an unknown animal classification, insufficient recognition confidence, or a treatment-delivery fault.</w:t>
      </w:r>
    </w:p>
    <w:p>
      <w:pPr>
        <w:spacing w:after="62" w:line="250" w:lineRule="auto"/>
        <w:ind w:left="490" w:hanging="490"/>
      </w:pPr>
      <w:r>
        <w:rPr>
          <w:rFonts w:ascii="Times New Roman" w:hAnsi="Times New Roman"/>
          <w:b/>
          <w:sz w:val="21"/>
        </w:rPr>
        <w:t xml:space="preserve">110. </w:t>
      </w:r>
      <w:r>
        <w:rPr>
          <w:rFonts w:ascii="Times New Roman" w:hAnsi="Times New Roman"/>
          <w:sz w:val="21"/>
        </w:rPr>
        <w:t>The method of claim 101, wherein the recognition technology comprises a machine-learning model pretrained to distinguish feral pigs from non-target fauna and subsequently trained, fine-tuned, calibrated, or otherwise adapted using sensor data collected from the treatment location or a surrounding local region.</w:t>
      </w:r>
    </w:p>
    <w:p>
      <w:pPr>
        <w:spacing w:after="62" w:line="250" w:lineRule="auto"/>
        <w:ind w:left="490" w:hanging="490"/>
      </w:pPr>
      <w:r>
        <w:rPr>
          <w:rFonts w:ascii="Times New Roman" w:hAnsi="Times New Roman"/>
          <w:b/>
          <w:sz w:val="21"/>
        </w:rPr>
        <w:t xml:space="preserve">111. </w:t>
      </w:r>
      <w:r>
        <w:rPr>
          <w:rFonts w:ascii="Times New Roman" w:hAnsi="Times New Roman"/>
          <w:sz w:val="21"/>
        </w:rPr>
        <w:t>A method of controlling a population of target animals, comprising: acquiring audio data, video data, or both from a monitored area; processing the acquired data using recognition technology to distinguish at least one target animal from at least one non-target animal or non-target condition; based at least in part on the recognition technology, selectively authorizing a population-control operation directed to the at least one target animal, the population-control operation being configured to reduce survival, fertility, reproductive success, population growth, population persistence, or damaging activity of the population of target animals; and inhibiting the population-control operation when a non-target or safety condition is detected.</w:t>
      </w:r>
    </w:p>
    <w:p>
      <w:pPr>
        <w:spacing w:after="62" w:line="250" w:lineRule="auto"/>
        <w:ind w:left="490" w:hanging="490"/>
      </w:pPr>
      <w:r>
        <w:rPr>
          <w:rFonts w:ascii="Times New Roman" w:hAnsi="Times New Roman"/>
          <w:b/>
          <w:sz w:val="21"/>
        </w:rPr>
        <w:t xml:space="preserve">112. </w:t>
      </w:r>
      <w:r>
        <w:rPr>
          <w:rFonts w:ascii="Times New Roman" w:hAnsi="Times New Roman"/>
          <w:sz w:val="21"/>
        </w:rPr>
        <w:t>The method of claim 111, wherein the target animals comprise an invasive, feral, nuisance, overabundant, agricultural-damage, disease-vector, or otherwise controlled animal population.</w:t>
      </w:r>
    </w:p>
    <w:p>
      <w:pPr>
        <w:spacing w:after="62" w:line="250" w:lineRule="auto"/>
        <w:ind w:left="490" w:hanging="490"/>
      </w:pPr>
      <w:r>
        <w:rPr>
          <w:rFonts w:ascii="Times New Roman" w:hAnsi="Times New Roman"/>
          <w:b/>
          <w:sz w:val="21"/>
        </w:rPr>
        <w:t xml:space="preserve">113. </w:t>
      </w:r>
      <w:r>
        <w:rPr>
          <w:rFonts w:ascii="Times New Roman" w:hAnsi="Times New Roman"/>
          <w:sz w:val="21"/>
        </w:rPr>
        <w:t>The method of claim 111, wherein the target animals comprise terrestrial mammals.</w:t>
      </w:r>
    </w:p>
    <w:p>
      <w:pPr>
        <w:spacing w:after="62" w:line="250" w:lineRule="auto"/>
        <w:ind w:left="490" w:hanging="490"/>
      </w:pPr>
      <w:r>
        <w:rPr>
          <w:rFonts w:ascii="Times New Roman" w:hAnsi="Times New Roman"/>
          <w:b/>
          <w:sz w:val="21"/>
        </w:rPr>
        <w:t xml:space="preserve">114. </w:t>
      </w:r>
      <w:r>
        <w:rPr>
          <w:rFonts w:ascii="Times New Roman" w:hAnsi="Times New Roman"/>
          <w:sz w:val="21"/>
        </w:rPr>
        <w:t>The method of claim 111, wherein the target animals comprise birds.</w:t>
      </w:r>
    </w:p>
    <w:p>
      <w:pPr>
        <w:spacing w:after="62" w:line="250" w:lineRule="auto"/>
        <w:ind w:left="490" w:hanging="490"/>
      </w:pPr>
      <w:r>
        <w:rPr>
          <w:rFonts w:ascii="Times New Roman" w:hAnsi="Times New Roman"/>
          <w:b/>
          <w:sz w:val="21"/>
        </w:rPr>
        <w:t xml:space="preserve">115. </w:t>
      </w:r>
      <w:r>
        <w:rPr>
          <w:rFonts w:ascii="Times New Roman" w:hAnsi="Times New Roman"/>
          <w:sz w:val="21"/>
        </w:rPr>
        <w:t>The method of claim 111, wherein the target animals comprise reptiles or amphibians.</w:t>
      </w:r>
    </w:p>
    <w:p>
      <w:pPr>
        <w:spacing w:after="62" w:line="250" w:lineRule="auto"/>
        <w:ind w:left="490" w:hanging="490"/>
      </w:pPr>
      <w:r>
        <w:rPr>
          <w:rFonts w:ascii="Times New Roman" w:hAnsi="Times New Roman"/>
          <w:b/>
          <w:sz w:val="21"/>
        </w:rPr>
        <w:t xml:space="preserve">116. </w:t>
      </w:r>
      <w:r>
        <w:rPr>
          <w:rFonts w:ascii="Times New Roman" w:hAnsi="Times New Roman"/>
          <w:sz w:val="21"/>
        </w:rPr>
        <w:t>The method of claim 111, wherein the target animals comprise aquatic vertebrates.</w:t>
      </w:r>
    </w:p>
    <w:p>
      <w:pPr>
        <w:spacing w:after="62" w:line="250" w:lineRule="auto"/>
        <w:ind w:left="490" w:hanging="490"/>
      </w:pPr>
      <w:r>
        <w:rPr>
          <w:rFonts w:ascii="Times New Roman" w:hAnsi="Times New Roman"/>
          <w:b/>
          <w:sz w:val="21"/>
        </w:rPr>
        <w:t xml:space="preserve">117. </w:t>
      </w:r>
      <w:r>
        <w:rPr>
          <w:rFonts w:ascii="Times New Roman" w:hAnsi="Times New Roman"/>
          <w:sz w:val="21"/>
        </w:rPr>
        <w:t>The method of claim 111, wherein the target animals comprise arthropods.</w:t>
      </w:r>
    </w:p>
    <w:p>
      <w:pPr>
        <w:spacing w:after="62" w:line="250" w:lineRule="auto"/>
        <w:ind w:left="490" w:hanging="490"/>
      </w:pPr>
      <w:r>
        <w:rPr>
          <w:rFonts w:ascii="Times New Roman" w:hAnsi="Times New Roman"/>
          <w:b/>
          <w:sz w:val="21"/>
        </w:rPr>
        <w:t xml:space="preserve">118. </w:t>
      </w:r>
      <w:r>
        <w:rPr>
          <w:rFonts w:ascii="Times New Roman" w:hAnsi="Times New Roman"/>
          <w:sz w:val="21"/>
        </w:rPr>
        <w:t>The method of claim 111, wherein the recognition technology comprises a machine-learning model trained using positive training examples of the target animals and negative training examples of non-target fauna expected to occur in or near the monitored area.</w:t>
      </w:r>
    </w:p>
    <w:p>
      <w:pPr>
        <w:spacing w:after="62" w:line="250" w:lineRule="auto"/>
        <w:ind w:left="490" w:hanging="490"/>
      </w:pPr>
      <w:r>
        <w:rPr>
          <w:rFonts w:ascii="Times New Roman" w:hAnsi="Times New Roman"/>
          <w:b/>
          <w:sz w:val="21"/>
        </w:rPr>
        <w:t xml:space="preserve">119. </w:t>
      </w:r>
      <w:r>
        <w:rPr>
          <w:rFonts w:ascii="Times New Roman" w:hAnsi="Times New Roman"/>
          <w:sz w:val="21"/>
        </w:rPr>
        <w:t>The method of claim 111, wherein the population-control operation comprises a lethal treatment, a toxicant treatment, a reproductive-control treatment, a genetic-modification treatment, selective feed delivery, capture followed by euthanasia, or a combination thereof.</w:t>
      </w:r>
    </w:p>
    <w:p>
      <w:pPr>
        <w:spacing w:after="62" w:line="250" w:lineRule="auto"/>
        <w:ind w:left="490" w:hanging="490"/>
      </w:pPr>
      <w:r>
        <w:rPr>
          <w:rFonts w:ascii="Times New Roman" w:hAnsi="Times New Roman"/>
          <w:b/>
          <w:sz w:val="21"/>
        </w:rPr>
        <w:t xml:space="preserve">120. </w:t>
      </w:r>
      <w:r>
        <w:rPr>
          <w:rFonts w:ascii="Times New Roman" w:hAnsi="Times New Roman"/>
          <w:sz w:val="21"/>
        </w:rPr>
        <w:t>The method of claim 111, further comprising learning over time a working population set representing recurring members, tracks, groups, or population states of the target animals and conditioning authorization of the population-control operation on a current population-state criterion derived from the working population set.</w:t>
      </w:r>
    </w:p>
    <w:p>
      <w:pPr>
        <w:spacing w:after="62" w:line="250" w:lineRule="auto"/>
        <w:ind w:left="490" w:hanging="490"/>
      </w:pPr>
      <w:r>
        <w:rPr>
          <w:rFonts w:ascii="Times New Roman" w:hAnsi="Times New Roman"/>
          <w:b/>
          <w:sz w:val="21"/>
        </w:rPr>
        <w:t xml:space="preserve">121. </w:t>
      </w:r>
      <w:r>
        <w:rPr>
          <w:rFonts w:ascii="Times New Roman" w:hAnsi="Times New Roman"/>
          <w:sz w:val="21"/>
        </w:rPr>
        <w:t>A method of attracting feral pigs to a population-control station and selectively delivering a population-control treatment, comprising: providing an attractant at or adjacent to a monitored population-control station comprising a trough, feeder, receptacle, enclosure, or treatment-access region; acquiring audio data, video data, or both representing feral pigs visiting or approaching the population-control station; processing the acquired data using recognition technology to distinguish feral pigs from non-target fauna; during an observation or conditioning period, selectively providing feed or another attractant to encourage repeated visits by feral pigs to the population-control station; and after satisfaction of a treatment-authorization condition, selectively providing or enabling a population-control treatment at the population-control station.</w:t>
      </w:r>
    </w:p>
    <w:p>
      <w:pPr>
        <w:spacing w:after="62" w:line="250" w:lineRule="auto"/>
        <w:ind w:left="490" w:hanging="490"/>
      </w:pPr>
      <w:r>
        <w:rPr>
          <w:rFonts w:ascii="Times New Roman" w:hAnsi="Times New Roman"/>
          <w:b/>
          <w:sz w:val="21"/>
        </w:rPr>
        <w:t xml:space="preserve">122. </w:t>
      </w:r>
      <w:r>
        <w:rPr>
          <w:rFonts w:ascii="Times New Roman" w:hAnsi="Times New Roman"/>
          <w:sz w:val="21"/>
        </w:rPr>
        <w:t>The method of claim 121, wherein the attractant comprises feed or edible bait selected or configured to encourage feral pigs to visit, remain at, or repeatedly return to the population-control station.</w:t>
      </w:r>
    </w:p>
    <w:p>
      <w:pPr>
        <w:spacing w:after="62" w:line="250" w:lineRule="auto"/>
        <w:ind w:left="490" w:hanging="490"/>
      </w:pPr>
      <w:r>
        <w:rPr>
          <w:rFonts w:ascii="Times New Roman" w:hAnsi="Times New Roman"/>
          <w:b/>
          <w:sz w:val="21"/>
        </w:rPr>
        <w:t xml:space="preserve">123. </w:t>
      </w:r>
      <w:r>
        <w:rPr>
          <w:rFonts w:ascii="Times New Roman" w:hAnsi="Times New Roman"/>
          <w:sz w:val="21"/>
        </w:rPr>
        <w:t>The method of claim 121, wherein the population-control station comprises a trough having one or more feed or treatment compartments and at least one recognition-controlled access member, cover, lid, gate, door, barrier, or dispensing device.</w:t>
      </w:r>
    </w:p>
    <w:p>
      <w:pPr>
        <w:spacing w:after="62" w:line="250" w:lineRule="auto"/>
        <w:ind w:left="490" w:hanging="490"/>
      </w:pPr>
      <w:r>
        <w:rPr>
          <w:rFonts w:ascii="Times New Roman" w:hAnsi="Times New Roman"/>
          <w:b/>
          <w:sz w:val="21"/>
        </w:rPr>
        <w:t xml:space="preserve">124. </w:t>
      </w:r>
      <w:r>
        <w:rPr>
          <w:rFonts w:ascii="Times New Roman" w:hAnsi="Times New Roman"/>
          <w:sz w:val="21"/>
        </w:rPr>
        <w:t>The method of claim 121, wherein the observation or conditioning period comprises a pre-baiting period during which feed lacking the subsequently administered active population-control agent is provided before the population-control treatment is introduced.</w:t>
      </w:r>
    </w:p>
    <w:p>
      <w:pPr>
        <w:spacing w:after="62" w:line="250" w:lineRule="auto"/>
        <w:ind w:left="490" w:hanging="490"/>
      </w:pPr>
      <w:r>
        <w:rPr>
          <w:rFonts w:ascii="Times New Roman" w:hAnsi="Times New Roman"/>
          <w:b/>
          <w:sz w:val="21"/>
        </w:rPr>
        <w:t xml:space="preserve">125. </w:t>
      </w:r>
      <w:r>
        <w:rPr>
          <w:rFonts w:ascii="Times New Roman" w:hAnsi="Times New Roman"/>
          <w:sz w:val="21"/>
        </w:rPr>
        <w:t>The method of claim 121, wherein the attractant further comprises an olfactory attractant, flavorant, scent source, or other nonlethal lure used in combination with feed or edible bait.</w:t>
      </w:r>
    </w:p>
    <w:p>
      <w:pPr>
        <w:spacing w:after="62" w:line="250" w:lineRule="auto"/>
        <w:ind w:left="490" w:hanging="490"/>
      </w:pPr>
      <w:r>
        <w:rPr>
          <w:rFonts w:ascii="Times New Roman" w:hAnsi="Times New Roman"/>
          <w:b/>
          <w:sz w:val="21"/>
        </w:rPr>
        <w:t xml:space="preserve">126. </w:t>
      </w:r>
      <w:r>
        <w:rPr>
          <w:rFonts w:ascii="Times New Roman" w:hAnsi="Times New Roman"/>
          <w:sz w:val="21"/>
        </w:rPr>
        <w:t>The method of claim 121, wherein the attractant further comprises an acoustic cue or sound presentation configured to increase the probability that feral pigs approach or remain within the monitored population-control station.</w:t>
      </w:r>
    </w:p>
    <w:p>
      <w:pPr>
        <w:spacing w:after="62" w:line="250" w:lineRule="auto"/>
        <w:ind w:left="490" w:hanging="490"/>
      </w:pPr>
      <w:r>
        <w:rPr>
          <w:rFonts w:ascii="Times New Roman" w:hAnsi="Times New Roman"/>
          <w:b/>
          <w:sz w:val="21"/>
        </w:rPr>
        <w:t xml:space="preserve">127. </w:t>
      </w:r>
      <w:r>
        <w:rPr>
          <w:rFonts w:ascii="Times New Roman" w:hAnsi="Times New Roman"/>
          <w:sz w:val="21"/>
        </w:rPr>
        <w:t>The method of claim 121, further comprising repeatedly providing conditioning feed during a plurality of visits and withholding the population-control treatment while the recognition technology accumulates observations used to characterize a local feral pig population.</w:t>
      </w:r>
    </w:p>
    <w:p>
      <w:pPr>
        <w:spacing w:after="62" w:line="250" w:lineRule="auto"/>
        <w:ind w:left="490" w:hanging="490"/>
      </w:pPr>
      <w:r>
        <w:rPr>
          <w:rFonts w:ascii="Times New Roman" w:hAnsi="Times New Roman"/>
          <w:b/>
          <w:sz w:val="21"/>
        </w:rPr>
        <w:t xml:space="preserve">128. </w:t>
      </w:r>
      <w:r>
        <w:rPr>
          <w:rFonts w:ascii="Times New Roman" w:hAnsi="Times New Roman"/>
          <w:sz w:val="21"/>
        </w:rPr>
        <w:t>The method of claim 121, wherein after the observation or conditioning period the population-control station transitions from selectively providing conditioning feed to selectively providing feed containing or associated with a lethal toxicant, a predetermined toxicant, a species-selective toxicant, a reproductive-control treatment, a genetic-modification treatment, or a combination thereof.</w:t>
      </w:r>
    </w:p>
    <w:p>
      <w:pPr>
        <w:spacing w:after="62" w:line="250" w:lineRule="auto"/>
        <w:ind w:left="490" w:hanging="490"/>
      </w:pPr>
      <w:r>
        <w:rPr>
          <w:rFonts w:ascii="Times New Roman" w:hAnsi="Times New Roman"/>
          <w:b/>
          <w:sz w:val="21"/>
        </w:rPr>
        <w:t xml:space="preserve">129. </w:t>
      </w:r>
      <w:r>
        <w:rPr>
          <w:rFonts w:ascii="Times New Roman" w:hAnsi="Times New Roman"/>
          <w:sz w:val="21"/>
        </w:rPr>
        <w:t>The method of claim 121, further comprising maintaining a machine-generated working population set representing feral pigs repeatedly observed at the population-control station during the observation or conditioning period.</w:t>
      </w:r>
    </w:p>
    <w:p>
      <w:pPr>
        <w:spacing w:after="62" w:line="250" w:lineRule="auto"/>
        <w:ind w:left="490" w:hanging="490"/>
      </w:pPr>
      <w:r>
        <w:rPr>
          <w:rFonts w:ascii="Times New Roman" w:hAnsi="Times New Roman"/>
          <w:b/>
          <w:sz w:val="21"/>
        </w:rPr>
        <w:t xml:space="preserve">130. </w:t>
      </w:r>
      <w:r>
        <w:rPr>
          <w:rFonts w:ascii="Times New Roman" w:hAnsi="Times New Roman"/>
          <w:sz w:val="21"/>
        </w:rPr>
        <w:t>The method of claim 121, wherein the treatment-authorization condition comprises determining that all active members, a selected fraction of active members, a selected minimum number of members, or a selected treated-status subset represented in the working population set are present at the population-control station within a selected observation interval.</w:t>
      </w:r>
    </w:p>
    <w:p>
      <w:pPr>
        <w:spacing w:after="62" w:line="250" w:lineRule="auto"/>
        <w:ind w:left="490" w:hanging="490"/>
      </w:pPr>
      <w:r>
        <w:rPr>
          <w:rFonts w:ascii="Times New Roman" w:hAnsi="Times New Roman"/>
          <w:b/>
          <w:sz w:val="21"/>
        </w:rPr>
        <w:t xml:space="preserve">131. </w:t>
      </w:r>
      <w:r>
        <w:rPr>
          <w:rFonts w:ascii="Times New Roman" w:hAnsi="Times New Roman"/>
          <w:sz w:val="21"/>
        </w:rPr>
        <w:t>A method of selectively administering a warfarin feral-hog bait corresponding to EPA Registration No. 72500-26 and commercially identified as KAPUT® Feral Hog Bait, comprising: monitoring a treatment station using audio sensing, video sensing, or both; processing sensor data using recognition technology to distinguish feral pigs from non-target fauna; maintaining the bait in a restricted-access state; and selectively permitting access to or dispensing the bait in response to satisfaction of a feral-pig treatment-authorization condition, while inhibiting access or dispensing in response to a non-target or safety condition.</w:t>
      </w:r>
    </w:p>
    <w:p>
      <w:pPr>
        <w:spacing w:after="62" w:line="250" w:lineRule="auto"/>
        <w:ind w:left="490" w:hanging="490"/>
      </w:pPr>
      <w:r>
        <w:rPr>
          <w:rFonts w:ascii="Times New Roman" w:hAnsi="Times New Roman"/>
          <w:b/>
          <w:sz w:val="21"/>
        </w:rPr>
        <w:t xml:space="preserve">132. </w:t>
      </w:r>
      <w:r>
        <w:rPr>
          <w:rFonts w:ascii="Times New Roman" w:hAnsi="Times New Roman"/>
          <w:sz w:val="21"/>
        </w:rPr>
        <w:t>The method of claim 131, wherein the bait comprises warfarin at 0.005 percent active ingredient as identified in an EPA-accepted label for EPA Registration No. 72500-26.</w:t>
      </w:r>
    </w:p>
    <w:p>
      <w:pPr>
        <w:spacing w:after="62" w:line="250" w:lineRule="auto"/>
        <w:ind w:left="490" w:hanging="490"/>
      </w:pPr>
      <w:r>
        <w:rPr>
          <w:rFonts w:ascii="Times New Roman" w:hAnsi="Times New Roman"/>
          <w:b/>
          <w:sz w:val="21"/>
        </w:rPr>
        <w:t xml:space="preserve">133. </w:t>
      </w:r>
      <w:r>
        <w:rPr>
          <w:rFonts w:ascii="Times New Roman" w:hAnsi="Times New Roman"/>
          <w:sz w:val="21"/>
        </w:rPr>
        <w:t>The method of claim 131, wherein the treatment station comprises a trough, feeder, receptacle, or compartment having a recognition-controlled access member that is normally maintained in the restricted-access state.</w:t>
      </w:r>
    </w:p>
    <w:p>
      <w:pPr>
        <w:spacing w:after="62" w:line="250" w:lineRule="auto"/>
        <w:ind w:left="490" w:hanging="490"/>
      </w:pPr>
      <w:r>
        <w:rPr>
          <w:rFonts w:ascii="Times New Roman" w:hAnsi="Times New Roman"/>
          <w:b/>
          <w:sz w:val="21"/>
        </w:rPr>
        <w:t xml:space="preserve">134. </w:t>
      </w:r>
      <w:r>
        <w:rPr>
          <w:rFonts w:ascii="Times New Roman" w:hAnsi="Times New Roman"/>
          <w:sz w:val="21"/>
        </w:rPr>
        <w:t>The method of claim 131, further comprising learning over a plurality of visits a working population set representing a local feral pig population and withholding access to the bait until a population-presence criterion based on the working population set is satisfied.</w:t>
      </w:r>
    </w:p>
    <w:p>
      <w:pPr>
        <w:spacing w:after="62" w:line="250" w:lineRule="auto"/>
        <w:ind w:left="490" w:hanging="490"/>
      </w:pPr>
      <w:r>
        <w:rPr>
          <w:rFonts w:ascii="Times New Roman" w:hAnsi="Times New Roman"/>
          <w:b/>
          <w:sz w:val="21"/>
        </w:rPr>
        <w:t xml:space="preserve">135. </w:t>
      </w:r>
      <w:r>
        <w:rPr>
          <w:rFonts w:ascii="Times New Roman" w:hAnsi="Times New Roman"/>
          <w:sz w:val="21"/>
        </w:rPr>
        <w:t>The method of claim 131, wherein detection of a human, domestic animal, protected species, non-target wildlife species, or unknown animal classification causes the bait to remain inaccessible or causes an access member to return to the restricted-access state.</w:t>
      </w:r>
    </w:p>
    <w:p>
      <w:pPr>
        <w:ind w:left="490" w:hanging="490"/>
        <w:spacing w:after="80" w:line="259" w:lineRule="auto"/>
      </w:pPr>
      <w:r>
        <w:rPr>
          <w:rFonts w:ascii="Times New Roman" w:hAnsi="Times New Roman"/>
        </w:rPr>
        <w:t xml:space="preserve">136. A method of controlling a local feral pig population, comprising: over a plurality of temporally separated observation sessions, acquiring audio data, video data, or both from a monitored population-control location; processing the acquired data to generate respective identity records for feral pigs repeatedly observed at the monitored population-control location and maintaining a versioned working population set containing active identity records; determining that a population-representation criterion is satisfied after observation data satisfying a sensor-coverage criterion indicates that the working population set has stabilized under a configured discovery rule; after the population-representation criterion is satisfied, acquiring current sensor data during a treatment-evaluation interval; associating feral-pig observations represented in the current sensor data with the active identity records under a one-to-one association rule and designating a feral-pig observation that cannot be associated with an active identity record at a selected confidence as an unresolved observation; determining that an exact-completeness condition is satisfied when each required active identity record is associated with a distinct current feral-pig observation satisfying a selected recency rule and no unresolved feral-pig observation is present in a treatment zone; generating a treatment-authorization state bound to a version of the working population set in response to satisfaction of the exact-completeness condition; and selectively enabling a population-control treatment while the treatment-authorization state remains valid, wherein a change in the versioned working population set, failure of the exact-completeness condition, or detection of a non-target condition invalidates the treatment-authorization state.</w:t>
      </w:r>
    </w:p>
    <w:p>
      <w:pPr>
        <w:ind w:left="490" w:hanging="490"/>
        <w:spacing w:after="80" w:line="259" w:lineRule="auto"/>
      </w:pPr>
      <w:r>
        <w:rPr>
          <w:rFonts w:ascii="Times New Roman" w:hAnsi="Times New Roman"/>
        </w:rPr>
        <w:t xml:space="preserve">137. The method of claim 136, wherein generating the respective identity records comprises associating observations obtained during different observation sessions using identity evidence comprising at least two evidence types selected from the group consisting of visual features, acoustic features, morphological features, behavioral features, spatial features, temporal features, and group-association features.</w:t>
      </w:r>
    </w:p>
    <w:p>
      <w:pPr>
        <w:ind w:left="490" w:hanging="490"/>
        <w:spacing w:after="80" w:line="259" w:lineRule="auto"/>
      </w:pPr>
      <w:r>
        <w:rPr>
          <w:rFonts w:ascii="Times New Roman" w:hAnsi="Times New Roman"/>
        </w:rPr>
        <w:t xml:space="preserve">138. The method of claim 136, wherein determining that the population-representation criterion is satisfied comprises determining that no newly activated recurring identity has been added during a selected plurality of recent qualifying observation sessions and that each required active identity record has been re-observed during a plurality of temporally separated qualifying observation sessions.</w:t>
      </w:r>
    </w:p>
    <w:p>
      <w:pPr>
        <w:ind w:left="490" w:hanging="490"/>
        <w:spacing w:after="80" w:line="259" w:lineRule="auto"/>
      </w:pPr>
      <w:r>
        <w:rPr>
          <w:rFonts w:ascii="Times New Roman" w:hAnsi="Times New Roman"/>
        </w:rPr>
        <w:t xml:space="preserve">139. The method of claim 136, wherein an observation session qualifies for use in determining stabilization or absence of a previously learned member only when a sensor-coverage condition and a sensor-health condition indicate that the monitored population-control location was sufficiently observable during the observation session.</w:t>
      </w:r>
    </w:p>
    <w:p>
      <w:pPr>
        <w:ind w:left="490" w:hanging="490"/>
        <w:spacing w:after="80" w:line="259" w:lineRule="auto"/>
      </w:pPr>
      <w:r>
        <w:rPr>
          <w:rFonts w:ascii="Times New Roman" w:hAnsi="Times New Roman"/>
        </w:rPr>
        <w:t xml:space="preserve">140. The method of claim 136, further comprising transitioning an identity record from an active state to an inactive state only after evidence of absence during a plurality of qualifying observation opportunities, evidence of removal or mortality, evidence of a sustained change in association with the local feral pig population, operator confirmation, or a combination thereof.</w:t>
      </w:r>
    </w:p>
    <w:p>
      <w:pPr>
        <w:ind w:left="490" w:hanging="490"/>
        <w:spacing w:after="80" w:line="259" w:lineRule="auto"/>
      </w:pPr>
      <w:r>
        <w:rPr>
          <w:rFonts w:ascii="Times New Roman" w:hAnsi="Times New Roman"/>
        </w:rPr>
        <w:t xml:space="preserve">141. The method of claim 136, wherein associating the feral-pig observations comprises reconciling detections from overlapping sensors into animal tracks before determining the exact-completeness condition so that observations of a same feral pig by different sensors are not counted as observations of different active identity records.</w:t>
      </w:r>
    </w:p>
    <w:p>
      <w:pPr>
        <w:ind w:left="490" w:hanging="490"/>
        <w:spacing w:after="80" w:line="259" w:lineRule="auto"/>
      </w:pPr>
      <w:r>
        <w:rPr>
          <w:rFonts w:ascii="Times New Roman" w:hAnsi="Times New Roman"/>
        </w:rPr>
        <w:t xml:space="preserve">142. The method of claim 136, wherein an ambiguous association between a current feral-pig observation and two or more active identity records causes the current feral-pig observation to remain unresolved and causes the population-control treatment to remain inhibited pending additional evidence or operator resolution.</w:t>
      </w:r>
    </w:p>
    <w:p>
      <w:pPr>
        <w:ind w:left="490" w:hanging="490"/>
        <w:spacing w:after="80" w:line="259" w:lineRule="auto"/>
      </w:pPr>
      <w:r>
        <w:rPr>
          <w:rFonts w:ascii="Times New Roman" w:hAnsi="Times New Roman"/>
        </w:rPr>
        <w:t xml:space="preserve">143. The method of claim 136, wherein the treatment-authorization state is represented by an authorization record that identifies at least the version of the working population set and further identifies one or more of a population-criterion version, recognition-model version, configuration version, monitored-location identifier, treatment identifier, authorization time, safety state, or operator authorization.</w:t>
      </w:r>
    </w:p>
    <w:p>
      <w:pPr>
        <w:ind w:left="490" w:hanging="490"/>
        <w:spacing w:after="80" w:line="259" w:lineRule="auto"/>
      </w:pPr>
      <w:r>
        <w:rPr>
          <w:rFonts w:ascii="Times New Roman" w:hAnsi="Times New Roman"/>
        </w:rPr>
        <w:t xml:space="preserve">144. The method of claim 136, further comprising revalidating the exact-completeness condition after generation of the treatment-authorization state and before or during an exposure interval, and returning a delivery assembly to a restricted state when revalidation fails.</w:t>
      </w:r>
    </w:p>
    <w:p>
      <w:pPr>
        <w:ind w:left="490" w:hanging="490"/>
        <w:spacing w:after="80" w:line="259" w:lineRule="auto"/>
      </w:pPr>
      <w:r>
        <w:rPr>
          <w:rFonts w:ascii="Times New Roman" w:hAnsi="Times New Roman"/>
        </w:rPr>
        <w:t xml:space="preserve">145. The method of claim 136, wherein the population-control treatment comprises feed containing a generally toxic population-control agent, and wherein the feed is maintained inaccessible before generation of the treatment-authorization state and is selectively made accessible at a monitored trough or feeder only while the treatment-authorization state remains valid.</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7"/>
      </w:rPr>
      <w:t xml:space="preserve">WORKING DRAFT - NOT FOR FILING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Feral Pig Provisional Exemplary Claims v0.5</dc:title>
  <dc:subject/>
  <dc:creator>Project Working Draft</dc:creator>
  <cp:keywords/>
  <dc:description>145 working claims / 15 independent families; unrestricted claim universe; draft only.</dc:description>
  <cp:lastModifiedBy/>
  <cp:revision>1</cp:revision>
  <dcterms:created xsi:type="dcterms:W3CDTF">2013-12-23T23:15:00Z</dcterms:created>
  <dcterms:modified xsi:type="dcterms:W3CDTF">2013-12-23T23:15:00Z</dcterms:modified>
  <cp:category/>
</cp:coreProperties>
</file>