
<file path=[Content_Types].xml><?xml version="1.0" encoding="utf-8"?>
<Types xmlns="http://schemas.openxmlformats.org/package/2006/content-types">
  <Default Extension="bmp" ContentType="image/bmp"/>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99E" w:rsidRDefault="00E6779A" w:rsidP="00CA499E">
      <w:pPr>
        <w:pStyle w:val="Titel"/>
        <w:jc w:val="center"/>
        <w:rPr>
          <w:b/>
          <w:sz w:val="52"/>
          <w:szCs w:val="52"/>
          <w:u w:val="single"/>
          <w:lang w:val="en-US"/>
        </w:rPr>
      </w:pPr>
      <w:r>
        <w:rPr>
          <w:b/>
          <w:sz w:val="52"/>
          <w:szCs w:val="52"/>
          <w:u w:val="single"/>
          <w:lang w:val="en-US"/>
        </w:rPr>
        <w:t xml:space="preserve">INFOIP Image Processing  - Assignment </w:t>
      </w:r>
      <w:r w:rsidR="001B5FF8">
        <w:rPr>
          <w:b/>
          <w:sz w:val="52"/>
          <w:szCs w:val="52"/>
          <w:u w:val="single"/>
          <w:lang w:val="en-US"/>
        </w:rPr>
        <w:t>3</w:t>
      </w:r>
    </w:p>
    <w:p w:rsidR="001B5FF8" w:rsidRPr="001B5FF8" w:rsidRDefault="001B5FF8" w:rsidP="001B5FF8">
      <w:pPr>
        <w:rPr>
          <w:lang w:val="en-US"/>
        </w:rPr>
      </w:pPr>
    </w:p>
    <w:p w:rsidR="0032765A" w:rsidRPr="00774383" w:rsidRDefault="0032765A" w:rsidP="0032765A">
      <w:pPr>
        <w:pStyle w:val="berschrift2"/>
        <w:rPr>
          <w:u w:val="single"/>
          <w:lang w:val="en-US"/>
        </w:rPr>
      </w:pPr>
      <w:r w:rsidRPr="00774383">
        <w:rPr>
          <w:u w:val="single"/>
          <w:lang w:val="en-US"/>
        </w:rPr>
        <w:t xml:space="preserve">Part 1: </w:t>
      </w:r>
      <w:r w:rsidR="00B7476C" w:rsidRPr="00774383">
        <w:rPr>
          <w:u w:val="single"/>
          <w:lang w:val="en-US"/>
        </w:rPr>
        <w:t>Object to be detected: Playing Cards</w:t>
      </w:r>
    </w:p>
    <w:p w:rsidR="003D7BB8" w:rsidRDefault="00077FE8" w:rsidP="00B7476C">
      <w:pPr>
        <w:rPr>
          <w:lang w:val="en-US"/>
        </w:rPr>
      </w:pPr>
      <w:r>
        <w:rPr>
          <w:lang w:val="en-US"/>
        </w:rPr>
        <w:t>Our object of choice is playing cards from a stand</w:t>
      </w:r>
      <w:r w:rsidR="008D6429">
        <w:rPr>
          <w:lang w:val="en-US"/>
        </w:rPr>
        <w:t>ard</w:t>
      </w:r>
      <w:r>
        <w:rPr>
          <w:lang w:val="en-US"/>
        </w:rPr>
        <w:t xml:space="preserve"> 52 card deck. </w:t>
      </w:r>
      <w:r w:rsidR="003D7BB8">
        <w:rPr>
          <w:lang w:val="en-US"/>
        </w:rPr>
        <w:t>The main goal will be to detect the cards themselves and therefore being able to count how many cards are in a given image. One of the possible refinements would be detecting the suit and rank of each card. We made this choice of object because playing cards appeared to be easy enough to detect in images with very little distractions and proportionally harder the more noise and distractions you add. Furthermore the challenge of detecting rank and suit seemed appropriate as an refinement option</w:t>
      </w:r>
      <w:r w:rsidR="00B23608">
        <w:rPr>
          <w:lang w:val="en-US"/>
        </w:rPr>
        <w:t>.</w:t>
      </w:r>
      <w:bookmarkStart w:id="0" w:name="_GoBack"/>
      <w:bookmarkEnd w:id="0"/>
    </w:p>
    <w:tbl>
      <w:tblPr>
        <w:tblStyle w:val="Tabellenraster"/>
        <w:tblW w:w="0" w:type="auto"/>
        <w:tblLook w:val="04A0" w:firstRow="1" w:lastRow="0" w:firstColumn="1" w:lastColumn="0" w:noHBand="0" w:noVBand="1"/>
      </w:tblPr>
      <w:tblGrid>
        <w:gridCol w:w="4675"/>
        <w:gridCol w:w="4675"/>
      </w:tblGrid>
      <w:tr w:rsidR="003D7BB8" w:rsidTr="003D7BB8">
        <w:tc>
          <w:tcPr>
            <w:tcW w:w="4675" w:type="dxa"/>
          </w:tcPr>
          <w:p w:rsidR="003D7BB8" w:rsidRPr="00FC786C" w:rsidRDefault="003D7BB8" w:rsidP="00FC786C">
            <w:pPr>
              <w:jc w:val="center"/>
              <w:rPr>
                <w:b/>
                <w:lang w:val="en-US"/>
              </w:rPr>
            </w:pPr>
            <w:r w:rsidRPr="00FC786C">
              <w:rPr>
                <w:b/>
                <w:lang w:val="en-US"/>
              </w:rPr>
              <w:t>Criterium</w:t>
            </w:r>
          </w:p>
        </w:tc>
        <w:tc>
          <w:tcPr>
            <w:tcW w:w="4675" w:type="dxa"/>
          </w:tcPr>
          <w:p w:rsidR="003D7BB8" w:rsidRPr="00FC786C" w:rsidRDefault="003D7BB8" w:rsidP="00FC786C">
            <w:pPr>
              <w:jc w:val="center"/>
              <w:rPr>
                <w:b/>
                <w:lang w:val="en-US"/>
              </w:rPr>
            </w:pPr>
            <w:r w:rsidRPr="00FC786C">
              <w:rPr>
                <w:b/>
                <w:lang w:val="en-US"/>
              </w:rPr>
              <w:t>Possible Values</w:t>
            </w:r>
          </w:p>
        </w:tc>
      </w:tr>
      <w:tr w:rsidR="003D7BB8" w:rsidTr="003D7BB8">
        <w:tc>
          <w:tcPr>
            <w:tcW w:w="4675" w:type="dxa"/>
          </w:tcPr>
          <w:p w:rsidR="003D7BB8" w:rsidRDefault="003D7BB8" w:rsidP="00B7476C">
            <w:pPr>
              <w:rPr>
                <w:lang w:val="en-US"/>
              </w:rPr>
            </w:pPr>
            <w:r>
              <w:rPr>
                <w:lang w:val="en-US"/>
              </w:rPr>
              <w:t>Minimum/Maximum size</w:t>
            </w:r>
          </w:p>
        </w:tc>
        <w:tc>
          <w:tcPr>
            <w:tcW w:w="4675" w:type="dxa"/>
          </w:tcPr>
          <w:p w:rsidR="003D7BB8" w:rsidRDefault="00700DC2" w:rsidP="00B7476C">
            <w:pPr>
              <w:rPr>
                <w:lang w:val="en-US"/>
              </w:rPr>
            </w:pPr>
            <w:r>
              <w:rPr>
                <w:lang w:val="en-US"/>
              </w:rPr>
              <w:t>All images are of size &lt; 600x600, object size varies and doesn’t need to be defined</w:t>
            </w:r>
          </w:p>
        </w:tc>
      </w:tr>
      <w:tr w:rsidR="003D7BB8" w:rsidTr="003D7BB8">
        <w:tc>
          <w:tcPr>
            <w:tcW w:w="4675" w:type="dxa"/>
          </w:tcPr>
          <w:p w:rsidR="003D7BB8" w:rsidRDefault="003D7BB8" w:rsidP="00B7476C">
            <w:pPr>
              <w:rPr>
                <w:lang w:val="en-US"/>
              </w:rPr>
            </w:pPr>
            <w:r>
              <w:rPr>
                <w:lang w:val="en-US"/>
              </w:rPr>
              <w:t>Lighting variations</w:t>
            </w:r>
          </w:p>
        </w:tc>
        <w:tc>
          <w:tcPr>
            <w:tcW w:w="4675" w:type="dxa"/>
          </w:tcPr>
          <w:p w:rsidR="003D7BB8" w:rsidRDefault="00700DC2" w:rsidP="00B7476C">
            <w:pPr>
              <w:rPr>
                <w:lang w:val="en-US"/>
              </w:rPr>
            </w:pPr>
            <w:r>
              <w:rPr>
                <w:lang w:val="en-US"/>
              </w:rPr>
              <w:t>Indoors, Artificial Light</w:t>
            </w:r>
            <w:r w:rsidR="009E0A4F">
              <w:rPr>
                <w:lang w:val="en-US"/>
              </w:rPr>
              <w:t>, No direct sunlight</w:t>
            </w:r>
          </w:p>
        </w:tc>
      </w:tr>
      <w:tr w:rsidR="003D7BB8" w:rsidTr="003D7BB8">
        <w:tc>
          <w:tcPr>
            <w:tcW w:w="4675" w:type="dxa"/>
          </w:tcPr>
          <w:p w:rsidR="003D7BB8" w:rsidRDefault="00700DC2" w:rsidP="00B7476C">
            <w:pPr>
              <w:rPr>
                <w:lang w:val="en-US"/>
              </w:rPr>
            </w:pPr>
            <w:r>
              <w:rPr>
                <w:lang w:val="en-US"/>
              </w:rPr>
              <w:t>Rotation variations</w:t>
            </w:r>
          </w:p>
        </w:tc>
        <w:tc>
          <w:tcPr>
            <w:tcW w:w="4675" w:type="dxa"/>
          </w:tcPr>
          <w:p w:rsidR="003D7BB8" w:rsidRDefault="009E0A4F" w:rsidP="00B7476C">
            <w:pPr>
              <w:rPr>
                <w:lang w:val="en-US"/>
              </w:rPr>
            </w:pPr>
            <w:r>
              <w:rPr>
                <w:lang w:val="en-US"/>
              </w:rPr>
              <w:t>All possible rotations, front facing up</w:t>
            </w:r>
          </w:p>
        </w:tc>
      </w:tr>
      <w:tr w:rsidR="003D7BB8" w:rsidTr="003D7BB8">
        <w:tc>
          <w:tcPr>
            <w:tcW w:w="4675" w:type="dxa"/>
          </w:tcPr>
          <w:p w:rsidR="003D7BB8" w:rsidRDefault="00700DC2" w:rsidP="00B7476C">
            <w:pPr>
              <w:rPr>
                <w:lang w:val="en-US"/>
              </w:rPr>
            </w:pPr>
            <w:r>
              <w:rPr>
                <w:lang w:val="en-US"/>
              </w:rPr>
              <w:t>Occlusion</w:t>
            </w:r>
          </w:p>
        </w:tc>
        <w:tc>
          <w:tcPr>
            <w:tcW w:w="4675" w:type="dxa"/>
          </w:tcPr>
          <w:p w:rsidR="003D7BB8" w:rsidRDefault="009E0A4F" w:rsidP="00B7476C">
            <w:pPr>
              <w:rPr>
                <w:lang w:val="en-US"/>
              </w:rPr>
            </w:pPr>
            <w:r>
              <w:rPr>
                <w:lang w:val="en-US"/>
              </w:rPr>
              <w:t>No occlusion, partial occlusion</w:t>
            </w:r>
          </w:p>
        </w:tc>
      </w:tr>
      <w:tr w:rsidR="003D7BB8" w:rsidTr="003D7BB8">
        <w:tc>
          <w:tcPr>
            <w:tcW w:w="4675" w:type="dxa"/>
          </w:tcPr>
          <w:p w:rsidR="003D7BB8" w:rsidRDefault="00700DC2" w:rsidP="00B7476C">
            <w:pPr>
              <w:rPr>
                <w:lang w:val="en-US"/>
              </w:rPr>
            </w:pPr>
            <w:r>
              <w:rPr>
                <w:lang w:val="en-US"/>
              </w:rPr>
              <w:t>Other</w:t>
            </w:r>
          </w:p>
        </w:tc>
        <w:tc>
          <w:tcPr>
            <w:tcW w:w="4675" w:type="dxa"/>
          </w:tcPr>
          <w:p w:rsidR="003D7BB8" w:rsidRDefault="00FC786C" w:rsidP="00B7476C">
            <w:pPr>
              <w:rPr>
                <w:lang w:val="en-US"/>
              </w:rPr>
            </w:pPr>
            <w:r>
              <w:rPr>
                <w:lang w:val="en-US"/>
              </w:rPr>
              <w:t>Only background noise, cards may be viewed from an angle, no white backgrounds</w:t>
            </w:r>
          </w:p>
        </w:tc>
      </w:tr>
    </w:tbl>
    <w:p w:rsidR="00CA499E" w:rsidRDefault="00CA499E" w:rsidP="00E361C8">
      <w:pPr>
        <w:pStyle w:val="berschrift2"/>
        <w:rPr>
          <w:lang w:val="en-US"/>
        </w:rPr>
      </w:pPr>
    </w:p>
    <w:p w:rsidR="00774383" w:rsidRPr="00774383" w:rsidRDefault="00E361C8" w:rsidP="00774383">
      <w:pPr>
        <w:pStyle w:val="berschrift2"/>
        <w:rPr>
          <w:u w:val="single"/>
          <w:lang w:val="en-US"/>
        </w:rPr>
      </w:pPr>
      <w:r w:rsidRPr="00774383">
        <w:rPr>
          <w:u w:val="single"/>
          <w:lang w:val="en-US"/>
        </w:rPr>
        <w:t>Part</w:t>
      </w:r>
      <w:r w:rsidR="00D65E4D" w:rsidRPr="00774383">
        <w:rPr>
          <w:u w:val="single"/>
          <w:lang w:val="en-US"/>
        </w:rPr>
        <w:t xml:space="preserve"> </w:t>
      </w:r>
      <w:r w:rsidRPr="00774383">
        <w:rPr>
          <w:u w:val="single"/>
          <w:lang w:val="en-US"/>
        </w:rPr>
        <w:t>2:</w:t>
      </w:r>
      <w:r w:rsidR="00774383" w:rsidRPr="00774383">
        <w:rPr>
          <w:u w:val="single"/>
          <w:lang w:val="en-US"/>
        </w:rPr>
        <w:t xml:space="preserve"> Pipeline</w:t>
      </w:r>
    </w:p>
    <w:p w:rsidR="00774383" w:rsidRDefault="00774383" w:rsidP="00774383">
      <w:pPr>
        <w:rPr>
          <w:lang w:val="en-US"/>
        </w:rPr>
      </w:pPr>
      <w:r>
        <w:rPr>
          <w:lang w:val="en-US"/>
        </w:rPr>
        <w:t>-Phase 1</w:t>
      </w:r>
    </w:p>
    <w:p w:rsidR="00774383" w:rsidRPr="00774383" w:rsidRDefault="00BF1A1C" w:rsidP="00774383">
      <w:pPr>
        <w:rPr>
          <w:lang w:val="en-US"/>
        </w:rPr>
      </w:pPr>
      <w:r>
        <w:rPr>
          <w:noProof/>
        </w:rPr>
        <mc:AlternateContent>
          <mc:Choice Requires="wps">
            <w:drawing>
              <wp:anchor distT="0" distB="0" distL="114300" distR="114300" simplePos="0" relativeHeight="251661312" behindDoc="1" locked="0" layoutInCell="1" allowOverlap="1" wp14:anchorId="3ACD76A6" wp14:editId="774D960B">
                <wp:simplePos x="0" y="0"/>
                <wp:positionH relativeFrom="column">
                  <wp:posOffset>0</wp:posOffset>
                </wp:positionH>
                <wp:positionV relativeFrom="paragraph">
                  <wp:posOffset>3667760</wp:posOffset>
                </wp:positionV>
                <wp:extent cx="2735580" cy="635"/>
                <wp:effectExtent l="0" t="0" r="0" b="0"/>
                <wp:wrapTight wrapText="bothSides">
                  <wp:wrapPolygon edited="0">
                    <wp:start x="0" y="0"/>
                    <wp:lineTo x="0" y="21600"/>
                    <wp:lineTo x="21600" y="21600"/>
                    <wp:lineTo x="21600" y="0"/>
                  </wp:wrapPolygon>
                </wp:wrapTight>
                <wp:docPr id="4" name="Textfeld 4"/>
                <wp:cNvGraphicFramePr/>
                <a:graphic xmlns:a="http://schemas.openxmlformats.org/drawingml/2006/main">
                  <a:graphicData uri="http://schemas.microsoft.com/office/word/2010/wordprocessingShape">
                    <wps:wsp>
                      <wps:cNvSpPr txBox="1"/>
                      <wps:spPr>
                        <a:xfrm>
                          <a:off x="0" y="0"/>
                          <a:ext cx="2735580" cy="635"/>
                        </a:xfrm>
                        <a:prstGeom prst="rect">
                          <a:avLst/>
                        </a:prstGeom>
                        <a:solidFill>
                          <a:prstClr val="white"/>
                        </a:solidFill>
                        <a:ln>
                          <a:noFill/>
                        </a:ln>
                      </wps:spPr>
                      <wps:txbx>
                        <w:txbxContent>
                          <w:p w:rsidR="00BF1A1C" w:rsidRPr="00BF1A1C" w:rsidRDefault="00BF1A1C" w:rsidP="00BF1A1C">
                            <w:pPr>
                              <w:pStyle w:val="Beschriftung"/>
                            </w:pPr>
                            <w:r>
                              <w:rPr>
                                <w:noProof/>
                                <w:lang w:val="en-US"/>
                              </w:rPr>
                              <w:fldChar w:fldCharType="begin"/>
                            </w:r>
                            <w:r>
                              <w:rPr>
                                <w:noProof/>
                                <w:lang w:val="en-US"/>
                              </w:rPr>
                              <w:instrText xml:space="preserve"> SEQ Abbildung \* ARABIC </w:instrText>
                            </w:r>
                            <w:r>
                              <w:rPr>
                                <w:noProof/>
                                <w:lang w:val="en-US"/>
                              </w:rPr>
                              <w:fldChar w:fldCharType="separate"/>
                            </w:r>
                            <w:r>
                              <w:rPr>
                                <w:noProof/>
                                <w:lang w:val="en-US"/>
                              </w:rPr>
                              <w:t>1</w:t>
                            </w:r>
                            <w:r>
                              <w:rPr>
                                <w:noProof/>
                                <w:lang w:val="en-US"/>
                              </w:rPr>
                              <w:fldChar w:fldCharType="end"/>
                            </w:r>
                            <w:r>
                              <w:t xml:space="preserve"> Image 1: Input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CD76A6" id="_x0000_t202" coordsize="21600,21600" o:spt="202" path="m,l,21600r21600,l21600,xe">
                <v:stroke joinstyle="miter"/>
                <v:path gradientshapeok="t" o:connecttype="rect"/>
              </v:shapetype>
              <v:shape id="Textfeld 4" o:spid="_x0000_s1026" type="#_x0000_t202" style="position:absolute;margin-left:0;margin-top:288.8pt;width:215.4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" stroked="f">
                <v:textbox style="mso-fit-shape-to-text:t" inset="0,0,0,0">
                  <w:txbxContent>
                    <w:p w:rsidR="00BF1A1C" w:rsidRPr="00BF1A1C" w:rsidRDefault="00BF1A1C" w:rsidP="00BF1A1C">
                      <w:pPr>
                        <w:pStyle w:val="Beschriftung"/>
                      </w:pPr>
                      <w:r>
                        <w:rPr>
                          <w:noProof/>
                          <w:lang w:val="en-US"/>
                        </w:rPr>
                        <w:fldChar w:fldCharType="begin"/>
                      </w:r>
                      <w:r>
                        <w:rPr>
                          <w:noProof/>
                          <w:lang w:val="en-US"/>
                        </w:rPr>
                        <w:instrText xml:space="preserve"> SEQ Abbildung \* ARABIC </w:instrText>
                      </w:r>
                      <w:r>
                        <w:rPr>
                          <w:noProof/>
                          <w:lang w:val="en-US"/>
                        </w:rPr>
                        <w:fldChar w:fldCharType="separate"/>
                      </w:r>
                      <w:r>
                        <w:rPr>
                          <w:noProof/>
                          <w:lang w:val="en-US"/>
                        </w:rPr>
                        <w:t>1</w:t>
                      </w:r>
                      <w:r>
                        <w:rPr>
                          <w:noProof/>
                          <w:lang w:val="en-US"/>
                        </w:rPr>
                        <w:fldChar w:fldCharType="end"/>
                      </w:r>
                      <w:r>
                        <w:t xml:space="preserve"> Image 1: Input</w:t>
                      </w:r>
                    </w:p>
                  </w:txbxContent>
                </v:textbox>
                <w10:wrap type="tight"/>
              </v:shape>
            </w:pict>
          </mc:Fallback>
        </mc:AlternateContent>
      </w:r>
      <w:r>
        <w:rPr>
          <w:noProof/>
          <w:lang w:val="en-US"/>
        </w:rPr>
        <w:drawing>
          <wp:anchor distT="0" distB="0" distL="114300" distR="114300" simplePos="0" relativeHeight="251659264" behindDoc="1" locked="0" layoutInCell="1" allowOverlap="1">
            <wp:simplePos x="0" y="0"/>
            <wp:positionH relativeFrom="margin">
              <wp:align>left</wp:align>
            </wp:positionH>
            <wp:positionV relativeFrom="paragraph">
              <wp:posOffset>1583055</wp:posOffset>
            </wp:positionV>
            <wp:extent cx="2735580" cy="2051685"/>
            <wp:effectExtent l="0" t="0" r="7620" b="5715"/>
            <wp:wrapTight wrapText="bothSides">
              <wp:wrapPolygon edited="0">
                <wp:start x="0" y="0"/>
                <wp:lineTo x="0" y="21460"/>
                <wp:lineTo x="21510" y="21460"/>
                <wp:lineTo x="2151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 open (green).jpg"/>
                    <pic:cNvPicPr/>
                  </pic:nvPicPr>
                  <pic:blipFill>
                    <a:blip r:embed="rId7">
                      <a:extLst>
                        <a:ext uri="{28A0092B-C50C-407E-A947-70E740481C1C}">
                          <a14:useLocalDpi xmlns:a14="http://schemas.microsoft.com/office/drawing/2010/main" val="0"/>
                        </a:ext>
                      </a:extLst>
                    </a:blip>
                    <a:stretch>
                      <a:fillRect/>
                    </a:stretch>
                  </pic:blipFill>
                  <pic:spPr>
                    <a:xfrm>
                      <a:off x="0" y="0"/>
                      <a:ext cx="2735580" cy="20516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2F7C816D" wp14:editId="567E1162">
                <wp:simplePos x="0" y="0"/>
                <wp:positionH relativeFrom="column">
                  <wp:posOffset>2903220</wp:posOffset>
                </wp:positionH>
                <wp:positionV relativeFrom="paragraph">
                  <wp:posOffset>3667760</wp:posOffset>
                </wp:positionV>
                <wp:extent cx="2727960"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2727960" cy="635"/>
                        </a:xfrm>
                        <a:prstGeom prst="rect">
                          <a:avLst/>
                        </a:prstGeom>
                        <a:solidFill>
                          <a:prstClr val="white"/>
                        </a:solidFill>
                        <a:ln>
                          <a:noFill/>
                        </a:ln>
                      </wps:spPr>
                      <wps:txbx>
                        <w:txbxContent>
                          <w:p w:rsidR="00BF1A1C" w:rsidRPr="00BF1A1C" w:rsidRDefault="00BF1A1C" w:rsidP="00BF1A1C">
                            <w:pPr>
                              <w:pStyle w:val="Beschriftung"/>
                              <w:rPr>
                                <w:noProof/>
                              </w:rPr>
                            </w:pPr>
                            <w:r>
                              <w:rPr>
                                <w:noProof/>
                              </w:rPr>
                              <w:t>Image 2: Output Phase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7C816D" id="Textfeld 5" o:spid="_x0000_s1027" type="#_x0000_t202" style="position:absolute;margin-left:228.6pt;margin-top:288.8pt;width:214.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" stroked="f">
                <v:textbox style="mso-fit-shape-to-text:t" inset="0,0,0,0">
                  <w:txbxContent>
                    <w:p w:rsidR="00BF1A1C" w:rsidRPr="00BF1A1C" w:rsidRDefault="00BF1A1C" w:rsidP="00BF1A1C">
                      <w:pPr>
                        <w:pStyle w:val="Beschriftung"/>
                        <w:rPr>
                          <w:noProof/>
                        </w:rPr>
                      </w:pPr>
                      <w:r>
                        <w:rPr>
                          <w:noProof/>
                        </w:rPr>
                        <w:t>Image 2: Output Phase 1</w:t>
                      </w:r>
                    </w:p>
                  </w:txbxContent>
                </v:textbox>
                <w10:wrap type="tight"/>
              </v:shape>
            </w:pict>
          </mc:Fallback>
        </mc:AlternateContent>
      </w:r>
      <w:r>
        <w:rPr>
          <w:noProof/>
          <w:lang w:val="en-US"/>
        </w:rPr>
        <w:drawing>
          <wp:anchor distT="0" distB="0" distL="114300" distR="114300" simplePos="0" relativeHeight="251658240" behindDoc="1" locked="0" layoutInCell="1" allowOverlap="1">
            <wp:simplePos x="0" y="0"/>
            <wp:positionH relativeFrom="column">
              <wp:posOffset>2903220</wp:posOffset>
            </wp:positionH>
            <wp:positionV relativeFrom="paragraph">
              <wp:posOffset>1583055</wp:posOffset>
            </wp:positionV>
            <wp:extent cx="2727960" cy="2045970"/>
            <wp:effectExtent l="0" t="0" r="0" b="0"/>
            <wp:wrapTight wrapText="bothSides">
              <wp:wrapPolygon edited="0">
                <wp:start x="0" y="0"/>
                <wp:lineTo x="0" y="21318"/>
                <wp:lineTo x="21419" y="21318"/>
                <wp:lineTo x="21419"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Phase1.bmp"/>
                    <pic:cNvPicPr/>
                  </pic:nvPicPr>
                  <pic:blipFill>
                    <a:blip r:embed="rId8">
                      <a:extLst>
                        <a:ext uri="{28A0092B-C50C-407E-A947-70E740481C1C}">
                          <a14:useLocalDpi xmlns:a14="http://schemas.microsoft.com/office/drawing/2010/main" val="0"/>
                        </a:ext>
                      </a:extLst>
                    </a:blip>
                    <a:stretch>
                      <a:fillRect/>
                    </a:stretch>
                  </pic:blipFill>
                  <pic:spPr>
                    <a:xfrm>
                      <a:off x="0" y="0"/>
                      <a:ext cx="2727960" cy="2045970"/>
                    </a:xfrm>
                    <a:prstGeom prst="rect">
                      <a:avLst/>
                    </a:prstGeom>
                  </pic:spPr>
                </pic:pic>
              </a:graphicData>
            </a:graphic>
            <wp14:sizeRelH relativeFrom="margin">
              <wp14:pctWidth>0</wp14:pctWidth>
            </wp14:sizeRelH>
            <wp14:sizeRelV relativeFrom="margin">
              <wp14:pctHeight>0</wp14:pctHeight>
            </wp14:sizeRelV>
          </wp:anchor>
        </w:drawing>
      </w:r>
      <w:r w:rsidR="00774383">
        <w:rPr>
          <w:lang w:val="en-US"/>
        </w:rPr>
        <w:t>In  the first phase of our pipeline</w:t>
      </w:r>
      <w:r w:rsidR="00984690">
        <w:rPr>
          <w:lang w:val="en-US"/>
        </w:rPr>
        <w:t xml:space="preserve"> </w:t>
      </w:r>
      <w:r w:rsidR="00E83D47">
        <w:rPr>
          <w:lang w:val="en-US"/>
        </w:rPr>
        <w:t xml:space="preserve">we get rid of background noise and output a binary image where the white pixels indicate the white parts of a card. This is achieved by first converting the input image to grayscale and applying our custom threshold to it, which looks for the first pixel value that at least 10% of all pixels share, going from 255 to 0. After this value has been found we threshold at the pixel value 30 % below it. This has proven </w:t>
      </w:r>
      <w:r w:rsidR="006B58E9">
        <w:rPr>
          <w:lang w:val="en-US"/>
        </w:rPr>
        <w:t>to give good results for playing</w:t>
      </w:r>
      <w:r w:rsidR="00E83D47">
        <w:rPr>
          <w:lang w:val="en-US"/>
        </w:rPr>
        <w:t xml:space="preserve"> cards, since we can expect to have large areas of the image be white. After thresholding the image </w:t>
      </w:r>
      <w:r w:rsidR="006B58E9">
        <w:rPr>
          <w:lang w:val="en-US"/>
        </w:rPr>
        <w:t>we apply opening to a compare Image and geodesic dilation of the threshold image with the compare image to get rid of any background noise that might still be left.</w:t>
      </w:r>
      <w:r>
        <w:rPr>
          <w:lang w:val="en-US"/>
        </w:rPr>
        <w:t xml:space="preserve"> A simple example of the application of Phase 1 can be seen in Image 1 and Image 2</w:t>
      </w:r>
      <w:r w:rsidR="006B58E9">
        <w:rPr>
          <w:lang w:val="en-US"/>
        </w:rPr>
        <w:t>.</w:t>
      </w:r>
    </w:p>
    <w:p w:rsidR="001B5FF8" w:rsidRDefault="008C666D" w:rsidP="008C666D">
      <w:pPr>
        <w:rPr>
          <w:lang w:val="en-US"/>
        </w:rPr>
      </w:pPr>
      <w:r>
        <w:rPr>
          <w:lang w:val="en-US"/>
        </w:rPr>
        <w:lastRenderedPageBreak/>
        <w:t>-Phase 2</w:t>
      </w:r>
    </w:p>
    <w:p w:rsidR="008C666D" w:rsidRPr="001B5FF8" w:rsidRDefault="009B1EFF" w:rsidP="008C666D">
      <w:pPr>
        <w:rPr>
          <w:lang w:val="en-US"/>
        </w:rPr>
      </w:pPr>
      <w:r>
        <w:rPr>
          <w:lang w:val="en-US"/>
        </w:rPr>
        <w:t>-Phase 3</w:t>
      </w:r>
    </w:p>
    <w:p w:rsidR="00BF1A1C" w:rsidRDefault="00BF1A1C" w:rsidP="001B5FF8">
      <w:pPr>
        <w:pStyle w:val="berschrift2"/>
        <w:rPr>
          <w:u w:val="single"/>
          <w:lang w:val="en-US"/>
        </w:rPr>
      </w:pPr>
    </w:p>
    <w:p w:rsidR="00BF1A1C" w:rsidRDefault="00BF1A1C" w:rsidP="001B5FF8">
      <w:pPr>
        <w:pStyle w:val="berschrift2"/>
        <w:rPr>
          <w:u w:val="single"/>
          <w:lang w:val="en-US"/>
        </w:rPr>
      </w:pPr>
    </w:p>
    <w:p w:rsidR="00BF1A1C" w:rsidRDefault="00BF1A1C" w:rsidP="001B5FF8">
      <w:pPr>
        <w:pStyle w:val="berschrift2"/>
        <w:rPr>
          <w:u w:val="single"/>
          <w:lang w:val="en-US"/>
        </w:rPr>
      </w:pPr>
    </w:p>
    <w:p w:rsidR="00CA499E" w:rsidRPr="00774383" w:rsidRDefault="00A07F87" w:rsidP="001B5FF8">
      <w:pPr>
        <w:pStyle w:val="berschrift2"/>
        <w:rPr>
          <w:u w:val="single"/>
          <w:lang w:val="en-US"/>
        </w:rPr>
      </w:pPr>
      <w:r w:rsidRPr="00774383">
        <w:rPr>
          <w:u w:val="single"/>
          <w:lang w:val="en-US"/>
        </w:rPr>
        <w:t>Part 3:</w:t>
      </w:r>
      <w:r w:rsidR="00447991">
        <w:rPr>
          <w:u w:val="single"/>
          <w:lang w:val="en-US"/>
        </w:rPr>
        <w:t xml:space="preserve"> Parameters</w:t>
      </w:r>
    </w:p>
    <w:p w:rsidR="00447991" w:rsidRDefault="00447991" w:rsidP="00447991">
      <w:pPr>
        <w:rPr>
          <w:lang w:val="en-US"/>
        </w:rPr>
      </w:pPr>
      <w:r>
        <w:rPr>
          <w:lang w:val="en-US"/>
        </w:rPr>
        <w:t>An important part of every program are the defined parameters by which the measures are taken, since they directly influence the outcome of the pipeline and are crucial for getting the right result out of a multitude of input images.</w:t>
      </w:r>
    </w:p>
    <w:p w:rsidR="00447991" w:rsidRDefault="00447991" w:rsidP="00447991">
      <w:pPr>
        <w:rPr>
          <w:lang w:val="en-US"/>
        </w:rPr>
      </w:pPr>
      <w:r>
        <w:rPr>
          <w:lang w:val="en-US"/>
        </w:rPr>
        <w:t xml:space="preserve">The first 2 important parameters are used in our custom automatic threshold. First we look for the first pixel value that is shared by at least </w:t>
      </w:r>
      <w:r w:rsidRPr="00A93299">
        <w:rPr>
          <w:b/>
          <w:lang w:val="en-US"/>
        </w:rPr>
        <w:t>10%</w:t>
      </w:r>
      <w:r>
        <w:rPr>
          <w:lang w:val="en-US"/>
        </w:rPr>
        <w:t xml:space="preserve"> of all pixels, to determine the predominant white value, afterwards we threshold on that value times </w:t>
      </w:r>
      <w:r w:rsidRPr="00070E6D">
        <w:rPr>
          <w:b/>
          <w:lang w:val="en-US"/>
        </w:rPr>
        <w:t>0.7</w:t>
      </w:r>
      <w:r>
        <w:rPr>
          <w:lang w:val="en-US"/>
        </w:rPr>
        <w:t xml:space="preserve"> to add a bit of leeway. This choice of values was empirically determined and appeared to produce great results, when looking for playing cards in our images. A known problem that results out of this method and choice of parameters is the restriction that we cannot use images with white backgrounds, since we assume that the white of the cards is the “whitest” color in the given image.</w:t>
      </w:r>
    </w:p>
    <w:p w:rsidR="006F5A45" w:rsidRDefault="006F5A45" w:rsidP="00447991">
      <w:pPr>
        <w:rPr>
          <w:lang w:val="en-US"/>
        </w:rPr>
      </w:pPr>
      <w:r>
        <w:rPr>
          <w:lang w:val="en-US"/>
        </w:rPr>
        <w:t xml:space="preserve">Another is important parameter is the sampling accuracy used </w:t>
      </w:r>
      <w:r w:rsidR="00070E6D">
        <w:rPr>
          <w:lang w:val="en-US"/>
        </w:rPr>
        <w:t>for calculating the H</w:t>
      </w:r>
      <w:r>
        <w:rPr>
          <w:lang w:val="en-US"/>
        </w:rPr>
        <w:t xml:space="preserve">ough graph, which would in our case be </w:t>
      </w:r>
      <w:r w:rsidRPr="00070E6D">
        <w:rPr>
          <w:b/>
          <w:lang w:val="en-US"/>
        </w:rPr>
        <w:t>600</w:t>
      </w:r>
      <w:r>
        <w:rPr>
          <w:lang w:val="en-US"/>
        </w:rPr>
        <w:t xml:space="preserve">. This means that we draw </w:t>
      </w:r>
      <w:r w:rsidRPr="00070E6D">
        <w:rPr>
          <w:b/>
          <w:lang w:val="en-US"/>
        </w:rPr>
        <w:t>600</w:t>
      </w:r>
      <w:r>
        <w:rPr>
          <w:lang w:val="en-US"/>
        </w:rPr>
        <w:t xml:space="preserve"> lines through every edge pixel in order to determine the lines going through the image. A sample size this big allows us to inspect almost every possible rotation. Accompanying the accuracy is the threshold used to determine the strongest value; it has to be chosen to fit our accuracy, since drawing more lines means more possible matches. For this we chose the value </w:t>
      </w:r>
      <w:r w:rsidRPr="00070E6D">
        <w:rPr>
          <w:b/>
          <w:lang w:val="en-US"/>
        </w:rPr>
        <w:t>100</w:t>
      </w:r>
      <w:r>
        <w:rPr>
          <w:lang w:val="en-US"/>
        </w:rPr>
        <w:t xml:space="preserve"> as we found that it produced the most desirable results.</w:t>
      </w:r>
    </w:p>
    <w:p w:rsidR="001A7E98" w:rsidRDefault="001A7E98" w:rsidP="00447991">
      <w:pPr>
        <w:rPr>
          <w:lang w:val="en-US"/>
        </w:rPr>
      </w:pPr>
    </w:p>
    <w:p w:rsidR="008878B4" w:rsidRDefault="008878B4" w:rsidP="008878B4">
      <w:pPr>
        <w:pStyle w:val="berschrift2"/>
        <w:rPr>
          <w:u w:val="single"/>
          <w:lang w:val="en-US"/>
        </w:rPr>
      </w:pPr>
      <w:r>
        <w:rPr>
          <w:u w:val="single"/>
          <w:lang w:val="en-US"/>
        </w:rPr>
        <w:t>Part 4</w:t>
      </w:r>
      <w:r w:rsidRPr="00774383">
        <w:rPr>
          <w:u w:val="single"/>
          <w:lang w:val="en-US"/>
        </w:rPr>
        <w:t>:</w:t>
      </w:r>
      <w:r>
        <w:rPr>
          <w:u w:val="single"/>
          <w:lang w:val="en-US"/>
        </w:rPr>
        <w:t xml:space="preserve"> </w:t>
      </w:r>
      <w:r>
        <w:rPr>
          <w:u w:val="single"/>
          <w:lang w:val="en-US"/>
        </w:rPr>
        <w:t>Example Outputs and Discussion</w:t>
      </w:r>
    </w:p>
    <w:p w:rsidR="008878B4" w:rsidRPr="008878B4" w:rsidRDefault="008878B4" w:rsidP="008878B4">
      <w:pPr>
        <w:rPr>
          <w:lang w:val="en-US"/>
        </w:rPr>
      </w:pPr>
      <w:r>
        <w:rPr>
          <w:lang w:val="en-US"/>
        </w:rPr>
        <w:t>Lelelel</w:t>
      </w:r>
    </w:p>
    <w:p w:rsidR="00B722B8" w:rsidRDefault="00B722B8" w:rsidP="00447991">
      <w:pPr>
        <w:rPr>
          <w:lang w:val="en-US"/>
        </w:rPr>
      </w:pPr>
    </w:p>
    <w:p w:rsidR="0053720D" w:rsidRDefault="0053720D" w:rsidP="00CA499E">
      <w:pPr>
        <w:pStyle w:val="berschrift2"/>
        <w:rPr>
          <w:lang w:val="en-US"/>
        </w:rPr>
      </w:pPr>
    </w:p>
    <w:p w:rsidR="0036680F" w:rsidRDefault="0036680F" w:rsidP="00CA499E">
      <w:pPr>
        <w:pStyle w:val="berschrift2"/>
        <w:rPr>
          <w:lang w:val="en-US"/>
        </w:rPr>
      </w:pPr>
    </w:p>
    <w:p w:rsidR="0036680F" w:rsidRDefault="0036680F" w:rsidP="00CA499E">
      <w:pPr>
        <w:pStyle w:val="berschrift2"/>
        <w:rPr>
          <w:lang w:val="en-US"/>
        </w:rPr>
      </w:pPr>
    </w:p>
    <w:p w:rsidR="00BD55D9" w:rsidRPr="00CA499E" w:rsidRDefault="00BD55D9" w:rsidP="00CA499E">
      <w:pPr>
        <w:rPr>
          <w:lang w:val="en-US"/>
        </w:rPr>
      </w:pPr>
    </w:p>
    <w:sectPr w:rsidR="00BD55D9" w:rsidRPr="00CA499E" w:rsidSect="001C12F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BEC" w:rsidRDefault="00290BEC" w:rsidP="00E6779A">
      <w:pPr>
        <w:spacing w:after="0" w:line="240" w:lineRule="auto"/>
      </w:pPr>
      <w:r>
        <w:separator/>
      </w:r>
    </w:p>
  </w:endnote>
  <w:endnote w:type="continuationSeparator" w:id="0">
    <w:p w:rsidR="00290BEC" w:rsidRDefault="00290BEC" w:rsidP="00E6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BEC" w:rsidRDefault="00290BEC" w:rsidP="00E6779A">
      <w:pPr>
        <w:spacing w:after="0" w:line="240" w:lineRule="auto"/>
      </w:pPr>
      <w:r>
        <w:separator/>
      </w:r>
    </w:p>
  </w:footnote>
  <w:footnote w:type="continuationSeparator" w:id="0">
    <w:p w:rsidR="00290BEC" w:rsidRDefault="00290BEC" w:rsidP="00E67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79A" w:rsidRDefault="00E6779A">
    <w:pPr>
      <w:pStyle w:val="Kopfzeile"/>
      <w:rPr>
        <w:lang w:val="en-US"/>
      </w:rPr>
    </w:pPr>
    <w:r>
      <w:rPr>
        <w:lang w:val="en-US"/>
      </w:rPr>
      <w:t>Quinten Stekelenburg</w:t>
    </w:r>
    <w:r>
      <w:rPr>
        <w:lang w:val="en-US"/>
      </w:rPr>
      <w:tab/>
    </w:r>
    <w:r>
      <w:rPr>
        <w:lang w:val="en-US"/>
      </w:rPr>
      <w:tab/>
      <w:t>Robert Miriuta</w:t>
    </w:r>
  </w:p>
  <w:p w:rsidR="00E6779A" w:rsidRPr="00E6779A" w:rsidRDefault="00E6779A">
    <w:pPr>
      <w:pStyle w:val="Kopfzeile"/>
      <w:rPr>
        <w:lang w:val="en-US"/>
      </w:rPr>
    </w:pPr>
    <w:r>
      <w:rPr>
        <w:lang w:val="en-US"/>
      </w:rPr>
      <w:t>6653987</w:t>
    </w:r>
    <w:r>
      <w:rPr>
        <w:lang w:val="en-US"/>
      </w:rPr>
      <w:tab/>
    </w:r>
    <w:r>
      <w:rPr>
        <w:lang w:val="en-US"/>
      </w:rPr>
      <w:tab/>
      <w:t>6588778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24DE2"/>
    <w:multiLevelType w:val="hybridMultilevel"/>
    <w:tmpl w:val="505E898A"/>
    <w:lvl w:ilvl="0" w:tplc="871E2B1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037C54"/>
    <w:multiLevelType w:val="hybridMultilevel"/>
    <w:tmpl w:val="A22E6C7C"/>
    <w:lvl w:ilvl="0" w:tplc="C3C03AF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7A66666"/>
    <w:multiLevelType w:val="hybridMultilevel"/>
    <w:tmpl w:val="50100CA2"/>
    <w:lvl w:ilvl="0" w:tplc="893680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9A"/>
    <w:rsid w:val="00014E99"/>
    <w:rsid w:val="00070E6D"/>
    <w:rsid w:val="00077FE8"/>
    <w:rsid w:val="001405FD"/>
    <w:rsid w:val="001A7E98"/>
    <w:rsid w:val="001B5FF8"/>
    <w:rsid w:val="001C12F1"/>
    <w:rsid w:val="001C4A9A"/>
    <w:rsid w:val="002003BD"/>
    <w:rsid w:val="002758B1"/>
    <w:rsid w:val="00290BEC"/>
    <w:rsid w:val="002C75AF"/>
    <w:rsid w:val="0032765A"/>
    <w:rsid w:val="00352DF7"/>
    <w:rsid w:val="0036680F"/>
    <w:rsid w:val="003D7BB8"/>
    <w:rsid w:val="00407D4F"/>
    <w:rsid w:val="00447991"/>
    <w:rsid w:val="00476E07"/>
    <w:rsid w:val="004771A3"/>
    <w:rsid w:val="00496D9A"/>
    <w:rsid w:val="004A7964"/>
    <w:rsid w:val="004D0AAB"/>
    <w:rsid w:val="0053720D"/>
    <w:rsid w:val="00551B67"/>
    <w:rsid w:val="0059132C"/>
    <w:rsid w:val="006506E0"/>
    <w:rsid w:val="006B30DA"/>
    <w:rsid w:val="006B58E9"/>
    <w:rsid w:val="006F5A45"/>
    <w:rsid w:val="00700DC2"/>
    <w:rsid w:val="00726624"/>
    <w:rsid w:val="007559E9"/>
    <w:rsid w:val="00774383"/>
    <w:rsid w:val="00792B40"/>
    <w:rsid w:val="00841DCE"/>
    <w:rsid w:val="008878B4"/>
    <w:rsid w:val="008C666D"/>
    <w:rsid w:val="008D6429"/>
    <w:rsid w:val="008F40FA"/>
    <w:rsid w:val="00954CDF"/>
    <w:rsid w:val="00984690"/>
    <w:rsid w:val="009B1EFF"/>
    <w:rsid w:val="009B653A"/>
    <w:rsid w:val="009C764F"/>
    <w:rsid w:val="009E0A4F"/>
    <w:rsid w:val="00A07F87"/>
    <w:rsid w:val="00A6291E"/>
    <w:rsid w:val="00A76F9B"/>
    <w:rsid w:val="00A93299"/>
    <w:rsid w:val="00AE7521"/>
    <w:rsid w:val="00B23608"/>
    <w:rsid w:val="00B54A64"/>
    <w:rsid w:val="00B722B8"/>
    <w:rsid w:val="00B7476C"/>
    <w:rsid w:val="00BD55D9"/>
    <w:rsid w:val="00BF1A1C"/>
    <w:rsid w:val="00BF467C"/>
    <w:rsid w:val="00C641E9"/>
    <w:rsid w:val="00CA499E"/>
    <w:rsid w:val="00D65E4D"/>
    <w:rsid w:val="00D82145"/>
    <w:rsid w:val="00E361C8"/>
    <w:rsid w:val="00E6779A"/>
    <w:rsid w:val="00E83D47"/>
    <w:rsid w:val="00F324F0"/>
    <w:rsid w:val="00FC454C"/>
    <w:rsid w:val="00FC786C"/>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61DF4"/>
  <w15:chartTrackingRefBased/>
  <w15:docId w15:val="{760B3008-BFF2-4B4B-8E13-76086025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7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27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779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6779A"/>
  </w:style>
  <w:style w:type="paragraph" w:styleId="Fuzeile">
    <w:name w:val="footer"/>
    <w:basedOn w:val="Standard"/>
    <w:link w:val="FuzeileZchn"/>
    <w:uiPriority w:val="99"/>
    <w:unhideWhenUsed/>
    <w:rsid w:val="00E6779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6779A"/>
  </w:style>
  <w:style w:type="character" w:customStyle="1" w:styleId="berschrift1Zchn">
    <w:name w:val="Überschrift 1 Zchn"/>
    <w:basedOn w:val="Absatz-Standardschriftart"/>
    <w:link w:val="berschrift1"/>
    <w:uiPriority w:val="9"/>
    <w:rsid w:val="00E6779A"/>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E677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779A"/>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2765A"/>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9B653A"/>
    <w:pPr>
      <w:spacing w:after="200" w:line="240" w:lineRule="auto"/>
    </w:pPr>
    <w:rPr>
      <w:i/>
      <w:iCs/>
      <w:color w:val="44546A" w:themeColor="text2"/>
      <w:sz w:val="18"/>
      <w:szCs w:val="18"/>
    </w:rPr>
  </w:style>
  <w:style w:type="table" w:styleId="Tabellenraster">
    <w:name w:val="Table Grid"/>
    <w:basedOn w:val="NormaleTabelle"/>
    <w:uiPriority w:val="39"/>
    <w:rsid w:val="003D7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4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bmp"/><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2985</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Stekelenburg</dc:creator>
  <cp:keywords/>
  <dc:description/>
  <cp:lastModifiedBy>153886</cp:lastModifiedBy>
  <cp:revision>19</cp:revision>
  <dcterms:created xsi:type="dcterms:W3CDTF">2018-11-05T11:53:00Z</dcterms:created>
  <dcterms:modified xsi:type="dcterms:W3CDTF">2018-11-11T18:14:00Z</dcterms:modified>
</cp:coreProperties>
</file>