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0939323518</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0939323518</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70px;height:70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70px;height:70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Ms. Keely Fisher</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N/A</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Irwin Roob</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N/A</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