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4019" w:rsidRPr="002B0562" w:rsidRDefault="002B0562" w:rsidP="002B0562">
      <w:pPr>
        <w:jc w:val="center"/>
        <w:rPr>
          <w:b/>
          <w:sz w:val="44"/>
          <w:szCs w:val="44"/>
          <w:lang w:val="bg-BG"/>
        </w:rPr>
      </w:pPr>
      <w:r w:rsidRPr="002B0562">
        <w:rPr>
          <w:b/>
          <w:sz w:val="44"/>
          <w:szCs w:val="44"/>
          <w:lang w:val="bg-BG"/>
        </w:rPr>
        <w:t>Документация</w:t>
      </w:r>
    </w:p>
    <w:p w:rsidR="002B0562" w:rsidRPr="002B0562" w:rsidRDefault="002B0562" w:rsidP="002B0562">
      <w:pPr>
        <w:rPr>
          <w:sz w:val="32"/>
          <w:szCs w:val="32"/>
        </w:rPr>
      </w:pPr>
      <w:r w:rsidRPr="002B0562">
        <w:rPr>
          <w:sz w:val="32"/>
          <w:szCs w:val="32"/>
          <w:lang w:val="bg-BG"/>
        </w:rPr>
        <w:t xml:space="preserve">Сайт: </w:t>
      </w:r>
      <w:r w:rsidRPr="002B0562">
        <w:rPr>
          <w:sz w:val="32"/>
          <w:szCs w:val="32"/>
        </w:rPr>
        <w:t>Israel Website (</w:t>
      </w:r>
      <w:hyperlink r:id="rId4" w:history="1">
        <w:r w:rsidRPr="002B0562">
          <w:rPr>
            <w:rStyle w:val="Hyperlink"/>
            <w:sz w:val="32"/>
            <w:szCs w:val="32"/>
          </w:rPr>
          <w:t>https://israelwebsitef90782.netlify.com</w:t>
        </w:r>
      </w:hyperlink>
      <w:r w:rsidRPr="002B0562">
        <w:rPr>
          <w:sz w:val="32"/>
          <w:szCs w:val="32"/>
        </w:rPr>
        <w:t>)</w:t>
      </w:r>
    </w:p>
    <w:p w:rsidR="002B0562" w:rsidRPr="002B0562" w:rsidRDefault="002B0562" w:rsidP="002B0562">
      <w:pPr>
        <w:rPr>
          <w:sz w:val="32"/>
          <w:szCs w:val="32"/>
        </w:rPr>
      </w:pPr>
      <w:r w:rsidRPr="002B0562">
        <w:rPr>
          <w:sz w:val="32"/>
          <w:szCs w:val="32"/>
          <w:lang w:val="bg-BG"/>
        </w:rPr>
        <w:t xml:space="preserve">Ф-номер: </w:t>
      </w:r>
      <w:r w:rsidRPr="002B0562">
        <w:rPr>
          <w:sz w:val="32"/>
          <w:szCs w:val="32"/>
        </w:rPr>
        <w:t>90782</w:t>
      </w:r>
    </w:p>
    <w:p w:rsidR="002B0562" w:rsidRPr="002B0562" w:rsidRDefault="002B0562" w:rsidP="002B0562">
      <w:pPr>
        <w:jc w:val="center"/>
        <w:rPr>
          <w:b/>
          <w:i/>
          <w:sz w:val="32"/>
          <w:szCs w:val="32"/>
          <w:lang w:val="bg-BG"/>
        </w:rPr>
      </w:pPr>
      <w:r w:rsidRPr="002B0562">
        <w:rPr>
          <w:b/>
          <w:i/>
          <w:sz w:val="32"/>
          <w:szCs w:val="32"/>
        </w:rPr>
        <w:t>О</w:t>
      </w:r>
      <w:r w:rsidRPr="002B0562">
        <w:rPr>
          <w:b/>
          <w:i/>
          <w:sz w:val="32"/>
          <w:szCs w:val="32"/>
          <w:lang w:val="bg-BG"/>
        </w:rPr>
        <w:t>бща информация за сайта:</w:t>
      </w:r>
    </w:p>
    <w:p w:rsidR="00410B55" w:rsidRDefault="0047370D" w:rsidP="00410B55">
      <w:pPr>
        <w:ind w:firstLine="720"/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 xml:space="preserve">Този сайт има за цел да даде обща информация за държавата Израел. Състои се </w:t>
      </w:r>
      <w:r w:rsidR="00E6291C">
        <w:rPr>
          <w:sz w:val="32"/>
          <w:szCs w:val="32"/>
          <w:lang w:val="bg-BG"/>
        </w:rPr>
        <w:t>от две</w:t>
      </w:r>
      <w:r>
        <w:rPr>
          <w:sz w:val="32"/>
          <w:szCs w:val="32"/>
          <w:lang w:val="bg-BG"/>
        </w:rPr>
        <w:t xml:space="preserve"> страници,</w:t>
      </w:r>
      <w:r w:rsidR="00410B55">
        <w:rPr>
          <w:sz w:val="32"/>
          <w:szCs w:val="32"/>
          <w:lang w:val="bg-BG"/>
        </w:rPr>
        <w:t xml:space="preserve"> „</w:t>
      </w:r>
      <w:r w:rsidR="00410B55">
        <w:rPr>
          <w:sz w:val="32"/>
          <w:szCs w:val="32"/>
        </w:rPr>
        <w:t>Home</w:t>
      </w:r>
      <w:r w:rsidR="00410B55">
        <w:rPr>
          <w:sz w:val="32"/>
          <w:szCs w:val="32"/>
          <w:lang w:val="bg-BG"/>
        </w:rPr>
        <w:t>“</w:t>
      </w:r>
      <w:r w:rsidR="00410B55">
        <w:rPr>
          <w:sz w:val="32"/>
          <w:szCs w:val="32"/>
        </w:rPr>
        <w:t xml:space="preserve"> (</w:t>
      </w:r>
      <w:r w:rsidR="00410B55" w:rsidRPr="00790E24">
        <w:rPr>
          <w:i/>
          <w:sz w:val="32"/>
          <w:szCs w:val="32"/>
          <w:lang w:val="bg-BG"/>
        </w:rPr>
        <w:t>начална страница</w:t>
      </w:r>
      <w:r w:rsidR="00410B55">
        <w:rPr>
          <w:sz w:val="32"/>
          <w:szCs w:val="32"/>
        </w:rPr>
        <w:t xml:space="preserve">) </w:t>
      </w:r>
      <w:r w:rsidR="00410B55">
        <w:rPr>
          <w:sz w:val="32"/>
          <w:szCs w:val="32"/>
          <w:lang w:val="bg-BG"/>
        </w:rPr>
        <w:t xml:space="preserve">и </w:t>
      </w:r>
      <w:r w:rsidR="00410B55">
        <w:rPr>
          <w:sz w:val="32"/>
          <w:szCs w:val="32"/>
        </w:rPr>
        <w:t xml:space="preserve"> </w:t>
      </w:r>
      <w:r w:rsidR="00410B55">
        <w:rPr>
          <w:sz w:val="32"/>
          <w:szCs w:val="32"/>
          <w:lang w:val="bg-BG"/>
        </w:rPr>
        <w:t>„</w:t>
      </w:r>
      <w:r w:rsidR="00410B55">
        <w:rPr>
          <w:sz w:val="32"/>
          <w:szCs w:val="32"/>
        </w:rPr>
        <w:t>Timeline</w:t>
      </w:r>
      <w:r w:rsidR="00410B55">
        <w:rPr>
          <w:sz w:val="32"/>
          <w:szCs w:val="32"/>
          <w:lang w:val="bg-BG"/>
        </w:rPr>
        <w:t>“ (</w:t>
      </w:r>
      <w:r w:rsidR="00410B55" w:rsidRPr="00790E24">
        <w:rPr>
          <w:i/>
          <w:sz w:val="32"/>
          <w:szCs w:val="32"/>
          <w:lang w:val="bg-BG"/>
        </w:rPr>
        <w:t>времева линия</w:t>
      </w:r>
      <w:r w:rsidR="00410B55">
        <w:rPr>
          <w:sz w:val="32"/>
          <w:szCs w:val="32"/>
        </w:rPr>
        <w:t>)</w:t>
      </w:r>
      <w:r w:rsidR="00410B55">
        <w:rPr>
          <w:sz w:val="32"/>
          <w:szCs w:val="32"/>
          <w:lang w:val="bg-BG"/>
        </w:rPr>
        <w:t>,</w:t>
      </w:r>
      <w:r w:rsidR="00410B55">
        <w:rPr>
          <w:sz w:val="32"/>
          <w:szCs w:val="32"/>
        </w:rPr>
        <w:t xml:space="preserve"> </w:t>
      </w:r>
      <w:r>
        <w:rPr>
          <w:sz w:val="32"/>
          <w:szCs w:val="32"/>
          <w:lang w:val="bg-BG"/>
        </w:rPr>
        <w:t xml:space="preserve">като на всяка страница има навигационно меню, чрез което потребителите могат да достигнат до </w:t>
      </w:r>
      <w:r w:rsidR="00410B55">
        <w:rPr>
          <w:sz w:val="32"/>
          <w:szCs w:val="32"/>
          <w:lang w:val="bg-BG"/>
        </w:rPr>
        <w:t xml:space="preserve">отделните </w:t>
      </w:r>
      <w:r>
        <w:rPr>
          <w:sz w:val="32"/>
          <w:szCs w:val="32"/>
          <w:lang w:val="bg-BG"/>
        </w:rPr>
        <w:t>странци.</w:t>
      </w:r>
    </w:p>
    <w:p w:rsidR="00265883" w:rsidRDefault="00410B55" w:rsidP="002B0562">
      <w:pPr>
        <w:rPr>
          <w:sz w:val="32"/>
          <w:szCs w:val="32"/>
        </w:rPr>
      </w:pPr>
      <w:r>
        <w:rPr>
          <w:sz w:val="32"/>
          <w:szCs w:val="32"/>
          <w:lang w:val="bg-BG"/>
        </w:rPr>
        <w:tab/>
      </w:r>
      <w:r w:rsidRPr="00790E24">
        <w:rPr>
          <w:i/>
          <w:sz w:val="32"/>
          <w:szCs w:val="32"/>
          <w:lang w:val="bg-BG"/>
        </w:rPr>
        <w:t>Началната страница</w:t>
      </w:r>
      <w:r>
        <w:rPr>
          <w:sz w:val="32"/>
          <w:szCs w:val="32"/>
          <w:lang w:val="bg-BG"/>
        </w:rPr>
        <w:t xml:space="preserve"> </w:t>
      </w:r>
      <w:r w:rsidR="00265883">
        <w:rPr>
          <w:sz w:val="32"/>
          <w:szCs w:val="32"/>
          <w:lang w:val="bg-BG"/>
        </w:rPr>
        <w:t xml:space="preserve">е подредена по раздели, като </w:t>
      </w:r>
      <w:r>
        <w:rPr>
          <w:sz w:val="32"/>
          <w:szCs w:val="32"/>
          <w:lang w:val="bg-BG"/>
        </w:rPr>
        <w:t>започва с реклама на сайт</w:t>
      </w:r>
      <w:r w:rsidR="00265883">
        <w:rPr>
          <w:sz w:val="32"/>
          <w:szCs w:val="32"/>
          <w:lang w:val="bg-BG"/>
        </w:rPr>
        <w:t xml:space="preserve"> за дарения</w:t>
      </w:r>
      <w:r>
        <w:rPr>
          <w:sz w:val="32"/>
          <w:szCs w:val="32"/>
          <w:lang w:val="bg-BG"/>
        </w:rPr>
        <w:t>. Чрез бутона „</w:t>
      </w:r>
      <w:r>
        <w:rPr>
          <w:sz w:val="32"/>
          <w:szCs w:val="32"/>
        </w:rPr>
        <w:t>Donate Now</w:t>
      </w:r>
      <w:r>
        <w:rPr>
          <w:sz w:val="32"/>
          <w:szCs w:val="32"/>
          <w:lang w:val="bg-BG"/>
        </w:rPr>
        <w:t>“ потребителят бива изпратен директно към началната страница на</w:t>
      </w:r>
      <w:r w:rsidR="00265883">
        <w:rPr>
          <w:sz w:val="32"/>
          <w:szCs w:val="32"/>
          <w:lang w:val="bg-BG"/>
        </w:rPr>
        <w:t xml:space="preserve"> Националния Еврейски Фонд.</w:t>
      </w:r>
      <w:r w:rsidR="00265883">
        <w:rPr>
          <w:sz w:val="32"/>
          <w:szCs w:val="32"/>
        </w:rPr>
        <w:t xml:space="preserve"> </w:t>
      </w:r>
    </w:p>
    <w:p w:rsidR="00265883" w:rsidRDefault="00265883" w:rsidP="002B0562">
      <w:pPr>
        <w:rPr>
          <w:sz w:val="32"/>
          <w:szCs w:val="32"/>
          <w:lang w:val="bg-BG"/>
        </w:rPr>
      </w:pPr>
      <w:r>
        <w:rPr>
          <w:sz w:val="32"/>
          <w:szCs w:val="32"/>
        </w:rPr>
        <w:tab/>
      </w:r>
      <w:r>
        <w:rPr>
          <w:sz w:val="32"/>
          <w:szCs w:val="32"/>
          <w:lang w:val="bg-BG"/>
        </w:rPr>
        <w:t>Следващият раздел</w:t>
      </w:r>
      <w:r w:rsidR="0047370D">
        <w:rPr>
          <w:sz w:val="32"/>
          <w:szCs w:val="32"/>
          <w:lang w:val="bg-BG"/>
        </w:rPr>
        <w:t xml:space="preserve"> </w:t>
      </w:r>
      <w:r>
        <w:rPr>
          <w:sz w:val="32"/>
          <w:szCs w:val="32"/>
          <w:lang w:val="bg-BG"/>
        </w:rPr>
        <w:t>съдържа обща географска информация за Израел, като: площ, население, средна възраст и т.н.</w:t>
      </w:r>
      <w:r>
        <w:rPr>
          <w:sz w:val="32"/>
          <w:szCs w:val="32"/>
        </w:rPr>
        <w:t xml:space="preserve">, </w:t>
      </w:r>
      <w:proofErr w:type="spellStart"/>
      <w:proofErr w:type="gramStart"/>
      <w:r>
        <w:rPr>
          <w:sz w:val="32"/>
          <w:szCs w:val="32"/>
        </w:rPr>
        <w:t>както</w:t>
      </w:r>
      <w:proofErr w:type="spellEnd"/>
      <w:proofErr w:type="gramEnd"/>
      <w:r>
        <w:rPr>
          <w:sz w:val="32"/>
          <w:szCs w:val="32"/>
        </w:rPr>
        <w:t xml:space="preserve"> и </w:t>
      </w:r>
      <w:r>
        <w:rPr>
          <w:sz w:val="32"/>
          <w:szCs w:val="32"/>
          <w:lang w:val="bg-BG"/>
        </w:rPr>
        <w:t>интересни факти.</w:t>
      </w:r>
    </w:p>
    <w:p w:rsidR="00265883" w:rsidRDefault="00265883" w:rsidP="002B0562">
      <w:pPr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ab/>
        <w:t xml:space="preserve">Третият </w:t>
      </w:r>
      <w:r w:rsidR="00E6291C">
        <w:rPr>
          <w:sz w:val="32"/>
          <w:szCs w:val="32"/>
          <w:lang w:val="bg-BG"/>
        </w:rPr>
        <w:t>раздел показва времето в пет</w:t>
      </w:r>
      <w:r>
        <w:rPr>
          <w:sz w:val="32"/>
          <w:szCs w:val="32"/>
          <w:lang w:val="bg-BG"/>
        </w:rPr>
        <w:t xml:space="preserve"> различни града в държавата.</w:t>
      </w:r>
    </w:p>
    <w:p w:rsidR="00265883" w:rsidRDefault="00265883" w:rsidP="002B0562">
      <w:pPr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ab/>
        <w:t>В последния раздел има клип, който</w:t>
      </w:r>
      <w:r w:rsidR="00790E24">
        <w:rPr>
          <w:sz w:val="32"/>
          <w:szCs w:val="32"/>
          <w:lang w:val="bg-BG"/>
        </w:rPr>
        <w:t xml:space="preserve"> показва красиви кадри от мъртво море.</w:t>
      </w:r>
    </w:p>
    <w:p w:rsidR="00790E24" w:rsidRDefault="00790E24" w:rsidP="002B0562">
      <w:pPr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ab/>
      </w:r>
      <w:r>
        <w:rPr>
          <w:i/>
          <w:sz w:val="32"/>
          <w:szCs w:val="32"/>
          <w:lang w:val="bg-BG"/>
        </w:rPr>
        <w:t>Времевата линия</w:t>
      </w:r>
      <w:r>
        <w:rPr>
          <w:sz w:val="32"/>
          <w:szCs w:val="32"/>
          <w:lang w:val="bg-BG"/>
        </w:rPr>
        <w:t xml:space="preserve"> съдържа най-важните събития от историята на еврейския народ, започвайки от 02.11.1917г. и завършвайки с 09.04.2019г. с преизбирането на Бенямин Нетаняху. </w:t>
      </w:r>
    </w:p>
    <w:p w:rsidR="00E6291C" w:rsidRDefault="00E6291C" w:rsidP="002B0562">
      <w:pPr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ab/>
        <w:t>В навигационното меню има и трети бутон, чрез който може да бъде изтеглена документацията на сайта.</w:t>
      </w:r>
    </w:p>
    <w:p w:rsidR="00E6291C" w:rsidRPr="00790E24" w:rsidRDefault="00E6291C" w:rsidP="002B0562">
      <w:pPr>
        <w:rPr>
          <w:i/>
          <w:sz w:val="32"/>
          <w:szCs w:val="32"/>
        </w:rPr>
      </w:pPr>
    </w:p>
    <w:p w:rsidR="002B0562" w:rsidRDefault="002B0562" w:rsidP="00D1469E">
      <w:pPr>
        <w:jc w:val="center"/>
        <w:rPr>
          <w:b/>
          <w:i/>
          <w:sz w:val="32"/>
          <w:szCs w:val="32"/>
          <w:lang w:val="bg-BG"/>
        </w:rPr>
      </w:pPr>
      <w:r w:rsidRPr="00D1469E">
        <w:rPr>
          <w:b/>
          <w:i/>
          <w:sz w:val="32"/>
          <w:szCs w:val="32"/>
          <w:lang w:val="bg-BG"/>
        </w:rPr>
        <w:lastRenderedPageBreak/>
        <w:t>Десктоп</w:t>
      </w:r>
      <w:r w:rsidR="00D506CB">
        <w:rPr>
          <w:b/>
          <w:i/>
          <w:sz w:val="32"/>
          <w:szCs w:val="32"/>
          <w:lang w:val="bg-BG"/>
        </w:rPr>
        <w:t xml:space="preserve"> </w:t>
      </w:r>
      <w:r w:rsidR="00D506CB">
        <w:rPr>
          <w:b/>
          <w:i/>
          <w:sz w:val="32"/>
          <w:szCs w:val="32"/>
        </w:rPr>
        <w:t>&amp;</w:t>
      </w:r>
      <w:r w:rsidR="00D506CB">
        <w:rPr>
          <w:b/>
          <w:i/>
          <w:sz w:val="32"/>
          <w:szCs w:val="32"/>
          <w:lang w:val="bg-BG"/>
        </w:rPr>
        <w:t xml:space="preserve"> мобилна версия</w:t>
      </w:r>
      <w:r w:rsidRPr="00D1469E">
        <w:rPr>
          <w:b/>
          <w:i/>
          <w:sz w:val="32"/>
          <w:szCs w:val="32"/>
          <w:lang w:val="bg-BG"/>
        </w:rPr>
        <w:t>:</w:t>
      </w:r>
    </w:p>
    <w:p w:rsidR="00385909" w:rsidRDefault="00D506CB" w:rsidP="009F255A">
      <w:pPr>
        <w:ind w:firstLine="720"/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>Десктоп версията се активира на 768 пиксела</w:t>
      </w:r>
      <w:r w:rsidR="006E6C2B">
        <w:rPr>
          <w:sz w:val="32"/>
          <w:szCs w:val="32"/>
          <w:lang w:val="bg-BG"/>
        </w:rPr>
        <w:t xml:space="preserve">. На всички устройства с широчина по-малка от тази, ще бъде активирана мобилната версия. Разликите във версиите са минимални. </w:t>
      </w:r>
      <w:r w:rsidR="009F255A">
        <w:rPr>
          <w:sz w:val="32"/>
          <w:szCs w:val="32"/>
          <w:lang w:val="bg-BG"/>
        </w:rPr>
        <w:t xml:space="preserve">   </w:t>
      </w:r>
    </w:p>
    <w:p w:rsidR="002B0562" w:rsidRDefault="00385909" w:rsidP="009F255A">
      <w:pPr>
        <w:ind w:firstLine="720"/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>О</w:t>
      </w:r>
      <w:r w:rsidR="006E6C2B">
        <w:rPr>
          <w:sz w:val="32"/>
          <w:szCs w:val="32"/>
          <w:lang w:val="bg-BG"/>
        </w:rPr>
        <w:t xml:space="preserve">сновната разлика е в навигационното меню. На десктоп версията, логото е в горната лява част на екрана, а бутоните – в </w:t>
      </w:r>
      <w:r w:rsidR="009F255A">
        <w:rPr>
          <w:sz w:val="32"/>
          <w:szCs w:val="32"/>
          <w:lang w:val="bg-BG"/>
        </w:rPr>
        <w:t>дясната. На мобилната версия</w:t>
      </w:r>
      <w:r w:rsidR="009C68C2">
        <w:rPr>
          <w:sz w:val="32"/>
          <w:szCs w:val="32"/>
          <w:lang w:val="bg-BG"/>
        </w:rPr>
        <w:t>,</w:t>
      </w:r>
      <w:r w:rsidR="006E6C2B">
        <w:rPr>
          <w:sz w:val="32"/>
          <w:szCs w:val="32"/>
          <w:lang w:val="bg-BG"/>
        </w:rPr>
        <w:t xml:space="preserve"> логото и бутоните са центрирани и са едно под друго</w:t>
      </w:r>
      <w:r w:rsidR="009F255A">
        <w:rPr>
          <w:sz w:val="32"/>
          <w:szCs w:val="32"/>
          <w:lang w:val="bg-BG"/>
        </w:rPr>
        <w:t>, а когато потребителят плъзне надолу, за негово удобство, логото се скрива и остават само бутоните.</w:t>
      </w:r>
      <w:r w:rsidR="009F255A">
        <w:rPr>
          <w:sz w:val="32"/>
          <w:szCs w:val="32"/>
          <w:lang w:val="bg-BG"/>
        </w:rPr>
        <w:tab/>
      </w:r>
    </w:p>
    <w:p w:rsidR="00385909" w:rsidRDefault="00385909" w:rsidP="00385909">
      <w:pPr>
        <w:ind w:firstLine="720"/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 xml:space="preserve">Другата разлика е в раздела за времето в началната страница. </w:t>
      </w:r>
      <w:r w:rsidR="009C68C2">
        <w:rPr>
          <w:sz w:val="32"/>
          <w:szCs w:val="32"/>
          <w:lang w:val="bg-BG"/>
        </w:rPr>
        <w:t>На</w:t>
      </w:r>
      <w:r>
        <w:rPr>
          <w:sz w:val="32"/>
          <w:szCs w:val="32"/>
          <w:lang w:val="bg-BG"/>
        </w:rPr>
        <w:t xml:space="preserve"> десктоп версията</w:t>
      </w:r>
      <w:r w:rsidR="009C68C2">
        <w:rPr>
          <w:sz w:val="32"/>
          <w:szCs w:val="32"/>
          <w:lang w:val="bg-BG"/>
        </w:rPr>
        <w:t>,</w:t>
      </w:r>
      <w:r>
        <w:rPr>
          <w:sz w:val="32"/>
          <w:szCs w:val="32"/>
          <w:lang w:val="bg-BG"/>
        </w:rPr>
        <w:t xml:space="preserve"> всички изображения са подредени на </w:t>
      </w:r>
      <w:r w:rsidR="009C68C2">
        <w:rPr>
          <w:sz w:val="32"/>
          <w:szCs w:val="32"/>
          <w:lang w:val="bg-BG"/>
        </w:rPr>
        <w:t>един ред, а на</w:t>
      </w:r>
      <w:r>
        <w:rPr>
          <w:sz w:val="32"/>
          <w:szCs w:val="32"/>
          <w:lang w:val="bg-BG"/>
        </w:rPr>
        <w:t xml:space="preserve"> мобилната версия – шахматно.</w:t>
      </w:r>
    </w:p>
    <w:p w:rsidR="00385909" w:rsidRPr="00385909" w:rsidRDefault="00385909" w:rsidP="00385909">
      <w:pPr>
        <w:ind w:firstLine="720"/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 xml:space="preserve">Последната разлика е на страницата за времевата линия. </w:t>
      </w:r>
      <w:r w:rsidR="009C68C2">
        <w:rPr>
          <w:sz w:val="32"/>
          <w:szCs w:val="32"/>
          <w:lang w:val="bg-BG"/>
        </w:rPr>
        <w:t>На</w:t>
      </w:r>
      <w:r>
        <w:rPr>
          <w:sz w:val="32"/>
          <w:szCs w:val="32"/>
          <w:lang w:val="bg-BG"/>
        </w:rPr>
        <w:t xml:space="preserve"> десктоп версията, събитията са подредени </w:t>
      </w:r>
      <w:r w:rsidR="009C68C2">
        <w:rPr>
          <w:sz w:val="32"/>
          <w:szCs w:val="32"/>
          <w:lang w:val="bg-BG"/>
        </w:rPr>
        <w:t>шахматно от двете страни на линията, а на мобилната версия, всички събития са от дясната страна на линията.</w:t>
      </w:r>
      <w:bookmarkStart w:id="0" w:name="_GoBack"/>
      <w:bookmarkEnd w:id="0"/>
    </w:p>
    <w:sectPr w:rsidR="00385909" w:rsidRPr="003859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562"/>
    <w:rsid w:val="00265883"/>
    <w:rsid w:val="002B0562"/>
    <w:rsid w:val="00385909"/>
    <w:rsid w:val="00410B55"/>
    <w:rsid w:val="0047370D"/>
    <w:rsid w:val="006E6C2B"/>
    <w:rsid w:val="00790E24"/>
    <w:rsid w:val="007A4019"/>
    <w:rsid w:val="009C68C2"/>
    <w:rsid w:val="009F255A"/>
    <w:rsid w:val="00D1469E"/>
    <w:rsid w:val="00D506CB"/>
    <w:rsid w:val="00E62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82A9B"/>
  <w15:chartTrackingRefBased/>
  <w15:docId w15:val="{E66A87F3-FD81-4BF6-B62D-056D09641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B056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israelwebsitef90782.netlify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307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Yotova</dc:creator>
  <cp:keywords/>
  <dc:description/>
  <cp:lastModifiedBy>Stephanie Yotova</cp:lastModifiedBy>
  <cp:revision>20</cp:revision>
  <dcterms:created xsi:type="dcterms:W3CDTF">2020-01-14T16:30:00Z</dcterms:created>
  <dcterms:modified xsi:type="dcterms:W3CDTF">2020-01-14T17:44:00Z</dcterms:modified>
</cp:coreProperties>
</file>