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AF40FF" w14:textId="77777777" w:rsidR="00433CEA" w:rsidRPr="00507A64"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507A64">
        <w:rPr>
          <w:rFonts w:ascii="Arial" w:hAnsi="Arial" w:cs="Arial"/>
          <w:sz w:val="29"/>
          <w:szCs w:val="29"/>
        </w:rPr>
        <w:t>Slovenská technická univerzita v Bratislave</w:t>
      </w:r>
    </w:p>
    <w:p w14:paraId="4E5D50DA" w14:textId="19B56558" w:rsidR="00433CEA" w:rsidRPr="00507A64" w:rsidRDefault="00433CEA" w:rsidP="00091DBF">
      <w:pPr>
        <w:pStyle w:val="Afilicia"/>
        <w:framePr w:wrap="auto" w:yAlign="inline"/>
        <w:spacing w:line="360" w:lineRule="auto"/>
        <w:rPr>
          <w:caps w:val="0"/>
          <w:sz w:val="29"/>
          <w:szCs w:val="29"/>
        </w:rPr>
      </w:pPr>
      <w:r w:rsidRPr="00507A64">
        <w:rPr>
          <w:rFonts w:ascii="Arial" w:hAnsi="Arial" w:cs="Arial"/>
          <w:caps w:val="0"/>
          <w:sz w:val="29"/>
          <w:szCs w:val="29"/>
        </w:rPr>
        <w:t>Fakulta elektrotechniky a informatiky</w:t>
      </w:r>
    </w:p>
    <w:p w14:paraId="782E0389" w14:textId="13884F12"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Rozšírená šablóna záverečnej práce</w:t>
      </w:r>
      <w:r w:rsidR="00796C1F" w:rsidRPr="00507A64">
        <w:rPr>
          <w:rFonts w:ascii="Arial" w:hAnsi="Arial" w:cs="Arial"/>
          <w:caps w:val="0"/>
          <w:sz w:val="41"/>
          <w:szCs w:val="41"/>
        </w:rPr>
        <w:br/>
      </w:r>
      <w:r w:rsidRPr="00507A64">
        <w:rPr>
          <w:rFonts w:ascii="Arial" w:hAnsi="Arial" w:cs="Arial"/>
          <w:caps w:val="0"/>
          <w:sz w:val="41"/>
          <w:szCs w:val="41"/>
        </w:rPr>
        <w:t>na FEI STU v Bratislave</w:t>
      </w:r>
    </w:p>
    <w:p w14:paraId="1D5C49B8" w14:textId="763FD199"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Návod na písanie</w:t>
      </w:r>
    </w:p>
    <w:p w14:paraId="4F64DB73" w14:textId="77777777" w:rsidR="00433CEA" w:rsidRPr="00507A64" w:rsidRDefault="00433CEA" w:rsidP="006A1D71">
      <w:pPr>
        <w:pStyle w:val="Title"/>
        <w:framePr w:wrap="notBeside"/>
        <w:spacing w:before="520"/>
        <w:rPr>
          <w:rFonts w:ascii="Arial" w:hAnsi="Arial" w:cs="Arial"/>
          <w:caps w:val="0"/>
          <w:sz w:val="29"/>
          <w:szCs w:val="29"/>
        </w:rPr>
      </w:pPr>
      <w:r w:rsidRPr="00507A64">
        <w:rPr>
          <w:rFonts w:ascii="Arial" w:hAnsi="Arial" w:cs="Arial"/>
          <w:caps w:val="0"/>
          <w:sz w:val="29"/>
          <w:szCs w:val="29"/>
        </w:rPr>
        <w:t>Bakalárska práca</w:t>
      </w:r>
    </w:p>
    <w:p w14:paraId="216B7091" w14:textId="707B6C1D" w:rsidR="00433CEA" w:rsidRPr="00507A64" w:rsidRDefault="00433CEA" w:rsidP="00091DBF">
      <w:pPr>
        <w:spacing w:beforeLines="300" w:before="720" w:afterLines="300" w:after="720" w:line="360" w:lineRule="auto"/>
        <w:rPr>
          <w:rFonts w:ascii="Arial" w:hAnsi="Arial" w:cs="Arial"/>
          <w:sz w:val="25"/>
          <w:szCs w:val="25"/>
        </w:rPr>
      </w:pPr>
      <w:r w:rsidRPr="00507A64">
        <w:rPr>
          <w:rFonts w:ascii="Arial" w:hAnsi="Arial" w:cs="Arial"/>
          <w:sz w:val="25"/>
          <w:szCs w:val="25"/>
        </w:rPr>
        <w:t>Evidenčné číslo</w:t>
      </w:r>
      <w:r w:rsidR="00091DBF" w:rsidRPr="00507A64">
        <w:rPr>
          <w:rFonts w:ascii="Arial" w:hAnsi="Arial" w:cs="Arial"/>
          <w:sz w:val="25"/>
          <w:szCs w:val="25"/>
        </w:rPr>
        <w:t>: FEI-XXXXX-YYYYYY</w:t>
      </w:r>
    </w:p>
    <w:p w14:paraId="2348746E" w14:textId="65239D5D" w:rsidR="0001430A" w:rsidRPr="00507A64" w:rsidRDefault="00433CEA" w:rsidP="00433CEA">
      <w:pPr>
        <w:pStyle w:val="Autornaobale"/>
        <w:framePr w:wrap="notBeside"/>
        <w:rPr>
          <w:rFonts w:ascii="Arial" w:hAnsi="Arial" w:cs="Arial"/>
          <w:sz w:val="29"/>
          <w:szCs w:val="29"/>
        </w:rPr>
      </w:pPr>
      <w:r w:rsidRPr="00507A64">
        <w:rPr>
          <w:rFonts w:ascii="Arial" w:hAnsi="Arial" w:cs="Arial"/>
          <w:sz w:val="29"/>
          <w:szCs w:val="29"/>
        </w:rPr>
        <w:t>2024</w:t>
      </w:r>
      <w:r w:rsidR="00451599" w:rsidRPr="00507A64">
        <w:rPr>
          <w:rFonts w:ascii="Arial" w:hAnsi="Arial" w:cs="Arial"/>
          <w:sz w:val="29"/>
          <w:szCs w:val="29"/>
        </w:rPr>
        <w:tab/>
      </w:r>
      <w:r w:rsidR="00ED10CD" w:rsidRPr="00507A64">
        <w:rPr>
          <w:rFonts w:ascii="Arial" w:hAnsi="Arial" w:cs="Arial"/>
          <w:sz w:val="29"/>
          <w:szCs w:val="29"/>
        </w:rPr>
        <w:t>RNDr.</w:t>
      </w:r>
      <w:r w:rsidR="00A5408F" w:rsidRPr="00507A64">
        <w:rPr>
          <w:rFonts w:ascii="Arial" w:hAnsi="Arial" w:cs="Arial"/>
          <w:sz w:val="29"/>
          <w:szCs w:val="29"/>
        </w:rPr>
        <w:t xml:space="preserve"> </w:t>
      </w:r>
      <w:r w:rsidR="00ED10CD" w:rsidRPr="00507A64">
        <w:rPr>
          <w:rFonts w:ascii="Arial" w:hAnsi="Arial" w:cs="Arial"/>
          <w:sz w:val="29"/>
          <w:szCs w:val="29"/>
        </w:rPr>
        <w:t>Juraj Chlpík</w:t>
      </w:r>
      <w:r w:rsidR="00A5408F" w:rsidRPr="00507A64">
        <w:rPr>
          <w:rFonts w:ascii="Arial" w:hAnsi="Arial" w:cs="Arial"/>
          <w:sz w:val="29"/>
          <w:szCs w:val="29"/>
        </w:rPr>
        <w:t xml:space="preserve">, </w:t>
      </w:r>
      <w:r w:rsidR="00ED10CD" w:rsidRPr="00507A64">
        <w:rPr>
          <w:rFonts w:ascii="Arial" w:hAnsi="Arial" w:cs="Arial"/>
          <w:sz w:val="29"/>
          <w:szCs w:val="29"/>
        </w:rPr>
        <w:t>PhD.</w:t>
      </w:r>
    </w:p>
    <w:p w14:paraId="546B8223" w14:textId="61DE8421" w:rsidR="00433CEA" w:rsidRPr="00507A64" w:rsidRDefault="00433CEA" w:rsidP="00433CEA"/>
    <w:p w14:paraId="0346AB6D" w14:textId="737426FF" w:rsidR="00433CEA" w:rsidRPr="00507A64" w:rsidRDefault="00433CEA" w:rsidP="00433CEA">
      <w:pPr>
        <w:sectPr w:rsidR="00433CEA" w:rsidRPr="00507A64"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507A64" w:rsidRDefault="00091DBF" w:rsidP="00091DBF">
      <w:pPr>
        <w:spacing w:beforeLines="300" w:before="720"/>
        <w:rPr>
          <w:rFonts w:ascii="Arial" w:hAnsi="Arial" w:cs="Arial"/>
        </w:rPr>
      </w:pPr>
      <w:r w:rsidRPr="00507A64">
        <w:rPr>
          <w:rFonts w:ascii="Arial" w:hAnsi="Arial" w:cs="Arial"/>
        </w:rPr>
        <w:lastRenderedPageBreak/>
        <w:t>Evidenčné číslo: FEI-XXXXX-YYYYYY</w:t>
      </w:r>
    </w:p>
    <w:p w14:paraId="28C0E698" w14:textId="77777777" w:rsidR="00433CEA" w:rsidRPr="00507A64" w:rsidRDefault="00433CEA" w:rsidP="00433CEA"/>
    <w:p w14:paraId="37E48F0E" w14:textId="674DA507" w:rsidR="00DB531B" w:rsidRPr="00507A64" w:rsidRDefault="00DB531B" w:rsidP="00091DBF">
      <w:pPr>
        <w:pStyle w:val="Afilicia"/>
        <w:framePr w:wrap="notBeside"/>
        <w:spacing w:after="80" w:line="360" w:lineRule="auto"/>
        <w:rPr>
          <w:rFonts w:ascii="Arial" w:hAnsi="Arial" w:cs="Arial"/>
          <w:szCs w:val="28"/>
        </w:rPr>
      </w:pPr>
      <w:r w:rsidRPr="00507A64">
        <w:rPr>
          <w:rFonts w:ascii="Arial" w:hAnsi="Arial" w:cs="Arial"/>
          <w:szCs w:val="28"/>
        </w:rPr>
        <w:t>Slovenská technická univerzita v Bratislave</w:t>
      </w:r>
    </w:p>
    <w:p w14:paraId="0D0BFB37" w14:textId="22408073" w:rsidR="00DB531B" w:rsidRPr="00507A64" w:rsidRDefault="00DB531B" w:rsidP="00091DBF">
      <w:pPr>
        <w:pStyle w:val="Afilicia"/>
        <w:framePr w:wrap="notBeside"/>
        <w:spacing w:line="360" w:lineRule="auto"/>
        <w:rPr>
          <w:rFonts w:ascii="Arial" w:hAnsi="Arial" w:cs="Arial"/>
          <w:caps w:val="0"/>
          <w:szCs w:val="28"/>
        </w:rPr>
      </w:pPr>
      <w:r w:rsidRPr="00507A64">
        <w:rPr>
          <w:rFonts w:ascii="Arial" w:hAnsi="Arial" w:cs="Arial"/>
          <w:caps w:val="0"/>
          <w:szCs w:val="28"/>
        </w:rPr>
        <w:t>Fakulta elektrotechniky a</w:t>
      </w:r>
      <w:r w:rsidR="004E5300" w:rsidRPr="00507A64">
        <w:rPr>
          <w:rFonts w:ascii="Arial" w:hAnsi="Arial" w:cs="Arial"/>
          <w:caps w:val="0"/>
          <w:szCs w:val="28"/>
        </w:rPr>
        <w:t> </w:t>
      </w:r>
      <w:r w:rsidRPr="00507A64">
        <w:rPr>
          <w:rFonts w:ascii="Arial" w:hAnsi="Arial" w:cs="Arial"/>
          <w:caps w:val="0"/>
          <w:szCs w:val="28"/>
        </w:rPr>
        <w:t>informatiky</w:t>
      </w:r>
    </w:p>
    <w:p w14:paraId="19A8B278" w14:textId="248104D7" w:rsidR="00A84B67" w:rsidRPr="00507A64" w:rsidRDefault="00A84B67" w:rsidP="00A84B67">
      <w:pPr>
        <w:pStyle w:val="Title"/>
        <w:framePr w:wrap="notBeside"/>
        <w:rPr>
          <w:rFonts w:ascii="Arial" w:hAnsi="Arial" w:cs="Arial"/>
          <w:caps w:val="0"/>
          <w:sz w:val="40"/>
        </w:rPr>
      </w:pPr>
      <w:r w:rsidRPr="00507A64">
        <w:rPr>
          <w:rFonts w:ascii="Arial" w:hAnsi="Arial" w:cs="Arial"/>
          <w:caps w:val="0"/>
          <w:sz w:val="40"/>
        </w:rPr>
        <w:t>Rozšírená šablóna záverečnej práce</w:t>
      </w:r>
      <w:r w:rsidR="00796C1F" w:rsidRPr="00507A64">
        <w:rPr>
          <w:rFonts w:ascii="Arial" w:hAnsi="Arial" w:cs="Arial"/>
          <w:caps w:val="0"/>
          <w:sz w:val="40"/>
        </w:rPr>
        <w:br/>
      </w:r>
      <w:r w:rsidRPr="00507A64">
        <w:rPr>
          <w:rFonts w:ascii="Arial" w:hAnsi="Arial" w:cs="Arial"/>
          <w:caps w:val="0"/>
          <w:sz w:val="40"/>
        </w:rPr>
        <w:t>na FEI STU v Bratislave</w:t>
      </w:r>
    </w:p>
    <w:p w14:paraId="42F5688B" w14:textId="77D36C66" w:rsidR="00A5408F" w:rsidRPr="00507A64" w:rsidRDefault="00A84B67" w:rsidP="00A84B67">
      <w:pPr>
        <w:pStyle w:val="Title"/>
        <w:framePr w:wrap="notBeside"/>
        <w:rPr>
          <w:rFonts w:ascii="Arial" w:hAnsi="Arial" w:cs="Arial"/>
          <w:caps w:val="0"/>
          <w:sz w:val="40"/>
        </w:rPr>
      </w:pPr>
      <w:r w:rsidRPr="00507A64">
        <w:rPr>
          <w:rFonts w:ascii="Arial" w:hAnsi="Arial" w:cs="Arial"/>
          <w:caps w:val="0"/>
          <w:sz w:val="40"/>
        </w:rPr>
        <w:t>Návod na písanie</w:t>
      </w:r>
    </w:p>
    <w:p w14:paraId="24AD3707" w14:textId="1769FD98" w:rsidR="00B91DAA" w:rsidRPr="00507A64" w:rsidRDefault="00B91DAA" w:rsidP="00433CEA">
      <w:pPr>
        <w:pStyle w:val="Title"/>
        <w:framePr w:wrap="notBeside"/>
        <w:spacing w:before="480"/>
        <w:rPr>
          <w:rFonts w:ascii="Arial" w:hAnsi="Arial" w:cs="Arial"/>
          <w:caps w:val="0"/>
          <w:sz w:val="28"/>
          <w:szCs w:val="28"/>
        </w:rPr>
      </w:pPr>
      <w:r w:rsidRPr="00507A64">
        <w:rPr>
          <w:rFonts w:ascii="Arial" w:hAnsi="Arial" w:cs="Arial"/>
          <w:caps w:val="0"/>
          <w:sz w:val="28"/>
          <w:szCs w:val="28"/>
        </w:rPr>
        <w:t>Bakalárska práca</w:t>
      </w:r>
    </w:p>
    <w:p w14:paraId="7F6C539E" w14:textId="32ECE4F8" w:rsidR="00DB531B" w:rsidRPr="00507A64" w:rsidRDefault="00DB531B" w:rsidP="00DB531B">
      <w:pPr>
        <w:pStyle w:val="Autornaobale"/>
        <w:framePr w:wrap="notBeside"/>
        <w:rPr>
          <w:rFonts w:ascii="Arial" w:hAnsi="Arial" w:cs="Arial"/>
          <w:sz w:val="24"/>
          <w:szCs w:val="24"/>
        </w:rPr>
      </w:pPr>
      <w:bookmarkStart w:id="2" w:name="_Hlk174446949"/>
      <w:r w:rsidRPr="00507A64">
        <w:rPr>
          <w:rFonts w:ascii="Arial" w:hAnsi="Arial" w:cs="Arial"/>
          <w:sz w:val="24"/>
          <w:szCs w:val="24"/>
        </w:rPr>
        <w:t>202</w:t>
      </w:r>
      <w:r w:rsidR="00451599" w:rsidRPr="00507A64">
        <w:rPr>
          <w:rFonts w:ascii="Arial" w:hAnsi="Arial" w:cs="Arial"/>
          <w:sz w:val="24"/>
          <w:szCs w:val="24"/>
        </w:rPr>
        <w:t>4</w:t>
      </w:r>
      <w:r w:rsidR="00451599" w:rsidRPr="00507A64">
        <w:rPr>
          <w:rFonts w:ascii="Arial" w:hAnsi="Arial" w:cs="Arial"/>
          <w:sz w:val="24"/>
          <w:szCs w:val="24"/>
        </w:rPr>
        <w:tab/>
      </w:r>
      <w:r w:rsidR="00A84B67" w:rsidRPr="00507A64">
        <w:rPr>
          <w:rFonts w:ascii="Arial" w:hAnsi="Arial" w:cs="Arial"/>
          <w:sz w:val="24"/>
          <w:szCs w:val="24"/>
        </w:rPr>
        <w:t>RNDr.</w:t>
      </w:r>
      <w:r w:rsidR="00A5408F" w:rsidRPr="00507A64">
        <w:rPr>
          <w:rFonts w:ascii="Arial" w:hAnsi="Arial" w:cs="Arial"/>
          <w:sz w:val="24"/>
          <w:szCs w:val="24"/>
        </w:rPr>
        <w:t xml:space="preserve"> </w:t>
      </w:r>
      <w:r w:rsidR="00A84B67" w:rsidRPr="00507A64">
        <w:rPr>
          <w:rFonts w:ascii="Arial" w:hAnsi="Arial" w:cs="Arial"/>
          <w:sz w:val="24"/>
          <w:szCs w:val="24"/>
        </w:rPr>
        <w:t>Juraj Chlpík</w:t>
      </w:r>
      <w:r w:rsidR="00A5408F" w:rsidRPr="00507A64">
        <w:rPr>
          <w:rFonts w:ascii="Arial" w:hAnsi="Arial" w:cs="Arial"/>
          <w:sz w:val="24"/>
          <w:szCs w:val="24"/>
        </w:rPr>
        <w:t xml:space="preserve">, </w:t>
      </w:r>
      <w:r w:rsidR="00A84B67" w:rsidRPr="00507A64">
        <w:rPr>
          <w:rFonts w:ascii="Arial" w:hAnsi="Arial" w:cs="Arial"/>
          <w:sz w:val="24"/>
          <w:szCs w:val="24"/>
        </w:rPr>
        <w:t>PhD.</w:t>
      </w:r>
    </w:p>
    <w:p w14:paraId="19192206" w14:textId="501E44C8" w:rsidR="006267CE" w:rsidRPr="00507A64" w:rsidRDefault="006267CE" w:rsidP="003E34D2">
      <w:pPr>
        <w:pStyle w:val="Informcienatitulnejstrane"/>
        <w:framePr w:wrap="notBeside"/>
        <w:rPr>
          <w:rFonts w:ascii="Arial" w:hAnsi="Arial" w:cs="Arial"/>
        </w:rPr>
      </w:pPr>
      <w:r w:rsidRPr="00507A64">
        <w:rPr>
          <w:rFonts w:ascii="Arial" w:hAnsi="Arial" w:cs="Arial"/>
        </w:rPr>
        <w:t>Študijný program:</w:t>
      </w:r>
      <w:r w:rsidRPr="00507A64">
        <w:rPr>
          <w:rFonts w:ascii="Arial" w:hAnsi="Arial" w:cs="Arial"/>
        </w:rPr>
        <w:tab/>
      </w:r>
      <w:r w:rsidR="00A5408F" w:rsidRPr="00507A64">
        <w:rPr>
          <w:rFonts w:ascii="Arial" w:hAnsi="Arial" w:cs="Arial"/>
        </w:rPr>
        <w:t>názov študijného programu</w:t>
      </w:r>
    </w:p>
    <w:p w14:paraId="712EFCAC" w14:textId="3F24C95A" w:rsidR="006267CE" w:rsidRPr="00507A64" w:rsidRDefault="006267CE" w:rsidP="006267CE">
      <w:pPr>
        <w:pStyle w:val="Informcienatitulnejstrane"/>
        <w:framePr w:wrap="notBeside"/>
        <w:rPr>
          <w:rFonts w:ascii="Arial" w:hAnsi="Arial" w:cs="Arial"/>
        </w:rPr>
      </w:pPr>
      <w:r w:rsidRPr="00507A64">
        <w:rPr>
          <w:rFonts w:ascii="Arial" w:hAnsi="Arial" w:cs="Arial"/>
        </w:rPr>
        <w:t>Študijný odbor:</w:t>
      </w:r>
      <w:r w:rsidRPr="00507A64">
        <w:rPr>
          <w:rFonts w:ascii="Arial" w:hAnsi="Arial" w:cs="Arial"/>
        </w:rPr>
        <w:tab/>
      </w:r>
      <w:r w:rsidR="00A5408F" w:rsidRPr="00507A64">
        <w:rPr>
          <w:rFonts w:ascii="Arial" w:hAnsi="Arial" w:cs="Arial"/>
        </w:rPr>
        <w:t>názov študijného odboru</w:t>
      </w:r>
    </w:p>
    <w:p w14:paraId="2174EF9A" w14:textId="5F2612D4" w:rsidR="006267CE" w:rsidRPr="00507A64" w:rsidRDefault="00C42063" w:rsidP="006267CE">
      <w:pPr>
        <w:pStyle w:val="Informcienatitulnejstrane"/>
        <w:framePr w:wrap="notBeside"/>
        <w:rPr>
          <w:rFonts w:ascii="Arial" w:hAnsi="Arial" w:cs="Arial"/>
        </w:rPr>
      </w:pPr>
      <w:r w:rsidRPr="00507A64">
        <w:rPr>
          <w:rFonts w:ascii="Arial" w:hAnsi="Arial" w:cs="Arial"/>
        </w:rPr>
        <w:t>Školiace pracovisko</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názov pracoviska</w:t>
      </w:r>
    </w:p>
    <w:p w14:paraId="4BC6E4E4" w14:textId="1D4E00EE" w:rsidR="006267CE" w:rsidRPr="00507A64" w:rsidRDefault="0020455F" w:rsidP="006267CE">
      <w:pPr>
        <w:pStyle w:val="Informcienatitulnejstrane"/>
        <w:framePr w:wrap="notBeside"/>
        <w:rPr>
          <w:rFonts w:ascii="Arial" w:hAnsi="Arial" w:cs="Arial"/>
        </w:rPr>
      </w:pPr>
      <w:r w:rsidRPr="00507A64">
        <w:rPr>
          <w:rFonts w:ascii="Arial" w:hAnsi="Arial" w:cs="Arial"/>
        </w:rPr>
        <w:t xml:space="preserve">Vedúci </w:t>
      </w:r>
      <w:r w:rsidR="00C42063" w:rsidRPr="00507A64">
        <w:rPr>
          <w:rFonts w:ascii="Arial" w:hAnsi="Arial" w:cs="Arial"/>
        </w:rPr>
        <w:t xml:space="preserve">záverečnej </w:t>
      </w:r>
      <w:r w:rsidRPr="00507A64">
        <w:rPr>
          <w:rFonts w:ascii="Arial" w:hAnsi="Arial" w:cs="Arial"/>
        </w:rPr>
        <w:t>práce</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p w14:paraId="698557EC" w14:textId="205AC594" w:rsidR="006267CE" w:rsidRPr="00507A64" w:rsidRDefault="006267CE" w:rsidP="006267CE">
      <w:pPr>
        <w:pStyle w:val="Informcienatitulnejstrane"/>
        <w:framePr w:wrap="notBeside"/>
        <w:rPr>
          <w:rFonts w:ascii="Arial" w:hAnsi="Arial" w:cs="Arial"/>
        </w:rPr>
      </w:pPr>
      <w:r w:rsidRPr="00507A64">
        <w:rPr>
          <w:rFonts w:ascii="Arial" w:hAnsi="Arial" w:cs="Arial"/>
        </w:rPr>
        <w:t>Konzultant:</w:t>
      </w:r>
      <w:r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bookmarkEnd w:id="2"/>
    <w:p w14:paraId="0E2FA697" w14:textId="2E013573" w:rsidR="0042727C" w:rsidRPr="00507A64" w:rsidRDefault="0042727C" w:rsidP="00DB531B">
      <w:r w:rsidRPr="00507A64">
        <w:br w:type="page"/>
      </w:r>
    </w:p>
    <w:p w14:paraId="6C0845EA" w14:textId="74B36F41" w:rsidR="001E6982" w:rsidRPr="00507A64" w:rsidRDefault="00960A2C">
      <w:pPr>
        <w:spacing w:line="360" w:lineRule="auto"/>
      </w:pPr>
      <w:r w:rsidRPr="00507A64">
        <w:rPr>
          <w:noProof/>
        </w:rPr>
        <w:lastRenderedPageBreak/>
        <w:drawing>
          <wp:anchor distT="0" distB="0" distL="114300" distR="114300" simplePos="0" relativeHeight="251660288" behindDoc="1" locked="0" layoutInCell="1" allowOverlap="1" wp14:anchorId="07172C93" wp14:editId="095BA10D">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507A64" w:rsidRDefault="001E6982">
      <w:pPr>
        <w:spacing w:line="360" w:lineRule="auto"/>
      </w:pPr>
      <w:r w:rsidRPr="00507A64">
        <w:br w:type="page"/>
      </w:r>
      <w:r w:rsidR="00960A2C" w:rsidRPr="00507A64">
        <w:rPr>
          <w:noProof/>
        </w:rPr>
        <w:lastRenderedPageBreak/>
        <w:drawing>
          <wp:anchor distT="0" distB="0" distL="114300" distR="114300" simplePos="0" relativeHeight="251661312" behindDoc="1" locked="0" layoutInCell="1" allowOverlap="1" wp14:anchorId="710A51C6" wp14:editId="6FCF9387">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507A64">
        <w:br w:type="page"/>
      </w:r>
    </w:p>
    <w:p w14:paraId="1B24D4E8" w14:textId="77777777" w:rsidR="001E6982" w:rsidRPr="00507A64" w:rsidRDefault="001E6982">
      <w:pPr>
        <w:spacing w:line="360" w:lineRule="auto"/>
      </w:pPr>
    </w:p>
    <w:p w14:paraId="29516BA5" w14:textId="77777777" w:rsidR="001E6982" w:rsidRPr="00507A64" w:rsidRDefault="001E6982" w:rsidP="001E6982"/>
    <w:p w14:paraId="1372320C" w14:textId="141B2EA9" w:rsidR="0042727C" w:rsidRPr="00507A64" w:rsidRDefault="0042727C" w:rsidP="00627DA4">
      <w:pPr>
        <w:pStyle w:val="Poakovanie"/>
        <w:keepNext/>
        <w:framePr w:wrap="notBeside"/>
        <w:spacing w:afterLines="100" w:after="240"/>
        <w:rPr>
          <w:b/>
          <w:bCs/>
          <w:sz w:val="32"/>
          <w:szCs w:val="32"/>
        </w:rPr>
      </w:pPr>
      <w:r w:rsidRPr="00507A64">
        <w:rPr>
          <w:b/>
          <w:bCs/>
          <w:sz w:val="32"/>
          <w:szCs w:val="32"/>
        </w:rPr>
        <w:t>Poďakovanie</w:t>
      </w:r>
    </w:p>
    <w:p w14:paraId="3DC10D88" w14:textId="7423A8CE" w:rsidR="0042727C" w:rsidRPr="00507A64" w:rsidRDefault="0042727C" w:rsidP="00627DA4">
      <w:pPr>
        <w:pStyle w:val="Poakovanie"/>
        <w:framePr w:wrap="notBeside"/>
      </w:pPr>
      <w:r w:rsidRPr="00507A64">
        <w:t xml:space="preserve">Na tomto mieste by som sa rád poďakoval prof. Ing. Davidovi Listerovi, DrSc. za cenné rady a ochotu pri vypracovávaní </w:t>
      </w:r>
      <w:r w:rsidR="00627DA4" w:rsidRPr="00507A64">
        <w:t>bakalárskej</w:t>
      </w:r>
      <w:r w:rsidRPr="00507A64">
        <w:t xml:space="preserve"> práce. </w:t>
      </w:r>
      <w:r w:rsidR="00A84B67" w:rsidRPr="00507A64">
        <w:t xml:space="preserve">Práca bola vypracovaná s podporou </w:t>
      </w:r>
      <w:r w:rsidR="00C546C5" w:rsidRPr="00507A64">
        <w:t>grantu Ministerstva školstva a vedy KEGA XXXXX/2022</w:t>
      </w:r>
      <w:r w:rsidR="00A84B67" w:rsidRPr="00507A64">
        <w:t>.</w:t>
      </w:r>
    </w:p>
    <w:p w14:paraId="6ED98353" w14:textId="07DB96AA" w:rsidR="004F0460" w:rsidRPr="00507A64" w:rsidRDefault="004F0460" w:rsidP="00632B2D">
      <w:pPr>
        <w:pStyle w:val="Nadpisobsahu"/>
        <w:spacing w:before="1440" w:after="480"/>
      </w:pPr>
      <w:r w:rsidRPr="00507A64">
        <w:lastRenderedPageBreak/>
        <w:t>Abstrakt</w:t>
      </w:r>
    </w:p>
    <w:p w14:paraId="191A2CAA" w14:textId="013BC277" w:rsidR="004F0460" w:rsidRPr="00507A64" w:rsidRDefault="003A4C54" w:rsidP="004F0460">
      <w:pPr>
        <w:pStyle w:val="Bezodsadenia"/>
      </w:pPr>
      <w:r w:rsidRPr="00507A64">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507A64">
        <w:t> </w:t>
      </w:r>
      <w:r w:rsidRPr="00507A64">
        <w:t>odkazovaním na ne. Podrobne sa venuje aj spôsobu citovania externých literárnych zdrojov.</w:t>
      </w:r>
    </w:p>
    <w:p w14:paraId="65F013E7" w14:textId="72AD6A58" w:rsidR="00EE77D9" w:rsidRPr="00507A64" w:rsidRDefault="00EE77D9" w:rsidP="00EE77D9">
      <w:pPr>
        <w:pStyle w:val="Heading4"/>
      </w:pPr>
      <w:r w:rsidRPr="00507A64">
        <w:t>Kľúčové slová</w:t>
      </w:r>
    </w:p>
    <w:p w14:paraId="7DB3D8A4" w14:textId="4A39A2E9" w:rsidR="00EE77D9" w:rsidRPr="00507A64" w:rsidRDefault="00EE77D9" w:rsidP="00EE77D9">
      <w:pPr>
        <w:pStyle w:val="Bezodsadenia"/>
      </w:pPr>
      <w:r w:rsidRPr="00507A64">
        <w:t>Záverečná práca, šablóna, MS Word, formátovanie textu, citácie</w:t>
      </w:r>
    </w:p>
    <w:p w14:paraId="641470B1" w14:textId="1C22BB5D" w:rsidR="004F0460" w:rsidRPr="00507A64" w:rsidRDefault="004F0460" w:rsidP="002477D4">
      <w:pPr>
        <w:pStyle w:val="Nadpisobsahu"/>
        <w:spacing w:before="1440" w:after="480"/>
      </w:pPr>
      <w:r w:rsidRPr="00507A64">
        <w:lastRenderedPageBreak/>
        <w:t>Abstract</w:t>
      </w:r>
    </w:p>
    <w:p w14:paraId="02A8CADD" w14:textId="2EA72027" w:rsidR="00EE77D9" w:rsidRPr="00507A64" w:rsidRDefault="003A4C54" w:rsidP="00EE77D9">
      <w:pPr>
        <w:pStyle w:val="Bezodsadenia"/>
      </w:pPr>
      <w:r w:rsidRPr="00507A64">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507A64" w:rsidRDefault="00EE77D9" w:rsidP="00EE77D9">
      <w:pPr>
        <w:pStyle w:val="Heading4"/>
      </w:pPr>
      <w:r w:rsidRPr="00507A64">
        <w:t>Keywords</w:t>
      </w:r>
    </w:p>
    <w:p w14:paraId="4EFAF038" w14:textId="1B80AB99" w:rsidR="002C7A1B" w:rsidRPr="00507A64" w:rsidRDefault="003A4C54" w:rsidP="00EE77D9">
      <w:pPr>
        <w:pStyle w:val="Bezodsadenia"/>
      </w:pPr>
      <w:r w:rsidRPr="00507A64">
        <w:t>Final thesis, template, MS Word, text formatting, citations</w:t>
      </w:r>
    </w:p>
    <w:p w14:paraId="57B157EB" w14:textId="77777777" w:rsidR="002C7A1B" w:rsidRPr="00507A64" w:rsidRDefault="002C7A1B" w:rsidP="002C7A1B">
      <w:pPr>
        <w:sectPr w:rsidR="002C7A1B" w:rsidRPr="00507A64"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507A64" w:rsidRDefault="002C7A1B" w:rsidP="002C7A1B"/>
    <w:p w14:paraId="40446EBC" w14:textId="0FF0940A" w:rsidR="00F261DF" w:rsidRPr="00507A64" w:rsidRDefault="00F261DF" w:rsidP="00765DC9">
      <w:pPr>
        <w:pStyle w:val="Nadpisobsahu"/>
        <w:spacing w:after="480"/>
      </w:pPr>
      <w:r w:rsidRPr="00507A64">
        <w:lastRenderedPageBreak/>
        <w:t>Obsah</w:t>
      </w:r>
      <w:bookmarkStart w:id="3" w:name="Obsah"/>
      <w:bookmarkEnd w:id="0"/>
      <w:bookmarkEnd w:id="1"/>
      <w:bookmarkEnd w:id="3"/>
    </w:p>
    <w:p w14:paraId="47B9EFEA" w14:textId="6D415511" w:rsidR="004C4BF7" w:rsidRDefault="004A5697">
      <w:pPr>
        <w:pStyle w:val="TOC2"/>
        <w:rPr>
          <w:rFonts w:asciiTheme="minorHAnsi" w:eastAsiaTheme="minorEastAsia" w:hAnsiTheme="minorHAnsi" w:cstheme="minorBidi"/>
          <w:iCs w:val="0"/>
          <w:noProof/>
          <w:szCs w:val="24"/>
        </w:rPr>
      </w:pPr>
      <w:r w:rsidRPr="00507A64">
        <w:rPr>
          <w:bCs/>
        </w:rPr>
        <w:fldChar w:fldCharType="begin"/>
      </w:r>
      <w:r w:rsidRPr="00507A64">
        <w:rPr>
          <w:bCs/>
        </w:rPr>
        <w:instrText xml:space="preserve"> TOC \o "1-3" \h \z \u \t "Nadpis 7;1;Nadpis 8;2;Nadpis 9;3" </w:instrText>
      </w:r>
      <w:r w:rsidRPr="00507A64">
        <w:rPr>
          <w:bCs/>
        </w:rPr>
        <w:fldChar w:fldCharType="separate"/>
      </w:r>
      <w:hyperlink w:anchor="_Toc227514379" w:history="1">
        <w:r w:rsidR="004C4BF7" w:rsidRPr="007E03E7">
          <w:rPr>
            <w:rStyle w:val="Hyperlink"/>
            <w:noProof/>
          </w:rPr>
          <w:t>Zoznam obrázkov</w:t>
        </w:r>
        <w:r w:rsidR="004C4BF7">
          <w:rPr>
            <w:noProof/>
            <w:webHidden/>
          </w:rPr>
          <w:tab/>
        </w:r>
        <w:r w:rsidR="004C4BF7">
          <w:rPr>
            <w:noProof/>
            <w:webHidden/>
          </w:rPr>
          <w:fldChar w:fldCharType="begin"/>
        </w:r>
        <w:r w:rsidR="004C4BF7">
          <w:rPr>
            <w:noProof/>
            <w:webHidden/>
          </w:rPr>
          <w:instrText xml:space="preserve"> PAGEREF _Toc227514379 \h </w:instrText>
        </w:r>
        <w:r w:rsidR="004C4BF7">
          <w:rPr>
            <w:noProof/>
            <w:webHidden/>
          </w:rPr>
        </w:r>
        <w:r w:rsidR="004C4BF7">
          <w:rPr>
            <w:noProof/>
            <w:webHidden/>
          </w:rPr>
          <w:fldChar w:fldCharType="separate"/>
        </w:r>
        <w:r w:rsidR="004C4BF7">
          <w:rPr>
            <w:noProof/>
            <w:webHidden/>
          </w:rPr>
          <w:t>9</w:t>
        </w:r>
        <w:r w:rsidR="004C4BF7">
          <w:rPr>
            <w:noProof/>
            <w:webHidden/>
          </w:rPr>
          <w:fldChar w:fldCharType="end"/>
        </w:r>
      </w:hyperlink>
    </w:p>
    <w:p w14:paraId="4335D0E1" w14:textId="40CE7C37" w:rsidR="004C4BF7" w:rsidRDefault="004C4BF7">
      <w:pPr>
        <w:pStyle w:val="TOC2"/>
        <w:rPr>
          <w:rFonts w:asciiTheme="minorHAnsi" w:eastAsiaTheme="minorEastAsia" w:hAnsiTheme="minorHAnsi" w:cstheme="minorBidi"/>
          <w:iCs w:val="0"/>
          <w:noProof/>
          <w:szCs w:val="24"/>
        </w:rPr>
      </w:pPr>
      <w:hyperlink w:anchor="_Toc227514380" w:history="1">
        <w:r w:rsidRPr="007E03E7">
          <w:rPr>
            <w:rStyle w:val="Hyperlink"/>
            <w:noProof/>
          </w:rPr>
          <w:t>Zoznam tabuliek</w:t>
        </w:r>
        <w:r>
          <w:rPr>
            <w:noProof/>
            <w:webHidden/>
          </w:rPr>
          <w:tab/>
        </w:r>
        <w:r>
          <w:rPr>
            <w:noProof/>
            <w:webHidden/>
          </w:rPr>
          <w:fldChar w:fldCharType="begin"/>
        </w:r>
        <w:r>
          <w:rPr>
            <w:noProof/>
            <w:webHidden/>
          </w:rPr>
          <w:instrText xml:space="preserve"> PAGEREF _Toc227514380 \h </w:instrText>
        </w:r>
        <w:r>
          <w:rPr>
            <w:noProof/>
            <w:webHidden/>
          </w:rPr>
        </w:r>
        <w:r>
          <w:rPr>
            <w:noProof/>
            <w:webHidden/>
          </w:rPr>
          <w:fldChar w:fldCharType="separate"/>
        </w:r>
        <w:r>
          <w:rPr>
            <w:noProof/>
            <w:webHidden/>
          </w:rPr>
          <w:t>10</w:t>
        </w:r>
        <w:r>
          <w:rPr>
            <w:noProof/>
            <w:webHidden/>
          </w:rPr>
          <w:fldChar w:fldCharType="end"/>
        </w:r>
      </w:hyperlink>
    </w:p>
    <w:p w14:paraId="029B1EA9" w14:textId="1BA6E245" w:rsidR="004C4BF7" w:rsidRDefault="004C4BF7">
      <w:pPr>
        <w:pStyle w:val="TOC2"/>
        <w:rPr>
          <w:rFonts w:asciiTheme="minorHAnsi" w:eastAsiaTheme="minorEastAsia" w:hAnsiTheme="minorHAnsi" w:cstheme="minorBidi"/>
          <w:iCs w:val="0"/>
          <w:noProof/>
          <w:szCs w:val="24"/>
        </w:rPr>
      </w:pPr>
      <w:hyperlink w:anchor="_Toc227514381" w:history="1">
        <w:r w:rsidRPr="007E03E7">
          <w:rPr>
            <w:rStyle w:val="Hyperlink"/>
            <w:noProof/>
          </w:rPr>
          <w:t>Zoznam značiek a skratiek</w:t>
        </w:r>
        <w:r>
          <w:rPr>
            <w:noProof/>
            <w:webHidden/>
          </w:rPr>
          <w:tab/>
        </w:r>
        <w:r>
          <w:rPr>
            <w:noProof/>
            <w:webHidden/>
          </w:rPr>
          <w:fldChar w:fldCharType="begin"/>
        </w:r>
        <w:r>
          <w:rPr>
            <w:noProof/>
            <w:webHidden/>
          </w:rPr>
          <w:instrText xml:space="preserve"> PAGEREF _Toc227514381 \h </w:instrText>
        </w:r>
        <w:r>
          <w:rPr>
            <w:noProof/>
            <w:webHidden/>
          </w:rPr>
        </w:r>
        <w:r>
          <w:rPr>
            <w:noProof/>
            <w:webHidden/>
          </w:rPr>
          <w:fldChar w:fldCharType="separate"/>
        </w:r>
        <w:r>
          <w:rPr>
            <w:noProof/>
            <w:webHidden/>
          </w:rPr>
          <w:t>11</w:t>
        </w:r>
        <w:r>
          <w:rPr>
            <w:noProof/>
            <w:webHidden/>
          </w:rPr>
          <w:fldChar w:fldCharType="end"/>
        </w:r>
      </w:hyperlink>
    </w:p>
    <w:p w14:paraId="13F3E17C" w14:textId="694FFEC5" w:rsidR="004C4BF7" w:rsidRDefault="004C4BF7">
      <w:pPr>
        <w:pStyle w:val="TOC1"/>
        <w:spacing w:before="240"/>
        <w:rPr>
          <w:rFonts w:asciiTheme="minorHAnsi" w:eastAsiaTheme="minorEastAsia" w:hAnsiTheme="minorHAnsi" w:cstheme="minorBidi"/>
          <w:b w:val="0"/>
          <w:bCs w:val="0"/>
          <w:noProof/>
          <w:sz w:val="24"/>
          <w:szCs w:val="24"/>
        </w:rPr>
      </w:pPr>
      <w:hyperlink w:anchor="_Toc227514382" w:history="1">
        <w:r w:rsidRPr="007E03E7">
          <w:rPr>
            <w:rStyle w:val="Hyperlink"/>
            <w:noProof/>
          </w:rPr>
          <w:t>Úvod</w:t>
        </w:r>
        <w:r>
          <w:rPr>
            <w:noProof/>
            <w:webHidden/>
          </w:rPr>
          <w:tab/>
        </w:r>
        <w:r>
          <w:rPr>
            <w:noProof/>
            <w:webHidden/>
          </w:rPr>
          <w:fldChar w:fldCharType="begin"/>
        </w:r>
        <w:r>
          <w:rPr>
            <w:noProof/>
            <w:webHidden/>
          </w:rPr>
          <w:instrText xml:space="preserve"> PAGEREF _Toc227514382 \h </w:instrText>
        </w:r>
        <w:r>
          <w:rPr>
            <w:noProof/>
            <w:webHidden/>
          </w:rPr>
        </w:r>
        <w:r>
          <w:rPr>
            <w:noProof/>
            <w:webHidden/>
          </w:rPr>
          <w:fldChar w:fldCharType="separate"/>
        </w:r>
        <w:r>
          <w:rPr>
            <w:noProof/>
            <w:webHidden/>
          </w:rPr>
          <w:t>12</w:t>
        </w:r>
        <w:r>
          <w:rPr>
            <w:noProof/>
            <w:webHidden/>
          </w:rPr>
          <w:fldChar w:fldCharType="end"/>
        </w:r>
      </w:hyperlink>
    </w:p>
    <w:p w14:paraId="0E1E0C59" w14:textId="4BBBDF97" w:rsidR="004C4BF7" w:rsidRDefault="004C4BF7">
      <w:pPr>
        <w:pStyle w:val="TOC1"/>
        <w:spacing w:before="240"/>
        <w:rPr>
          <w:rFonts w:asciiTheme="minorHAnsi" w:eastAsiaTheme="minorEastAsia" w:hAnsiTheme="minorHAnsi" w:cstheme="minorBidi"/>
          <w:b w:val="0"/>
          <w:bCs w:val="0"/>
          <w:noProof/>
          <w:sz w:val="24"/>
          <w:szCs w:val="24"/>
        </w:rPr>
      </w:pPr>
      <w:hyperlink w:anchor="_Toc227514383" w:history="1">
        <w:r w:rsidRPr="007E03E7">
          <w:rPr>
            <w:rStyle w:val="Hyperlink"/>
            <w:noProof/>
          </w:rPr>
          <w:t>1</w:t>
        </w:r>
        <w:r>
          <w:rPr>
            <w:rFonts w:asciiTheme="minorHAnsi" w:eastAsiaTheme="minorEastAsia" w:hAnsiTheme="minorHAnsi" w:cstheme="minorBidi"/>
            <w:b w:val="0"/>
            <w:bCs w:val="0"/>
            <w:noProof/>
            <w:sz w:val="24"/>
            <w:szCs w:val="24"/>
          </w:rPr>
          <w:tab/>
        </w:r>
        <w:r w:rsidRPr="007E03E7">
          <w:rPr>
            <w:rStyle w:val="Hyperlink"/>
            <w:noProof/>
          </w:rPr>
          <w:t>Slnečné žiarenie a jeho význam</w:t>
        </w:r>
        <w:r>
          <w:rPr>
            <w:noProof/>
            <w:webHidden/>
          </w:rPr>
          <w:tab/>
        </w:r>
        <w:r>
          <w:rPr>
            <w:noProof/>
            <w:webHidden/>
          </w:rPr>
          <w:fldChar w:fldCharType="begin"/>
        </w:r>
        <w:r>
          <w:rPr>
            <w:noProof/>
            <w:webHidden/>
          </w:rPr>
          <w:instrText xml:space="preserve"> PAGEREF _Toc227514383 \h </w:instrText>
        </w:r>
        <w:r>
          <w:rPr>
            <w:noProof/>
            <w:webHidden/>
          </w:rPr>
        </w:r>
        <w:r>
          <w:rPr>
            <w:noProof/>
            <w:webHidden/>
          </w:rPr>
          <w:fldChar w:fldCharType="separate"/>
        </w:r>
        <w:r>
          <w:rPr>
            <w:noProof/>
            <w:webHidden/>
          </w:rPr>
          <w:t>14</w:t>
        </w:r>
        <w:r>
          <w:rPr>
            <w:noProof/>
            <w:webHidden/>
          </w:rPr>
          <w:fldChar w:fldCharType="end"/>
        </w:r>
      </w:hyperlink>
    </w:p>
    <w:p w14:paraId="31CC6296" w14:textId="765C8F92" w:rsidR="004C4BF7" w:rsidRDefault="004C4BF7">
      <w:pPr>
        <w:pStyle w:val="TOC2"/>
        <w:rPr>
          <w:rFonts w:asciiTheme="minorHAnsi" w:eastAsiaTheme="minorEastAsia" w:hAnsiTheme="minorHAnsi" w:cstheme="minorBidi"/>
          <w:iCs w:val="0"/>
          <w:noProof/>
          <w:szCs w:val="24"/>
        </w:rPr>
      </w:pPr>
      <w:hyperlink w:anchor="_Toc227514384" w:history="1">
        <w:r w:rsidRPr="007E03E7">
          <w:rPr>
            <w:rStyle w:val="Hyperlink"/>
            <w:noProof/>
          </w:rPr>
          <w:t>1.1 Charakteristika slnečného žiarenia</w:t>
        </w:r>
        <w:r>
          <w:rPr>
            <w:noProof/>
            <w:webHidden/>
          </w:rPr>
          <w:tab/>
        </w:r>
        <w:r>
          <w:rPr>
            <w:noProof/>
            <w:webHidden/>
          </w:rPr>
          <w:fldChar w:fldCharType="begin"/>
        </w:r>
        <w:r>
          <w:rPr>
            <w:noProof/>
            <w:webHidden/>
          </w:rPr>
          <w:instrText xml:space="preserve"> PAGEREF _Toc227514384 \h </w:instrText>
        </w:r>
        <w:r>
          <w:rPr>
            <w:noProof/>
            <w:webHidden/>
          </w:rPr>
        </w:r>
        <w:r>
          <w:rPr>
            <w:noProof/>
            <w:webHidden/>
          </w:rPr>
          <w:fldChar w:fldCharType="separate"/>
        </w:r>
        <w:r>
          <w:rPr>
            <w:noProof/>
            <w:webHidden/>
          </w:rPr>
          <w:t>14</w:t>
        </w:r>
        <w:r>
          <w:rPr>
            <w:noProof/>
            <w:webHidden/>
          </w:rPr>
          <w:fldChar w:fldCharType="end"/>
        </w:r>
      </w:hyperlink>
    </w:p>
    <w:p w14:paraId="08EEED70" w14:textId="2FABB9F1" w:rsidR="004C4BF7" w:rsidRDefault="004C4BF7">
      <w:pPr>
        <w:pStyle w:val="TOC2"/>
        <w:rPr>
          <w:rFonts w:asciiTheme="minorHAnsi" w:eastAsiaTheme="minorEastAsia" w:hAnsiTheme="minorHAnsi" w:cstheme="minorBidi"/>
          <w:iCs w:val="0"/>
          <w:noProof/>
          <w:szCs w:val="24"/>
        </w:rPr>
      </w:pPr>
      <w:hyperlink w:anchor="_Toc227514385" w:history="1">
        <w:r w:rsidRPr="007E03E7">
          <w:rPr>
            <w:rStyle w:val="Hyperlink"/>
            <w:noProof/>
          </w:rPr>
          <w:t>1.2 Význam a využitie v energetike</w:t>
        </w:r>
        <w:r>
          <w:rPr>
            <w:noProof/>
            <w:webHidden/>
          </w:rPr>
          <w:tab/>
        </w:r>
        <w:r>
          <w:rPr>
            <w:noProof/>
            <w:webHidden/>
          </w:rPr>
          <w:fldChar w:fldCharType="begin"/>
        </w:r>
        <w:r>
          <w:rPr>
            <w:noProof/>
            <w:webHidden/>
          </w:rPr>
          <w:instrText xml:space="preserve"> PAGEREF _Toc227514385 \h </w:instrText>
        </w:r>
        <w:r>
          <w:rPr>
            <w:noProof/>
            <w:webHidden/>
          </w:rPr>
        </w:r>
        <w:r>
          <w:rPr>
            <w:noProof/>
            <w:webHidden/>
          </w:rPr>
          <w:fldChar w:fldCharType="separate"/>
        </w:r>
        <w:r>
          <w:rPr>
            <w:noProof/>
            <w:webHidden/>
          </w:rPr>
          <w:t>14</w:t>
        </w:r>
        <w:r>
          <w:rPr>
            <w:noProof/>
            <w:webHidden/>
          </w:rPr>
          <w:fldChar w:fldCharType="end"/>
        </w:r>
      </w:hyperlink>
    </w:p>
    <w:p w14:paraId="5117861A" w14:textId="1A17ACF9" w:rsidR="004C4BF7" w:rsidRDefault="004C4BF7">
      <w:pPr>
        <w:pStyle w:val="TOC2"/>
        <w:rPr>
          <w:rFonts w:asciiTheme="minorHAnsi" w:eastAsiaTheme="minorEastAsia" w:hAnsiTheme="minorHAnsi" w:cstheme="minorBidi"/>
          <w:iCs w:val="0"/>
          <w:noProof/>
          <w:szCs w:val="24"/>
        </w:rPr>
      </w:pPr>
      <w:hyperlink w:anchor="_Toc227514386" w:history="1">
        <w:r w:rsidRPr="007E03E7">
          <w:rPr>
            <w:rStyle w:val="Hyperlink"/>
            <w:noProof/>
          </w:rPr>
          <w:t>1.3 Meranie slnečného žiarenia</w:t>
        </w:r>
        <w:r>
          <w:rPr>
            <w:noProof/>
            <w:webHidden/>
          </w:rPr>
          <w:tab/>
        </w:r>
        <w:r>
          <w:rPr>
            <w:noProof/>
            <w:webHidden/>
          </w:rPr>
          <w:fldChar w:fldCharType="begin"/>
        </w:r>
        <w:r>
          <w:rPr>
            <w:noProof/>
            <w:webHidden/>
          </w:rPr>
          <w:instrText xml:space="preserve"> PAGEREF _Toc227514386 \h </w:instrText>
        </w:r>
        <w:r>
          <w:rPr>
            <w:noProof/>
            <w:webHidden/>
          </w:rPr>
        </w:r>
        <w:r>
          <w:rPr>
            <w:noProof/>
            <w:webHidden/>
          </w:rPr>
          <w:fldChar w:fldCharType="separate"/>
        </w:r>
        <w:r>
          <w:rPr>
            <w:noProof/>
            <w:webHidden/>
          </w:rPr>
          <w:t>16</w:t>
        </w:r>
        <w:r>
          <w:rPr>
            <w:noProof/>
            <w:webHidden/>
          </w:rPr>
          <w:fldChar w:fldCharType="end"/>
        </w:r>
      </w:hyperlink>
    </w:p>
    <w:p w14:paraId="0E8077ED" w14:textId="2CF59453" w:rsidR="004C4BF7" w:rsidRDefault="004C4BF7">
      <w:pPr>
        <w:pStyle w:val="TOC1"/>
        <w:spacing w:before="240"/>
        <w:rPr>
          <w:rFonts w:asciiTheme="minorHAnsi" w:eastAsiaTheme="minorEastAsia" w:hAnsiTheme="minorHAnsi" w:cstheme="minorBidi"/>
          <w:b w:val="0"/>
          <w:bCs w:val="0"/>
          <w:noProof/>
          <w:sz w:val="24"/>
          <w:szCs w:val="24"/>
        </w:rPr>
      </w:pPr>
      <w:hyperlink w:anchor="_Toc227514387" w:history="1">
        <w:r w:rsidRPr="007E03E7">
          <w:rPr>
            <w:rStyle w:val="Hyperlink"/>
            <w:noProof/>
          </w:rPr>
          <w:t>2</w:t>
        </w:r>
        <w:r>
          <w:rPr>
            <w:rFonts w:asciiTheme="minorHAnsi" w:eastAsiaTheme="minorEastAsia" w:hAnsiTheme="minorHAnsi" w:cstheme="minorBidi"/>
            <w:b w:val="0"/>
            <w:bCs w:val="0"/>
            <w:noProof/>
            <w:sz w:val="24"/>
            <w:szCs w:val="24"/>
          </w:rPr>
          <w:tab/>
        </w:r>
        <w:r w:rsidRPr="007E03E7">
          <w:rPr>
            <w:rStyle w:val="Hyperlink"/>
            <w:noProof/>
          </w:rPr>
          <w:t>Celooblohové zobrazovacie systémy</w:t>
        </w:r>
        <w:r>
          <w:rPr>
            <w:noProof/>
            <w:webHidden/>
          </w:rPr>
          <w:tab/>
        </w:r>
        <w:r>
          <w:rPr>
            <w:noProof/>
            <w:webHidden/>
          </w:rPr>
          <w:fldChar w:fldCharType="begin"/>
        </w:r>
        <w:r>
          <w:rPr>
            <w:noProof/>
            <w:webHidden/>
          </w:rPr>
          <w:instrText xml:space="preserve"> PAGEREF _Toc227514387 \h </w:instrText>
        </w:r>
        <w:r>
          <w:rPr>
            <w:noProof/>
            <w:webHidden/>
          </w:rPr>
        </w:r>
        <w:r>
          <w:rPr>
            <w:noProof/>
            <w:webHidden/>
          </w:rPr>
          <w:fldChar w:fldCharType="separate"/>
        </w:r>
        <w:r>
          <w:rPr>
            <w:noProof/>
            <w:webHidden/>
          </w:rPr>
          <w:t>17</w:t>
        </w:r>
        <w:r>
          <w:rPr>
            <w:noProof/>
            <w:webHidden/>
          </w:rPr>
          <w:fldChar w:fldCharType="end"/>
        </w:r>
      </w:hyperlink>
    </w:p>
    <w:p w14:paraId="718588D3" w14:textId="674F2868" w:rsidR="004C4BF7" w:rsidRDefault="004C4BF7">
      <w:pPr>
        <w:pStyle w:val="TOC2"/>
        <w:rPr>
          <w:rFonts w:asciiTheme="minorHAnsi" w:eastAsiaTheme="minorEastAsia" w:hAnsiTheme="minorHAnsi" w:cstheme="minorBidi"/>
          <w:iCs w:val="0"/>
          <w:noProof/>
          <w:szCs w:val="24"/>
        </w:rPr>
      </w:pPr>
      <w:hyperlink w:anchor="_Toc227514388" w:history="1">
        <w:r w:rsidRPr="007E03E7">
          <w:rPr>
            <w:rStyle w:val="Hyperlink"/>
            <w:noProof/>
          </w:rPr>
          <w:t>2.1 Fisheye kamery</w:t>
        </w:r>
        <w:r>
          <w:rPr>
            <w:noProof/>
            <w:webHidden/>
          </w:rPr>
          <w:tab/>
        </w:r>
        <w:r>
          <w:rPr>
            <w:noProof/>
            <w:webHidden/>
          </w:rPr>
          <w:fldChar w:fldCharType="begin"/>
        </w:r>
        <w:r>
          <w:rPr>
            <w:noProof/>
            <w:webHidden/>
          </w:rPr>
          <w:instrText xml:space="preserve"> PAGEREF _Toc227514388 \h </w:instrText>
        </w:r>
        <w:r>
          <w:rPr>
            <w:noProof/>
            <w:webHidden/>
          </w:rPr>
        </w:r>
        <w:r>
          <w:rPr>
            <w:noProof/>
            <w:webHidden/>
          </w:rPr>
          <w:fldChar w:fldCharType="separate"/>
        </w:r>
        <w:r>
          <w:rPr>
            <w:noProof/>
            <w:webHidden/>
          </w:rPr>
          <w:t>17</w:t>
        </w:r>
        <w:r>
          <w:rPr>
            <w:noProof/>
            <w:webHidden/>
          </w:rPr>
          <w:fldChar w:fldCharType="end"/>
        </w:r>
      </w:hyperlink>
    </w:p>
    <w:p w14:paraId="2ADEFCAB" w14:textId="0224B24F" w:rsidR="004C4BF7" w:rsidRDefault="004C4BF7">
      <w:pPr>
        <w:pStyle w:val="TOC2"/>
        <w:rPr>
          <w:rFonts w:asciiTheme="minorHAnsi" w:eastAsiaTheme="minorEastAsia" w:hAnsiTheme="minorHAnsi" w:cstheme="minorBidi"/>
          <w:iCs w:val="0"/>
          <w:noProof/>
          <w:szCs w:val="24"/>
        </w:rPr>
      </w:pPr>
      <w:hyperlink w:anchor="_Toc227514389" w:history="1">
        <w:r w:rsidRPr="007E03E7">
          <w:rPr>
            <w:rStyle w:val="Hyperlink"/>
            <w:noProof/>
          </w:rPr>
          <w:t>2.2 Geometrické skreslenie a charakteristiky obrazu</w:t>
        </w:r>
        <w:r>
          <w:rPr>
            <w:noProof/>
            <w:webHidden/>
          </w:rPr>
          <w:tab/>
        </w:r>
        <w:r>
          <w:rPr>
            <w:noProof/>
            <w:webHidden/>
          </w:rPr>
          <w:fldChar w:fldCharType="begin"/>
        </w:r>
        <w:r>
          <w:rPr>
            <w:noProof/>
            <w:webHidden/>
          </w:rPr>
          <w:instrText xml:space="preserve"> PAGEREF _Toc227514389 \h </w:instrText>
        </w:r>
        <w:r>
          <w:rPr>
            <w:noProof/>
            <w:webHidden/>
          </w:rPr>
        </w:r>
        <w:r>
          <w:rPr>
            <w:noProof/>
            <w:webHidden/>
          </w:rPr>
          <w:fldChar w:fldCharType="separate"/>
        </w:r>
        <w:r>
          <w:rPr>
            <w:noProof/>
            <w:webHidden/>
          </w:rPr>
          <w:t>17</w:t>
        </w:r>
        <w:r>
          <w:rPr>
            <w:noProof/>
            <w:webHidden/>
          </w:rPr>
          <w:fldChar w:fldCharType="end"/>
        </w:r>
      </w:hyperlink>
    </w:p>
    <w:p w14:paraId="478FE2E5" w14:textId="3BF460FB" w:rsidR="004C4BF7" w:rsidRDefault="004C4BF7">
      <w:pPr>
        <w:pStyle w:val="TOC1"/>
        <w:spacing w:before="240"/>
        <w:rPr>
          <w:rFonts w:asciiTheme="minorHAnsi" w:eastAsiaTheme="minorEastAsia" w:hAnsiTheme="minorHAnsi" w:cstheme="minorBidi"/>
          <w:b w:val="0"/>
          <w:bCs w:val="0"/>
          <w:noProof/>
          <w:sz w:val="24"/>
          <w:szCs w:val="24"/>
        </w:rPr>
      </w:pPr>
      <w:hyperlink w:anchor="_Toc227514390" w:history="1">
        <w:r w:rsidRPr="007E03E7">
          <w:rPr>
            <w:rStyle w:val="Hyperlink"/>
            <w:noProof/>
          </w:rPr>
          <w:t>3</w:t>
        </w:r>
        <w:r>
          <w:rPr>
            <w:rFonts w:asciiTheme="minorHAnsi" w:eastAsiaTheme="minorEastAsia" w:hAnsiTheme="minorHAnsi" w:cstheme="minorBidi"/>
            <w:b w:val="0"/>
            <w:bCs w:val="0"/>
            <w:noProof/>
            <w:sz w:val="24"/>
            <w:szCs w:val="24"/>
          </w:rPr>
          <w:tab/>
        </w:r>
        <w:r w:rsidRPr="007E03E7">
          <w:rPr>
            <w:rStyle w:val="Hyperlink"/>
            <w:noProof/>
          </w:rPr>
          <w:t>Predspracovanie obrazových dát</w:t>
        </w:r>
        <w:r>
          <w:rPr>
            <w:noProof/>
            <w:webHidden/>
          </w:rPr>
          <w:tab/>
        </w:r>
        <w:r>
          <w:rPr>
            <w:noProof/>
            <w:webHidden/>
          </w:rPr>
          <w:fldChar w:fldCharType="begin"/>
        </w:r>
        <w:r>
          <w:rPr>
            <w:noProof/>
            <w:webHidden/>
          </w:rPr>
          <w:instrText xml:space="preserve"> PAGEREF _Toc227514390 \h </w:instrText>
        </w:r>
        <w:r>
          <w:rPr>
            <w:noProof/>
            <w:webHidden/>
          </w:rPr>
        </w:r>
        <w:r>
          <w:rPr>
            <w:noProof/>
            <w:webHidden/>
          </w:rPr>
          <w:fldChar w:fldCharType="separate"/>
        </w:r>
        <w:r>
          <w:rPr>
            <w:noProof/>
            <w:webHidden/>
          </w:rPr>
          <w:t>19</w:t>
        </w:r>
        <w:r>
          <w:rPr>
            <w:noProof/>
            <w:webHidden/>
          </w:rPr>
          <w:fldChar w:fldCharType="end"/>
        </w:r>
      </w:hyperlink>
    </w:p>
    <w:p w14:paraId="76003C90" w14:textId="18BD14A1" w:rsidR="004C4BF7" w:rsidRDefault="004C4BF7">
      <w:pPr>
        <w:pStyle w:val="TOC2"/>
        <w:rPr>
          <w:rFonts w:asciiTheme="minorHAnsi" w:eastAsiaTheme="minorEastAsia" w:hAnsiTheme="minorHAnsi" w:cstheme="minorBidi"/>
          <w:iCs w:val="0"/>
          <w:noProof/>
          <w:szCs w:val="24"/>
        </w:rPr>
      </w:pPr>
      <w:hyperlink w:anchor="_Toc227514391" w:history="1">
        <w:r w:rsidRPr="007E03E7">
          <w:rPr>
            <w:rStyle w:val="Hyperlink"/>
            <w:noProof/>
          </w:rPr>
          <w:t>3.1 Základný postup predspracovania</w:t>
        </w:r>
        <w:r>
          <w:rPr>
            <w:noProof/>
            <w:webHidden/>
          </w:rPr>
          <w:tab/>
        </w:r>
        <w:r>
          <w:rPr>
            <w:noProof/>
            <w:webHidden/>
          </w:rPr>
          <w:fldChar w:fldCharType="begin"/>
        </w:r>
        <w:r>
          <w:rPr>
            <w:noProof/>
            <w:webHidden/>
          </w:rPr>
          <w:instrText xml:space="preserve"> PAGEREF _Toc227514391 \h </w:instrText>
        </w:r>
        <w:r>
          <w:rPr>
            <w:noProof/>
            <w:webHidden/>
          </w:rPr>
        </w:r>
        <w:r>
          <w:rPr>
            <w:noProof/>
            <w:webHidden/>
          </w:rPr>
          <w:fldChar w:fldCharType="separate"/>
        </w:r>
        <w:r>
          <w:rPr>
            <w:noProof/>
            <w:webHidden/>
          </w:rPr>
          <w:t>19</w:t>
        </w:r>
        <w:r>
          <w:rPr>
            <w:noProof/>
            <w:webHidden/>
          </w:rPr>
          <w:fldChar w:fldCharType="end"/>
        </w:r>
      </w:hyperlink>
    </w:p>
    <w:p w14:paraId="02204432" w14:textId="4B5F300D" w:rsidR="004C4BF7" w:rsidRDefault="004C4BF7">
      <w:pPr>
        <w:pStyle w:val="TOC3"/>
        <w:rPr>
          <w:rFonts w:asciiTheme="minorHAnsi" w:eastAsiaTheme="minorEastAsia" w:hAnsiTheme="minorHAnsi" w:cstheme="minorBidi"/>
          <w:noProof/>
          <w:szCs w:val="24"/>
        </w:rPr>
      </w:pPr>
      <w:hyperlink w:anchor="_Toc227514392" w:history="1">
        <w:r w:rsidRPr="007E03E7">
          <w:rPr>
            <w:rStyle w:val="Hyperlink"/>
            <w:noProof/>
          </w:rPr>
          <w:t>3.1.1 Zmena veľkosti obrazu</w:t>
        </w:r>
        <w:r>
          <w:rPr>
            <w:noProof/>
            <w:webHidden/>
          </w:rPr>
          <w:tab/>
        </w:r>
        <w:r>
          <w:rPr>
            <w:noProof/>
            <w:webHidden/>
          </w:rPr>
          <w:fldChar w:fldCharType="begin"/>
        </w:r>
        <w:r>
          <w:rPr>
            <w:noProof/>
            <w:webHidden/>
          </w:rPr>
          <w:instrText xml:space="preserve"> PAGEREF _Toc227514392 \h </w:instrText>
        </w:r>
        <w:r>
          <w:rPr>
            <w:noProof/>
            <w:webHidden/>
          </w:rPr>
        </w:r>
        <w:r>
          <w:rPr>
            <w:noProof/>
            <w:webHidden/>
          </w:rPr>
          <w:fldChar w:fldCharType="separate"/>
        </w:r>
        <w:r>
          <w:rPr>
            <w:noProof/>
            <w:webHidden/>
          </w:rPr>
          <w:t>19</w:t>
        </w:r>
        <w:r>
          <w:rPr>
            <w:noProof/>
            <w:webHidden/>
          </w:rPr>
          <w:fldChar w:fldCharType="end"/>
        </w:r>
      </w:hyperlink>
    </w:p>
    <w:p w14:paraId="2AE4EA96" w14:textId="70394652" w:rsidR="004C4BF7" w:rsidRDefault="004C4BF7">
      <w:pPr>
        <w:pStyle w:val="TOC3"/>
        <w:rPr>
          <w:rFonts w:asciiTheme="minorHAnsi" w:eastAsiaTheme="minorEastAsia" w:hAnsiTheme="minorHAnsi" w:cstheme="minorBidi"/>
          <w:noProof/>
          <w:szCs w:val="24"/>
        </w:rPr>
      </w:pPr>
      <w:hyperlink w:anchor="_Toc227514393" w:history="1">
        <w:r w:rsidRPr="007E03E7">
          <w:rPr>
            <w:rStyle w:val="Hyperlink"/>
            <w:noProof/>
          </w:rPr>
          <w:t>3.1.2 Transformácia farebného obrazu</w:t>
        </w:r>
        <w:r>
          <w:rPr>
            <w:noProof/>
            <w:webHidden/>
          </w:rPr>
          <w:tab/>
        </w:r>
        <w:r>
          <w:rPr>
            <w:noProof/>
            <w:webHidden/>
          </w:rPr>
          <w:fldChar w:fldCharType="begin"/>
        </w:r>
        <w:r>
          <w:rPr>
            <w:noProof/>
            <w:webHidden/>
          </w:rPr>
          <w:instrText xml:space="preserve"> PAGEREF _Toc227514393 \h </w:instrText>
        </w:r>
        <w:r>
          <w:rPr>
            <w:noProof/>
            <w:webHidden/>
          </w:rPr>
        </w:r>
        <w:r>
          <w:rPr>
            <w:noProof/>
            <w:webHidden/>
          </w:rPr>
          <w:fldChar w:fldCharType="separate"/>
        </w:r>
        <w:r>
          <w:rPr>
            <w:noProof/>
            <w:webHidden/>
          </w:rPr>
          <w:t>19</w:t>
        </w:r>
        <w:r>
          <w:rPr>
            <w:noProof/>
            <w:webHidden/>
          </w:rPr>
          <w:fldChar w:fldCharType="end"/>
        </w:r>
      </w:hyperlink>
    </w:p>
    <w:p w14:paraId="2B084DB8" w14:textId="02376891" w:rsidR="004C4BF7" w:rsidRDefault="004C4BF7">
      <w:pPr>
        <w:pStyle w:val="TOC3"/>
        <w:rPr>
          <w:rFonts w:asciiTheme="minorHAnsi" w:eastAsiaTheme="minorEastAsia" w:hAnsiTheme="minorHAnsi" w:cstheme="minorBidi"/>
          <w:noProof/>
          <w:szCs w:val="24"/>
        </w:rPr>
      </w:pPr>
      <w:hyperlink w:anchor="_Toc227514394" w:history="1">
        <w:r w:rsidRPr="007E03E7">
          <w:rPr>
            <w:rStyle w:val="Hyperlink"/>
            <w:noProof/>
          </w:rPr>
          <w:t>3.1.3 Farebné priestory – RGB</w:t>
        </w:r>
        <w:r>
          <w:rPr>
            <w:noProof/>
            <w:webHidden/>
          </w:rPr>
          <w:tab/>
        </w:r>
        <w:r>
          <w:rPr>
            <w:noProof/>
            <w:webHidden/>
          </w:rPr>
          <w:fldChar w:fldCharType="begin"/>
        </w:r>
        <w:r>
          <w:rPr>
            <w:noProof/>
            <w:webHidden/>
          </w:rPr>
          <w:instrText xml:space="preserve"> PAGEREF _Toc227514394 \h </w:instrText>
        </w:r>
        <w:r>
          <w:rPr>
            <w:noProof/>
            <w:webHidden/>
          </w:rPr>
        </w:r>
        <w:r>
          <w:rPr>
            <w:noProof/>
            <w:webHidden/>
          </w:rPr>
          <w:fldChar w:fldCharType="separate"/>
        </w:r>
        <w:r>
          <w:rPr>
            <w:noProof/>
            <w:webHidden/>
          </w:rPr>
          <w:t>20</w:t>
        </w:r>
        <w:r>
          <w:rPr>
            <w:noProof/>
            <w:webHidden/>
          </w:rPr>
          <w:fldChar w:fldCharType="end"/>
        </w:r>
      </w:hyperlink>
    </w:p>
    <w:p w14:paraId="789A526C" w14:textId="4EFBD3C1" w:rsidR="004C4BF7" w:rsidRDefault="004C4BF7">
      <w:pPr>
        <w:pStyle w:val="TOC3"/>
        <w:rPr>
          <w:rFonts w:asciiTheme="minorHAnsi" w:eastAsiaTheme="minorEastAsia" w:hAnsiTheme="minorHAnsi" w:cstheme="minorBidi"/>
          <w:noProof/>
          <w:szCs w:val="24"/>
        </w:rPr>
      </w:pPr>
      <w:hyperlink w:anchor="_Toc227514395" w:history="1">
        <w:r w:rsidRPr="007E03E7">
          <w:rPr>
            <w:rStyle w:val="Hyperlink"/>
            <w:noProof/>
          </w:rPr>
          <w:t>3.1.4 Farebné priestory – HSV</w:t>
        </w:r>
        <w:r>
          <w:rPr>
            <w:noProof/>
            <w:webHidden/>
          </w:rPr>
          <w:tab/>
        </w:r>
        <w:r>
          <w:rPr>
            <w:noProof/>
            <w:webHidden/>
          </w:rPr>
          <w:fldChar w:fldCharType="begin"/>
        </w:r>
        <w:r>
          <w:rPr>
            <w:noProof/>
            <w:webHidden/>
          </w:rPr>
          <w:instrText xml:space="preserve"> PAGEREF _Toc227514395 \h </w:instrText>
        </w:r>
        <w:r>
          <w:rPr>
            <w:noProof/>
            <w:webHidden/>
          </w:rPr>
        </w:r>
        <w:r>
          <w:rPr>
            <w:noProof/>
            <w:webHidden/>
          </w:rPr>
          <w:fldChar w:fldCharType="separate"/>
        </w:r>
        <w:r>
          <w:rPr>
            <w:noProof/>
            <w:webHidden/>
          </w:rPr>
          <w:t>20</w:t>
        </w:r>
        <w:r>
          <w:rPr>
            <w:noProof/>
            <w:webHidden/>
          </w:rPr>
          <w:fldChar w:fldCharType="end"/>
        </w:r>
      </w:hyperlink>
    </w:p>
    <w:p w14:paraId="5358FD7B" w14:textId="174F539C" w:rsidR="004C4BF7" w:rsidRDefault="004C4BF7">
      <w:pPr>
        <w:pStyle w:val="TOC3"/>
        <w:rPr>
          <w:rFonts w:asciiTheme="minorHAnsi" w:eastAsiaTheme="minorEastAsia" w:hAnsiTheme="minorHAnsi" w:cstheme="minorBidi"/>
          <w:noProof/>
          <w:szCs w:val="24"/>
        </w:rPr>
      </w:pPr>
      <w:hyperlink w:anchor="_Toc227514396" w:history="1">
        <w:r w:rsidRPr="007E03E7">
          <w:rPr>
            <w:rStyle w:val="Hyperlink"/>
            <w:noProof/>
          </w:rPr>
          <w:t>3.1.5 Farebné priestory – YCrCb</w:t>
        </w:r>
        <w:r>
          <w:rPr>
            <w:noProof/>
            <w:webHidden/>
          </w:rPr>
          <w:tab/>
        </w:r>
        <w:r>
          <w:rPr>
            <w:noProof/>
            <w:webHidden/>
          </w:rPr>
          <w:fldChar w:fldCharType="begin"/>
        </w:r>
        <w:r>
          <w:rPr>
            <w:noProof/>
            <w:webHidden/>
          </w:rPr>
          <w:instrText xml:space="preserve"> PAGEREF _Toc227514396 \h </w:instrText>
        </w:r>
        <w:r>
          <w:rPr>
            <w:noProof/>
            <w:webHidden/>
          </w:rPr>
        </w:r>
        <w:r>
          <w:rPr>
            <w:noProof/>
            <w:webHidden/>
          </w:rPr>
          <w:fldChar w:fldCharType="separate"/>
        </w:r>
        <w:r>
          <w:rPr>
            <w:noProof/>
            <w:webHidden/>
          </w:rPr>
          <w:t>20</w:t>
        </w:r>
        <w:r>
          <w:rPr>
            <w:noProof/>
            <w:webHidden/>
          </w:rPr>
          <w:fldChar w:fldCharType="end"/>
        </w:r>
      </w:hyperlink>
    </w:p>
    <w:p w14:paraId="18014874" w14:textId="6E8107DB" w:rsidR="004C4BF7" w:rsidRDefault="004C4BF7">
      <w:pPr>
        <w:pStyle w:val="TOC3"/>
        <w:rPr>
          <w:rFonts w:asciiTheme="minorHAnsi" w:eastAsiaTheme="minorEastAsia" w:hAnsiTheme="minorHAnsi" w:cstheme="minorBidi"/>
          <w:noProof/>
          <w:szCs w:val="24"/>
        </w:rPr>
      </w:pPr>
      <w:hyperlink w:anchor="_Toc227514397" w:history="1">
        <w:r w:rsidRPr="007E03E7">
          <w:rPr>
            <w:rStyle w:val="Hyperlink"/>
            <w:noProof/>
          </w:rPr>
          <w:t>3.1.6 Farebné priestory – CMYK</w:t>
        </w:r>
        <w:r>
          <w:rPr>
            <w:noProof/>
            <w:webHidden/>
          </w:rPr>
          <w:tab/>
        </w:r>
        <w:r>
          <w:rPr>
            <w:noProof/>
            <w:webHidden/>
          </w:rPr>
          <w:fldChar w:fldCharType="begin"/>
        </w:r>
        <w:r>
          <w:rPr>
            <w:noProof/>
            <w:webHidden/>
          </w:rPr>
          <w:instrText xml:space="preserve"> PAGEREF _Toc227514397 \h </w:instrText>
        </w:r>
        <w:r>
          <w:rPr>
            <w:noProof/>
            <w:webHidden/>
          </w:rPr>
        </w:r>
        <w:r>
          <w:rPr>
            <w:noProof/>
            <w:webHidden/>
          </w:rPr>
          <w:fldChar w:fldCharType="separate"/>
        </w:r>
        <w:r>
          <w:rPr>
            <w:noProof/>
            <w:webHidden/>
          </w:rPr>
          <w:t>21</w:t>
        </w:r>
        <w:r>
          <w:rPr>
            <w:noProof/>
            <w:webHidden/>
          </w:rPr>
          <w:fldChar w:fldCharType="end"/>
        </w:r>
      </w:hyperlink>
    </w:p>
    <w:p w14:paraId="04454BC8" w14:textId="20628217" w:rsidR="004C4BF7" w:rsidRDefault="004C4BF7">
      <w:pPr>
        <w:pStyle w:val="TOC3"/>
        <w:rPr>
          <w:rFonts w:asciiTheme="minorHAnsi" w:eastAsiaTheme="minorEastAsia" w:hAnsiTheme="minorHAnsi" w:cstheme="minorBidi"/>
          <w:noProof/>
          <w:szCs w:val="24"/>
        </w:rPr>
      </w:pPr>
      <w:hyperlink w:anchor="_Toc227514398" w:history="1">
        <w:r w:rsidRPr="007E03E7">
          <w:rPr>
            <w:rStyle w:val="Hyperlink"/>
            <w:noProof/>
          </w:rPr>
          <w:t>3.1.7 Normalizácia dát</w:t>
        </w:r>
        <w:r>
          <w:rPr>
            <w:noProof/>
            <w:webHidden/>
          </w:rPr>
          <w:tab/>
        </w:r>
        <w:r>
          <w:rPr>
            <w:noProof/>
            <w:webHidden/>
          </w:rPr>
          <w:fldChar w:fldCharType="begin"/>
        </w:r>
        <w:r>
          <w:rPr>
            <w:noProof/>
            <w:webHidden/>
          </w:rPr>
          <w:instrText xml:space="preserve"> PAGEREF _Toc227514398 \h </w:instrText>
        </w:r>
        <w:r>
          <w:rPr>
            <w:noProof/>
            <w:webHidden/>
          </w:rPr>
        </w:r>
        <w:r>
          <w:rPr>
            <w:noProof/>
            <w:webHidden/>
          </w:rPr>
          <w:fldChar w:fldCharType="separate"/>
        </w:r>
        <w:r>
          <w:rPr>
            <w:noProof/>
            <w:webHidden/>
          </w:rPr>
          <w:t>21</w:t>
        </w:r>
        <w:r>
          <w:rPr>
            <w:noProof/>
            <w:webHidden/>
          </w:rPr>
          <w:fldChar w:fldCharType="end"/>
        </w:r>
      </w:hyperlink>
    </w:p>
    <w:p w14:paraId="7178EFA0" w14:textId="726448C6" w:rsidR="004C4BF7" w:rsidRDefault="004C4BF7">
      <w:pPr>
        <w:pStyle w:val="TOC3"/>
        <w:rPr>
          <w:rFonts w:asciiTheme="minorHAnsi" w:eastAsiaTheme="minorEastAsia" w:hAnsiTheme="minorHAnsi" w:cstheme="minorBidi"/>
          <w:noProof/>
          <w:szCs w:val="24"/>
        </w:rPr>
      </w:pPr>
      <w:hyperlink w:anchor="_Toc227514399" w:history="1">
        <w:r w:rsidRPr="007E03E7">
          <w:rPr>
            <w:rStyle w:val="Hyperlink"/>
            <w:noProof/>
          </w:rPr>
          <w:t>3.1.8 Výber kanálu</w:t>
        </w:r>
        <w:r>
          <w:rPr>
            <w:noProof/>
            <w:webHidden/>
          </w:rPr>
          <w:tab/>
        </w:r>
        <w:r>
          <w:rPr>
            <w:noProof/>
            <w:webHidden/>
          </w:rPr>
          <w:fldChar w:fldCharType="begin"/>
        </w:r>
        <w:r>
          <w:rPr>
            <w:noProof/>
            <w:webHidden/>
          </w:rPr>
          <w:instrText xml:space="preserve"> PAGEREF _Toc227514399 \h </w:instrText>
        </w:r>
        <w:r>
          <w:rPr>
            <w:noProof/>
            <w:webHidden/>
          </w:rPr>
        </w:r>
        <w:r>
          <w:rPr>
            <w:noProof/>
            <w:webHidden/>
          </w:rPr>
          <w:fldChar w:fldCharType="separate"/>
        </w:r>
        <w:r>
          <w:rPr>
            <w:noProof/>
            <w:webHidden/>
          </w:rPr>
          <w:t>22</w:t>
        </w:r>
        <w:r>
          <w:rPr>
            <w:noProof/>
            <w:webHidden/>
          </w:rPr>
          <w:fldChar w:fldCharType="end"/>
        </w:r>
      </w:hyperlink>
    </w:p>
    <w:p w14:paraId="478DC144" w14:textId="13B67770" w:rsidR="004C4BF7" w:rsidRDefault="004C4BF7">
      <w:pPr>
        <w:pStyle w:val="TOC2"/>
        <w:rPr>
          <w:rFonts w:asciiTheme="minorHAnsi" w:eastAsiaTheme="minorEastAsia" w:hAnsiTheme="minorHAnsi" w:cstheme="minorBidi"/>
          <w:iCs w:val="0"/>
          <w:noProof/>
          <w:szCs w:val="24"/>
        </w:rPr>
      </w:pPr>
      <w:hyperlink w:anchor="_Toc227514400" w:history="1">
        <w:r w:rsidRPr="007E03E7">
          <w:rPr>
            <w:rStyle w:val="Hyperlink"/>
            <w:noProof/>
          </w:rPr>
          <w:t>3.2 Dátové augmentácie</w:t>
        </w:r>
        <w:r>
          <w:rPr>
            <w:noProof/>
            <w:webHidden/>
          </w:rPr>
          <w:tab/>
        </w:r>
        <w:r>
          <w:rPr>
            <w:noProof/>
            <w:webHidden/>
          </w:rPr>
          <w:fldChar w:fldCharType="begin"/>
        </w:r>
        <w:r>
          <w:rPr>
            <w:noProof/>
            <w:webHidden/>
          </w:rPr>
          <w:instrText xml:space="preserve"> PAGEREF _Toc227514400 \h </w:instrText>
        </w:r>
        <w:r>
          <w:rPr>
            <w:noProof/>
            <w:webHidden/>
          </w:rPr>
        </w:r>
        <w:r>
          <w:rPr>
            <w:noProof/>
            <w:webHidden/>
          </w:rPr>
          <w:fldChar w:fldCharType="separate"/>
        </w:r>
        <w:r>
          <w:rPr>
            <w:noProof/>
            <w:webHidden/>
          </w:rPr>
          <w:t>22</w:t>
        </w:r>
        <w:r>
          <w:rPr>
            <w:noProof/>
            <w:webHidden/>
          </w:rPr>
          <w:fldChar w:fldCharType="end"/>
        </w:r>
      </w:hyperlink>
    </w:p>
    <w:p w14:paraId="243C1629" w14:textId="56D0925A" w:rsidR="004C4BF7" w:rsidRDefault="004C4BF7">
      <w:pPr>
        <w:pStyle w:val="TOC2"/>
        <w:rPr>
          <w:rFonts w:asciiTheme="minorHAnsi" w:eastAsiaTheme="minorEastAsia" w:hAnsiTheme="minorHAnsi" w:cstheme="minorBidi"/>
          <w:iCs w:val="0"/>
          <w:noProof/>
          <w:szCs w:val="24"/>
        </w:rPr>
      </w:pPr>
      <w:hyperlink w:anchor="_Toc227514401" w:history="1">
        <w:r w:rsidRPr="007E03E7">
          <w:rPr>
            <w:rStyle w:val="Hyperlink"/>
            <w:noProof/>
          </w:rPr>
          <w:t>3.3 Geometrické augmentácie</w:t>
        </w:r>
        <w:r>
          <w:rPr>
            <w:noProof/>
            <w:webHidden/>
          </w:rPr>
          <w:tab/>
        </w:r>
        <w:r>
          <w:rPr>
            <w:noProof/>
            <w:webHidden/>
          </w:rPr>
          <w:fldChar w:fldCharType="begin"/>
        </w:r>
        <w:r>
          <w:rPr>
            <w:noProof/>
            <w:webHidden/>
          </w:rPr>
          <w:instrText xml:space="preserve"> PAGEREF _Toc227514401 \h </w:instrText>
        </w:r>
        <w:r>
          <w:rPr>
            <w:noProof/>
            <w:webHidden/>
          </w:rPr>
        </w:r>
        <w:r>
          <w:rPr>
            <w:noProof/>
            <w:webHidden/>
          </w:rPr>
          <w:fldChar w:fldCharType="separate"/>
        </w:r>
        <w:r>
          <w:rPr>
            <w:noProof/>
            <w:webHidden/>
          </w:rPr>
          <w:t>22</w:t>
        </w:r>
        <w:r>
          <w:rPr>
            <w:noProof/>
            <w:webHidden/>
          </w:rPr>
          <w:fldChar w:fldCharType="end"/>
        </w:r>
      </w:hyperlink>
    </w:p>
    <w:p w14:paraId="302AEF2C" w14:textId="46DFF592" w:rsidR="004C4BF7" w:rsidRDefault="004C4BF7">
      <w:pPr>
        <w:pStyle w:val="TOC3"/>
        <w:rPr>
          <w:rFonts w:asciiTheme="minorHAnsi" w:eastAsiaTheme="minorEastAsia" w:hAnsiTheme="minorHAnsi" w:cstheme="minorBidi"/>
          <w:noProof/>
          <w:szCs w:val="24"/>
        </w:rPr>
      </w:pPr>
      <w:hyperlink w:anchor="_Toc227514402" w:history="1">
        <w:r w:rsidRPr="007E03E7">
          <w:rPr>
            <w:rStyle w:val="Hyperlink"/>
            <w:noProof/>
          </w:rPr>
          <w:t>3.3.1 Rotácia</w:t>
        </w:r>
        <w:r>
          <w:rPr>
            <w:noProof/>
            <w:webHidden/>
          </w:rPr>
          <w:tab/>
        </w:r>
        <w:r>
          <w:rPr>
            <w:noProof/>
            <w:webHidden/>
          </w:rPr>
          <w:fldChar w:fldCharType="begin"/>
        </w:r>
        <w:r>
          <w:rPr>
            <w:noProof/>
            <w:webHidden/>
          </w:rPr>
          <w:instrText xml:space="preserve"> PAGEREF _Toc227514402 \h </w:instrText>
        </w:r>
        <w:r>
          <w:rPr>
            <w:noProof/>
            <w:webHidden/>
          </w:rPr>
        </w:r>
        <w:r>
          <w:rPr>
            <w:noProof/>
            <w:webHidden/>
          </w:rPr>
          <w:fldChar w:fldCharType="separate"/>
        </w:r>
        <w:r>
          <w:rPr>
            <w:noProof/>
            <w:webHidden/>
          </w:rPr>
          <w:t>22</w:t>
        </w:r>
        <w:r>
          <w:rPr>
            <w:noProof/>
            <w:webHidden/>
          </w:rPr>
          <w:fldChar w:fldCharType="end"/>
        </w:r>
      </w:hyperlink>
    </w:p>
    <w:p w14:paraId="7A264160" w14:textId="5012EB1E" w:rsidR="004C4BF7" w:rsidRDefault="004C4BF7">
      <w:pPr>
        <w:pStyle w:val="TOC3"/>
        <w:rPr>
          <w:rFonts w:asciiTheme="minorHAnsi" w:eastAsiaTheme="minorEastAsia" w:hAnsiTheme="minorHAnsi" w:cstheme="minorBidi"/>
          <w:noProof/>
          <w:szCs w:val="24"/>
        </w:rPr>
      </w:pPr>
      <w:hyperlink w:anchor="_Toc227514403" w:history="1">
        <w:r w:rsidRPr="007E03E7">
          <w:rPr>
            <w:rStyle w:val="Hyperlink"/>
            <w:noProof/>
            <w:lang w:val="sk-SK"/>
          </w:rPr>
          <w:t>3.3.2 Posun (translation)</w:t>
        </w:r>
        <w:r>
          <w:rPr>
            <w:noProof/>
            <w:webHidden/>
          </w:rPr>
          <w:tab/>
        </w:r>
        <w:r>
          <w:rPr>
            <w:noProof/>
            <w:webHidden/>
          </w:rPr>
          <w:fldChar w:fldCharType="begin"/>
        </w:r>
        <w:r>
          <w:rPr>
            <w:noProof/>
            <w:webHidden/>
          </w:rPr>
          <w:instrText xml:space="preserve"> PAGEREF _Toc227514403 \h </w:instrText>
        </w:r>
        <w:r>
          <w:rPr>
            <w:noProof/>
            <w:webHidden/>
          </w:rPr>
        </w:r>
        <w:r>
          <w:rPr>
            <w:noProof/>
            <w:webHidden/>
          </w:rPr>
          <w:fldChar w:fldCharType="separate"/>
        </w:r>
        <w:r>
          <w:rPr>
            <w:noProof/>
            <w:webHidden/>
          </w:rPr>
          <w:t>22</w:t>
        </w:r>
        <w:r>
          <w:rPr>
            <w:noProof/>
            <w:webHidden/>
          </w:rPr>
          <w:fldChar w:fldCharType="end"/>
        </w:r>
      </w:hyperlink>
    </w:p>
    <w:p w14:paraId="28A6EA46" w14:textId="2341004F" w:rsidR="004C4BF7" w:rsidRDefault="004C4BF7">
      <w:pPr>
        <w:pStyle w:val="TOC3"/>
        <w:rPr>
          <w:rFonts w:asciiTheme="minorHAnsi" w:eastAsiaTheme="minorEastAsia" w:hAnsiTheme="minorHAnsi" w:cstheme="minorBidi"/>
          <w:noProof/>
          <w:szCs w:val="24"/>
        </w:rPr>
      </w:pPr>
      <w:hyperlink w:anchor="_Toc227514404" w:history="1">
        <w:r w:rsidRPr="007E03E7">
          <w:rPr>
            <w:rStyle w:val="Hyperlink"/>
            <w:noProof/>
            <w:lang w:val="sk-SK"/>
          </w:rPr>
          <w:t>3.3.3 Zmena mierky (scaling)</w:t>
        </w:r>
        <w:r>
          <w:rPr>
            <w:noProof/>
            <w:webHidden/>
          </w:rPr>
          <w:tab/>
        </w:r>
        <w:r>
          <w:rPr>
            <w:noProof/>
            <w:webHidden/>
          </w:rPr>
          <w:fldChar w:fldCharType="begin"/>
        </w:r>
        <w:r>
          <w:rPr>
            <w:noProof/>
            <w:webHidden/>
          </w:rPr>
          <w:instrText xml:space="preserve"> PAGEREF _Toc227514404 \h </w:instrText>
        </w:r>
        <w:r>
          <w:rPr>
            <w:noProof/>
            <w:webHidden/>
          </w:rPr>
        </w:r>
        <w:r>
          <w:rPr>
            <w:noProof/>
            <w:webHidden/>
          </w:rPr>
          <w:fldChar w:fldCharType="separate"/>
        </w:r>
        <w:r>
          <w:rPr>
            <w:noProof/>
            <w:webHidden/>
          </w:rPr>
          <w:t>22</w:t>
        </w:r>
        <w:r>
          <w:rPr>
            <w:noProof/>
            <w:webHidden/>
          </w:rPr>
          <w:fldChar w:fldCharType="end"/>
        </w:r>
      </w:hyperlink>
    </w:p>
    <w:p w14:paraId="26765693" w14:textId="631EB311" w:rsidR="004C4BF7" w:rsidRDefault="004C4BF7">
      <w:pPr>
        <w:pStyle w:val="TOC3"/>
        <w:rPr>
          <w:rFonts w:asciiTheme="minorHAnsi" w:eastAsiaTheme="minorEastAsia" w:hAnsiTheme="minorHAnsi" w:cstheme="minorBidi"/>
          <w:noProof/>
          <w:szCs w:val="24"/>
        </w:rPr>
      </w:pPr>
      <w:hyperlink w:anchor="_Toc227514405" w:history="1">
        <w:r w:rsidRPr="007E03E7">
          <w:rPr>
            <w:rStyle w:val="Hyperlink"/>
            <w:noProof/>
            <w:lang w:val="sk-SK"/>
          </w:rPr>
          <w:t>3.3.4 Shearing</w:t>
        </w:r>
        <w:r>
          <w:rPr>
            <w:noProof/>
            <w:webHidden/>
          </w:rPr>
          <w:tab/>
        </w:r>
        <w:r>
          <w:rPr>
            <w:noProof/>
            <w:webHidden/>
          </w:rPr>
          <w:fldChar w:fldCharType="begin"/>
        </w:r>
        <w:r>
          <w:rPr>
            <w:noProof/>
            <w:webHidden/>
          </w:rPr>
          <w:instrText xml:space="preserve"> PAGEREF _Toc227514405 \h </w:instrText>
        </w:r>
        <w:r>
          <w:rPr>
            <w:noProof/>
            <w:webHidden/>
          </w:rPr>
        </w:r>
        <w:r>
          <w:rPr>
            <w:noProof/>
            <w:webHidden/>
          </w:rPr>
          <w:fldChar w:fldCharType="separate"/>
        </w:r>
        <w:r>
          <w:rPr>
            <w:noProof/>
            <w:webHidden/>
          </w:rPr>
          <w:t>23</w:t>
        </w:r>
        <w:r>
          <w:rPr>
            <w:noProof/>
            <w:webHidden/>
          </w:rPr>
          <w:fldChar w:fldCharType="end"/>
        </w:r>
      </w:hyperlink>
    </w:p>
    <w:p w14:paraId="24E40265" w14:textId="482F1526" w:rsidR="004C4BF7" w:rsidRDefault="004C4BF7">
      <w:pPr>
        <w:pStyle w:val="TOC2"/>
        <w:rPr>
          <w:rFonts w:asciiTheme="minorHAnsi" w:eastAsiaTheme="minorEastAsia" w:hAnsiTheme="minorHAnsi" w:cstheme="minorBidi"/>
          <w:iCs w:val="0"/>
          <w:noProof/>
          <w:szCs w:val="24"/>
        </w:rPr>
      </w:pPr>
      <w:hyperlink w:anchor="_Toc227514406" w:history="1">
        <w:r w:rsidRPr="007E03E7">
          <w:rPr>
            <w:rStyle w:val="Hyperlink"/>
            <w:noProof/>
          </w:rPr>
          <w:t>3.4</w:t>
        </w:r>
        <w:r w:rsidRPr="007E03E7">
          <w:rPr>
            <w:rStyle w:val="Hyperlink"/>
            <w:noProof/>
            <w:lang w:val="sk-SK"/>
          </w:rPr>
          <w:t xml:space="preserve"> Farebné</w:t>
        </w:r>
        <w:r w:rsidRPr="007E03E7">
          <w:rPr>
            <w:rStyle w:val="Hyperlink"/>
            <w:noProof/>
          </w:rPr>
          <w:t xml:space="preserve"> augmentácie</w:t>
        </w:r>
        <w:r>
          <w:rPr>
            <w:noProof/>
            <w:webHidden/>
          </w:rPr>
          <w:tab/>
        </w:r>
        <w:r>
          <w:rPr>
            <w:noProof/>
            <w:webHidden/>
          </w:rPr>
          <w:fldChar w:fldCharType="begin"/>
        </w:r>
        <w:r>
          <w:rPr>
            <w:noProof/>
            <w:webHidden/>
          </w:rPr>
          <w:instrText xml:space="preserve"> PAGEREF _Toc227514406 \h </w:instrText>
        </w:r>
        <w:r>
          <w:rPr>
            <w:noProof/>
            <w:webHidden/>
          </w:rPr>
        </w:r>
        <w:r>
          <w:rPr>
            <w:noProof/>
            <w:webHidden/>
          </w:rPr>
          <w:fldChar w:fldCharType="separate"/>
        </w:r>
        <w:r>
          <w:rPr>
            <w:noProof/>
            <w:webHidden/>
          </w:rPr>
          <w:t>23</w:t>
        </w:r>
        <w:r>
          <w:rPr>
            <w:noProof/>
            <w:webHidden/>
          </w:rPr>
          <w:fldChar w:fldCharType="end"/>
        </w:r>
      </w:hyperlink>
    </w:p>
    <w:p w14:paraId="5A3CB0FC" w14:textId="7CF851D6" w:rsidR="004C4BF7" w:rsidRDefault="004C4BF7">
      <w:pPr>
        <w:pStyle w:val="TOC3"/>
        <w:rPr>
          <w:rFonts w:asciiTheme="minorHAnsi" w:eastAsiaTheme="minorEastAsia" w:hAnsiTheme="minorHAnsi" w:cstheme="minorBidi"/>
          <w:noProof/>
          <w:szCs w:val="24"/>
        </w:rPr>
      </w:pPr>
      <w:hyperlink w:anchor="_Toc227514407" w:history="1">
        <w:r w:rsidRPr="007E03E7">
          <w:rPr>
            <w:rStyle w:val="Hyperlink"/>
            <w:noProof/>
            <w:lang w:val="sk-SK"/>
          </w:rPr>
          <w:t>3.4.1 Zmena jasu</w:t>
        </w:r>
        <w:r>
          <w:rPr>
            <w:noProof/>
            <w:webHidden/>
          </w:rPr>
          <w:tab/>
        </w:r>
        <w:r>
          <w:rPr>
            <w:noProof/>
            <w:webHidden/>
          </w:rPr>
          <w:fldChar w:fldCharType="begin"/>
        </w:r>
        <w:r>
          <w:rPr>
            <w:noProof/>
            <w:webHidden/>
          </w:rPr>
          <w:instrText xml:space="preserve"> PAGEREF _Toc227514407 \h </w:instrText>
        </w:r>
        <w:r>
          <w:rPr>
            <w:noProof/>
            <w:webHidden/>
          </w:rPr>
        </w:r>
        <w:r>
          <w:rPr>
            <w:noProof/>
            <w:webHidden/>
          </w:rPr>
          <w:fldChar w:fldCharType="separate"/>
        </w:r>
        <w:r>
          <w:rPr>
            <w:noProof/>
            <w:webHidden/>
          </w:rPr>
          <w:t>23</w:t>
        </w:r>
        <w:r>
          <w:rPr>
            <w:noProof/>
            <w:webHidden/>
          </w:rPr>
          <w:fldChar w:fldCharType="end"/>
        </w:r>
      </w:hyperlink>
    </w:p>
    <w:p w14:paraId="655E9AA5" w14:textId="1AAC587F" w:rsidR="004C4BF7" w:rsidRDefault="004C4BF7">
      <w:pPr>
        <w:pStyle w:val="TOC3"/>
        <w:rPr>
          <w:rFonts w:asciiTheme="minorHAnsi" w:eastAsiaTheme="minorEastAsia" w:hAnsiTheme="minorHAnsi" w:cstheme="minorBidi"/>
          <w:noProof/>
          <w:szCs w:val="24"/>
        </w:rPr>
      </w:pPr>
      <w:hyperlink w:anchor="_Toc227514408" w:history="1">
        <w:r w:rsidRPr="007E03E7">
          <w:rPr>
            <w:rStyle w:val="Hyperlink"/>
            <w:noProof/>
            <w:lang w:val="sk-SK"/>
          </w:rPr>
          <w:t>3.4.2 Zmena jasu</w:t>
        </w:r>
        <w:r>
          <w:rPr>
            <w:noProof/>
            <w:webHidden/>
          </w:rPr>
          <w:tab/>
        </w:r>
        <w:r>
          <w:rPr>
            <w:noProof/>
            <w:webHidden/>
          </w:rPr>
          <w:fldChar w:fldCharType="begin"/>
        </w:r>
        <w:r>
          <w:rPr>
            <w:noProof/>
            <w:webHidden/>
          </w:rPr>
          <w:instrText xml:space="preserve"> PAGEREF _Toc227514408 \h </w:instrText>
        </w:r>
        <w:r>
          <w:rPr>
            <w:noProof/>
            <w:webHidden/>
          </w:rPr>
        </w:r>
        <w:r>
          <w:rPr>
            <w:noProof/>
            <w:webHidden/>
          </w:rPr>
          <w:fldChar w:fldCharType="separate"/>
        </w:r>
        <w:r>
          <w:rPr>
            <w:noProof/>
            <w:webHidden/>
          </w:rPr>
          <w:t>23</w:t>
        </w:r>
        <w:r>
          <w:rPr>
            <w:noProof/>
            <w:webHidden/>
          </w:rPr>
          <w:fldChar w:fldCharType="end"/>
        </w:r>
      </w:hyperlink>
    </w:p>
    <w:p w14:paraId="795FA9BE" w14:textId="61E10FBA" w:rsidR="004C4BF7" w:rsidRDefault="004C4BF7">
      <w:pPr>
        <w:pStyle w:val="TOC3"/>
        <w:rPr>
          <w:rFonts w:asciiTheme="minorHAnsi" w:eastAsiaTheme="minorEastAsia" w:hAnsiTheme="minorHAnsi" w:cstheme="minorBidi"/>
          <w:noProof/>
          <w:szCs w:val="24"/>
        </w:rPr>
      </w:pPr>
      <w:hyperlink w:anchor="_Toc227514409" w:history="1">
        <w:r w:rsidRPr="007E03E7">
          <w:rPr>
            <w:rStyle w:val="Hyperlink"/>
            <w:noProof/>
            <w:lang w:val="sk-SK"/>
          </w:rPr>
          <w:t>3.4.3 CLAHE</w:t>
        </w:r>
        <w:r>
          <w:rPr>
            <w:noProof/>
            <w:webHidden/>
          </w:rPr>
          <w:tab/>
        </w:r>
        <w:r>
          <w:rPr>
            <w:noProof/>
            <w:webHidden/>
          </w:rPr>
          <w:fldChar w:fldCharType="begin"/>
        </w:r>
        <w:r>
          <w:rPr>
            <w:noProof/>
            <w:webHidden/>
          </w:rPr>
          <w:instrText xml:space="preserve"> PAGEREF _Toc227514409 \h </w:instrText>
        </w:r>
        <w:r>
          <w:rPr>
            <w:noProof/>
            <w:webHidden/>
          </w:rPr>
        </w:r>
        <w:r>
          <w:rPr>
            <w:noProof/>
            <w:webHidden/>
          </w:rPr>
          <w:fldChar w:fldCharType="separate"/>
        </w:r>
        <w:r>
          <w:rPr>
            <w:noProof/>
            <w:webHidden/>
          </w:rPr>
          <w:t>23</w:t>
        </w:r>
        <w:r>
          <w:rPr>
            <w:noProof/>
            <w:webHidden/>
          </w:rPr>
          <w:fldChar w:fldCharType="end"/>
        </w:r>
      </w:hyperlink>
    </w:p>
    <w:p w14:paraId="65FFDD40" w14:textId="3A15BFF5" w:rsidR="004C4BF7" w:rsidRDefault="004C4BF7">
      <w:pPr>
        <w:pStyle w:val="TOC2"/>
        <w:rPr>
          <w:rFonts w:asciiTheme="minorHAnsi" w:eastAsiaTheme="minorEastAsia" w:hAnsiTheme="minorHAnsi" w:cstheme="minorBidi"/>
          <w:iCs w:val="0"/>
          <w:noProof/>
          <w:szCs w:val="24"/>
        </w:rPr>
      </w:pPr>
      <w:hyperlink w:anchor="_Toc227514410" w:history="1">
        <w:r w:rsidRPr="007E03E7">
          <w:rPr>
            <w:rStyle w:val="Hyperlink"/>
            <w:noProof/>
          </w:rPr>
          <w:t>3.5</w:t>
        </w:r>
        <w:r w:rsidRPr="007E03E7">
          <w:rPr>
            <w:rStyle w:val="Hyperlink"/>
            <w:noProof/>
            <w:lang w:val="sk-SK"/>
          </w:rPr>
          <w:t xml:space="preserve"> Priestorové augmentácie</w:t>
        </w:r>
        <w:r>
          <w:rPr>
            <w:noProof/>
            <w:webHidden/>
          </w:rPr>
          <w:tab/>
        </w:r>
        <w:r>
          <w:rPr>
            <w:noProof/>
            <w:webHidden/>
          </w:rPr>
          <w:fldChar w:fldCharType="begin"/>
        </w:r>
        <w:r>
          <w:rPr>
            <w:noProof/>
            <w:webHidden/>
          </w:rPr>
          <w:instrText xml:space="preserve"> PAGEREF _Toc227514410 \h </w:instrText>
        </w:r>
        <w:r>
          <w:rPr>
            <w:noProof/>
            <w:webHidden/>
          </w:rPr>
        </w:r>
        <w:r>
          <w:rPr>
            <w:noProof/>
            <w:webHidden/>
          </w:rPr>
          <w:fldChar w:fldCharType="separate"/>
        </w:r>
        <w:r>
          <w:rPr>
            <w:noProof/>
            <w:webHidden/>
          </w:rPr>
          <w:t>23</w:t>
        </w:r>
        <w:r>
          <w:rPr>
            <w:noProof/>
            <w:webHidden/>
          </w:rPr>
          <w:fldChar w:fldCharType="end"/>
        </w:r>
      </w:hyperlink>
    </w:p>
    <w:p w14:paraId="23D7CA93" w14:textId="6E9C34DF" w:rsidR="004C4BF7" w:rsidRDefault="004C4BF7">
      <w:pPr>
        <w:pStyle w:val="TOC3"/>
        <w:rPr>
          <w:rFonts w:asciiTheme="minorHAnsi" w:eastAsiaTheme="minorEastAsia" w:hAnsiTheme="minorHAnsi" w:cstheme="minorBidi"/>
          <w:noProof/>
          <w:szCs w:val="24"/>
        </w:rPr>
      </w:pPr>
      <w:hyperlink w:anchor="_Toc227514411" w:history="1">
        <w:r w:rsidRPr="007E03E7">
          <w:rPr>
            <w:rStyle w:val="Hyperlink"/>
            <w:noProof/>
            <w:lang w:val="sk-SK"/>
          </w:rPr>
          <w:t>3.5.1 Zrkadlenie (mirroring)</w:t>
        </w:r>
        <w:r>
          <w:rPr>
            <w:noProof/>
            <w:webHidden/>
          </w:rPr>
          <w:tab/>
        </w:r>
        <w:r>
          <w:rPr>
            <w:noProof/>
            <w:webHidden/>
          </w:rPr>
          <w:fldChar w:fldCharType="begin"/>
        </w:r>
        <w:r>
          <w:rPr>
            <w:noProof/>
            <w:webHidden/>
          </w:rPr>
          <w:instrText xml:space="preserve"> PAGEREF _Toc227514411 \h </w:instrText>
        </w:r>
        <w:r>
          <w:rPr>
            <w:noProof/>
            <w:webHidden/>
          </w:rPr>
        </w:r>
        <w:r>
          <w:rPr>
            <w:noProof/>
            <w:webHidden/>
          </w:rPr>
          <w:fldChar w:fldCharType="separate"/>
        </w:r>
        <w:r>
          <w:rPr>
            <w:noProof/>
            <w:webHidden/>
          </w:rPr>
          <w:t>24</w:t>
        </w:r>
        <w:r>
          <w:rPr>
            <w:noProof/>
            <w:webHidden/>
          </w:rPr>
          <w:fldChar w:fldCharType="end"/>
        </w:r>
      </w:hyperlink>
    </w:p>
    <w:p w14:paraId="28833994" w14:textId="7EC49724" w:rsidR="004C4BF7" w:rsidRDefault="004C4BF7">
      <w:pPr>
        <w:pStyle w:val="TOC3"/>
        <w:rPr>
          <w:rFonts w:asciiTheme="minorHAnsi" w:eastAsiaTheme="minorEastAsia" w:hAnsiTheme="minorHAnsi" w:cstheme="minorBidi"/>
          <w:noProof/>
          <w:szCs w:val="24"/>
        </w:rPr>
      </w:pPr>
      <w:hyperlink w:anchor="_Toc227514412" w:history="1">
        <w:r w:rsidRPr="007E03E7">
          <w:rPr>
            <w:rStyle w:val="Hyperlink"/>
            <w:noProof/>
            <w:lang w:val="sk-SK"/>
          </w:rPr>
          <w:t>3.5.2 Rozmazanie (blur)</w:t>
        </w:r>
        <w:r>
          <w:rPr>
            <w:noProof/>
            <w:webHidden/>
          </w:rPr>
          <w:tab/>
        </w:r>
        <w:r>
          <w:rPr>
            <w:noProof/>
            <w:webHidden/>
          </w:rPr>
          <w:fldChar w:fldCharType="begin"/>
        </w:r>
        <w:r>
          <w:rPr>
            <w:noProof/>
            <w:webHidden/>
          </w:rPr>
          <w:instrText xml:space="preserve"> PAGEREF _Toc227514412 \h </w:instrText>
        </w:r>
        <w:r>
          <w:rPr>
            <w:noProof/>
            <w:webHidden/>
          </w:rPr>
        </w:r>
        <w:r>
          <w:rPr>
            <w:noProof/>
            <w:webHidden/>
          </w:rPr>
          <w:fldChar w:fldCharType="separate"/>
        </w:r>
        <w:r>
          <w:rPr>
            <w:noProof/>
            <w:webHidden/>
          </w:rPr>
          <w:t>24</w:t>
        </w:r>
        <w:r>
          <w:rPr>
            <w:noProof/>
            <w:webHidden/>
          </w:rPr>
          <w:fldChar w:fldCharType="end"/>
        </w:r>
      </w:hyperlink>
    </w:p>
    <w:p w14:paraId="4D44A3E1" w14:textId="07A01B08" w:rsidR="004C4BF7" w:rsidRDefault="004C4BF7">
      <w:pPr>
        <w:pStyle w:val="TOC3"/>
        <w:rPr>
          <w:rFonts w:asciiTheme="minorHAnsi" w:eastAsiaTheme="minorEastAsia" w:hAnsiTheme="minorHAnsi" w:cstheme="minorBidi"/>
          <w:noProof/>
          <w:szCs w:val="24"/>
        </w:rPr>
      </w:pPr>
      <w:hyperlink w:anchor="_Toc227514413" w:history="1">
        <w:r w:rsidRPr="007E03E7">
          <w:rPr>
            <w:rStyle w:val="Hyperlink"/>
            <w:noProof/>
            <w:lang w:val="sk-SK"/>
          </w:rPr>
          <w:t>3.5.3 Šum (noise)</w:t>
        </w:r>
        <w:r>
          <w:rPr>
            <w:noProof/>
            <w:webHidden/>
          </w:rPr>
          <w:tab/>
        </w:r>
        <w:r>
          <w:rPr>
            <w:noProof/>
            <w:webHidden/>
          </w:rPr>
          <w:fldChar w:fldCharType="begin"/>
        </w:r>
        <w:r>
          <w:rPr>
            <w:noProof/>
            <w:webHidden/>
          </w:rPr>
          <w:instrText xml:space="preserve"> PAGEREF _Toc227514413 \h </w:instrText>
        </w:r>
        <w:r>
          <w:rPr>
            <w:noProof/>
            <w:webHidden/>
          </w:rPr>
        </w:r>
        <w:r>
          <w:rPr>
            <w:noProof/>
            <w:webHidden/>
          </w:rPr>
          <w:fldChar w:fldCharType="separate"/>
        </w:r>
        <w:r>
          <w:rPr>
            <w:noProof/>
            <w:webHidden/>
          </w:rPr>
          <w:t>24</w:t>
        </w:r>
        <w:r>
          <w:rPr>
            <w:noProof/>
            <w:webHidden/>
          </w:rPr>
          <w:fldChar w:fldCharType="end"/>
        </w:r>
      </w:hyperlink>
    </w:p>
    <w:p w14:paraId="5D4FC2A8" w14:textId="2C602A74" w:rsidR="004C4BF7" w:rsidRDefault="004C4BF7">
      <w:pPr>
        <w:pStyle w:val="TOC3"/>
        <w:rPr>
          <w:rFonts w:asciiTheme="minorHAnsi" w:eastAsiaTheme="minorEastAsia" w:hAnsiTheme="minorHAnsi" w:cstheme="minorBidi"/>
          <w:noProof/>
          <w:szCs w:val="24"/>
        </w:rPr>
      </w:pPr>
      <w:hyperlink w:anchor="_Toc227514414" w:history="1">
        <w:r w:rsidRPr="007E03E7">
          <w:rPr>
            <w:rStyle w:val="Hyperlink"/>
            <w:noProof/>
            <w:lang w:val="sk-SK"/>
          </w:rPr>
          <w:t>3.5.4 CutMix</w:t>
        </w:r>
        <w:r>
          <w:rPr>
            <w:noProof/>
            <w:webHidden/>
          </w:rPr>
          <w:tab/>
        </w:r>
        <w:r>
          <w:rPr>
            <w:noProof/>
            <w:webHidden/>
          </w:rPr>
          <w:fldChar w:fldCharType="begin"/>
        </w:r>
        <w:r>
          <w:rPr>
            <w:noProof/>
            <w:webHidden/>
          </w:rPr>
          <w:instrText xml:space="preserve"> PAGEREF _Toc227514414 \h </w:instrText>
        </w:r>
        <w:r>
          <w:rPr>
            <w:noProof/>
            <w:webHidden/>
          </w:rPr>
        </w:r>
        <w:r>
          <w:rPr>
            <w:noProof/>
            <w:webHidden/>
          </w:rPr>
          <w:fldChar w:fldCharType="separate"/>
        </w:r>
        <w:r>
          <w:rPr>
            <w:noProof/>
            <w:webHidden/>
          </w:rPr>
          <w:t>24</w:t>
        </w:r>
        <w:r>
          <w:rPr>
            <w:noProof/>
            <w:webHidden/>
          </w:rPr>
          <w:fldChar w:fldCharType="end"/>
        </w:r>
      </w:hyperlink>
    </w:p>
    <w:p w14:paraId="57EB91A7" w14:textId="0A5565C8" w:rsidR="004C4BF7" w:rsidRDefault="004C4BF7">
      <w:pPr>
        <w:pStyle w:val="TOC3"/>
        <w:rPr>
          <w:rFonts w:asciiTheme="minorHAnsi" w:eastAsiaTheme="minorEastAsia" w:hAnsiTheme="minorHAnsi" w:cstheme="minorBidi"/>
          <w:noProof/>
          <w:szCs w:val="24"/>
        </w:rPr>
      </w:pPr>
      <w:hyperlink w:anchor="_Toc227514415" w:history="1">
        <w:r w:rsidRPr="007E03E7">
          <w:rPr>
            <w:rStyle w:val="Hyperlink"/>
            <w:noProof/>
            <w:lang w:val="sk-SK"/>
          </w:rPr>
          <w:t>3.5.5 Oklúzia (occlusion)</w:t>
        </w:r>
        <w:r>
          <w:rPr>
            <w:noProof/>
            <w:webHidden/>
          </w:rPr>
          <w:tab/>
        </w:r>
        <w:r>
          <w:rPr>
            <w:noProof/>
            <w:webHidden/>
          </w:rPr>
          <w:fldChar w:fldCharType="begin"/>
        </w:r>
        <w:r>
          <w:rPr>
            <w:noProof/>
            <w:webHidden/>
          </w:rPr>
          <w:instrText xml:space="preserve"> PAGEREF _Toc227514415 \h </w:instrText>
        </w:r>
        <w:r>
          <w:rPr>
            <w:noProof/>
            <w:webHidden/>
          </w:rPr>
        </w:r>
        <w:r>
          <w:rPr>
            <w:noProof/>
            <w:webHidden/>
          </w:rPr>
          <w:fldChar w:fldCharType="separate"/>
        </w:r>
        <w:r>
          <w:rPr>
            <w:noProof/>
            <w:webHidden/>
          </w:rPr>
          <w:t>25</w:t>
        </w:r>
        <w:r>
          <w:rPr>
            <w:noProof/>
            <w:webHidden/>
          </w:rPr>
          <w:fldChar w:fldCharType="end"/>
        </w:r>
      </w:hyperlink>
    </w:p>
    <w:p w14:paraId="033F9FB8" w14:textId="1FF7B8ED" w:rsidR="004C4BF7" w:rsidRDefault="004C4BF7">
      <w:pPr>
        <w:pStyle w:val="TOC1"/>
        <w:spacing w:before="240"/>
        <w:rPr>
          <w:rFonts w:asciiTheme="minorHAnsi" w:eastAsiaTheme="minorEastAsia" w:hAnsiTheme="minorHAnsi" w:cstheme="minorBidi"/>
          <w:b w:val="0"/>
          <w:bCs w:val="0"/>
          <w:noProof/>
          <w:sz w:val="24"/>
          <w:szCs w:val="24"/>
        </w:rPr>
      </w:pPr>
      <w:hyperlink w:anchor="_Toc227514416" w:history="1">
        <w:r w:rsidRPr="007E03E7">
          <w:rPr>
            <w:rStyle w:val="Hyperlink"/>
            <w:noProof/>
            <w:lang w:val="sk-SK"/>
          </w:rPr>
          <w:t>4</w:t>
        </w:r>
        <w:r>
          <w:rPr>
            <w:rFonts w:asciiTheme="minorHAnsi" w:eastAsiaTheme="minorEastAsia" w:hAnsiTheme="minorHAnsi" w:cstheme="minorBidi"/>
            <w:b w:val="0"/>
            <w:bCs w:val="0"/>
            <w:noProof/>
            <w:sz w:val="24"/>
            <w:szCs w:val="24"/>
          </w:rPr>
          <w:tab/>
        </w:r>
        <w:r w:rsidRPr="007E03E7">
          <w:rPr>
            <w:rStyle w:val="Hyperlink"/>
            <w:noProof/>
            <w:lang w:val="sk-SK"/>
          </w:rPr>
          <w:t>Predikcia slnečného žiarenia</w:t>
        </w:r>
        <w:r>
          <w:rPr>
            <w:noProof/>
            <w:webHidden/>
          </w:rPr>
          <w:tab/>
        </w:r>
        <w:r>
          <w:rPr>
            <w:noProof/>
            <w:webHidden/>
          </w:rPr>
          <w:fldChar w:fldCharType="begin"/>
        </w:r>
        <w:r>
          <w:rPr>
            <w:noProof/>
            <w:webHidden/>
          </w:rPr>
          <w:instrText xml:space="preserve"> PAGEREF _Toc227514416 \h </w:instrText>
        </w:r>
        <w:r>
          <w:rPr>
            <w:noProof/>
            <w:webHidden/>
          </w:rPr>
        </w:r>
        <w:r>
          <w:rPr>
            <w:noProof/>
            <w:webHidden/>
          </w:rPr>
          <w:fldChar w:fldCharType="separate"/>
        </w:r>
        <w:r>
          <w:rPr>
            <w:noProof/>
            <w:webHidden/>
          </w:rPr>
          <w:t>26</w:t>
        </w:r>
        <w:r>
          <w:rPr>
            <w:noProof/>
            <w:webHidden/>
          </w:rPr>
          <w:fldChar w:fldCharType="end"/>
        </w:r>
      </w:hyperlink>
    </w:p>
    <w:p w14:paraId="3ADF0679" w14:textId="22F7C9F1" w:rsidR="004C4BF7" w:rsidRDefault="004C4BF7">
      <w:pPr>
        <w:pStyle w:val="TOC2"/>
        <w:rPr>
          <w:rFonts w:asciiTheme="minorHAnsi" w:eastAsiaTheme="minorEastAsia" w:hAnsiTheme="minorHAnsi" w:cstheme="minorBidi"/>
          <w:iCs w:val="0"/>
          <w:noProof/>
          <w:szCs w:val="24"/>
        </w:rPr>
      </w:pPr>
      <w:hyperlink w:anchor="_Toc227514417" w:history="1">
        <w:r w:rsidRPr="007E03E7">
          <w:rPr>
            <w:rStyle w:val="Hyperlink"/>
            <w:noProof/>
          </w:rPr>
          <w:t>4.1</w:t>
        </w:r>
        <w:r w:rsidRPr="007E03E7">
          <w:rPr>
            <w:rStyle w:val="Hyperlink"/>
            <w:noProof/>
            <w:lang w:val="sk-SK"/>
          </w:rPr>
          <w:t xml:space="preserve"> Tradičné prístupu a moderné metódy</w:t>
        </w:r>
        <w:r>
          <w:rPr>
            <w:noProof/>
            <w:webHidden/>
          </w:rPr>
          <w:tab/>
        </w:r>
        <w:r>
          <w:rPr>
            <w:noProof/>
            <w:webHidden/>
          </w:rPr>
          <w:fldChar w:fldCharType="begin"/>
        </w:r>
        <w:r>
          <w:rPr>
            <w:noProof/>
            <w:webHidden/>
          </w:rPr>
          <w:instrText xml:space="preserve"> PAGEREF _Toc227514417 \h </w:instrText>
        </w:r>
        <w:r>
          <w:rPr>
            <w:noProof/>
            <w:webHidden/>
          </w:rPr>
        </w:r>
        <w:r>
          <w:rPr>
            <w:noProof/>
            <w:webHidden/>
          </w:rPr>
          <w:fldChar w:fldCharType="separate"/>
        </w:r>
        <w:r>
          <w:rPr>
            <w:noProof/>
            <w:webHidden/>
          </w:rPr>
          <w:t>26</w:t>
        </w:r>
        <w:r>
          <w:rPr>
            <w:noProof/>
            <w:webHidden/>
          </w:rPr>
          <w:fldChar w:fldCharType="end"/>
        </w:r>
      </w:hyperlink>
    </w:p>
    <w:p w14:paraId="19082561" w14:textId="070586A9" w:rsidR="004C4BF7" w:rsidRDefault="004C4BF7">
      <w:pPr>
        <w:pStyle w:val="TOC3"/>
        <w:rPr>
          <w:rFonts w:asciiTheme="minorHAnsi" w:eastAsiaTheme="minorEastAsia" w:hAnsiTheme="minorHAnsi" w:cstheme="minorBidi"/>
          <w:noProof/>
          <w:szCs w:val="24"/>
        </w:rPr>
      </w:pPr>
      <w:hyperlink w:anchor="_Toc227514418" w:history="1">
        <w:r w:rsidRPr="007E03E7">
          <w:rPr>
            <w:rStyle w:val="Hyperlink"/>
            <w:noProof/>
          </w:rPr>
          <w:t>4.1.1</w:t>
        </w:r>
        <w:r w:rsidRPr="007E03E7">
          <w:rPr>
            <w:rStyle w:val="Hyperlink"/>
            <w:noProof/>
            <w:lang w:val="sk-SK"/>
          </w:rPr>
          <w:t xml:space="preserve"> Model perzistencie</w:t>
        </w:r>
        <w:r>
          <w:rPr>
            <w:noProof/>
            <w:webHidden/>
          </w:rPr>
          <w:tab/>
        </w:r>
        <w:r>
          <w:rPr>
            <w:noProof/>
            <w:webHidden/>
          </w:rPr>
          <w:fldChar w:fldCharType="begin"/>
        </w:r>
        <w:r>
          <w:rPr>
            <w:noProof/>
            <w:webHidden/>
          </w:rPr>
          <w:instrText xml:space="preserve"> PAGEREF _Toc227514418 \h </w:instrText>
        </w:r>
        <w:r>
          <w:rPr>
            <w:noProof/>
            <w:webHidden/>
          </w:rPr>
        </w:r>
        <w:r>
          <w:rPr>
            <w:noProof/>
            <w:webHidden/>
          </w:rPr>
          <w:fldChar w:fldCharType="separate"/>
        </w:r>
        <w:r>
          <w:rPr>
            <w:noProof/>
            <w:webHidden/>
          </w:rPr>
          <w:t>26</w:t>
        </w:r>
        <w:r>
          <w:rPr>
            <w:noProof/>
            <w:webHidden/>
          </w:rPr>
          <w:fldChar w:fldCharType="end"/>
        </w:r>
      </w:hyperlink>
    </w:p>
    <w:p w14:paraId="688EC76A" w14:textId="3B4067FB" w:rsidR="004C4BF7" w:rsidRDefault="004C4BF7">
      <w:pPr>
        <w:pStyle w:val="TOC3"/>
        <w:rPr>
          <w:rFonts w:asciiTheme="minorHAnsi" w:eastAsiaTheme="minorEastAsia" w:hAnsiTheme="minorHAnsi" w:cstheme="minorBidi"/>
          <w:noProof/>
          <w:szCs w:val="24"/>
        </w:rPr>
      </w:pPr>
      <w:hyperlink w:anchor="_Toc227514419" w:history="1">
        <w:r w:rsidRPr="007E03E7">
          <w:rPr>
            <w:rStyle w:val="Hyperlink"/>
            <w:noProof/>
          </w:rPr>
          <w:t>4.1.2</w:t>
        </w:r>
        <w:r w:rsidRPr="007E03E7">
          <w:rPr>
            <w:rStyle w:val="Hyperlink"/>
            <w:noProof/>
            <w:lang w:val="sk-SK"/>
          </w:rPr>
          <w:t xml:space="preserve"> Fyzikálne a satelitné modely</w:t>
        </w:r>
        <w:r>
          <w:rPr>
            <w:noProof/>
            <w:webHidden/>
          </w:rPr>
          <w:tab/>
        </w:r>
        <w:r>
          <w:rPr>
            <w:noProof/>
            <w:webHidden/>
          </w:rPr>
          <w:fldChar w:fldCharType="begin"/>
        </w:r>
        <w:r>
          <w:rPr>
            <w:noProof/>
            <w:webHidden/>
          </w:rPr>
          <w:instrText xml:space="preserve"> PAGEREF _Toc227514419 \h </w:instrText>
        </w:r>
        <w:r>
          <w:rPr>
            <w:noProof/>
            <w:webHidden/>
          </w:rPr>
        </w:r>
        <w:r>
          <w:rPr>
            <w:noProof/>
            <w:webHidden/>
          </w:rPr>
          <w:fldChar w:fldCharType="separate"/>
        </w:r>
        <w:r>
          <w:rPr>
            <w:noProof/>
            <w:webHidden/>
          </w:rPr>
          <w:t>26</w:t>
        </w:r>
        <w:r>
          <w:rPr>
            <w:noProof/>
            <w:webHidden/>
          </w:rPr>
          <w:fldChar w:fldCharType="end"/>
        </w:r>
      </w:hyperlink>
    </w:p>
    <w:p w14:paraId="48850ACB" w14:textId="1BF7A88C" w:rsidR="004C4BF7" w:rsidRDefault="004C4BF7">
      <w:pPr>
        <w:pStyle w:val="TOC3"/>
        <w:rPr>
          <w:rFonts w:asciiTheme="minorHAnsi" w:eastAsiaTheme="minorEastAsia" w:hAnsiTheme="minorHAnsi" w:cstheme="minorBidi"/>
          <w:noProof/>
          <w:szCs w:val="24"/>
        </w:rPr>
      </w:pPr>
      <w:hyperlink w:anchor="_Toc227514420" w:history="1">
        <w:r w:rsidRPr="007E03E7">
          <w:rPr>
            <w:rStyle w:val="Hyperlink"/>
            <w:noProof/>
          </w:rPr>
          <w:t>4.1.3</w:t>
        </w:r>
        <w:r w:rsidRPr="007E03E7">
          <w:rPr>
            <w:rStyle w:val="Hyperlink"/>
            <w:noProof/>
            <w:lang w:val="sk-SK"/>
          </w:rPr>
          <w:t xml:space="preserve"> Modely založené na celooblohových snímkach</w:t>
        </w:r>
        <w:r>
          <w:rPr>
            <w:noProof/>
            <w:webHidden/>
          </w:rPr>
          <w:tab/>
        </w:r>
        <w:r>
          <w:rPr>
            <w:noProof/>
            <w:webHidden/>
          </w:rPr>
          <w:fldChar w:fldCharType="begin"/>
        </w:r>
        <w:r>
          <w:rPr>
            <w:noProof/>
            <w:webHidden/>
          </w:rPr>
          <w:instrText xml:space="preserve"> PAGEREF _Toc227514420 \h </w:instrText>
        </w:r>
        <w:r>
          <w:rPr>
            <w:noProof/>
            <w:webHidden/>
          </w:rPr>
        </w:r>
        <w:r>
          <w:rPr>
            <w:noProof/>
            <w:webHidden/>
          </w:rPr>
          <w:fldChar w:fldCharType="separate"/>
        </w:r>
        <w:r>
          <w:rPr>
            <w:noProof/>
            <w:webHidden/>
          </w:rPr>
          <w:t>27</w:t>
        </w:r>
        <w:r>
          <w:rPr>
            <w:noProof/>
            <w:webHidden/>
          </w:rPr>
          <w:fldChar w:fldCharType="end"/>
        </w:r>
      </w:hyperlink>
    </w:p>
    <w:p w14:paraId="32FBED0E" w14:textId="28AF4882" w:rsidR="004C4BF7" w:rsidRDefault="004C4BF7">
      <w:pPr>
        <w:pStyle w:val="TOC2"/>
        <w:rPr>
          <w:rFonts w:asciiTheme="minorHAnsi" w:eastAsiaTheme="minorEastAsia" w:hAnsiTheme="minorHAnsi" w:cstheme="minorBidi"/>
          <w:iCs w:val="0"/>
          <w:noProof/>
          <w:szCs w:val="24"/>
        </w:rPr>
      </w:pPr>
      <w:hyperlink w:anchor="_Toc227514421" w:history="1">
        <w:r w:rsidRPr="007E03E7">
          <w:rPr>
            <w:rStyle w:val="Hyperlink"/>
            <w:noProof/>
            <w:lang w:val="sk-SK"/>
          </w:rPr>
          <w:t>4.2 Extrakcia príznakov</w:t>
        </w:r>
        <w:r>
          <w:rPr>
            <w:noProof/>
            <w:webHidden/>
          </w:rPr>
          <w:tab/>
        </w:r>
        <w:r>
          <w:rPr>
            <w:noProof/>
            <w:webHidden/>
          </w:rPr>
          <w:fldChar w:fldCharType="begin"/>
        </w:r>
        <w:r>
          <w:rPr>
            <w:noProof/>
            <w:webHidden/>
          </w:rPr>
          <w:instrText xml:space="preserve"> PAGEREF _Toc227514421 \h </w:instrText>
        </w:r>
        <w:r>
          <w:rPr>
            <w:noProof/>
            <w:webHidden/>
          </w:rPr>
        </w:r>
        <w:r>
          <w:rPr>
            <w:noProof/>
            <w:webHidden/>
          </w:rPr>
          <w:fldChar w:fldCharType="separate"/>
        </w:r>
        <w:r>
          <w:rPr>
            <w:noProof/>
            <w:webHidden/>
          </w:rPr>
          <w:t>27</w:t>
        </w:r>
        <w:r>
          <w:rPr>
            <w:noProof/>
            <w:webHidden/>
          </w:rPr>
          <w:fldChar w:fldCharType="end"/>
        </w:r>
      </w:hyperlink>
    </w:p>
    <w:p w14:paraId="05C20DBA" w14:textId="25C0EAD6" w:rsidR="004C4BF7" w:rsidRDefault="004C4BF7">
      <w:pPr>
        <w:pStyle w:val="TOC3"/>
        <w:rPr>
          <w:rFonts w:asciiTheme="minorHAnsi" w:eastAsiaTheme="minorEastAsia" w:hAnsiTheme="minorHAnsi" w:cstheme="minorBidi"/>
          <w:noProof/>
          <w:szCs w:val="24"/>
        </w:rPr>
      </w:pPr>
      <w:hyperlink w:anchor="_Toc227514422" w:history="1">
        <w:r w:rsidRPr="007E03E7">
          <w:rPr>
            <w:rStyle w:val="Hyperlink"/>
            <w:noProof/>
          </w:rPr>
          <w:t>4.2.1</w:t>
        </w:r>
        <w:r w:rsidRPr="007E03E7">
          <w:rPr>
            <w:rStyle w:val="Hyperlink"/>
            <w:noProof/>
            <w:lang w:val="sk-SK"/>
          </w:rPr>
          <w:t xml:space="preserve"> Porovnanie hlboké učenia (deep learning) a tradičných prístupov v kontexte extrakcie príznakov pri predikcii slnečného žiarenia</w:t>
        </w:r>
        <w:r>
          <w:rPr>
            <w:noProof/>
            <w:webHidden/>
          </w:rPr>
          <w:tab/>
        </w:r>
        <w:r>
          <w:rPr>
            <w:noProof/>
            <w:webHidden/>
          </w:rPr>
          <w:fldChar w:fldCharType="begin"/>
        </w:r>
        <w:r>
          <w:rPr>
            <w:noProof/>
            <w:webHidden/>
          </w:rPr>
          <w:instrText xml:space="preserve"> PAGEREF _Toc227514422 \h </w:instrText>
        </w:r>
        <w:r>
          <w:rPr>
            <w:noProof/>
            <w:webHidden/>
          </w:rPr>
        </w:r>
        <w:r>
          <w:rPr>
            <w:noProof/>
            <w:webHidden/>
          </w:rPr>
          <w:fldChar w:fldCharType="separate"/>
        </w:r>
        <w:r>
          <w:rPr>
            <w:noProof/>
            <w:webHidden/>
          </w:rPr>
          <w:t>28</w:t>
        </w:r>
        <w:r>
          <w:rPr>
            <w:noProof/>
            <w:webHidden/>
          </w:rPr>
          <w:fldChar w:fldCharType="end"/>
        </w:r>
      </w:hyperlink>
    </w:p>
    <w:p w14:paraId="009551AB" w14:textId="62C92293" w:rsidR="004C4BF7" w:rsidRDefault="004C4BF7">
      <w:pPr>
        <w:pStyle w:val="TOC2"/>
        <w:rPr>
          <w:rFonts w:asciiTheme="minorHAnsi" w:eastAsiaTheme="minorEastAsia" w:hAnsiTheme="minorHAnsi" w:cstheme="minorBidi"/>
          <w:iCs w:val="0"/>
          <w:noProof/>
          <w:szCs w:val="24"/>
        </w:rPr>
      </w:pPr>
      <w:hyperlink w:anchor="_Toc227514423" w:history="1">
        <w:r w:rsidRPr="007E03E7">
          <w:rPr>
            <w:rStyle w:val="Hyperlink"/>
            <w:noProof/>
            <w:lang w:val="sk-SK"/>
          </w:rPr>
          <w:t>4.3 Konvolučné neurónové siete (CNN)</w:t>
        </w:r>
        <w:r>
          <w:rPr>
            <w:noProof/>
            <w:webHidden/>
          </w:rPr>
          <w:tab/>
        </w:r>
        <w:r>
          <w:rPr>
            <w:noProof/>
            <w:webHidden/>
          </w:rPr>
          <w:fldChar w:fldCharType="begin"/>
        </w:r>
        <w:r>
          <w:rPr>
            <w:noProof/>
            <w:webHidden/>
          </w:rPr>
          <w:instrText xml:space="preserve"> PAGEREF _Toc227514423 \h </w:instrText>
        </w:r>
        <w:r>
          <w:rPr>
            <w:noProof/>
            <w:webHidden/>
          </w:rPr>
        </w:r>
        <w:r>
          <w:rPr>
            <w:noProof/>
            <w:webHidden/>
          </w:rPr>
          <w:fldChar w:fldCharType="separate"/>
        </w:r>
        <w:r>
          <w:rPr>
            <w:noProof/>
            <w:webHidden/>
          </w:rPr>
          <w:t>28</w:t>
        </w:r>
        <w:r>
          <w:rPr>
            <w:noProof/>
            <w:webHidden/>
          </w:rPr>
          <w:fldChar w:fldCharType="end"/>
        </w:r>
      </w:hyperlink>
    </w:p>
    <w:p w14:paraId="7B6AD054" w14:textId="57A605BE" w:rsidR="004C4BF7" w:rsidRDefault="004C4BF7">
      <w:pPr>
        <w:pStyle w:val="TOC3"/>
        <w:rPr>
          <w:rFonts w:asciiTheme="minorHAnsi" w:eastAsiaTheme="minorEastAsia" w:hAnsiTheme="minorHAnsi" w:cstheme="minorBidi"/>
          <w:noProof/>
          <w:szCs w:val="24"/>
        </w:rPr>
      </w:pPr>
      <w:hyperlink w:anchor="_Toc227514424" w:history="1">
        <w:r w:rsidRPr="007E03E7">
          <w:rPr>
            <w:rStyle w:val="Hyperlink"/>
            <w:noProof/>
            <w:lang w:val="sk-SK"/>
          </w:rPr>
          <w:t>4.3.1 Konvolučná vrstva</w:t>
        </w:r>
        <w:r>
          <w:rPr>
            <w:noProof/>
            <w:webHidden/>
          </w:rPr>
          <w:tab/>
        </w:r>
        <w:r>
          <w:rPr>
            <w:noProof/>
            <w:webHidden/>
          </w:rPr>
          <w:fldChar w:fldCharType="begin"/>
        </w:r>
        <w:r>
          <w:rPr>
            <w:noProof/>
            <w:webHidden/>
          </w:rPr>
          <w:instrText xml:space="preserve"> PAGEREF _Toc227514424 \h </w:instrText>
        </w:r>
        <w:r>
          <w:rPr>
            <w:noProof/>
            <w:webHidden/>
          </w:rPr>
        </w:r>
        <w:r>
          <w:rPr>
            <w:noProof/>
            <w:webHidden/>
          </w:rPr>
          <w:fldChar w:fldCharType="separate"/>
        </w:r>
        <w:r>
          <w:rPr>
            <w:noProof/>
            <w:webHidden/>
          </w:rPr>
          <w:t>29</w:t>
        </w:r>
        <w:r>
          <w:rPr>
            <w:noProof/>
            <w:webHidden/>
          </w:rPr>
          <w:fldChar w:fldCharType="end"/>
        </w:r>
      </w:hyperlink>
    </w:p>
    <w:p w14:paraId="4BC72419" w14:textId="035B7965" w:rsidR="004C4BF7" w:rsidRDefault="004C4BF7">
      <w:pPr>
        <w:pStyle w:val="TOC3"/>
        <w:rPr>
          <w:rFonts w:asciiTheme="minorHAnsi" w:eastAsiaTheme="minorEastAsia" w:hAnsiTheme="minorHAnsi" w:cstheme="minorBidi"/>
          <w:noProof/>
          <w:szCs w:val="24"/>
        </w:rPr>
      </w:pPr>
      <w:hyperlink w:anchor="_Toc227514425" w:history="1">
        <w:r w:rsidRPr="007E03E7">
          <w:rPr>
            <w:rStyle w:val="Hyperlink"/>
            <w:noProof/>
            <w:lang w:val="sk-SK"/>
          </w:rPr>
          <w:t>4.3.2 Pooling vrstva</w:t>
        </w:r>
        <w:r>
          <w:rPr>
            <w:noProof/>
            <w:webHidden/>
          </w:rPr>
          <w:tab/>
        </w:r>
        <w:r>
          <w:rPr>
            <w:noProof/>
            <w:webHidden/>
          </w:rPr>
          <w:fldChar w:fldCharType="begin"/>
        </w:r>
        <w:r>
          <w:rPr>
            <w:noProof/>
            <w:webHidden/>
          </w:rPr>
          <w:instrText xml:space="preserve"> PAGEREF _Toc227514425 \h </w:instrText>
        </w:r>
        <w:r>
          <w:rPr>
            <w:noProof/>
            <w:webHidden/>
          </w:rPr>
        </w:r>
        <w:r>
          <w:rPr>
            <w:noProof/>
            <w:webHidden/>
          </w:rPr>
          <w:fldChar w:fldCharType="separate"/>
        </w:r>
        <w:r>
          <w:rPr>
            <w:noProof/>
            <w:webHidden/>
          </w:rPr>
          <w:t>29</w:t>
        </w:r>
        <w:r>
          <w:rPr>
            <w:noProof/>
            <w:webHidden/>
          </w:rPr>
          <w:fldChar w:fldCharType="end"/>
        </w:r>
      </w:hyperlink>
    </w:p>
    <w:p w14:paraId="31C0A295" w14:textId="0C4CBB9B" w:rsidR="004C4BF7" w:rsidRDefault="004C4BF7">
      <w:pPr>
        <w:pStyle w:val="TOC3"/>
        <w:rPr>
          <w:rFonts w:asciiTheme="minorHAnsi" w:eastAsiaTheme="minorEastAsia" w:hAnsiTheme="minorHAnsi" w:cstheme="minorBidi"/>
          <w:noProof/>
          <w:szCs w:val="24"/>
        </w:rPr>
      </w:pPr>
      <w:hyperlink w:anchor="_Toc227514426" w:history="1">
        <w:r w:rsidRPr="007E03E7">
          <w:rPr>
            <w:rStyle w:val="Hyperlink"/>
            <w:noProof/>
            <w:lang w:val="sk-SK"/>
          </w:rPr>
          <w:t>4.3.3 Husto prepojená vrstva</w:t>
        </w:r>
        <w:r>
          <w:rPr>
            <w:noProof/>
            <w:webHidden/>
          </w:rPr>
          <w:tab/>
        </w:r>
        <w:r>
          <w:rPr>
            <w:noProof/>
            <w:webHidden/>
          </w:rPr>
          <w:fldChar w:fldCharType="begin"/>
        </w:r>
        <w:r>
          <w:rPr>
            <w:noProof/>
            <w:webHidden/>
          </w:rPr>
          <w:instrText xml:space="preserve"> PAGEREF _Toc227514426 \h </w:instrText>
        </w:r>
        <w:r>
          <w:rPr>
            <w:noProof/>
            <w:webHidden/>
          </w:rPr>
        </w:r>
        <w:r>
          <w:rPr>
            <w:noProof/>
            <w:webHidden/>
          </w:rPr>
          <w:fldChar w:fldCharType="separate"/>
        </w:r>
        <w:r>
          <w:rPr>
            <w:noProof/>
            <w:webHidden/>
          </w:rPr>
          <w:t>29</w:t>
        </w:r>
        <w:r>
          <w:rPr>
            <w:noProof/>
            <w:webHidden/>
          </w:rPr>
          <w:fldChar w:fldCharType="end"/>
        </w:r>
      </w:hyperlink>
    </w:p>
    <w:p w14:paraId="4629FD41" w14:textId="575639A5" w:rsidR="004C4BF7" w:rsidRDefault="004C4BF7">
      <w:pPr>
        <w:pStyle w:val="TOC3"/>
        <w:rPr>
          <w:rFonts w:asciiTheme="minorHAnsi" w:eastAsiaTheme="minorEastAsia" w:hAnsiTheme="minorHAnsi" w:cstheme="minorBidi"/>
          <w:noProof/>
          <w:szCs w:val="24"/>
        </w:rPr>
      </w:pPr>
      <w:hyperlink w:anchor="_Toc227514427" w:history="1">
        <w:r w:rsidRPr="007E03E7">
          <w:rPr>
            <w:rStyle w:val="Hyperlink"/>
            <w:noProof/>
            <w:lang w:val="sk-SK"/>
          </w:rPr>
          <w:t>4.3.4 Aktivačná funkcia</w:t>
        </w:r>
        <w:r>
          <w:rPr>
            <w:noProof/>
            <w:webHidden/>
          </w:rPr>
          <w:tab/>
        </w:r>
        <w:r>
          <w:rPr>
            <w:noProof/>
            <w:webHidden/>
          </w:rPr>
          <w:fldChar w:fldCharType="begin"/>
        </w:r>
        <w:r>
          <w:rPr>
            <w:noProof/>
            <w:webHidden/>
          </w:rPr>
          <w:instrText xml:space="preserve"> PAGEREF _Toc227514427 \h </w:instrText>
        </w:r>
        <w:r>
          <w:rPr>
            <w:noProof/>
            <w:webHidden/>
          </w:rPr>
        </w:r>
        <w:r>
          <w:rPr>
            <w:noProof/>
            <w:webHidden/>
          </w:rPr>
          <w:fldChar w:fldCharType="separate"/>
        </w:r>
        <w:r>
          <w:rPr>
            <w:noProof/>
            <w:webHidden/>
          </w:rPr>
          <w:t>29</w:t>
        </w:r>
        <w:r>
          <w:rPr>
            <w:noProof/>
            <w:webHidden/>
          </w:rPr>
          <w:fldChar w:fldCharType="end"/>
        </w:r>
      </w:hyperlink>
    </w:p>
    <w:p w14:paraId="53E57942" w14:textId="5392D083" w:rsidR="004C4BF7" w:rsidRDefault="004C4BF7">
      <w:pPr>
        <w:pStyle w:val="TOC2"/>
        <w:rPr>
          <w:rFonts w:asciiTheme="minorHAnsi" w:eastAsiaTheme="minorEastAsia" w:hAnsiTheme="minorHAnsi" w:cstheme="minorBidi"/>
          <w:iCs w:val="0"/>
          <w:noProof/>
          <w:szCs w:val="24"/>
        </w:rPr>
      </w:pPr>
      <w:hyperlink w:anchor="_Toc227514428" w:history="1">
        <w:r w:rsidRPr="007E03E7">
          <w:rPr>
            <w:rStyle w:val="Hyperlink"/>
            <w:noProof/>
            <w:lang w:val="sk-SK"/>
          </w:rPr>
          <w:t>4.4 Vhodnosť CNN pre analýzu snímok oblohy</w:t>
        </w:r>
        <w:r>
          <w:rPr>
            <w:noProof/>
            <w:webHidden/>
          </w:rPr>
          <w:tab/>
        </w:r>
        <w:r>
          <w:rPr>
            <w:noProof/>
            <w:webHidden/>
          </w:rPr>
          <w:fldChar w:fldCharType="begin"/>
        </w:r>
        <w:r>
          <w:rPr>
            <w:noProof/>
            <w:webHidden/>
          </w:rPr>
          <w:instrText xml:space="preserve"> PAGEREF _Toc227514428 \h </w:instrText>
        </w:r>
        <w:r>
          <w:rPr>
            <w:noProof/>
            <w:webHidden/>
          </w:rPr>
        </w:r>
        <w:r>
          <w:rPr>
            <w:noProof/>
            <w:webHidden/>
          </w:rPr>
          <w:fldChar w:fldCharType="separate"/>
        </w:r>
        <w:r>
          <w:rPr>
            <w:noProof/>
            <w:webHidden/>
          </w:rPr>
          <w:t>30</w:t>
        </w:r>
        <w:r>
          <w:rPr>
            <w:noProof/>
            <w:webHidden/>
          </w:rPr>
          <w:fldChar w:fldCharType="end"/>
        </w:r>
      </w:hyperlink>
    </w:p>
    <w:p w14:paraId="2569C03B" w14:textId="132A7969" w:rsidR="004C4BF7" w:rsidRDefault="004C4BF7">
      <w:pPr>
        <w:pStyle w:val="TOC1"/>
        <w:spacing w:before="240"/>
        <w:rPr>
          <w:rFonts w:asciiTheme="minorHAnsi" w:eastAsiaTheme="minorEastAsia" w:hAnsiTheme="minorHAnsi" w:cstheme="minorBidi"/>
          <w:b w:val="0"/>
          <w:bCs w:val="0"/>
          <w:noProof/>
          <w:sz w:val="24"/>
          <w:szCs w:val="24"/>
        </w:rPr>
      </w:pPr>
      <w:hyperlink w:anchor="_Toc227514429" w:history="1">
        <w:r w:rsidRPr="007E03E7">
          <w:rPr>
            <w:rStyle w:val="Hyperlink"/>
            <w:noProof/>
            <w:lang w:val="sk-SK"/>
          </w:rPr>
          <w:t>5</w:t>
        </w:r>
        <w:r>
          <w:rPr>
            <w:rFonts w:asciiTheme="minorHAnsi" w:eastAsiaTheme="minorEastAsia" w:hAnsiTheme="minorHAnsi" w:cstheme="minorBidi"/>
            <w:b w:val="0"/>
            <w:bCs w:val="0"/>
            <w:noProof/>
            <w:sz w:val="24"/>
            <w:szCs w:val="24"/>
          </w:rPr>
          <w:tab/>
        </w:r>
        <w:r w:rsidRPr="007E03E7">
          <w:rPr>
            <w:rStyle w:val="Hyperlink"/>
            <w:noProof/>
            <w:lang w:val="sk-SK"/>
          </w:rPr>
          <w:t>Hodnotiace metriky</w:t>
        </w:r>
        <w:r>
          <w:rPr>
            <w:noProof/>
            <w:webHidden/>
          </w:rPr>
          <w:tab/>
        </w:r>
        <w:r>
          <w:rPr>
            <w:noProof/>
            <w:webHidden/>
          </w:rPr>
          <w:fldChar w:fldCharType="begin"/>
        </w:r>
        <w:r>
          <w:rPr>
            <w:noProof/>
            <w:webHidden/>
          </w:rPr>
          <w:instrText xml:space="preserve"> PAGEREF _Toc227514429 \h </w:instrText>
        </w:r>
        <w:r>
          <w:rPr>
            <w:noProof/>
            <w:webHidden/>
          </w:rPr>
        </w:r>
        <w:r>
          <w:rPr>
            <w:noProof/>
            <w:webHidden/>
          </w:rPr>
          <w:fldChar w:fldCharType="separate"/>
        </w:r>
        <w:r>
          <w:rPr>
            <w:noProof/>
            <w:webHidden/>
          </w:rPr>
          <w:t>31</w:t>
        </w:r>
        <w:r>
          <w:rPr>
            <w:noProof/>
            <w:webHidden/>
          </w:rPr>
          <w:fldChar w:fldCharType="end"/>
        </w:r>
      </w:hyperlink>
    </w:p>
    <w:p w14:paraId="65005672" w14:textId="387C421F" w:rsidR="004C4BF7" w:rsidRDefault="004C4BF7">
      <w:pPr>
        <w:pStyle w:val="TOC2"/>
        <w:rPr>
          <w:rFonts w:asciiTheme="minorHAnsi" w:eastAsiaTheme="minorEastAsia" w:hAnsiTheme="minorHAnsi" w:cstheme="minorBidi"/>
          <w:iCs w:val="0"/>
          <w:noProof/>
          <w:szCs w:val="24"/>
        </w:rPr>
      </w:pPr>
      <w:hyperlink w:anchor="_Toc227514430" w:history="1">
        <w:r w:rsidRPr="007E03E7">
          <w:rPr>
            <w:rStyle w:val="Hyperlink"/>
            <w:noProof/>
            <w:lang w:val="sk-SK"/>
          </w:rPr>
          <w:t>5.1 Stredná absolútna chyba (MAE)</w:t>
        </w:r>
        <w:r>
          <w:rPr>
            <w:noProof/>
            <w:webHidden/>
          </w:rPr>
          <w:tab/>
        </w:r>
        <w:r>
          <w:rPr>
            <w:noProof/>
            <w:webHidden/>
          </w:rPr>
          <w:fldChar w:fldCharType="begin"/>
        </w:r>
        <w:r>
          <w:rPr>
            <w:noProof/>
            <w:webHidden/>
          </w:rPr>
          <w:instrText xml:space="preserve"> PAGEREF _Toc227514430 \h </w:instrText>
        </w:r>
        <w:r>
          <w:rPr>
            <w:noProof/>
            <w:webHidden/>
          </w:rPr>
        </w:r>
        <w:r>
          <w:rPr>
            <w:noProof/>
            <w:webHidden/>
          </w:rPr>
          <w:fldChar w:fldCharType="separate"/>
        </w:r>
        <w:r>
          <w:rPr>
            <w:noProof/>
            <w:webHidden/>
          </w:rPr>
          <w:t>31</w:t>
        </w:r>
        <w:r>
          <w:rPr>
            <w:noProof/>
            <w:webHidden/>
          </w:rPr>
          <w:fldChar w:fldCharType="end"/>
        </w:r>
      </w:hyperlink>
    </w:p>
    <w:p w14:paraId="59014A66" w14:textId="29437194" w:rsidR="004C4BF7" w:rsidRDefault="004C4BF7">
      <w:pPr>
        <w:pStyle w:val="TOC2"/>
        <w:rPr>
          <w:rFonts w:asciiTheme="minorHAnsi" w:eastAsiaTheme="minorEastAsia" w:hAnsiTheme="minorHAnsi" w:cstheme="minorBidi"/>
          <w:iCs w:val="0"/>
          <w:noProof/>
          <w:szCs w:val="24"/>
        </w:rPr>
      </w:pPr>
      <w:hyperlink w:anchor="_Toc227514431" w:history="1">
        <w:r w:rsidRPr="007E03E7">
          <w:rPr>
            <w:rStyle w:val="Hyperlink"/>
            <w:noProof/>
            <w:lang w:val="sk-SK"/>
          </w:rPr>
          <w:t>5.2 Koreň strednej kvadratickej chyby (RMSE)</w:t>
        </w:r>
        <w:r>
          <w:rPr>
            <w:noProof/>
            <w:webHidden/>
          </w:rPr>
          <w:tab/>
        </w:r>
        <w:r>
          <w:rPr>
            <w:noProof/>
            <w:webHidden/>
          </w:rPr>
          <w:fldChar w:fldCharType="begin"/>
        </w:r>
        <w:r>
          <w:rPr>
            <w:noProof/>
            <w:webHidden/>
          </w:rPr>
          <w:instrText xml:space="preserve"> PAGEREF _Toc227514431 \h </w:instrText>
        </w:r>
        <w:r>
          <w:rPr>
            <w:noProof/>
            <w:webHidden/>
          </w:rPr>
        </w:r>
        <w:r>
          <w:rPr>
            <w:noProof/>
            <w:webHidden/>
          </w:rPr>
          <w:fldChar w:fldCharType="separate"/>
        </w:r>
        <w:r>
          <w:rPr>
            <w:noProof/>
            <w:webHidden/>
          </w:rPr>
          <w:t>31</w:t>
        </w:r>
        <w:r>
          <w:rPr>
            <w:noProof/>
            <w:webHidden/>
          </w:rPr>
          <w:fldChar w:fldCharType="end"/>
        </w:r>
      </w:hyperlink>
    </w:p>
    <w:p w14:paraId="219015FB" w14:textId="2E32EE94" w:rsidR="004C4BF7" w:rsidRDefault="004C4BF7">
      <w:pPr>
        <w:pStyle w:val="TOC2"/>
        <w:rPr>
          <w:rFonts w:asciiTheme="minorHAnsi" w:eastAsiaTheme="minorEastAsia" w:hAnsiTheme="minorHAnsi" w:cstheme="minorBidi"/>
          <w:iCs w:val="0"/>
          <w:noProof/>
          <w:szCs w:val="24"/>
        </w:rPr>
      </w:pPr>
      <w:hyperlink w:anchor="_Toc227514432" w:history="1">
        <w:r w:rsidRPr="007E03E7">
          <w:rPr>
            <w:rStyle w:val="Hyperlink"/>
            <w:noProof/>
            <w:lang w:val="sk-SK"/>
          </w:rPr>
          <w:t>5.3 Koeficient determinácie</w:t>
        </w:r>
        <w:r w:rsidRPr="007E03E7">
          <w:rPr>
            <w:rStyle w:val="Hyperlink"/>
            <w:noProof/>
          </w:rPr>
          <w:t xml:space="preserve"> </w:t>
        </w:r>
        <w:r w:rsidRPr="007E03E7">
          <w:rPr>
            <w:rStyle w:val="Hyperlink"/>
            <w:noProof/>
            <w:lang w:val="sk-SK"/>
          </w:rPr>
          <w:t>(</w:t>
        </w:r>
        <w:r w:rsidRPr="007E03E7">
          <w:rPr>
            <w:rStyle w:val="Hyperlink"/>
            <w:noProof/>
          </w:rPr>
          <w:t>R²</w:t>
        </w:r>
        <w:r w:rsidRPr="007E03E7">
          <w:rPr>
            <w:rStyle w:val="Hyperlink"/>
            <w:noProof/>
            <w:lang w:val="sk-SK"/>
          </w:rPr>
          <w:t>)</w:t>
        </w:r>
        <w:r>
          <w:rPr>
            <w:noProof/>
            <w:webHidden/>
          </w:rPr>
          <w:tab/>
        </w:r>
        <w:r>
          <w:rPr>
            <w:noProof/>
            <w:webHidden/>
          </w:rPr>
          <w:fldChar w:fldCharType="begin"/>
        </w:r>
        <w:r>
          <w:rPr>
            <w:noProof/>
            <w:webHidden/>
          </w:rPr>
          <w:instrText xml:space="preserve"> PAGEREF _Toc227514432 \h </w:instrText>
        </w:r>
        <w:r>
          <w:rPr>
            <w:noProof/>
            <w:webHidden/>
          </w:rPr>
        </w:r>
        <w:r>
          <w:rPr>
            <w:noProof/>
            <w:webHidden/>
          </w:rPr>
          <w:fldChar w:fldCharType="separate"/>
        </w:r>
        <w:r>
          <w:rPr>
            <w:noProof/>
            <w:webHidden/>
          </w:rPr>
          <w:t>32</w:t>
        </w:r>
        <w:r>
          <w:rPr>
            <w:noProof/>
            <w:webHidden/>
          </w:rPr>
          <w:fldChar w:fldCharType="end"/>
        </w:r>
      </w:hyperlink>
    </w:p>
    <w:p w14:paraId="2FA7F961" w14:textId="63F6544E" w:rsidR="004C4BF7" w:rsidRDefault="004C4BF7">
      <w:pPr>
        <w:pStyle w:val="TOC1"/>
        <w:spacing w:before="240"/>
        <w:rPr>
          <w:rFonts w:asciiTheme="minorHAnsi" w:eastAsiaTheme="minorEastAsia" w:hAnsiTheme="minorHAnsi" w:cstheme="minorBidi"/>
          <w:b w:val="0"/>
          <w:bCs w:val="0"/>
          <w:noProof/>
          <w:sz w:val="24"/>
          <w:szCs w:val="24"/>
        </w:rPr>
      </w:pPr>
      <w:hyperlink w:anchor="_Toc227514433" w:history="1">
        <w:r w:rsidRPr="007E03E7">
          <w:rPr>
            <w:rStyle w:val="Hyperlink"/>
            <w:noProof/>
            <w:lang w:val="sk-SK"/>
          </w:rPr>
          <w:t>6</w:t>
        </w:r>
        <w:r>
          <w:rPr>
            <w:rFonts w:asciiTheme="minorHAnsi" w:eastAsiaTheme="minorEastAsia" w:hAnsiTheme="minorHAnsi" w:cstheme="minorBidi"/>
            <w:b w:val="0"/>
            <w:bCs w:val="0"/>
            <w:noProof/>
            <w:sz w:val="24"/>
            <w:szCs w:val="24"/>
          </w:rPr>
          <w:tab/>
        </w:r>
        <w:r w:rsidRPr="007E03E7">
          <w:rPr>
            <w:rStyle w:val="Hyperlink"/>
            <w:noProof/>
            <w:lang w:val="sk-SK"/>
          </w:rPr>
          <w:t>Krížová validácia typu k-fold</w:t>
        </w:r>
        <w:r>
          <w:rPr>
            <w:noProof/>
            <w:webHidden/>
          </w:rPr>
          <w:tab/>
        </w:r>
        <w:r>
          <w:rPr>
            <w:noProof/>
            <w:webHidden/>
          </w:rPr>
          <w:fldChar w:fldCharType="begin"/>
        </w:r>
        <w:r>
          <w:rPr>
            <w:noProof/>
            <w:webHidden/>
          </w:rPr>
          <w:instrText xml:space="preserve"> PAGEREF _Toc227514433 \h </w:instrText>
        </w:r>
        <w:r>
          <w:rPr>
            <w:noProof/>
            <w:webHidden/>
          </w:rPr>
        </w:r>
        <w:r>
          <w:rPr>
            <w:noProof/>
            <w:webHidden/>
          </w:rPr>
          <w:fldChar w:fldCharType="separate"/>
        </w:r>
        <w:r>
          <w:rPr>
            <w:noProof/>
            <w:webHidden/>
          </w:rPr>
          <w:t>33</w:t>
        </w:r>
        <w:r>
          <w:rPr>
            <w:noProof/>
            <w:webHidden/>
          </w:rPr>
          <w:fldChar w:fldCharType="end"/>
        </w:r>
      </w:hyperlink>
    </w:p>
    <w:p w14:paraId="5A16C4BF" w14:textId="6FC23635" w:rsidR="004C4BF7" w:rsidRDefault="004C4BF7">
      <w:pPr>
        <w:pStyle w:val="TOC1"/>
        <w:spacing w:before="240"/>
        <w:rPr>
          <w:rFonts w:asciiTheme="minorHAnsi" w:eastAsiaTheme="minorEastAsia" w:hAnsiTheme="minorHAnsi" w:cstheme="minorBidi"/>
          <w:b w:val="0"/>
          <w:bCs w:val="0"/>
          <w:noProof/>
          <w:sz w:val="24"/>
          <w:szCs w:val="24"/>
        </w:rPr>
      </w:pPr>
      <w:hyperlink w:anchor="_Toc227514434" w:history="1">
        <w:r w:rsidRPr="007E03E7">
          <w:rPr>
            <w:rStyle w:val="Hyperlink"/>
            <w:noProof/>
            <w:lang w:val="sk-SK"/>
          </w:rPr>
          <w:t>7</w:t>
        </w:r>
        <w:r>
          <w:rPr>
            <w:rFonts w:asciiTheme="minorHAnsi" w:eastAsiaTheme="minorEastAsia" w:hAnsiTheme="minorHAnsi" w:cstheme="minorBidi"/>
            <w:b w:val="0"/>
            <w:bCs w:val="0"/>
            <w:noProof/>
            <w:sz w:val="24"/>
            <w:szCs w:val="24"/>
          </w:rPr>
          <w:tab/>
        </w:r>
        <w:r w:rsidRPr="007E03E7">
          <w:rPr>
            <w:rStyle w:val="Hyperlink"/>
            <w:noProof/>
            <w:lang w:val="sk-SK"/>
          </w:rPr>
          <w:t>Optimalizácia hyperparametrov pomocou frameworku Optuna</w:t>
        </w:r>
        <w:r>
          <w:rPr>
            <w:noProof/>
            <w:webHidden/>
          </w:rPr>
          <w:tab/>
        </w:r>
        <w:r>
          <w:rPr>
            <w:noProof/>
            <w:webHidden/>
          </w:rPr>
          <w:fldChar w:fldCharType="begin"/>
        </w:r>
        <w:r>
          <w:rPr>
            <w:noProof/>
            <w:webHidden/>
          </w:rPr>
          <w:instrText xml:space="preserve"> PAGEREF _Toc227514434 \h </w:instrText>
        </w:r>
        <w:r>
          <w:rPr>
            <w:noProof/>
            <w:webHidden/>
          </w:rPr>
        </w:r>
        <w:r>
          <w:rPr>
            <w:noProof/>
            <w:webHidden/>
          </w:rPr>
          <w:fldChar w:fldCharType="separate"/>
        </w:r>
        <w:r>
          <w:rPr>
            <w:noProof/>
            <w:webHidden/>
          </w:rPr>
          <w:t>34</w:t>
        </w:r>
        <w:r>
          <w:rPr>
            <w:noProof/>
            <w:webHidden/>
          </w:rPr>
          <w:fldChar w:fldCharType="end"/>
        </w:r>
      </w:hyperlink>
    </w:p>
    <w:p w14:paraId="3686AA4E" w14:textId="2B582FC2" w:rsidR="004C4BF7" w:rsidRDefault="004C4BF7">
      <w:pPr>
        <w:pStyle w:val="TOC2"/>
        <w:rPr>
          <w:rFonts w:asciiTheme="minorHAnsi" w:eastAsiaTheme="minorEastAsia" w:hAnsiTheme="minorHAnsi" w:cstheme="minorBidi"/>
          <w:iCs w:val="0"/>
          <w:noProof/>
          <w:szCs w:val="24"/>
        </w:rPr>
      </w:pPr>
      <w:hyperlink w:anchor="_Toc227514435" w:history="1">
        <w:r w:rsidRPr="007E03E7">
          <w:rPr>
            <w:rStyle w:val="Hyperlink"/>
            <w:noProof/>
            <w:lang w:val="sk-SK"/>
          </w:rPr>
          <w:t>7.1 Optuna framework</w:t>
        </w:r>
        <w:r>
          <w:rPr>
            <w:noProof/>
            <w:webHidden/>
          </w:rPr>
          <w:tab/>
        </w:r>
        <w:r>
          <w:rPr>
            <w:noProof/>
            <w:webHidden/>
          </w:rPr>
          <w:fldChar w:fldCharType="begin"/>
        </w:r>
        <w:r>
          <w:rPr>
            <w:noProof/>
            <w:webHidden/>
          </w:rPr>
          <w:instrText xml:space="preserve"> PAGEREF _Toc227514435 \h </w:instrText>
        </w:r>
        <w:r>
          <w:rPr>
            <w:noProof/>
            <w:webHidden/>
          </w:rPr>
        </w:r>
        <w:r>
          <w:rPr>
            <w:noProof/>
            <w:webHidden/>
          </w:rPr>
          <w:fldChar w:fldCharType="separate"/>
        </w:r>
        <w:r>
          <w:rPr>
            <w:noProof/>
            <w:webHidden/>
          </w:rPr>
          <w:t>34</w:t>
        </w:r>
        <w:r>
          <w:rPr>
            <w:noProof/>
            <w:webHidden/>
          </w:rPr>
          <w:fldChar w:fldCharType="end"/>
        </w:r>
      </w:hyperlink>
    </w:p>
    <w:p w14:paraId="674040C9" w14:textId="63B9BB4B" w:rsidR="004C4BF7" w:rsidRDefault="004C4BF7">
      <w:pPr>
        <w:pStyle w:val="TOC2"/>
        <w:rPr>
          <w:rFonts w:asciiTheme="minorHAnsi" w:eastAsiaTheme="minorEastAsia" w:hAnsiTheme="minorHAnsi" w:cstheme="minorBidi"/>
          <w:iCs w:val="0"/>
          <w:noProof/>
          <w:szCs w:val="24"/>
        </w:rPr>
      </w:pPr>
      <w:hyperlink w:anchor="_Toc227514436" w:history="1">
        <w:r w:rsidRPr="007E03E7">
          <w:rPr>
            <w:rStyle w:val="Hyperlink"/>
            <w:noProof/>
            <w:lang w:val="sk-SK"/>
          </w:rPr>
          <w:t>7.2 Optimalizované hyperparametre v tejto práci</w:t>
        </w:r>
        <w:r>
          <w:rPr>
            <w:noProof/>
            <w:webHidden/>
          </w:rPr>
          <w:tab/>
        </w:r>
        <w:r>
          <w:rPr>
            <w:noProof/>
            <w:webHidden/>
          </w:rPr>
          <w:fldChar w:fldCharType="begin"/>
        </w:r>
        <w:r>
          <w:rPr>
            <w:noProof/>
            <w:webHidden/>
          </w:rPr>
          <w:instrText xml:space="preserve"> PAGEREF _Toc227514436 \h </w:instrText>
        </w:r>
        <w:r>
          <w:rPr>
            <w:noProof/>
            <w:webHidden/>
          </w:rPr>
        </w:r>
        <w:r>
          <w:rPr>
            <w:noProof/>
            <w:webHidden/>
          </w:rPr>
          <w:fldChar w:fldCharType="separate"/>
        </w:r>
        <w:r>
          <w:rPr>
            <w:noProof/>
            <w:webHidden/>
          </w:rPr>
          <w:t>34</w:t>
        </w:r>
        <w:r>
          <w:rPr>
            <w:noProof/>
            <w:webHidden/>
          </w:rPr>
          <w:fldChar w:fldCharType="end"/>
        </w:r>
      </w:hyperlink>
    </w:p>
    <w:p w14:paraId="27023FAE" w14:textId="17616701" w:rsidR="004C4BF7" w:rsidRDefault="004C4BF7">
      <w:pPr>
        <w:pStyle w:val="TOC3"/>
        <w:rPr>
          <w:rFonts w:asciiTheme="minorHAnsi" w:eastAsiaTheme="minorEastAsia" w:hAnsiTheme="minorHAnsi" w:cstheme="minorBidi"/>
          <w:noProof/>
          <w:szCs w:val="24"/>
        </w:rPr>
      </w:pPr>
      <w:hyperlink w:anchor="_Toc227514437" w:history="1">
        <w:r w:rsidRPr="007E03E7">
          <w:rPr>
            <w:rStyle w:val="Hyperlink"/>
            <w:noProof/>
            <w:lang w:val="sk-SK"/>
          </w:rPr>
          <w:t>7.2.1 Počet konvolučných vrstiev</w:t>
        </w:r>
        <w:r>
          <w:rPr>
            <w:noProof/>
            <w:webHidden/>
          </w:rPr>
          <w:tab/>
        </w:r>
        <w:r>
          <w:rPr>
            <w:noProof/>
            <w:webHidden/>
          </w:rPr>
          <w:fldChar w:fldCharType="begin"/>
        </w:r>
        <w:r>
          <w:rPr>
            <w:noProof/>
            <w:webHidden/>
          </w:rPr>
          <w:instrText xml:space="preserve"> PAGEREF _Toc227514437 \h </w:instrText>
        </w:r>
        <w:r>
          <w:rPr>
            <w:noProof/>
            <w:webHidden/>
          </w:rPr>
        </w:r>
        <w:r>
          <w:rPr>
            <w:noProof/>
            <w:webHidden/>
          </w:rPr>
          <w:fldChar w:fldCharType="separate"/>
        </w:r>
        <w:r>
          <w:rPr>
            <w:noProof/>
            <w:webHidden/>
          </w:rPr>
          <w:t>35</w:t>
        </w:r>
        <w:r>
          <w:rPr>
            <w:noProof/>
            <w:webHidden/>
          </w:rPr>
          <w:fldChar w:fldCharType="end"/>
        </w:r>
      </w:hyperlink>
    </w:p>
    <w:p w14:paraId="1C51B5D4" w14:textId="3BE775AA" w:rsidR="004C4BF7" w:rsidRDefault="004C4BF7">
      <w:pPr>
        <w:pStyle w:val="TOC3"/>
        <w:rPr>
          <w:rFonts w:asciiTheme="minorHAnsi" w:eastAsiaTheme="minorEastAsia" w:hAnsiTheme="minorHAnsi" w:cstheme="minorBidi"/>
          <w:noProof/>
          <w:szCs w:val="24"/>
        </w:rPr>
      </w:pPr>
      <w:hyperlink w:anchor="_Toc227514438" w:history="1">
        <w:r w:rsidRPr="007E03E7">
          <w:rPr>
            <w:rStyle w:val="Hyperlink"/>
            <w:noProof/>
            <w:lang w:val="sk-SK"/>
          </w:rPr>
          <w:t>7.2.2 Počet epoch</w:t>
        </w:r>
        <w:r>
          <w:rPr>
            <w:noProof/>
            <w:webHidden/>
          </w:rPr>
          <w:tab/>
        </w:r>
        <w:r>
          <w:rPr>
            <w:noProof/>
            <w:webHidden/>
          </w:rPr>
          <w:fldChar w:fldCharType="begin"/>
        </w:r>
        <w:r>
          <w:rPr>
            <w:noProof/>
            <w:webHidden/>
          </w:rPr>
          <w:instrText xml:space="preserve"> PAGEREF _Toc227514438 \h </w:instrText>
        </w:r>
        <w:r>
          <w:rPr>
            <w:noProof/>
            <w:webHidden/>
          </w:rPr>
        </w:r>
        <w:r>
          <w:rPr>
            <w:noProof/>
            <w:webHidden/>
          </w:rPr>
          <w:fldChar w:fldCharType="separate"/>
        </w:r>
        <w:r>
          <w:rPr>
            <w:noProof/>
            <w:webHidden/>
          </w:rPr>
          <w:t>35</w:t>
        </w:r>
        <w:r>
          <w:rPr>
            <w:noProof/>
            <w:webHidden/>
          </w:rPr>
          <w:fldChar w:fldCharType="end"/>
        </w:r>
      </w:hyperlink>
    </w:p>
    <w:p w14:paraId="05B941AA" w14:textId="65D7DC0A" w:rsidR="004C4BF7" w:rsidRDefault="004C4BF7">
      <w:pPr>
        <w:pStyle w:val="TOC3"/>
        <w:rPr>
          <w:rFonts w:asciiTheme="minorHAnsi" w:eastAsiaTheme="minorEastAsia" w:hAnsiTheme="minorHAnsi" w:cstheme="minorBidi"/>
          <w:noProof/>
          <w:szCs w:val="24"/>
        </w:rPr>
      </w:pPr>
      <w:hyperlink w:anchor="_Toc227514439" w:history="1">
        <w:r w:rsidRPr="007E03E7">
          <w:rPr>
            <w:rStyle w:val="Hyperlink"/>
            <w:noProof/>
            <w:lang w:val="sk-SK"/>
          </w:rPr>
          <w:t>7.2.3 Batch normalizácia</w:t>
        </w:r>
        <w:r>
          <w:rPr>
            <w:noProof/>
            <w:webHidden/>
          </w:rPr>
          <w:tab/>
        </w:r>
        <w:r>
          <w:rPr>
            <w:noProof/>
            <w:webHidden/>
          </w:rPr>
          <w:fldChar w:fldCharType="begin"/>
        </w:r>
        <w:r>
          <w:rPr>
            <w:noProof/>
            <w:webHidden/>
          </w:rPr>
          <w:instrText xml:space="preserve"> PAGEREF _Toc227514439 \h </w:instrText>
        </w:r>
        <w:r>
          <w:rPr>
            <w:noProof/>
            <w:webHidden/>
          </w:rPr>
        </w:r>
        <w:r>
          <w:rPr>
            <w:noProof/>
            <w:webHidden/>
          </w:rPr>
          <w:fldChar w:fldCharType="separate"/>
        </w:r>
        <w:r>
          <w:rPr>
            <w:noProof/>
            <w:webHidden/>
          </w:rPr>
          <w:t>35</w:t>
        </w:r>
        <w:r>
          <w:rPr>
            <w:noProof/>
            <w:webHidden/>
          </w:rPr>
          <w:fldChar w:fldCharType="end"/>
        </w:r>
      </w:hyperlink>
    </w:p>
    <w:p w14:paraId="2F18BA5A" w14:textId="34F77927" w:rsidR="004C4BF7" w:rsidRDefault="004C4BF7">
      <w:pPr>
        <w:pStyle w:val="TOC3"/>
        <w:rPr>
          <w:rFonts w:asciiTheme="minorHAnsi" w:eastAsiaTheme="minorEastAsia" w:hAnsiTheme="minorHAnsi" w:cstheme="minorBidi"/>
          <w:noProof/>
          <w:szCs w:val="24"/>
        </w:rPr>
      </w:pPr>
      <w:hyperlink w:anchor="_Toc227514440" w:history="1">
        <w:r w:rsidRPr="007E03E7">
          <w:rPr>
            <w:rStyle w:val="Hyperlink"/>
            <w:noProof/>
            <w:lang w:val="sk-SK"/>
          </w:rPr>
          <w:t>7.2.4 Veľkosť konvolučného jadra (kernel size)</w:t>
        </w:r>
        <w:r>
          <w:rPr>
            <w:noProof/>
            <w:webHidden/>
          </w:rPr>
          <w:tab/>
        </w:r>
        <w:r>
          <w:rPr>
            <w:noProof/>
            <w:webHidden/>
          </w:rPr>
          <w:fldChar w:fldCharType="begin"/>
        </w:r>
        <w:r>
          <w:rPr>
            <w:noProof/>
            <w:webHidden/>
          </w:rPr>
          <w:instrText xml:space="preserve"> PAGEREF _Toc227514440 \h </w:instrText>
        </w:r>
        <w:r>
          <w:rPr>
            <w:noProof/>
            <w:webHidden/>
          </w:rPr>
        </w:r>
        <w:r>
          <w:rPr>
            <w:noProof/>
            <w:webHidden/>
          </w:rPr>
          <w:fldChar w:fldCharType="separate"/>
        </w:r>
        <w:r>
          <w:rPr>
            <w:noProof/>
            <w:webHidden/>
          </w:rPr>
          <w:t>35</w:t>
        </w:r>
        <w:r>
          <w:rPr>
            <w:noProof/>
            <w:webHidden/>
          </w:rPr>
          <w:fldChar w:fldCharType="end"/>
        </w:r>
      </w:hyperlink>
    </w:p>
    <w:p w14:paraId="62B1CCE2" w14:textId="5E141859" w:rsidR="004C4BF7" w:rsidRDefault="004C4BF7">
      <w:pPr>
        <w:pStyle w:val="TOC3"/>
        <w:rPr>
          <w:rFonts w:asciiTheme="minorHAnsi" w:eastAsiaTheme="minorEastAsia" w:hAnsiTheme="minorHAnsi" w:cstheme="minorBidi"/>
          <w:noProof/>
          <w:szCs w:val="24"/>
        </w:rPr>
      </w:pPr>
      <w:hyperlink w:anchor="_Toc227514441" w:history="1">
        <w:r w:rsidRPr="007E03E7">
          <w:rPr>
            <w:rStyle w:val="Hyperlink"/>
            <w:noProof/>
            <w:lang w:val="sk-SK"/>
          </w:rPr>
          <w:t>7.2.5 Počet filtrov v prvej vrstve</w:t>
        </w:r>
        <w:r>
          <w:rPr>
            <w:noProof/>
            <w:webHidden/>
          </w:rPr>
          <w:tab/>
        </w:r>
        <w:r>
          <w:rPr>
            <w:noProof/>
            <w:webHidden/>
          </w:rPr>
          <w:fldChar w:fldCharType="begin"/>
        </w:r>
        <w:r>
          <w:rPr>
            <w:noProof/>
            <w:webHidden/>
          </w:rPr>
          <w:instrText xml:space="preserve"> PAGEREF _Toc227514441 \h </w:instrText>
        </w:r>
        <w:r>
          <w:rPr>
            <w:noProof/>
            <w:webHidden/>
          </w:rPr>
        </w:r>
        <w:r>
          <w:rPr>
            <w:noProof/>
            <w:webHidden/>
          </w:rPr>
          <w:fldChar w:fldCharType="separate"/>
        </w:r>
        <w:r>
          <w:rPr>
            <w:noProof/>
            <w:webHidden/>
          </w:rPr>
          <w:t>35</w:t>
        </w:r>
        <w:r>
          <w:rPr>
            <w:noProof/>
            <w:webHidden/>
          </w:rPr>
          <w:fldChar w:fldCharType="end"/>
        </w:r>
      </w:hyperlink>
    </w:p>
    <w:p w14:paraId="5A0DF129" w14:textId="29A74265" w:rsidR="004C4BF7" w:rsidRDefault="004C4BF7">
      <w:pPr>
        <w:pStyle w:val="TOC3"/>
        <w:rPr>
          <w:rFonts w:asciiTheme="minorHAnsi" w:eastAsiaTheme="minorEastAsia" w:hAnsiTheme="minorHAnsi" w:cstheme="minorBidi"/>
          <w:noProof/>
          <w:szCs w:val="24"/>
        </w:rPr>
      </w:pPr>
      <w:hyperlink w:anchor="_Toc227514442" w:history="1">
        <w:r w:rsidRPr="007E03E7">
          <w:rPr>
            <w:rStyle w:val="Hyperlink"/>
            <w:noProof/>
            <w:lang w:val="sk-SK"/>
          </w:rPr>
          <w:t>7.2.6 Veľkosť vstupného obrazu</w:t>
        </w:r>
        <w:r>
          <w:rPr>
            <w:noProof/>
            <w:webHidden/>
          </w:rPr>
          <w:tab/>
        </w:r>
        <w:r>
          <w:rPr>
            <w:noProof/>
            <w:webHidden/>
          </w:rPr>
          <w:fldChar w:fldCharType="begin"/>
        </w:r>
        <w:r>
          <w:rPr>
            <w:noProof/>
            <w:webHidden/>
          </w:rPr>
          <w:instrText xml:space="preserve"> PAGEREF _Toc227514442 \h </w:instrText>
        </w:r>
        <w:r>
          <w:rPr>
            <w:noProof/>
            <w:webHidden/>
          </w:rPr>
        </w:r>
        <w:r>
          <w:rPr>
            <w:noProof/>
            <w:webHidden/>
          </w:rPr>
          <w:fldChar w:fldCharType="separate"/>
        </w:r>
        <w:r>
          <w:rPr>
            <w:noProof/>
            <w:webHidden/>
          </w:rPr>
          <w:t>35</w:t>
        </w:r>
        <w:r>
          <w:rPr>
            <w:noProof/>
            <w:webHidden/>
          </w:rPr>
          <w:fldChar w:fldCharType="end"/>
        </w:r>
      </w:hyperlink>
    </w:p>
    <w:p w14:paraId="63E9A3C9" w14:textId="5085D991" w:rsidR="004C4BF7" w:rsidRDefault="004C4BF7">
      <w:pPr>
        <w:pStyle w:val="TOC3"/>
        <w:rPr>
          <w:rFonts w:asciiTheme="minorHAnsi" w:eastAsiaTheme="minorEastAsia" w:hAnsiTheme="minorHAnsi" w:cstheme="minorBidi"/>
          <w:noProof/>
          <w:szCs w:val="24"/>
        </w:rPr>
      </w:pPr>
      <w:hyperlink w:anchor="_Toc227514443" w:history="1">
        <w:r w:rsidRPr="007E03E7">
          <w:rPr>
            <w:rStyle w:val="Hyperlink"/>
            <w:noProof/>
            <w:lang w:val="sk-SK"/>
          </w:rPr>
          <w:t>7.2.7 Learning rate</w:t>
        </w:r>
        <w:r>
          <w:rPr>
            <w:noProof/>
            <w:webHidden/>
          </w:rPr>
          <w:tab/>
        </w:r>
        <w:r>
          <w:rPr>
            <w:noProof/>
            <w:webHidden/>
          </w:rPr>
          <w:fldChar w:fldCharType="begin"/>
        </w:r>
        <w:r>
          <w:rPr>
            <w:noProof/>
            <w:webHidden/>
          </w:rPr>
          <w:instrText xml:space="preserve"> PAGEREF _Toc227514443 \h </w:instrText>
        </w:r>
        <w:r>
          <w:rPr>
            <w:noProof/>
            <w:webHidden/>
          </w:rPr>
        </w:r>
        <w:r>
          <w:rPr>
            <w:noProof/>
            <w:webHidden/>
          </w:rPr>
          <w:fldChar w:fldCharType="separate"/>
        </w:r>
        <w:r>
          <w:rPr>
            <w:noProof/>
            <w:webHidden/>
          </w:rPr>
          <w:t>36</w:t>
        </w:r>
        <w:r>
          <w:rPr>
            <w:noProof/>
            <w:webHidden/>
          </w:rPr>
          <w:fldChar w:fldCharType="end"/>
        </w:r>
      </w:hyperlink>
    </w:p>
    <w:p w14:paraId="153D3375" w14:textId="5FAD2E7D" w:rsidR="004C4BF7" w:rsidRDefault="004C4BF7">
      <w:pPr>
        <w:pStyle w:val="TOC3"/>
        <w:rPr>
          <w:rFonts w:asciiTheme="minorHAnsi" w:eastAsiaTheme="minorEastAsia" w:hAnsiTheme="minorHAnsi" w:cstheme="minorBidi"/>
          <w:noProof/>
          <w:szCs w:val="24"/>
        </w:rPr>
      </w:pPr>
      <w:hyperlink w:anchor="_Toc227514444" w:history="1">
        <w:r w:rsidRPr="007E03E7">
          <w:rPr>
            <w:rStyle w:val="Hyperlink"/>
            <w:noProof/>
          </w:rPr>
          <w:t>7.2.8 Záver</w:t>
        </w:r>
        <w:r>
          <w:rPr>
            <w:noProof/>
            <w:webHidden/>
          </w:rPr>
          <w:tab/>
        </w:r>
        <w:r>
          <w:rPr>
            <w:noProof/>
            <w:webHidden/>
          </w:rPr>
          <w:fldChar w:fldCharType="begin"/>
        </w:r>
        <w:r>
          <w:rPr>
            <w:noProof/>
            <w:webHidden/>
          </w:rPr>
          <w:instrText xml:space="preserve"> PAGEREF _Toc227514444 \h </w:instrText>
        </w:r>
        <w:r>
          <w:rPr>
            <w:noProof/>
            <w:webHidden/>
          </w:rPr>
        </w:r>
        <w:r>
          <w:rPr>
            <w:noProof/>
            <w:webHidden/>
          </w:rPr>
          <w:fldChar w:fldCharType="separate"/>
        </w:r>
        <w:r>
          <w:rPr>
            <w:noProof/>
            <w:webHidden/>
          </w:rPr>
          <w:t>36</w:t>
        </w:r>
        <w:r>
          <w:rPr>
            <w:noProof/>
            <w:webHidden/>
          </w:rPr>
          <w:fldChar w:fldCharType="end"/>
        </w:r>
      </w:hyperlink>
    </w:p>
    <w:p w14:paraId="67EBD662" w14:textId="3F500769" w:rsidR="004C4BF7" w:rsidRDefault="004C4BF7">
      <w:pPr>
        <w:pStyle w:val="TOC1"/>
        <w:spacing w:before="240"/>
        <w:rPr>
          <w:rFonts w:asciiTheme="minorHAnsi" w:eastAsiaTheme="minorEastAsia" w:hAnsiTheme="minorHAnsi" w:cstheme="minorBidi"/>
          <w:b w:val="0"/>
          <w:bCs w:val="0"/>
          <w:noProof/>
          <w:sz w:val="24"/>
          <w:szCs w:val="24"/>
        </w:rPr>
      </w:pPr>
      <w:hyperlink w:anchor="_Toc227514445" w:history="1">
        <w:r w:rsidRPr="007E03E7">
          <w:rPr>
            <w:rStyle w:val="Hyperlink"/>
            <w:noProof/>
          </w:rPr>
          <w:t>Záver</w:t>
        </w:r>
        <w:r>
          <w:rPr>
            <w:noProof/>
            <w:webHidden/>
          </w:rPr>
          <w:tab/>
        </w:r>
        <w:r>
          <w:rPr>
            <w:noProof/>
            <w:webHidden/>
          </w:rPr>
          <w:fldChar w:fldCharType="begin"/>
        </w:r>
        <w:r>
          <w:rPr>
            <w:noProof/>
            <w:webHidden/>
          </w:rPr>
          <w:instrText xml:space="preserve"> PAGEREF _Toc227514445 \h </w:instrText>
        </w:r>
        <w:r>
          <w:rPr>
            <w:noProof/>
            <w:webHidden/>
          </w:rPr>
        </w:r>
        <w:r>
          <w:rPr>
            <w:noProof/>
            <w:webHidden/>
          </w:rPr>
          <w:fldChar w:fldCharType="separate"/>
        </w:r>
        <w:r>
          <w:rPr>
            <w:noProof/>
            <w:webHidden/>
          </w:rPr>
          <w:t>37</w:t>
        </w:r>
        <w:r>
          <w:rPr>
            <w:noProof/>
            <w:webHidden/>
          </w:rPr>
          <w:fldChar w:fldCharType="end"/>
        </w:r>
      </w:hyperlink>
    </w:p>
    <w:p w14:paraId="5D8C675C" w14:textId="6D644372" w:rsidR="004C4BF7" w:rsidRDefault="004C4BF7">
      <w:pPr>
        <w:pStyle w:val="TOC1"/>
        <w:spacing w:before="240"/>
        <w:rPr>
          <w:rFonts w:asciiTheme="minorHAnsi" w:eastAsiaTheme="minorEastAsia" w:hAnsiTheme="minorHAnsi" w:cstheme="minorBidi"/>
          <w:b w:val="0"/>
          <w:bCs w:val="0"/>
          <w:noProof/>
          <w:sz w:val="24"/>
          <w:szCs w:val="24"/>
        </w:rPr>
      </w:pPr>
      <w:hyperlink w:anchor="_Toc227514446" w:history="1">
        <w:r w:rsidRPr="007E03E7">
          <w:rPr>
            <w:rStyle w:val="Hyperlink"/>
            <w:noProof/>
          </w:rPr>
          <w:t>Literatúra</w:t>
        </w:r>
        <w:r>
          <w:rPr>
            <w:noProof/>
            <w:webHidden/>
          </w:rPr>
          <w:tab/>
        </w:r>
        <w:r>
          <w:rPr>
            <w:noProof/>
            <w:webHidden/>
          </w:rPr>
          <w:fldChar w:fldCharType="begin"/>
        </w:r>
        <w:r>
          <w:rPr>
            <w:noProof/>
            <w:webHidden/>
          </w:rPr>
          <w:instrText xml:space="preserve"> PAGEREF _Toc227514446 \h </w:instrText>
        </w:r>
        <w:r>
          <w:rPr>
            <w:noProof/>
            <w:webHidden/>
          </w:rPr>
        </w:r>
        <w:r>
          <w:rPr>
            <w:noProof/>
            <w:webHidden/>
          </w:rPr>
          <w:fldChar w:fldCharType="separate"/>
        </w:r>
        <w:r>
          <w:rPr>
            <w:noProof/>
            <w:webHidden/>
          </w:rPr>
          <w:t>38</w:t>
        </w:r>
        <w:r>
          <w:rPr>
            <w:noProof/>
            <w:webHidden/>
          </w:rPr>
          <w:fldChar w:fldCharType="end"/>
        </w:r>
      </w:hyperlink>
    </w:p>
    <w:p w14:paraId="6E6614A1" w14:textId="2619A94C" w:rsidR="004C4BF7" w:rsidRDefault="004C4BF7">
      <w:pPr>
        <w:pStyle w:val="TOC1"/>
        <w:spacing w:before="240"/>
        <w:rPr>
          <w:rFonts w:asciiTheme="minorHAnsi" w:eastAsiaTheme="minorEastAsia" w:hAnsiTheme="minorHAnsi" w:cstheme="minorBidi"/>
          <w:b w:val="0"/>
          <w:bCs w:val="0"/>
          <w:noProof/>
          <w:sz w:val="24"/>
          <w:szCs w:val="24"/>
        </w:rPr>
      </w:pPr>
      <w:hyperlink w:anchor="_Toc227514447" w:history="1">
        <w:r w:rsidRPr="007E03E7">
          <w:rPr>
            <w:rStyle w:val="Hyperlink"/>
            <w:noProof/>
          </w:rPr>
          <w:t>Prílohy</w:t>
        </w:r>
        <w:r>
          <w:rPr>
            <w:noProof/>
            <w:webHidden/>
          </w:rPr>
          <w:tab/>
        </w:r>
        <w:r>
          <w:rPr>
            <w:noProof/>
            <w:webHidden/>
          </w:rPr>
          <w:fldChar w:fldCharType="begin"/>
        </w:r>
        <w:r>
          <w:rPr>
            <w:noProof/>
            <w:webHidden/>
          </w:rPr>
          <w:instrText xml:space="preserve"> PAGEREF _Toc227514447 \h </w:instrText>
        </w:r>
        <w:r>
          <w:rPr>
            <w:noProof/>
            <w:webHidden/>
          </w:rPr>
        </w:r>
        <w:r>
          <w:rPr>
            <w:noProof/>
            <w:webHidden/>
          </w:rPr>
          <w:fldChar w:fldCharType="separate"/>
        </w:r>
        <w:r>
          <w:rPr>
            <w:noProof/>
            <w:webHidden/>
          </w:rPr>
          <w:t>43</w:t>
        </w:r>
        <w:r>
          <w:rPr>
            <w:noProof/>
            <w:webHidden/>
          </w:rPr>
          <w:fldChar w:fldCharType="end"/>
        </w:r>
      </w:hyperlink>
    </w:p>
    <w:p w14:paraId="59E44DEF" w14:textId="5D324704" w:rsidR="00D42F38" w:rsidRPr="00507A64" w:rsidRDefault="004A5697" w:rsidP="00CE4D73">
      <w:pPr>
        <w:pStyle w:val="Nadpis1bezslovania"/>
        <w:spacing w:before="1440" w:after="480"/>
        <w:outlineLvl w:val="1"/>
      </w:pPr>
      <w:r w:rsidRPr="00507A64">
        <w:rPr>
          <w:rFonts w:asciiTheme="minorHAnsi" w:eastAsiaTheme="minorHAnsi" w:hAnsiTheme="minorHAnsi" w:cstheme="minorHAnsi"/>
          <w:bCs/>
          <w:iCs/>
          <w:sz w:val="24"/>
          <w:szCs w:val="20"/>
        </w:rPr>
        <w:lastRenderedPageBreak/>
        <w:fldChar w:fldCharType="end"/>
      </w:r>
      <w:bookmarkStart w:id="4" w:name="_Toc227514379"/>
      <w:r w:rsidR="00D42F38" w:rsidRPr="00507A64">
        <w:t>Zoznam obrázkov</w:t>
      </w:r>
      <w:bookmarkEnd w:id="4"/>
    </w:p>
    <w:p w14:paraId="49ABF13A" w14:textId="79D2BC5F" w:rsidR="004C4BF7"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"Obrázok" </w:instrText>
      </w:r>
      <w:r w:rsidRPr="00507A64">
        <w:rPr>
          <w:rFonts w:asciiTheme="minorHAnsi" w:eastAsiaTheme="minorHAnsi" w:hAnsiTheme="minorHAnsi" w:cstheme="minorBidi"/>
        </w:rPr>
        <w:fldChar w:fldCharType="separate"/>
      </w:r>
      <w:hyperlink w:anchor="_Toc227514366" w:history="1">
        <w:r w:rsidR="004C4BF7" w:rsidRPr="00606F69">
          <w:rPr>
            <w:rStyle w:val="Hyperlink"/>
            <w:rFonts w:eastAsiaTheme="minorEastAsia"/>
            <w:noProof/>
          </w:rPr>
          <w:t>Obr. 1: Nárast kapacity fotovoltických systémov v GW [2]</w:t>
        </w:r>
        <w:r w:rsidR="004C4BF7">
          <w:rPr>
            <w:noProof/>
            <w:webHidden/>
          </w:rPr>
          <w:tab/>
        </w:r>
        <w:r w:rsidR="004C4BF7">
          <w:rPr>
            <w:noProof/>
            <w:webHidden/>
          </w:rPr>
          <w:fldChar w:fldCharType="begin"/>
        </w:r>
        <w:r w:rsidR="004C4BF7">
          <w:rPr>
            <w:noProof/>
            <w:webHidden/>
          </w:rPr>
          <w:instrText xml:space="preserve"> PAGEREF _Toc227514366 \h </w:instrText>
        </w:r>
        <w:r w:rsidR="004C4BF7">
          <w:rPr>
            <w:noProof/>
            <w:webHidden/>
          </w:rPr>
        </w:r>
        <w:r w:rsidR="004C4BF7">
          <w:rPr>
            <w:noProof/>
            <w:webHidden/>
          </w:rPr>
          <w:fldChar w:fldCharType="separate"/>
        </w:r>
        <w:r w:rsidR="004C4BF7">
          <w:rPr>
            <w:noProof/>
            <w:webHidden/>
          </w:rPr>
          <w:t>15</w:t>
        </w:r>
        <w:r w:rsidR="004C4BF7">
          <w:rPr>
            <w:noProof/>
            <w:webHidden/>
          </w:rPr>
          <w:fldChar w:fldCharType="end"/>
        </w:r>
      </w:hyperlink>
    </w:p>
    <w:p w14:paraId="64522BD7" w14:textId="6FB3FF26" w:rsidR="004C4BF7" w:rsidRDefault="004C4BF7">
      <w:pPr>
        <w:pStyle w:val="TableofFigures"/>
        <w:tabs>
          <w:tab w:val="right" w:leader="dot" w:pos="8778"/>
        </w:tabs>
        <w:spacing w:after="240"/>
        <w:rPr>
          <w:rFonts w:asciiTheme="minorHAnsi" w:eastAsiaTheme="minorEastAsia" w:hAnsiTheme="minorHAnsi" w:cstheme="minorBidi"/>
          <w:noProof/>
        </w:rPr>
      </w:pPr>
      <w:hyperlink w:anchor="_Toc227514367" w:history="1">
        <w:r w:rsidRPr="00606F69">
          <w:rPr>
            <w:rStyle w:val="Hyperlink"/>
            <w:rFonts w:eastAsiaTheme="minorEastAsia"/>
            <w:noProof/>
          </w:rPr>
          <w:t>Obr. 2: Nárast kapacity obnoviteľných zdrojov energie v GW [2]</w:t>
        </w:r>
        <w:r>
          <w:rPr>
            <w:noProof/>
            <w:webHidden/>
          </w:rPr>
          <w:tab/>
        </w:r>
        <w:r>
          <w:rPr>
            <w:noProof/>
            <w:webHidden/>
          </w:rPr>
          <w:fldChar w:fldCharType="begin"/>
        </w:r>
        <w:r>
          <w:rPr>
            <w:noProof/>
            <w:webHidden/>
          </w:rPr>
          <w:instrText xml:space="preserve"> PAGEREF _Toc227514367 \h </w:instrText>
        </w:r>
        <w:r>
          <w:rPr>
            <w:noProof/>
            <w:webHidden/>
          </w:rPr>
        </w:r>
        <w:r>
          <w:rPr>
            <w:noProof/>
            <w:webHidden/>
          </w:rPr>
          <w:fldChar w:fldCharType="separate"/>
        </w:r>
        <w:r>
          <w:rPr>
            <w:noProof/>
            <w:webHidden/>
          </w:rPr>
          <w:t>15</w:t>
        </w:r>
        <w:r>
          <w:rPr>
            <w:noProof/>
            <w:webHidden/>
          </w:rPr>
          <w:fldChar w:fldCharType="end"/>
        </w:r>
      </w:hyperlink>
    </w:p>
    <w:p w14:paraId="3F68B4EB" w14:textId="57D8E9AB" w:rsidR="004C4BF7" w:rsidRDefault="004C4BF7">
      <w:pPr>
        <w:pStyle w:val="TableofFigures"/>
        <w:tabs>
          <w:tab w:val="right" w:leader="dot" w:pos="8778"/>
        </w:tabs>
        <w:spacing w:after="240"/>
        <w:rPr>
          <w:rFonts w:asciiTheme="minorHAnsi" w:eastAsiaTheme="minorEastAsia" w:hAnsiTheme="minorHAnsi" w:cstheme="minorBidi"/>
          <w:noProof/>
        </w:rPr>
      </w:pPr>
      <w:hyperlink w:anchor="_Toc227514368" w:history="1">
        <w:r w:rsidRPr="00606F69">
          <w:rPr>
            <w:rStyle w:val="Hyperlink"/>
            <w:rFonts w:eastAsiaTheme="minorEastAsia"/>
            <w:noProof/>
          </w:rPr>
          <w:t>Obr. 3: Geometrické skreslenie obrazu fisheye kamerou [3]</w:t>
        </w:r>
        <w:r>
          <w:rPr>
            <w:noProof/>
            <w:webHidden/>
          </w:rPr>
          <w:tab/>
        </w:r>
        <w:r>
          <w:rPr>
            <w:noProof/>
            <w:webHidden/>
          </w:rPr>
          <w:fldChar w:fldCharType="begin"/>
        </w:r>
        <w:r>
          <w:rPr>
            <w:noProof/>
            <w:webHidden/>
          </w:rPr>
          <w:instrText xml:space="preserve"> PAGEREF _Toc227514368 \h </w:instrText>
        </w:r>
        <w:r>
          <w:rPr>
            <w:noProof/>
            <w:webHidden/>
          </w:rPr>
        </w:r>
        <w:r>
          <w:rPr>
            <w:noProof/>
            <w:webHidden/>
          </w:rPr>
          <w:fldChar w:fldCharType="separate"/>
        </w:r>
        <w:r>
          <w:rPr>
            <w:noProof/>
            <w:webHidden/>
          </w:rPr>
          <w:t>18</w:t>
        </w:r>
        <w:r>
          <w:rPr>
            <w:noProof/>
            <w:webHidden/>
          </w:rPr>
          <w:fldChar w:fldCharType="end"/>
        </w:r>
      </w:hyperlink>
    </w:p>
    <w:p w14:paraId="2EF15EBC" w14:textId="34B16727" w:rsidR="004C4BF7" w:rsidRDefault="004C4BF7">
      <w:pPr>
        <w:pStyle w:val="TableofFigures"/>
        <w:tabs>
          <w:tab w:val="right" w:leader="dot" w:pos="8778"/>
        </w:tabs>
        <w:spacing w:after="240"/>
        <w:rPr>
          <w:rFonts w:asciiTheme="minorHAnsi" w:eastAsiaTheme="minorEastAsia" w:hAnsiTheme="minorHAnsi" w:cstheme="minorBidi"/>
          <w:noProof/>
        </w:rPr>
      </w:pPr>
      <w:hyperlink w:anchor="_Toc227514369" w:history="1">
        <w:r w:rsidRPr="00606F69">
          <w:rPr>
            <w:rStyle w:val="Hyperlink"/>
            <w:rFonts w:eastAsiaTheme="minorEastAsia"/>
            <w:noProof/>
          </w:rPr>
          <w:t>Obr. 4: Vizualizácia RGB farebného priestoru [4]</w:t>
        </w:r>
        <w:r>
          <w:rPr>
            <w:noProof/>
            <w:webHidden/>
          </w:rPr>
          <w:tab/>
        </w:r>
        <w:r>
          <w:rPr>
            <w:noProof/>
            <w:webHidden/>
          </w:rPr>
          <w:fldChar w:fldCharType="begin"/>
        </w:r>
        <w:r>
          <w:rPr>
            <w:noProof/>
            <w:webHidden/>
          </w:rPr>
          <w:instrText xml:space="preserve"> PAGEREF _Toc227514369 \h </w:instrText>
        </w:r>
        <w:r>
          <w:rPr>
            <w:noProof/>
            <w:webHidden/>
          </w:rPr>
        </w:r>
        <w:r>
          <w:rPr>
            <w:noProof/>
            <w:webHidden/>
          </w:rPr>
          <w:fldChar w:fldCharType="separate"/>
        </w:r>
        <w:r>
          <w:rPr>
            <w:noProof/>
            <w:webHidden/>
          </w:rPr>
          <w:t>20</w:t>
        </w:r>
        <w:r>
          <w:rPr>
            <w:noProof/>
            <w:webHidden/>
          </w:rPr>
          <w:fldChar w:fldCharType="end"/>
        </w:r>
      </w:hyperlink>
    </w:p>
    <w:p w14:paraId="7CCC1115" w14:textId="071A7898" w:rsidR="004C4BF7" w:rsidRDefault="004C4BF7">
      <w:pPr>
        <w:pStyle w:val="TableofFigures"/>
        <w:tabs>
          <w:tab w:val="right" w:leader="dot" w:pos="8778"/>
        </w:tabs>
        <w:spacing w:after="240"/>
        <w:rPr>
          <w:rFonts w:asciiTheme="minorHAnsi" w:eastAsiaTheme="minorEastAsia" w:hAnsiTheme="minorHAnsi" w:cstheme="minorBidi"/>
          <w:noProof/>
        </w:rPr>
      </w:pPr>
      <w:hyperlink w:anchor="_Toc227514370" w:history="1">
        <w:r w:rsidRPr="00606F69">
          <w:rPr>
            <w:rStyle w:val="Hyperlink"/>
            <w:rFonts w:eastAsiaTheme="minorEastAsia"/>
            <w:noProof/>
          </w:rPr>
          <w:t>Obr. 5: Vizualizácia HSV farebného priestoru [5]</w:t>
        </w:r>
        <w:r>
          <w:rPr>
            <w:noProof/>
            <w:webHidden/>
          </w:rPr>
          <w:tab/>
        </w:r>
        <w:r>
          <w:rPr>
            <w:noProof/>
            <w:webHidden/>
          </w:rPr>
          <w:fldChar w:fldCharType="begin"/>
        </w:r>
        <w:r>
          <w:rPr>
            <w:noProof/>
            <w:webHidden/>
          </w:rPr>
          <w:instrText xml:space="preserve"> PAGEREF _Toc227514370 \h </w:instrText>
        </w:r>
        <w:r>
          <w:rPr>
            <w:noProof/>
            <w:webHidden/>
          </w:rPr>
        </w:r>
        <w:r>
          <w:rPr>
            <w:noProof/>
            <w:webHidden/>
          </w:rPr>
          <w:fldChar w:fldCharType="separate"/>
        </w:r>
        <w:r>
          <w:rPr>
            <w:noProof/>
            <w:webHidden/>
          </w:rPr>
          <w:t>20</w:t>
        </w:r>
        <w:r>
          <w:rPr>
            <w:noProof/>
            <w:webHidden/>
          </w:rPr>
          <w:fldChar w:fldCharType="end"/>
        </w:r>
      </w:hyperlink>
    </w:p>
    <w:p w14:paraId="3BB85B13" w14:textId="183A5BE7" w:rsidR="004C4BF7" w:rsidRDefault="004C4BF7">
      <w:pPr>
        <w:pStyle w:val="TableofFigures"/>
        <w:tabs>
          <w:tab w:val="right" w:leader="dot" w:pos="8778"/>
        </w:tabs>
        <w:spacing w:after="240"/>
        <w:rPr>
          <w:rFonts w:asciiTheme="minorHAnsi" w:eastAsiaTheme="minorEastAsia" w:hAnsiTheme="minorHAnsi" w:cstheme="minorBidi"/>
          <w:noProof/>
        </w:rPr>
      </w:pPr>
      <w:hyperlink w:anchor="_Toc227514371" w:history="1">
        <w:r w:rsidRPr="00606F69">
          <w:rPr>
            <w:rStyle w:val="Hyperlink"/>
            <w:rFonts w:eastAsiaTheme="minorEastAsia"/>
            <w:noProof/>
          </w:rPr>
          <w:t>Obr. 6: Vzorový obrázok a jeho Y, Cb a Cr zložky [6]</w:t>
        </w:r>
        <w:r>
          <w:rPr>
            <w:noProof/>
            <w:webHidden/>
          </w:rPr>
          <w:tab/>
        </w:r>
        <w:r>
          <w:rPr>
            <w:noProof/>
            <w:webHidden/>
          </w:rPr>
          <w:fldChar w:fldCharType="begin"/>
        </w:r>
        <w:r>
          <w:rPr>
            <w:noProof/>
            <w:webHidden/>
          </w:rPr>
          <w:instrText xml:space="preserve"> PAGEREF _Toc227514371 \h </w:instrText>
        </w:r>
        <w:r>
          <w:rPr>
            <w:noProof/>
            <w:webHidden/>
          </w:rPr>
        </w:r>
        <w:r>
          <w:rPr>
            <w:noProof/>
            <w:webHidden/>
          </w:rPr>
          <w:fldChar w:fldCharType="separate"/>
        </w:r>
        <w:r>
          <w:rPr>
            <w:noProof/>
            <w:webHidden/>
          </w:rPr>
          <w:t>21</w:t>
        </w:r>
        <w:r>
          <w:rPr>
            <w:noProof/>
            <w:webHidden/>
          </w:rPr>
          <w:fldChar w:fldCharType="end"/>
        </w:r>
      </w:hyperlink>
    </w:p>
    <w:p w14:paraId="2A8AB8E7" w14:textId="6FC241BA" w:rsidR="004C4BF7" w:rsidRDefault="004C4BF7">
      <w:pPr>
        <w:pStyle w:val="TableofFigures"/>
        <w:tabs>
          <w:tab w:val="right" w:leader="dot" w:pos="8778"/>
        </w:tabs>
        <w:spacing w:after="240"/>
        <w:rPr>
          <w:rFonts w:asciiTheme="minorHAnsi" w:eastAsiaTheme="minorEastAsia" w:hAnsiTheme="minorHAnsi" w:cstheme="minorBidi"/>
          <w:noProof/>
        </w:rPr>
      </w:pPr>
      <w:hyperlink w:anchor="_Toc227514372" w:history="1">
        <w:r w:rsidRPr="00606F69">
          <w:rPr>
            <w:rStyle w:val="Hyperlink"/>
            <w:rFonts w:eastAsiaTheme="minorEastAsia"/>
            <w:noProof/>
          </w:rPr>
          <w:t>Obr. 7: Vizualizácia CMYK farebného priestoru [7]</w:t>
        </w:r>
        <w:r>
          <w:rPr>
            <w:noProof/>
            <w:webHidden/>
          </w:rPr>
          <w:tab/>
        </w:r>
        <w:r>
          <w:rPr>
            <w:noProof/>
            <w:webHidden/>
          </w:rPr>
          <w:fldChar w:fldCharType="begin"/>
        </w:r>
        <w:r>
          <w:rPr>
            <w:noProof/>
            <w:webHidden/>
          </w:rPr>
          <w:instrText xml:space="preserve"> PAGEREF _Toc227514372 \h </w:instrText>
        </w:r>
        <w:r>
          <w:rPr>
            <w:noProof/>
            <w:webHidden/>
          </w:rPr>
        </w:r>
        <w:r>
          <w:rPr>
            <w:noProof/>
            <w:webHidden/>
          </w:rPr>
          <w:fldChar w:fldCharType="separate"/>
        </w:r>
        <w:r>
          <w:rPr>
            <w:noProof/>
            <w:webHidden/>
          </w:rPr>
          <w:t>21</w:t>
        </w:r>
        <w:r>
          <w:rPr>
            <w:noProof/>
            <w:webHidden/>
          </w:rPr>
          <w:fldChar w:fldCharType="end"/>
        </w:r>
      </w:hyperlink>
    </w:p>
    <w:p w14:paraId="26E436F5" w14:textId="0B8E8290" w:rsidR="004C4BF7" w:rsidRDefault="004C4BF7">
      <w:pPr>
        <w:pStyle w:val="TableofFigures"/>
        <w:tabs>
          <w:tab w:val="right" w:leader="dot" w:pos="8778"/>
        </w:tabs>
        <w:spacing w:after="240"/>
        <w:rPr>
          <w:rFonts w:asciiTheme="minorHAnsi" w:eastAsiaTheme="minorEastAsia" w:hAnsiTheme="minorHAnsi" w:cstheme="minorBidi"/>
          <w:noProof/>
        </w:rPr>
      </w:pPr>
      <w:hyperlink w:anchor="_Toc227514373" w:history="1">
        <w:r w:rsidRPr="00606F69">
          <w:rPr>
            <w:rStyle w:val="Hyperlink"/>
            <w:rFonts w:eastAsiaTheme="minorEastAsia"/>
            <w:noProof/>
          </w:rPr>
          <w:t xml:space="preserve">Obr. 8: </w:t>
        </w:r>
        <w:r w:rsidRPr="00606F69">
          <w:rPr>
            <w:rStyle w:val="Hyperlink"/>
            <w:rFonts w:eastAsiaTheme="minorEastAsia"/>
            <w:noProof/>
            <w:lang w:val="sk-SK"/>
          </w:rPr>
          <w:t>Príklad obrázka po aplikovaní augmentácie CLAHE</w:t>
        </w:r>
        <w:r w:rsidRPr="00606F69">
          <w:rPr>
            <w:rStyle w:val="Hyperlink"/>
            <w:rFonts w:eastAsiaTheme="minorEastAsia"/>
            <w:noProof/>
          </w:rPr>
          <w:t xml:space="preserve"> [</w:t>
        </w:r>
        <w:r w:rsidRPr="00606F69">
          <w:rPr>
            <w:rStyle w:val="Hyperlink"/>
            <w:rFonts w:eastAsiaTheme="minorEastAsia"/>
            <w:noProof/>
            <w:lang w:val="sk-SK"/>
          </w:rPr>
          <w:t>8</w:t>
        </w:r>
        <w:r w:rsidRPr="00606F69">
          <w:rPr>
            <w:rStyle w:val="Hyperlink"/>
            <w:rFonts w:eastAsiaTheme="minorEastAsia"/>
            <w:noProof/>
          </w:rPr>
          <w:t>]</w:t>
        </w:r>
        <w:r>
          <w:rPr>
            <w:noProof/>
            <w:webHidden/>
          </w:rPr>
          <w:tab/>
        </w:r>
        <w:r>
          <w:rPr>
            <w:noProof/>
            <w:webHidden/>
          </w:rPr>
          <w:fldChar w:fldCharType="begin"/>
        </w:r>
        <w:r>
          <w:rPr>
            <w:noProof/>
            <w:webHidden/>
          </w:rPr>
          <w:instrText xml:space="preserve"> PAGEREF _Toc227514373 \h </w:instrText>
        </w:r>
        <w:r>
          <w:rPr>
            <w:noProof/>
            <w:webHidden/>
          </w:rPr>
        </w:r>
        <w:r>
          <w:rPr>
            <w:noProof/>
            <w:webHidden/>
          </w:rPr>
          <w:fldChar w:fldCharType="separate"/>
        </w:r>
        <w:r>
          <w:rPr>
            <w:noProof/>
            <w:webHidden/>
          </w:rPr>
          <w:t>23</w:t>
        </w:r>
        <w:r>
          <w:rPr>
            <w:noProof/>
            <w:webHidden/>
          </w:rPr>
          <w:fldChar w:fldCharType="end"/>
        </w:r>
      </w:hyperlink>
    </w:p>
    <w:p w14:paraId="1C1D21F5" w14:textId="1CBCC033" w:rsidR="004C4BF7" w:rsidRDefault="004C4BF7">
      <w:pPr>
        <w:pStyle w:val="TableofFigures"/>
        <w:tabs>
          <w:tab w:val="right" w:leader="dot" w:pos="8778"/>
        </w:tabs>
        <w:spacing w:after="240"/>
        <w:rPr>
          <w:rFonts w:asciiTheme="minorHAnsi" w:eastAsiaTheme="minorEastAsia" w:hAnsiTheme="minorHAnsi" w:cstheme="minorBidi"/>
          <w:noProof/>
        </w:rPr>
      </w:pPr>
      <w:hyperlink w:anchor="_Toc227514374" w:history="1">
        <w:r w:rsidRPr="00606F69">
          <w:rPr>
            <w:rStyle w:val="Hyperlink"/>
            <w:rFonts w:eastAsiaTheme="minorEastAsia"/>
            <w:noProof/>
          </w:rPr>
          <w:t xml:space="preserve">Obr. 9: </w:t>
        </w:r>
        <w:r w:rsidRPr="00606F69">
          <w:rPr>
            <w:rStyle w:val="Hyperlink"/>
            <w:rFonts w:eastAsiaTheme="minorEastAsia"/>
            <w:noProof/>
            <w:lang w:val="sk-SK"/>
          </w:rPr>
          <w:t xml:space="preserve">Príklad obrázka po aplikovaní augmentácie, ktorá pridá do originálu šum </w:t>
        </w:r>
        <w:r w:rsidRPr="00606F69">
          <w:rPr>
            <w:rStyle w:val="Hyperlink"/>
            <w:rFonts w:eastAsiaTheme="minorEastAsia"/>
            <w:noProof/>
          </w:rPr>
          <w:t>[</w:t>
        </w:r>
        <w:r w:rsidRPr="00606F69">
          <w:rPr>
            <w:rStyle w:val="Hyperlink"/>
            <w:rFonts w:eastAsiaTheme="minorEastAsia"/>
            <w:noProof/>
            <w:lang w:val="sk-SK"/>
          </w:rPr>
          <w:t>9</w:t>
        </w:r>
        <w:r w:rsidRPr="00606F69">
          <w:rPr>
            <w:rStyle w:val="Hyperlink"/>
            <w:rFonts w:eastAsiaTheme="minorEastAsia"/>
            <w:noProof/>
          </w:rPr>
          <w:t>]</w:t>
        </w:r>
        <w:r>
          <w:rPr>
            <w:noProof/>
            <w:webHidden/>
          </w:rPr>
          <w:tab/>
        </w:r>
        <w:r>
          <w:rPr>
            <w:noProof/>
            <w:webHidden/>
          </w:rPr>
          <w:fldChar w:fldCharType="begin"/>
        </w:r>
        <w:r>
          <w:rPr>
            <w:noProof/>
            <w:webHidden/>
          </w:rPr>
          <w:instrText xml:space="preserve"> PAGEREF _Toc227514374 \h </w:instrText>
        </w:r>
        <w:r>
          <w:rPr>
            <w:noProof/>
            <w:webHidden/>
          </w:rPr>
        </w:r>
        <w:r>
          <w:rPr>
            <w:noProof/>
            <w:webHidden/>
          </w:rPr>
          <w:fldChar w:fldCharType="separate"/>
        </w:r>
        <w:r>
          <w:rPr>
            <w:noProof/>
            <w:webHidden/>
          </w:rPr>
          <w:t>24</w:t>
        </w:r>
        <w:r>
          <w:rPr>
            <w:noProof/>
            <w:webHidden/>
          </w:rPr>
          <w:fldChar w:fldCharType="end"/>
        </w:r>
      </w:hyperlink>
    </w:p>
    <w:p w14:paraId="24AC7C63" w14:textId="0F13989E" w:rsidR="004C4BF7" w:rsidRDefault="004C4BF7">
      <w:pPr>
        <w:pStyle w:val="TableofFigures"/>
        <w:tabs>
          <w:tab w:val="right" w:leader="dot" w:pos="8778"/>
        </w:tabs>
        <w:spacing w:after="240"/>
        <w:rPr>
          <w:rFonts w:asciiTheme="minorHAnsi" w:eastAsiaTheme="minorEastAsia" w:hAnsiTheme="minorHAnsi" w:cstheme="minorBidi"/>
          <w:noProof/>
        </w:rPr>
      </w:pPr>
      <w:hyperlink w:anchor="_Toc227514375" w:history="1">
        <w:r w:rsidRPr="00606F69">
          <w:rPr>
            <w:rStyle w:val="Hyperlink"/>
            <w:rFonts w:eastAsiaTheme="minorEastAsia"/>
            <w:noProof/>
          </w:rPr>
          <w:t xml:space="preserve">Obr. 10: </w:t>
        </w:r>
        <w:r w:rsidRPr="00606F69">
          <w:rPr>
            <w:rStyle w:val="Hyperlink"/>
            <w:rFonts w:eastAsiaTheme="minorEastAsia"/>
            <w:noProof/>
            <w:lang w:val="sk-SK"/>
          </w:rPr>
          <w:t xml:space="preserve">Príklad obrázka po aplikovaní CutMix augmentácie </w:t>
        </w:r>
        <w:r w:rsidRPr="00606F69">
          <w:rPr>
            <w:rStyle w:val="Hyperlink"/>
            <w:rFonts w:eastAsiaTheme="minorEastAsia"/>
            <w:noProof/>
          </w:rPr>
          <w:t>[</w:t>
        </w:r>
        <w:r w:rsidRPr="00606F69">
          <w:rPr>
            <w:rStyle w:val="Hyperlink"/>
            <w:rFonts w:eastAsiaTheme="minorEastAsia"/>
            <w:noProof/>
            <w:lang w:val="sk-SK"/>
          </w:rPr>
          <w:t>10</w:t>
        </w:r>
        <w:r w:rsidRPr="00606F69">
          <w:rPr>
            <w:rStyle w:val="Hyperlink"/>
            <w:rFonts w:eastAsiaTheme="minorEastAsia"/>
            <w:noProof/>
          </w:rPr>
          <w:t>]</w:t>
        </w:r>
        <w:r>
          <w:rPr>
            <w:noProof/>
            <w:webHidden/>
          </w:rPr>
          <w:tab/>
        </w:r>
        <w:r>
          <w:rPr>
            <w:noProof/>
            <w:webHidden/>
          </w:rPr>
          <w:fldChar w:fldCharType="begin"/>
        </w:r>
        <w:r>
          <w:rPr>
            <w:noProof/>
            <w:webHidden/>
          </w:rPr>
          <w:instrText xml:space="preserve"> PAGEREF _Toc227514375 \h </w:instrText>
        </w:r>
        <w:r>
          <w:rPr>
            <w:noProof/>
            <w:webHidden/>
          </w:rPr>
        </w:r>
        <w:r>
          <w:rPr>
            <w:noProof/>
            <w:webHidden/>
          </w:rPr>
          <w:fldChar w:fldCharType="separate"/>
        </w:r>
        <w:r>
          <w:rPr>
            <w:noProof/>
            <w:webHidden/>
          </w:rPr>
          <w:t>24</w:t>
        </w:r>
        <w:r>
          <w:rPr>
            <w:noProof/>
            <w:webHidden/>
          </w:rPr>
          <w:fldChar w:fldCharType="end"/>
        </w:r>
      </w:hyperlink>
    </w:p>
    <w:p w14:paraId="082CA747" w14:textId="2B9F08EE" w:rsidR="004C4BF7" w:rsidRDefault="004C4BF7">
      <w:pPr>
        <w:pStyle w:val="TableofFigures"/>
        <w:tabs>
          <w:tab w:val="right" w:leader="dot" w:pos="8778"/>
        </w:tabs>
        <w:spacing w:after="240"/>
        <w:rPr>
          <w:rFonts w:asciiTheme="minorHAnsi" w:eastAsiaTheme="minorEastAsia" w:hAnsiTheme="minorHAnsi" w:cstheme="minorBidi"/>
          <w:noProof/>
        </w:rPr>
      </w:pPr>
      <w:hyperlink w:anchor="_Toc227514376" w:history="1">
        <w:r w:rsidRPr="00606F69">
          <w:rPr>
            <w:rStyle w:val="Hyperlink"/>
            <w:rFonts w:eastAsiaTheme="minorEastAsia"/>
            <w:noProof/>
          </w:rPr>
          <w:t xml:space="preserve">Obr. 11: </w:t>
        </w:r>
        <w:r w:rsidRPr="00606F69">
          <w:rPr>
            <w:rStyle w:val="Hyperlink"/>
            <w:rFonts w:eastAsiaTheme="minorEastAsia"/>
            <w:noProof/>
            <w:lang w:val="sk-SK"/>
          </w:rPr>
          <w:t xml:space="preserve">Príklad obrázka po aplikovaní augmentácie typu oklúzia </w:t>
        </w:r>
        <w:r w:rsidRPr="00606F69">
          <w:rPr>
            <w:rStyle w:val="Hyperlink"/>
            <w:rFonts w:eastAsiaTheme="minorEastAsia"/>
            <w:noProof/>
          </w:rPr>
          <w:t>[</w:t>
        </w:r>
        <w:r w:rsidRPr="00606F69">
          <w:rPr>
            <w:rStyle w:val="Hyperlink"/>
            <w:rFonts w:eastAsiaTheme="minorEastAsia"/>
            <w:noProof/>
            <w:lang w:val="sk-SK"/>
          </w:rPr>
          <w:t>10</w:t>
        </w:r>
        <w:r w:rsidRPr="00606F69">
          <w:rPr>
            <w:rStyle w:val="Hyperlink"/>
            <w:rFonts w:eastAsiaTheme="minorEastAsia"/>
            <w:noProof/>
          </w:rPr>
          <w:t>]</w:t>
        </w:r>
        <w:r>
          <w:rPr>
            <w:noProof/>
            <w:webHidden/>
          </w:rPr>
          <w:tab/>
        </w:r>
        <w:r>
          <w:rPr>
            <w:noProof/>
            <w:webHidden/>
          </w:rPr>
          <w:fldChar w:fldCharType="begin"/>
        </w:r>
        <w:r>
          <w:rPr>
            <w:noProof/>
            <w:webHidden/>
          </w:rPr>
          <w:instrText xml:space="preserve"> PAGEREF _Toc227514376 \h </w:instrText>
        </w:r>
        <w:r>
          <w:rPr>
            <w:noProof/>
            <w:webHidden/>
          </w:rPr>
        </w:r>
        <w:r>
          <w:rPr>
            <w:noProof/>
            <w:webHidden/>
          </w:rPr>
          <w:fldChar w:fldCharType="separate"/>
        </w:r>
        <w:r>
          <w:rPr>
            <w:noProof/>
            <w:webHidden/>
          </w:rPr>
          <w:t>25</w:t>
        </w:r>
        <w:r>
          <w:rPr>
            <w:noProof/>
            <w:webHidden/>
          </w:rPr>
          <w:fldChar w:fldCharType="end"/>
        </w:r>
      </w:hyperlink>
    </w:p>
    <w:p w14:paraId="341A02F2" w14:textId="7386ABD7" w:rsidR="004C4BF7" w:rsidRDefault="004C4BF7">
      <w:pPr>
        <w:pStyle w:val="TableofFigures"/>
        <w:tabs>
          <w:tab w:val="right" w:leader="dot" w:pos="8778"/>
        </w:tabs>
        <w:spacing w:after="240"/>
        <w:rPr>
          <w:rFonts w:asciiTheme="minorHAnsi" w:eastAsiaTheme="minorEastAsia" w:hAnsiTheme="minorHAnsi" w:cstheme="minorBidi"/>
          <w:noProof/>
        </w:rPr>
      </w:pPr>
      <w:hyperlink w:anchor="_Toc227514377" w:history="1">
        <w:r w:rsidRPr="00606F69">
          <w:rPr>
            <w:rStyle w:val="Hyperlink"/>
            <w:rFonts w:eastAsiaTheme="minorEastAsia"/>
            <w:noProof/>
          </w:rPr>
          <w:t xml:space="preserve">Obr. 12: </w:t>
        </w:r>
        <w:r w:rsidRPr="00606F69">
          <w:rPr>
            <w:rStyle w:val="Hyperlink"/>
            <w:rFonts w:eastAsiaTheme="minorEastAsia"/>
            <w:noProof/>
            <w:lang w:val="sk-SK"/>
          </w:rPr>
          <w:t>Zjednodušený diagram konvolučnej neurónovej siete</w:t>
        </w:r>
        <w:r>
          <w:rPr>
            <w:noProof/>
            <w:webHidden/>
          </w:rPr>
          <w:tab/>
        </w:r>
        <w:r>
          <w:rPr>
            <w:noProof/>
            <w:webHidden/>
          </w:rPr>
          <w:fldChar w:fldCharType="begin"/>
        </w:r>
        <w:r>
          <w:rPr>
            <w:noProof/>
            <w:webHidden/>
          </w:rPr>
          <w:instrText xml:space="preserve"> PAGEREF _Toc227514377 \h </w:instrText>
        </w:r>
        <w:r>
          <w:rPr>
            <w:noProof/>
            <w:webHidden/>
          </w:rPr>
        </w:r>
        <w:r>
          <w:rPr>
            <w:noProof/>
            <w:webHidden/>
          </w:rPr>
          <w:fldChar w:fldCharType="separate"/>
        </w:r>
        <w:r>
          <w:rPr>
            <w:noProof/>
            <w:webHidden/>
          </w:rPr>
          <w:t>30</w:t>
        </w:r>
        <w:r>
          <w:rPr>
            <w:noProof/>
            <w:webHidden/>
          </w:rPr>
          <w:fldChar w:fldCharType="end"/>
        </w:r>
      </w:hyperlink>
    </w:p>
    <w:p w14:paraId="64EFC193" w14:textId="46E4A2B0" w:rsidR="004C4BF7" w:rsidRDefault="004C4BF7">
      <w:pPr>
        <w:pStyle w:val="TableofFigures"/>
        <w:tabs>
          <w:tab w:val="right" w:leader="dot" w:pos="8778"/>
        </w:tabs>
        <w:spacing w:after="240"/>
        <w:rPr>
          <w:rFonts w:asciiTheme="minorHAnsi" w:eastAsiaTheme="minorEastAsia" w:hAnsiTheme="minorHAnsi" w:cstheme="minorBidi"/>
          <w:noProof/>
        </w:rPr>
      </w:pPr>
      <w:hyperlink w:anchor="_Toc227514378" w:history="1">
        <w:r w:rsidRPr="00606F69">
          <w:rPr>
            <w:rStyle w:val="Hyperlink"/>
            <w:rFonts w:eastAsiaTheme="minorEastAsia"/>
            <w:noProof/>
          </w:rPr>
          <w:t xml:space="preserve">Obr. 13: </w:t>
        </w:r>
        <w:r w:rsidRPr="00606F69">
          <w:rPr>
            <w:rStyle w:val="Hyperlink"/>
            <w:rFonts w:eastAsiaTheme="minorEastAsia"/>
            <w:noProof/>
            <w:lang w:val="sk-SK"/>
          </w:rPr>
          <w:t>Diagram popisujúci princíp 5k-fold validácie</w:t>
        </w:r>
        <w:r>
          <w:rPr>
            <w:noProof/>
            <w:webHidden/>
          </w:rPr>
          <w:tab/>
        </w:r>
        <w:r>
          <w:rPr>
            <w:noProof/>
            <w:webHidden/>
          </w:rPr>
          <w:fldChar w:fldCharType="begin"/>
        </w:r>
        <w:r>
          <w:rPr>
            <w:noProof/>
            <w:webHidden/>
          </w:rPr>
          <w:instrText xml:space="preserve"> PAGEREF _Toc227514378 \h </w:instrText>
        </w:r>
        <w:r>
          <w:rPr>
            <w:noProof/>
            <w:webHidden/>
          </w:rPr>
        </w:r>
        <w:r>
          <w:rPr>
            <w:noProof/>
            <w:webHidden/>
          </w:rPr>
          <w:fldChar w:fldCharType="separate"/>
        </w:r>
        <w:r>
          <w:rPr>
            <w:noProof/>
            <w:webHidden/>
          </w:rPr>
          <w:t>33</w:t>
        </w:r>
        <w:r>
          <w:rPr>
            <w:noProof/>
            <w:webHidden/>
          </w:rPr>
          <w:fldChar w:fldCharType="end"/>
        </w:r>
      </w:hyperlink>
    </w:p>
    <w:p w14:paraId="2BC398C5" w14:textId="5CE1FF10" w:rsidR="00D42F38" w:rsidRPr="00507A64" w:rsidRDefault="00D42F38" w:rsidP="00CE4D73">
      <w:pPr>
        <w:pStyle w:val="Nadpis1bezslovania"/>
        <w:spacing w:before="1440" w:after="480"/>
        <w:outlineLvl w:val="1"/>
      </w:pPr>
      <w:r w:rsidRPr="00507A64">
        <w:lastRenderedPageBreak/>
        <w:fldChar w:fldCharType="end"/>
      </w:r>
      <w:bookmarkStart w:id="5" w:name="_Toc227514380"/>
      <w:r w:rsidRPr="00507A64">
        <w:t>Zoznam tabuliek</w:t>
      </w:r>
      <w:bookmarkEnd w:id="5"/>
    </w:p>
    <w:p w14:paraId="265464C0" w14:textId="21D18566" w:rsidR="00164AEA" w:rsidRPr="00507A64" w:rsidRDefault="00D42F38">
      <w:pPr>
        <w:pStyle w:val="TableofFigures"/>
        <w:tabs>
          <w:tab w:val="right" w:leader="dot" w:pos="8778"/>
        </w:tabs>
        <w:spacing w:after="240"/>
        <w:rPr>
          <w:rFonts w:eastAsiaTheme="minorEastAsia"/>
          <w:noProof/>
          <w:lang w:eastAsia="sk-SK"/>
        </w:rPr>
      </w:pPr>
      <w:r w:rsidRPr="00507A64">
        <w:rPr>
          <w:rFonts w:asciiTheme="minorHAnsi" w:eastAsiaTheme="minorHAnsi" w:hAnsiTheme="minorHAnsi" w:cstheme="minorBidi"/>
        </w:rPr>
        <w:fldChar w:fldCharType="begin"/>
      </w:r>
      <w:r w:rsidRPr="00507A64">
        <w:instrText xml:space="preserve"> TOC \h \z \c "Tabuľka" </w:instrText>
      </w:r>
      <w:r w:rsidRPr="00507A64">
        <w:rPr>
          <w:rFonts w:asciiTheme="minorHAnsi" w:eastAsiaTheme="minorHAnsi" w:hAnsiTheme="minorHAnsi" w:cstheme="minorBidi"/>
        </w:rPr>
        <w:fldChar w:fldCharType="separate"/>
      </w:r>
      <w:hyperlink w:anchor="_Toc181225508" w:history="1">
        <w:r w:rsidR="00164AEA" w:rsidRPr="00507A64">
          <w:rPr>
            <w:rStyle w:val="Hyperlink"/>
            <w:b/>
            <w:bCs/>
            <w:noProof/>
          </w:rPr>
          <w:t>Tabuľka 1:</w:t>
        </w:r>
        <w:r w:rsidR="00164AEA" w:rsidRPr="00507A64">
          <w:rPr>
            <w:rStyle w:val="Hyperlink"/>
            <w:noProof/>
          </w:rPr>
          <w:t xml:space="preserve"> Prehľad najčastejších chýb pri nesprávnom zápise skalárnej fyzikálnej veličiny. Správny zápis predstavuje rovnica (2).</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_Toc181225508 \h </w:instrText>
        </w:r>
        <w:r w:rsidR="00164AEA" w:rsidRPr="00507A64">
          <w:rPr>
            <w:noProof/>
            <w:webHidden/>
          </w:rPr>
        </w:r>
        <w:r w:rsidR="00164AEA" w:rsidRPr="00507A64">
          <w:rPr>
            <w:noProof/>
            <w:webHidden/>
          </w:rPr>
          <w:fldChar w:fldCharType="separate"/>
        </w:r>
        <w:r w:rsidR="00164AEA" w:rsidRPr="00507A64">
          <w:rPr>
            <w:noProof/>
            <w:webHidden/>
          </w:rPr>
          <w:t>31</w:t>
        </w:r>
        <w:r w:rsidR="00164AEA" w:rsidRPr="00507A64">
          <w:rPr>
            <w:noProof/>
            <w:webHidden/>
          </w:rPr>
          <w:fldChar w:fldCharType="end"/>
        </w:r>
      </w:hyperlink>
    </w:p>
    <w:p w14:paraId="0EA9D9AB" w14:textId="473A77A1" w:rsidR="00164AEA" w:rsidRPr="00507A64" w:rsidRDefault="00D25859">
      <w:pPr>
        <w:pStyle w:val="TableofFigures"/>
        <w:tabs>
          <w:tab w:val="right" w:leader="dot" w:pos="8778"/>
        </w:tabs>
        <w:spacing w:after="240"/>
        <w:rPr>
          <w:rFonts w:eastAsiaTheme="minorEastAsia"/>
          <w:noProof/>
          <w:lang w:eastAsia="sk-SK"/>
        </w:rPr>
      </w:pPr>
      <w:hyperlink w:anchor="_Toc181225509" w:history="1">
        <w:r w:rsidR="00164AEA" w:rsidRPr="00507A64">
          <w:rPr>
            <w:rStyle w:val="Hyperlink"/>
            <w:b/>
            <w:bCs/>
            <w:noProof/>
          </w:rPr>
          <w:t>Tabuľka 2:</w:t>
        </w:r>
        <w:r w:rsidR="00164AEA" w:rsidRPr="00507A64">
          <w:rPr>
            <w:rStyle w:val="Hyperlink"/>
            <w:noProof/>
          </w:rPr>
          <w:t xml:space="preserve"> </w:t>
        </w:r>
        <w:r w:rsidR="00164AEA" w:rsidRPr="00507A64">
          <w:rPr>
            <w:rStyle w:val="Hyperlink"/>
            <w:bCs/>
            <w:noProof/>
          </w:rPr>
          <w:t>Vzorová tabuľka</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_Toc181225509 \h </w:instrText>
        </w:r>
        <w:r w:rsidR="00164AEA" w:rsidRPr="00507A64">
          <w:rPr>
            <w:noProof/>
            <w:webHidden/>
          </w:rPr>
        </w:r>
        <w:r w:rsidR="00164AEA" w:rsidRPr="00507A64">
          <w:rPr>
            <w:noProof/>
            <w:webHidden/>
          </w:rPr>
          <w:fldChar w:fldCharType="separate"/>
        </w:r>
        <w:r w:rsidR="00164AEA" w:rsidRPr="00507A64">
          <w:rPr>
            <w:noProof/>
            <w:webHidden/>
          </w:rPr>
          <w:t>38</w:t>
        </w:r>
        <w:r w:rsidR="00164AEA" w:rsidRPr="00507A64">
          <w:rPr>
            <w:noProof/>
            <w:webHidden/>
          </w:rPr>
          <w:fldChar w:fldCharType="end"/>
        </w:r>
      </w:hyperlink>
    </w:p>
    <w:p w14:paraId="25102647" w14:textId="01181883" w:rsidR="00164AEA" w:rsidRPr="00507A64" w:rsidRDefault="00D25859">
      <w:pPr>
        <w:pStyle w:val="TableofFigures"/>
        <w:tabs>
          <w:tab w:val="right" w:leader="dot" w:pos="8778"/>
        </w:tabs>
        <w:spacing w:after="240"/>
        <w:rPr>
          <w:rFonts w:eastAsiaTheme="minorEastAsia"/>
          <w:noProof/>
          <w:lang w:eastAsia="sk-SK"/>
        </w:rPr>
      </w:pPr>
      <w:hyperlink w:anchor="_Toc181225510" w:history="1">
        <w:r w:rsidR="00164AEA" w:rsidRPr="00507A64">
          <w:rPr>
            <w:rStyle w:val="Hyperlink"/>
            <w:b/>
            <w:bCs/>
            <w:noProof/>
          </w:rPr>
          <w:t>Tabuľka 3:</w:t>
        </w:r>
        <w:r w:rsidR="00164AEA" w:rsidRPr="00507A64">
          <w:rPr>
            <w:rStyle w:val="Hyperlink"/>
            <w:noProof/>
          </w:rPr>
          <w:t xml:space="preserve"> </w:t>
        </w:r>
        <w:r w:rsidR="00164AEA" w:rsidRPr="00507A64">
          <w:rPr>
            <w:rStyle w:val="Hyperlink"/>
            <w:bCs/>
            <w:noProof/>
          </w:rPr>
          <w:t>Tabuľka parametrov štyroch diód LED. FWHM predstavuje šírku píku v polovici intenzity spektrálneho maxima (</w:t>
        </w:r>
        <w:r w:rsidR="00164AEA" w:rsidRPr="00507A64">
          <w:rPr>
            <w:rStyle w:val="Hyperlink"/>
            <w:bCs/>
            <w:i/>
            <w:iCs/>
            <w:noProof/>
          </w:rPr>
          <w:t>Full-Width-Half-Maximum</w:t>
        </w:r>
        <w:r w:rsidR="00164AEA" w:rsidRPr="00507A64">
          <w:rPr>
            <w:rStyle w:val="Hyperlink"/>
            <w:bCs/>
            <w:noProof/>
          </w:rPr>
          <w:t xml:space="preserve">) pri vlnovej dĺžke </w:t>
        </w:r>
        <m:oMath>
          <m:r>
            <w:rPr>
              <w:rStyle w:val="Hyperlink"/>
              <w:rFonts w:ascii="Cambria Math" w:hAnsi="Cambria Math"/>
              <w:noProof/>
            </w:rPr>
            <m:t>λ</m:t>
          </m:r>
          <m:r>
            <m:rPr>
              <m:sty m:val="p"/>
            </m:rPr>
            <w:rPr>
              <w:rStyle w:val="Hyperlink"/>
              <w:rFonts w:ascii="Cambria Math" w:hAnsi="Cambria Math"/>
              <w:noProof/>
            </w:rPr>
            <m:t>m</m:t>
          </m:r>
        </m:oMath>
        <w:r w:rsidR="00164AEA" w:rsidRPr="00507A64">
          <w:rPr>
            <w:rStyle w:val="Hyperlink"/>
            <w:bCs/>
            <w:noProof/>
          </w:rPr>
          <w:t>.</w:t>
        </w:r>
        <w:r w:rsidR="00164AEA" w:rsidRPr="00507A64">
          <w:rPr>
            <w:noProof/>
            <w:webHidden/>
          </w:rPr>
          <w:tab/>
        </w:r>
        <w:r w:rsidR="00164AEA" w:rsidRPr="00507A64">
          <w:rPr>
            <w:noProof/>
            <w:webHidden/>
          </w:rPr>
          <w:fldChar w:fldCharType="begin"/>
        </w:r>
        <w:r w:rsidR="00164AEA" w:rsidRPr="00507A64">
          <w:rPr>
            <w:noProof/>
            <w:webHidden/>
          </w:rPr>
          <w:instrText xml:space="preserve"> PAGEREF _Toc181225510 \h </w:instrText>
        </w:r>
        <w:r w:rsidR="00164AEA" w:rsidRPr="00507A64">
          <w:rPr>
            <w:noProof/>
            <w:webHidden/>
          </w:rPr>
        </w:r>
        <w:r w:rsidR="00164AEA" w:rsidRPr="00507A64">
          <w:rPr>
            <w:noProof/>
            <w:webHidden/>
          </w:rPr>
          <w:fldChar w:fldCharType="separate"/>
        </w:r>
        <w:r w:rsidR="00164AEA" w:rsidRPr="00507A64">
          <w:rPr>
            <w:noProof/>
            <w:webHidden/>
          </w:rPr>
          <w:t>39</w:t>
        </w:r>
        <w:r w:rsidR="00164AEA" w:rsidRPr="00507A64">
          <w:rPr>
            <w:noProof/>
            <w:webHidden/>
          </w:rPr>
          <w:fldChar w:fldCharType="end"/>
        </w:r>
      </w:hyperlink>
    </w:p>
    <w:p w14:paraId="6DEF9343" w14:textId="77992B43" w:rsidR="00D42F38" w:rsidRPr="00507A64" w:rsidRDefault="00D42F38" w:rsidP="00CE4D73">
      <w:pPr>
        <w:pStyle w:val="Nadpis1bezslovania"/>
        <w:spacing w:before="1440" w:after="480"/>
        <w:outlineLvl w:val="1"/>
      </w:pPr>
      <w:r w:rsidRPr="00507A64">
        <w:lastRenderedPageBreak/>
        <w:fldChar w:fldCharType="end"/>
      </w:r>
      <w:bookmarkStart w:id="6" w:name="_Toc227514381"/>
      <w:r w:rsidRPr="00507A64">
        <w:t>Zoznam značiek a skratiek</w:t>
      </w:r>
      <w:bookmarkEnd w:id="6"/>
    </w:p>
    <w:p w14:paraId="3FE9E926" w14:textId="6E442D12" w:rsidR="00ED019B" w:rsidRDefault="00ED019B" w:rsidP="0040523D">
      <w:pPr>
        <w:pStyle w:val="List"/>
        <w:rPr>
          <w:rFonts w:eastAsiaTheme="minorEastAsia"/>
        </w:rPr>
      </w:pPr>
      <w:r>
        <w:t>W</w:t>
      </w:r>
      <w:r w:rsidRPr="00A06375">
        <w:t xml:space="preserve"> </w:t>
      </w:r>
      <w:r w:rsidRPr="00507A64">
        <w:rPr>
          <w:rFonts w:eastAsiaTheme="minorEastAsia"/>
          <w:i/>
          <w:iCs/>
        </w:rPr>
        <w:t xml:space="preserve">– </w:t>
      </w:r>
      <w:r>
        <w:rPr>
          <w:rFonts w:eastAsiaTheme="minorEastAsia"/>
        </w:rPr>
        <w:t>watt</w:t>
      </w:r>
    </w:p>
    <w:p w14:paraId="488200BA" w14:textId="7B5FBA48" w:rsidR="00ED019B" w:rsidRPr="00ED019B" w:rsidRDefault="00ED019B" w:rsidP="0040523D">
      <w:pPr>
        <w:pStyle w:val="List"/>
        <w:rPr>
          <w:lang w:val="sk-SK"/>
        </w:rPr>
      </w:pPr>
      <w:r>
        <w:rPr>
          <w:rFonts w:eastAsiaTheme="minorEastAsia"/>
        </w:rPr>
        <w:t>m</w:t>
      </w:r>
      <w:r w:rsidRPr="00A06375">
        <w:t xml:space="preserve"> </w:t>
      </w:r>
      <w:r w:rsidRPr="00507A64">
        <w:rPr>
          <w:rFonts w:eastAsiaTheme="minorEastAsia"/>
          <w:i/>
          <w:iCs/>
        </w:rPr>
        <w:t xml:space="preserve">– </w:t>
      </w:r>
      <w:r>
        <w:rPr>
          <w:rFonts w:eastAsiaTheme="minorEastAsia"/>
        </w:rPr>
        <w:t>meter</w:t>
      </w:r>
    </w:p>
    <w:p w14:paraId="1AF16FBF" w14:textId="227A51F2" w:rsidR="00D42F38" w:rsidRDefault="00ED019B" w:rsidP="0040523D">
      <w:pPr>
        <w:pStyle w:val="List"/>
        <w:rPr>
          <w:rFonts w:eastAsiaTheme="minorEastAsia"/>
        </w:rPr>
      </w:pPr>
      <w:r w:rsidRPr="00A06375">
        <w:t xml:space="preserve">W/m² </w:t>
      </w:r>
      <w:r w:rsidR="00D42F38" w:rsidRPr="00507A64">
        <w:rPr>
          <w:rFonts w:eastAsiaTheme="minorEastAsia"/>
          <w:i/>
          <w:iCs/>
        </w:rPr>
        <w:t xml:space="preserve">– </w:t>
      </w:r>
      <w:r>
        <w:rPr>
          <w:rFonts w:eastAsiaTheme="minorEastAsia"/>
        </w:rPr>
        <w:t>watt na meter štvorcový</w:t>
      </w:r>
    </w:p>
    <w:p w14:paraId="49A67912" w14:textId="1E4175FC" w:rsidR="00ED019B" w:rsidRDefault="00ED019B" w:rsidP="0040523D">
      <w:pPr>
        <w:pStyle w:val="List"/>
        <w:rPr>
          <w:i/>
          <w:iCs/>
        </w:rPr>
      </w:pPr>
      <w:r>
        <w:t>GHI</w:t>
      </w:r>
      <w:r w:rsidRPr="00507A64">
        <w:rPr>
          <w:rFonts w:eastAsiaTheme="minorEastAsia"/>
          <w:iCs/>
        </w:rPr>
        <w:t xml:space="preserve"> – </w:t>
      </w:r>
      <w:r>
        <w:t>g</w:t>
      </w:r>
      <w:r w:rsidRPr="00A06375">
        <w:t xml:space="preserve">lobálne horizontálne žiarenie </w:t>
      </w:r>
      <w:r>
        <w:t>z angl</w:t>
      </w:r>
      <w:r w:rsidRPr="00ED019B">
        <w:rPr>
          <w:i/>
          <w:iCs/>
        </w:rPr>
        <w:t xml:space="preserve">. </w:t>
      </w:r>
      <w:r w:rsidRPr="00A06375">
        <w:rPr>
          <w:i/>
          <w:iCs/>
        </w:rPr>
        <w:t>Global Horizontal Irradiance</w:t>
      </w:r>
    </w:p>
    <w:p w14:paraId="0AA1CF22" w14:textId="00481B1B" w:rsidR="00ED019B" w:rsidRDefault="00ED019B" w:rsidP="0040523D">
      <w:pPr>
        <w:pStyle w:val="List"/>
        <w:rPr>
          <w:i/>
          <w:iCs/>
        </w:rPr>
      </w:pPr>
      <w:r>
        <w:t>DNI</w:t>
      </w:r>
      <w:r w:rsidRPr="00507A64">
        <w:rPr>
          <w:rFonts w:eastAsiaTheme="minorEastAsia"/>
          <w:iCs/>
        </w:rPr>
        <w:t xml:space="preserve"> – </w:t>
      </w:r>
      <w:r>
        <w:t>p</w:t>
      </w:r>
      <w:r w:rsidRPr="00A06375">
        <w:t xml:space="preserve">riame normálové žiarenie </w:t>
      </w:r>
      <w:r>
        <w:t>z angl</w:t>
      </w:r>
      <w:r w:rsidRPr="00ED019B">
        <w:rPr>
          <w:i/>
          <w:iCs/>
        </w:rPr>
        <w:t>. D</w:t>
      </w:r>
      <w:r w:rsidRPr="00A06375">
        <w:rPr>
          <w:i/>
          <w:iCs/>
        </w:rPr>
        <w:t>irect Normal Irradiance</w:t>
      </w:r>
    </w:p>
    <w:p w14:paraId="6944885D" w14:textId="66FA3F45" w:rsidR="00ED019B" w:rsidRDefault="00ED019B" w:rsidP="0040523D">
      <w:pPr>
        <w:pStyle w:val="List"/>
        <w:rPr>
          <w:i/>
          <w:iCs/>
        </w:rPr>
      </w:pPr>
      <w:r>
        <w:t xml:space="preserve">DHI </w:t>
      </w:r>
      <w:r w:rsidRPr="00507A64">
        <w:rPr>
          <w:rFonts w:eastAsiaTheme="minorEastAsia"/>
          <w:iCs/>
        </w:rPr>
        <w:t>–</w:t>
      </w:r>
      <w:r w:rsidRPr="00A06375">
        <w:t xml:space="preserve"> </w:t>
      </w:r>
      <w:r>
        <w:t>d</w:t>
      </w:r>
      <w:r w:rsidRPr="00A06375">
        <w:t xml:space="preserve">ifúzne horizontálne žiarenie </w:t>
      </w:r>
      <w:r>
        <w:t>z angl.</w:t>
      </w:r>
      <w:r w:rsidRPr="00A06375">
        <w:t xml:space="preserve"> </w:t>
      </w:r>
      <w:r w:rsidRPr="00A06375">
        <w:rPr>
          <w:i/>
          <w:iCs/>
        </w:rPr>
        <w:t>Diffuse Horizontal Irradiance</w:t>
      </w:r>
    </w:p>
    <w:p w14:paraId="295A1DB9" w14:textId="5D93D681" w:rsidR="006913ED" w:rsidRDefault="006913ED" w:rsidP="0040523D">
      <w:pPr>
        <w:pStyle w:val="List"/>
      </w:pPr>
      <w:r>
        <w:t>GW – gigawatt</w:t>
      </w:r>
    </w:p>
    <w:p w14:paraId="0B98EE94" w14:textId="297C7B43" w:rsidR="00A34AAC" w:rsidRDefault="00A34AAC" w:rsidP="0040523D">
      <w:pPr>
        <w:pStyle w:val="List"/>
        <w:rPr>
          <w:i/>
          <w:iCs/>
        </w:rPr>
      </w:pPr>
      <w:r>
        <w:t xml:space="preserve">RGB – farebný priestor: červená, zelená, modrá z angl. </w:t>
      </w:r>
      <w:r>
        <w:rPr>
          <w:i/>
          <w:iCs/>
        </w:rPr>
        <w:t>Red, Green, Blue</w:t>
      </w:r>
    </w:p>
    <w:p w14:paraId="27918D30" w14:textId="0FCD2B7B" w:rsidR="005B0EDB" w:rsidRDefault="005B0EDB" w:rsidP="0040523D">
      <w:pPr>
        <w:pStyle w:val="List"/>
        <w:rPr>
          <w:i/>
          <w:iCs/>
        </w:rPr>
      </w:pPr>
      <w:r>
        <w:t xml:space="preserve">HSV – farebný priestor: odtieň, sýtosť, jase z angl. </w:t>
      </w:r>
      <w:r>
        <w:rPr>
          <w:i/>
          <w:iCs/>
        </w:rPr>
        <w:t>Hue, Saturation, Value</w:t>
      </w:r>
    </w:p>
    <w:p w14:paraId="4D09CF9F" w14:textId="1A703CE8" w:rsidR="005B0EDB" w:rsidRDefault="0072157F" w:rsidP="0040523D">
      <w:pPr>
        <w:pStyle w:val="List"/>
        <w:rPr>
          <w:i/>
          <w:iCs/>
        </w:rPr>
      </w:pPr>
      <w:r>
        <w:t>YCrCb – farebný priestor:</w:t>
      </w:r>
      <w:r w:rsidR="00457CE3">
        <w:t xml:space="preserve"> jas, červená zložka, modrá zložka z angl.</w:t>
      </w:r>
      <w:r w:rsidR="00457CE3">
        <w:rPr>
          <w:i/>
          <w:iCs/>
        </w:rPr>
        <w:t xml:space="preserve"> Luma, Chroma Red, Chroma Blue</w:t>
      </w:r>
    </w:p>
    <w:p w14:paraId="5EDD5E94" w14:textId="27AAE898" w:rsidR="00457CE3" w:rsidRDefault="00EE5181" w:rsidP="0040523D">
      <w:pPr>
        <w:pStyle w:val="List"/>
        <w:rPr>
          <w:i/>
          <w:iCs/>
        </w:rPr>
      </w:pPr>
      <w:r>
        <w:t xml:space="preserve">CMYK – farebný priestor: azúrová, purpurová, žltá, čierna z angl. </w:t>
      </w:r>
      <w:r>
        <w:rPr>
          <w:i/>
          <w:iCs/>
        </w:rPr>
        <w:t>Cyan, Magenta, Yellow, Key/Black</w:t>
      </w:r>
    </w:p>
    <w:p w14:paraId="62A9E9CE" w14:textId="6EDAA3BE" w:rsidR="00EE5181" w:rsidRDefault="00AE4CFF" w:rsidP="0040523D">
      <w:pPr>
        <w:pStyle w:val="List"/>
        <w:rPr>
          <w:lang w:val="sk-SK"/>
        </w:rPr>
      </w:pPr>
      <w:r>
        <w:rPr>
          <w:lang w:val="sk-SK"/>
        </w:rPr>
        <w:t xml:space="preserve">SIFT – </w:t>
      </w:r>
      <w:r w:rsidR="00633CD4">
        <w:rPr>
          <w:lang w:val="sk-SK"/>
        </w:rPr>
        <w:t>i</w:t>
      </w:r>
      <w:r>
        <w:rPr>
          <w:lang w:val="sk-SK"/>
        </w:rPr>
        <w:t xml:space="preserve">nvariantná transformácia príznakov voči mierke z angl. </w:t>
      </w:r>
      <w:r w:rsidRPr="00AE4CFF">
        <w:rPr>
          <w:i/>
          <w:iCs/>
          <w:lang w:val="sk-SK"/>
        </w:rPr>
        <w:t>Scale-Invariant Feature Transform</w:t>
      </w:r>
    </w:p>
    <w:p w14:paraId="251A652D" w14:textId="20EDC517" w:rsidR="00AE4CFF" w:rsidRPr="00633CD4" w:rsidRDefault="00AE4CFF" w:rsidP="0040523D">
      <w:pPr>
        <w:pStyle w:val="List"/>
        <w:rPr>
          <w:i/>
          <w:iCs/>
          <w:lang w:val="sk-SK"/>
        </w:rPr>
      </w:pPr>
      <w:r>
        <w:rPr>
          <w:lang w:val="sk-SK"/>
        </w:rPr>
        <w:t xml:space="preserve">SURF </w:t>
      </w:r>
      <w:r w:rsidR="00633CD4">
        <w:rPr>
          <w:lang w:val="sk-SK"/>
        </w:rPr>
        <w:t>–</w:t>
      </w:r>
      <w:r>
        <w:rPr>
          <w:lang w:val="sk-SK"/>
        </w:rPr>
        <w:t xml:space="preserve"> </w:t>
      </w:r>
      <w:r w:rsidR="00633CD4">
        <w:rPr>
          <w:lang w:val="sk-SK"/>
        </w:rPr>
        <w:t xml:space="preserve">zrýchlené robustné príznaky z angl. </w:t>
      </w:r>
      <w:r w:rsidR="00633CD4">
        <w:rPr>
          <w:i/>
          <w:iCs/>
          <w:lang w:val="sk-SK"/>
        </w:rPr>
        <w:t>Speeded-Up Robust Features</w:t>
      </w:r>
    </w:p>
    <w:p w14:paraId="57145B49" w14:textId="7B5889DE" w:rsidR="00AE4CFF" w:rsidRDefault="00AE4CFF" w:rsidP="0040523D">
      <w:pPr>
        <w:pStyle w:val="List"/>
        <w:rPr>
          <w:i/>
          <w:iCs/>
          <w:lang w:val="sk-SK"/>
        </w:rPr>
      </w:pPr>
      <w:r>
        <w:rPr>
          <w:lang w:val="sk-SK"/>
        </w:rPr>
        <w:t>FAST</w:t>
      </w:r>
      <w:r w:rsidR="00633CD4">
        <w:rPr>
          <w:lang w:val="sk-SK"/>
        </w:rPr>
        <w:t xml:space="preserve"> – príznaky zrýchleného segmentového testu  z angl. </w:t>
      </w:r>
      <w:r w:rsidR="00633CD4">
        <w:rPr>
          <w:i/>
          <w:iCs/>
          <w:lang w:val="sk-SK"/>
        </w:rPr>
        <w:t>Features from Accelerated Segment Test</w:t>
      </w:r>
    </w:p>
    <w:p w14:paraId="0EAE16D1" w14:textId="6DEDE8D9" w:rsidR="00633CD4" w:rsidRPr="0049528E" w:rsidRDefault="0049528E" w:rsidP="0040523D">
      <w:pPr>
        <w:pStyle w:val="List"/>
        <w:rPr>
          <w:i/>
          <w:iCs/>
          <w:lang w:val="sk-SK"/>
        </w:rPr>
      </w:pPr>
      <w:r>
        <w:rPr>
          <w:lang w:val="sk-SK"/>
        </w:rPr>
        <w:t>SVM – metóda podporných vektorov z angl</w:t>
      </w:r>
      <w:r w:rsidRPr="0049528E">
        <w:rPr>
          <w:i/>
          <w:iCs/>
          <w:lang w:val="sk-SK"/>
        </w:rPr>
        <w:t>. Support Vector Machine</w:t>
      </w:r>
    </w:p>
    <w:p w14:paraId="55393CF1" w14:textId="0ED983DD" w:rsidR="0049528E" w:rsidRPr="0030301D" w:rsidRDefault="0049528E" w:rsidP="0040523D">
      <w:pPr>
        <w:pStyle w:val="List"/>
        <w:rPr>
          <w:i/>
          <w:iCs/>
          <w:lang w:val="sk-SK"/>
        </w:rPr>
      </w:pPr>
      <w:r>
        <w:rPr>
          <w:lang w:val="sk-SK"/>
        </w:rPr>
        <w:t xml:space="preserve">KNN </w:t>
      </w:r>
      <w:r w:rsidR="0030301D">
        <w:rPr>
          <w:lang w:val="sk-SK"/>
        </w:rPr>
        <w:t>–</w:t>
      </w:r>
      <w:r>
        <w:rPr>
          <w:lang w:val="sk-SK"/>
        </w:rPr>
        <w:t xml:space="preserve"> </w:t>
      </w:r>
      <w:r w:rsidR="0030301D">
        <w:rPr>
          <w:lang w:val="sk-SK"/>
        </w:rPr>
        <w:t xml:space="preserve">k-najbližších susedov z angl. </w:t>
      </w:r>
      <w:r w:rsidR="0030301D">
        <w:rPr>
          <w:i/>
          <w:iCs/>
          <w:lang w:val="sk-SK"/>
        </w:rPr>
        <w:t>K-Nearest Neighbors</w:t>
      </w:r>
    </w:p>
    <w:p w14:paraId="53358803" w14:textId="0267A919" w:rsidR="00A34AAC" w:rsidRDefault="009E3A54" w:rsidP="0040523D">
      <w:pPr>
        <w:pStyle w:val="List"/>
        <w:rPr>
          <w:rFonts w:eastAsiaTheme="minorEastAsia"/>
          <w:i/>
          <w:iCs/>
          <w:lang w:val="sk-SK"/>
        </w:rPr>
      </w:pPr>
      <w:r>
        <w:rPr>
          <w:rFonts w:eastAsiaTheme="minorEastAsia"/>
          <w:lang w:val="sk-SK"/>
        </w:rPr>
        <w:t xml:space="preserve">CNN – konvolučné neurónové siete z angl. </w:t>
      </w:r>
      <w:r>
        <w:rPr>
          <w:rFonts w:eastAsiaTheme="minorEastAsia"/>
          <w:i/>
          <w:iCs/>
          <w:lang w:val="sk-SK"/>
        </w:rPr>
        <w:t xml:space="preserve">Convolutional Neural Network </w:t>
      </w:r>
    </w:p>
    <w:p w14:paraId="29EF2B70" w14:textId="740EDE41" w:rsidR="00F261DF" w:rsidRDefault="00125605" w:rsidP="00125605">
      <w:pPr>
        <w:pStyle w:val="List"/>
        <w:rPr>
          <w:i/>
          <w:iCs/>
        </w:rPr>
      </w:pPr>
      <w:r>
        <w:t>ReLU</w:t>
      </w:r>
      <w:r>
        <w:rPr>
          <w:lang w:val="sk-SK"/>
        </w:rPr>
        <w:t xml:space="preserve"> – rektifikovaná lineárna jednotka z angl. </w:t>
      </w:r>
      <w:r w:rsidRPr="00125605">
        <w:rPr>
          <w:i/>
          <w:iCs/>
        </w:rPr>
        <w:t>Rectified Linear Unit</w:t>
      </w:r>
    </w:p>
    <w:p w14:paraId="01A25955" w14:textId="77777777" w:rsidR="00CC49C0" w:rsidRDefault="00CC49C0" w:rsidP="00125605">
      <w:pPr>
        <w:pStyle w:val="List"/>
        <w:rPr>
          <w:rFonts w:eastAsiaTheme="minorEastAsia"/>
          <w:i/>
          <w:iCs/>
          <w:lang w:val="sk-SK"/>
        </w:rPr>
      </w:pPr>
      <w:r>
        <w:rPr>
          <w:rFonts w:eastAsiaTheme="minorEastAsia"/>
          <w:lang w:val="sk-SK"/>
        </w:rPr>
        <w:t xml:space="preserve">MAE – stredná absolútna chyba z angl. </w:t>
      </w:r>
      <w:r>
        <w:rPr>
          <w:rFonts w:eastAsiaTheme="minorEastAsia"/>
          <w:i/>
          <w:iCs/>
          <w:lang w:val="sk-SK"/>
        </w:rPr>
        <w:t>Mean Absolute Error</w:t>
      </w:r>
    </w:p>
    <w:p w14:paraId="79716A68" w14:textId="1E4D54BC" w:rsidR="00A66BE5" w:rsidRDefault="007121F5" w:rsidP="00125605">
      <w:pPr>
        <w:pStyle w:val="List"/>
        <w:rPr>
          <w:rFonts w:eastAsiaTheme="minorEastAsia"/>
          <w:i/>
          <w:iCs/>
          <w:lang w:val="sk-SK"/>
        </w:rPr>
      </w:pPr>
      <w:r>
        <w:rPr>
          <w:rFonts w:eastAsiaTheme="minorEastAsia"/>
          <w:lang w:val="sk-SK"/>
        </w:rPr>
        <w:t xml:space="preserve">RMSE – stredná kvadratická chyba z angl. </w:t>
      </w:r>
      <w:r>
        <w:rPr>
          <w:rFonts w:eastAsiaTheme="minorEastAsia"/>
          <w:i/>
          <w:iCs/>
          <w:lang w:val="sk-SK"/>
        </w:rPr>
        <w:t>Root Mean Square Error</w:t>
      </w:r>
    </w:p>
    <w:p w14:paraId="17B87994" w14:textId="141556AD" w:rsidR="007121F5" w:rsidRDefault="007121F5" w:rsidP="00125605">
      <w:pPr>
        <w:pStyle w:val="List"/>
        <w:rPr>
          <w:rFonts w:eastAsiaTheme="minorEastAsia"/>
          <w:lang w:val="sk-SK"/>
        </w:rPr>
      </w:pPr>
      <w:r>
        <w:t>R²</w:t>
      </w:r>
      <w:r>
        <w:rPr>
          <w:lang w:val="sk-SK"/>
        </w:rPr>
        <w:t xml:space="preserve"> </w:t>
      </w:r>
      <w:r>
        <w:rPr>
          <w:rFonts w:eastAsiaTheme="minorEastAsia"/>
          <w:lang w:val="sk-SK"/>
        </w:rPr>
        <w:t>– koeficient determinácie</w:t>
      </w:r>
    </w:p>
    <w:p w14:paraId="11AAEDFD" w14:textId="77777777" w:rsidR="007121F5" w:rsidRPr="007121F5" w:rsidRDefault="007121F5" w:rsidP="00125605">
      <w:pPr>
        <w:pStyle w:val="List"/>
        <w:rPr>
          <w:rFonts w:eastAsiaTheme="minorEastAsia"/>
          <w:lang w:val="sk-SK"/>
        </w:rPr>
      </w:pPr>
    </w:p>
    <w:p w14:paraId="2088779B" w14:textId="7D805B88" w:rsidR="00FA607D" w:rsidRPr="00507A64" w:rsidRDefault="00FA607D" w:rsidP="005E0F27">
      <w:pPr>
        <w:pStyle w:val="Nadpis1bezslovania"/>
        <w:spacing w:after="480"/>
      </w:pPr>
      <w:bookmarkStart w:id="7" w:name="_Toc173791394"/>
      <w:bookmarkStart w:id="8" w:name="_Toc173791533"/>
      <w:bookmarkStart w:id="9" w:name="_Toc227514382"/>
      <w:r w:rsidRPr="00507A64">
        <w:lastRenderedPageBreak/>
        <w:t>Úvod</w:t>
      </w:r>
      <w:bookmarkStart w:id="10" w:name="Úvod"/>
      <w:bookmarkEnd w:id="7"/>
      <w:bookmarkEnd w:id="8"/>
      <w:bookmarkEnd w:id="9"/>
      <w:bookmarkEnd w:id="10"/>
    </w:p>
    <w:p w14:paraId="5AAEEC53" w14:textId="22FE448F" w:rsidR="00C86808" w:rsidRDefault="00C86808" w:rsidP="00947A88">
      <w:pPr>
        <w:spacing w:line="312" w:lineRule="auto"/>
        <w:jc w:val="both"/>
      </w:pPr>
      <w:r w:rsidRPr="00C86808">
        <w:t>Slnečné žiarenie predstavuje jeden z</w:t>
      </w:r>
      <w:r>
        <w:t> </w:t>
      </w:r>
      <w:r w:rsidRPr="00C86808">
        <w:t>najvýznamnejších obnoviteľných zdrojov energie, ktorého význam v posledných rokoch dynamicky rastie. S</w:t>
      </w:r>
      <w:r>
        <w:t> </w:t>
      </w:r>
      <w:r w:rsidRPr="00C86808">
        <w:t>postupujúcou transformáciou energetiky smerom k udržateľným riešeniam sa čoraz väčší dôraz kladie nielen na samotnú výrobu elektrickej energie z fotovoltických systémov, ale aj na jej efektívne riadenie a</w:t>
      </w:r>
      <w:r>
        <w:t> </w:t>
      </w:r>
      <w:r w:rsidRPr="00C86808">
        <w:t>predikciu. Práve schopnosť presne odhadnúť dostupné množstvo solárneho žiarenia v</w:t>
      </w:r>
      <w:r>
        <w:t> </w:t>
      </w:r>
      <w:r w:rsidRPr="00C86808">
        <w:t>reálnom čase či krátkodobom horizonte predstavuje kľúčový faktor pre stabilitu a</w:t>
      </w:r>
      <w:r>
        <w:t> </w:t>
      </w:r>
      <w:r w:rsidRPr="00C86808">
        <w:t>optimalizáciu energetických systémov.</w:t>
      </w:r>
    </w:p>
    <w:p w14:paraId="4931CB15" w14:textId="05F33820" w:rsidR="00C86808" w:rsidRDefault="00C86808" w:rsidP="00947A88">
      <w:pPr>
        <w:spacing w:line="312" w:lineRule="auto"/>
        <w:ind w:firstLine="426"/>
        <w:jc w:val="both"/>
      </w:pPr>
      <w:r w:rsidRPr="00C86808">
        <w:t>Ako uvádza [1]</w:t>
      </w:r>
      <w:r w:rsidR="009E4D76">
        <w:t>, „</w:t>
      </w:r>
      <w:r w:rsidR="009E4D76" w:rsidRPr="009E4D76">
        <w:rPr>
          <w:i/>
          <w:iCs/>
        </w:rPr>
        <w:t>P</w:t>
      </w:r>
      <w:r w:rsidRPr="00C86808">
        <w:rPr>
          <w:i/>
          <w:iCs/>
        </w:rPr>
        <w:t>odiel výroby elektrickej energie z fotovoltických systémov na</w:t>
      </w:r>
      <w:r w:rsidRPr="009E4D76">
        <w:rPr>
          <w:i/>
          <w:iCs/>
        </w:rPr>
        <w:t> </w:t>
      </w:r>
      <w:r w:rsidRPr="00C86808">
        <w:rPr>
          <w:i/>
          <w:iCs/>
        </w:rPr>
        <w:t>celkovej dodávke elektriny neustále rastie. Efektívne využívanie kolísajúcej produkcie solárnej energie si vyžaduje spoľahlivé predikcie očakávanej výroby. Tieto predikcie zohrávajú kľúčovú úlohu pri riadení elektrických sietí, ako aj pri obchodovaní so solárnou energiou.</w:t>
      </w:r>
      <w:r w:rsidR="009E4D76">
        <w:t>“</w:t>
      </w:r>
      <w:r w:rsidRPr="00C86808">
        <w:t xml:space="preserve"> Táto skutočnosť poukazuje na potrebu vývoja presných a robustných metód pre</w:t>
      </w:r>
      <w:r>
        <w:t> </w:t>
      </w:r>
      <w:r w:rsidRPr="00C86808">
        <w:t>odhad solárneho žiarenia.</w:t>
      </w:r>
    </w:p>
    <w:p w14:paraId="522634D0" w14:textId="564DE912" w:rsidR="00C86808" w:rsidRDefault="00C86808" w:rsidP="00947A88">
      <w:pPr>
        <w:spacing w:line="312" w:lineRule="auto"/>
        <w:ind w:firstLine="426"/>
        <w:jc w:val="both"/>
      </w:pPr>
      <w:r w:rsidRPr="00C86808">
        <w:t>Jedným z perspektívnych prístupov k riešeniu tejto úlohy je využitie celooblohových fotografií, často snímaných pomocou kamier s tzv. „fisheye“ objektívom. Tieto snímky poskytujú komplexný pohľad na oblohu vrátane oblačnosti, ktorá má zásadný vplyv na</w:t>
      </w:r>
      <w:r>
        <w:t> </w:t>
      </w:r>
      <w:r w:rsidRPr="00C86808">
        <w:t>intenzitu dopadajúceho žiarenia. Na prvý pohľad ide o bohatý zdroj informácií, ktorý však prináša aj množstvo výziev</w:t>
      </w:r>
      <w:r w:rsidR="009E4D76">
        <w:t>. O</w:t>
      </w:r>
      <w:r w:rsidRPr="00C86808">
        <w:t>d geometrického skreslenia cez variabilitu osvetlenia až po prítomnosť rušivých objektov. Otázkou preto nie je len to, ako tieto dáta využiť, ale predovšetkým ako ich vhodne spracovať.</w:t>
      </w:r>
    </w:p>
    <w:p w14:paraId="2BEBA933" w14:textId="38DECC3C" w:rsidR="00A06375" w:rsidRDefault="00C86808" w:rsidP="00947A88">
      <w:pPr>
        <w:tabs>
          <w:tab w:val="left" w:pos="426"/>
        </w:tabs>
        <w:spacing w:line="312" w:lineRule="auto"/>
        <w:ind w:firstLine="426"/>
        <w:jc w:val="both"/>
      </w:pPr>
      <w:r w:rsidRPr="00C86808">
        <w:t>V súčasnosti sa pri spracovaní obrazových dát čoraz častejšie uplatňujú metódy strojového učenia, najmä konvolučné neurónové siete. Ich schopnosť extrahovať relevantné príznaky priamo z obrazových vstupov z nich robí vhodného kandidáta pre úlohy spojené s</w:t>
      </w:r>
      <w:r>
        <w:t> </w:t>
      </w:r>
      <w:r w:rsidRPr="00C86808">
        <w:t>analýzou oblohy a odhadom solárneho žiarenia. Napriek tomu však samotný model nie je jediným rozhodujúcim faktorom úspechu. Kvalita vstupných dát a spôsob ich predspracovania môžu mať zásadný vplyv na výslednú presnosť modelu.</w:t>
      </w:r>
    </w:p>
    <w:p w14:paraId="4211AF4A" w14:textId="67CC83DD" w:rsidR="00C86808" w:rsidRDefault="00C86808" w:rsidP="00947A88">
      <w:pPr>
        <w:spacing w:line="312" w:lineRule="auto"/>
        <w:ind w:firstLine="426"/>
        <w:jc w:val="both"/>
      </w:pPr>
      <w:r w:rsidRPr="00C86808">
        <w:t>Táto diplomová práca sa preto zameriava na analýzu a návrh metód predspracovania celooblohových fotografií typu „fisheye“ v kontexte odhadu solárneho žiarenia. Cieľom je navrhnúť referenčný model založený na konvolučných neurónových sieťach a systematicky preskúmať, ako rôzne prístupy k predspracovaniu ovplyvňujú jeho výkonnosť. Dôraz sa kladie najmä na identifikáciu takých kombinácií metód, ktoré vedú k najpresnejším výsledkom, ako aj na pochopenie ich obmedzení.</w:t>
      </w:r>
    </w:p>
    <w:p w14:paraId="01E51126" w14:textId="17F90B6B" w:rsidR="00C86808" w:rsidRPr="00C86808" w:rsidRDefault="00C86808" w:rsidP="00947A88">
      <w:pPr>
        <w:spacing w:line="312" w:lineRule="auto"/>
        <w:ind w:firstLine="426"/>
        <w:jc w:val="both"/>
      </w:pPr>
      <w:r w:rsidRPr="00C86808">
        <w:t>Nasledujúce kapitoly práce postupne predstavujú teoretické východiská riešenej problematiky, prehľad súčasného stavu poznania, návrh a implementáciu modelu, ako</w:t>
      </w:r>
      <w:r w:rsidR="004D000F">
        <w:t> </w:t>
      </w:r>
      <w:r w:rsidRPr="00C86808">
        <w:t>aj</w:t>
      </w:r>
      <w:r w:rsidR="004D000F">
        <w:t> </w:t>
      </w:r>
      <w:r w:rsidRPr="00C86808">
        <w:t xml:space="preserve">experimentálne vyhodnotenie jednotlivých prístupov. Výsledkom je komplexný </w:t>
      </w:r>
      <w:r w:rsidRPr="00C86808">
        <w:lastRenderedPageBreak/>
        <w:t>pohľad na</w:t>
      </w:r>
      <w:r w:rsidR="004D000F">
        <w:t> </w:t>
      </w:r>
      <w:r w:rsidRPr="00C86808">
        <w:t>význam predspracovania obrazových dát pri odhade solárneho žiarenia a</w:t>
      </w:r>
      <w:r w:rsidR="00E72B75">
        <w:rPr>
          <w:lang w:val="sk-SK"/>
        </w:rPr>
        <w:t> </w:t>
      </w:r>
      <w:r w:rsidRPr="00C86808">
        <w:t>odporúčania pre</w:t>
      </w:r>
      <w:r>
        <w:t> </w:t>
      </w:r>
      <w:r w:rsidRPr="00C86808">
        <w:t>jeho efektívne využitie v praxi.</w:t>
      </w:r>
    </w:p>
    <w:p w14:paraId="0FD0F56C" w14:textId="2882BEF9" w:rsidR="00CF511E" w:rsidRPr="00507A64" w:rsidRDefault="007953B9" w:rsidP="00E575D8">
      <w:pPr>
        <w:pStyle w:val="Heading1"/>
        <w:numPr>
          <w:ilvl w:val="0"/>
          <w:numId w:val="36"/>
        </w:numPr>
        <w:spacing w:after="480"/>
      </w:pPr>
      <w:r>
        <w:lastRenderedPageBreak/>
        <w:fldChar w:fldCharType="begin"/>
      </w:r>
      <w:r>
        <w:instrText xml:space="preserve">  </w:instrText>
      </w:r>
      <w:r>
        <w:fldChar w:fldCharType="end"/>
      </w:r>
      <w:bookmarkStart w:id="11" w:name="_Toc227514383"/>
      <w:r>
        <w:t>Slnečné žiarenie a jeho význam</w:t>
      </w:r>
      <w:bookmarkEnd w:id="11"/>
    </w:p>
    <w:p w14:paraId="78966A47" w14:textId="1C1AF417" w:rsidR="00995A16" w:rsidRPr="00507A64" w:rsidRDefault="00A06375" w:rsidP="005E0F27">
      <w:pPr>
        <w:pStyle w:val="Heading2"/>
        <w:spacing w:before="480" w:after="240"/>
      </w:pPr>
      <w:bookmarkStart w:id="12" w:name="_Toc227514384"/>
      <w:r>
        <w:t>Charakteristika slnečného žiarenia</w:t>
      </w:r>
      <w:bookmarkEnd w:id="12"/>
    </w:p>
    <w:p w14:paraId="5197FD01" w14:textId="2F09D4E9" w:rsidR="00A06375" w:rsidRDefault="00A06375" w:rsidP="00947A88">
      <w:pPr>
        <w:spacing w:line="312" w:lineRule="auto"/>
        <w:jc w:val="both"/>
      </w:pPr>
      <w:r w:rsidRPr="00A06375">
        <w:t>Slnečné žiarenie predstavuje základný zdroj energie pre väčšinu procesov prebiehajúcich na</w:t>
      </w:r>
      <w:r w:rsidR="004D000F">
        <w:t> </w:t>
      </w:r>
      <w:r w:rsidRPr="00A06375">
        <w:t>Zemi a zároveň tvorí kľúčový vstup pre systémy využívajúce obnoviteľné zdroje energie. V</w:t>
      </w:r>
      <w:r w:rsidR="004D000F">
        <w:t> </w:t>
      </w:r>
      <w:r w:rsidRPr="00A06375">
        <w:t>kontexte energetiky ide o fyzikálnu veličinu vyjadrujúcu množstvo energie dopadajúcej na jednotku plochy za jednotku času, pričom sa najčastejšie udáva vo wattoch na meter štvorcový (W/m²). Presné pochopenie charakteru a variability slnečného žiarenia je nevyhnutné nielen pre návrh a optimalizáciu fotovoltických systémov, ale aj pre ich efektívne riadenie a integráciu do elektrizačných sústav.</w:t>
      </w:r>
    </w:p>
    <w:p w14:paraId="26340C86" w14:textId="693E97F9" w:rsidR="00D778E7" w:rsidRDefault="00A06375" w:rsidP="00947A88">
      <w:pPr>
        <w:tabs>
          <w:tab w:val="left" w:pos="426"/>
        </w:tabs>
        <w:spacing w:line="312" w:lineRule="auto"/>
        <w:ind w:firstLine="426"/>
        <w:jc w:val="both"/>
      </w:pPr>
      <w:r w:rsidRPr="00A06375">
        <w:t>Z hľadiska fyzikálnej interpretácie sa slnečné žiarenie rozdeľuje na niekoľko základných zložiek. Globálne horizontálne žiarenie (GHI – Global Horizontal Irradiance) predstavuje celkové množstvo žiarenia dopadajúceho na horizontálnu plochu a zahŕňa priamu aj difúznu zložku. Priame normálové žiarenie (DNI – Direct Normal Irradiance) označuje zložku žiarenia prichádzajúcu priamo zo slnka bez rozptylu v atmosfére, pričom sa meria na ploche kolmej na smer dopadu slnečných lúčov. Difúzne horizontálne žiarenie (DHI – Diffuse Horizontal Irradiance) predstavuje žiarenie rozptýlené v atmosfére, ktoré dopadá na povrch zo všetkých smerov oblohy. Tieto tri veličiny spolu poskytujú komplexný opis radiačných podmienok a ich vzájomný pomer je významne ovplyvnený aktuálnym stavom atmosféry, najmä oblačnosťou, aerosólmi a ďalšími meteorologickými faktormi.</w:t>
      </w:r>
    </w:p>
    <w:p w14:paraId="71B3C92E" w14:textId="5C97AE53" w:rsidR="00D778E7" w:rsidRPr="00507A64" w:rsidRDefault="00D778E7" w:rsidP="00D778E7">
      <w:pPr>
        <w:pStyle w:val="Heading2"/>
        <w:spacing w:before="480" w:after="240"/>
      </w:pPr>
      <w:bookmarkStart w:id="13" w:name="_Toc227514385"/>
      <w:r>
        <w:t>Význam a využitie v energetike</w:t>
      </w:r>
      <w:bookmarkEnd w:id="13"/>
    </w:p>
    <w:p w14:paraId="7F9004A3" w14:textId="5294B322" w:rsidR="004D000F" w:rsidRDefault="00713070" w:rsidP="00947A88">
      <w:pPr>
        <w:spacing w:line="312" w:lineRule="auto"/>
        <w:jc w:val="both"/>
      </w:pPr>
      <w:r w:rsidRPr="00713070">
        <w:t>Význam slnečného žiarenia v súčasnosti úzko súvisí s dynamickým rozvojom fotovoltických technológií a rastúcim podielom obnoviteľných zdrojov energie na celkovej výrobe elektriny. Dostupnosť rôznych foriem obnoviteľných zdrojov energie v kombinácii s</w:t>
      </w:r>
      <w:r w:rsidR="004D000F">
        <w:t> </w:t>
      </w:r>
      <w:r w:rsidRPr="00713070">
        <w:t>technologickým pokrokom v oblasti ich využívania predstavuje atraktívnu príležitosť pre</w:t>
      </w:r>
      <w:r>
        <w:t> </w:t>
      </w:r>
      <w:r w:rsidRPr="00713070">
        <w:t>energetických producentov na celom svete. Masová výroba komponentov pre</w:t>
      </w:r>
      <w:r w:rsidR="004D000F">
        <w:t> </w:t>
      </w:r>
      <w:r w:rsidRPr="00713070">
        <w:t>obnoviteľné zdroje zároveň výrazne znížila jednotkové náklady, čo prispieva k</w:t>
      </w:r>
      <w:r>
        <w:t> </w:t>
      </w:r>
      <w:r w:rsidRPr="00713070">
        <w:t>rýchlejšiemu rozširovaniu týchto technológií. Významným faktorom sú aj vládne politiky a strategické plány, ktoré podporujú investície do zelenej energie. Príkladom je India, ktorá sa zaviazala k tzv. Mission 500 GW plan, stanovujúcemu cieľ dosiahnuť kapacitu 500 GW z</w:t>
      </w:r>
      <w:r w:rsidR="004D000F">
        <w:t> </w:t>
      </w:r>
      <w:r w:rsidRPr="00713070">
        <w:t>obnoviteľných zdrojov do roku 2030. Z hľadiska podielu na výrobe majú kľúčovú pozíciu solárne a veterné elektrárne, pričom solárna fotovoltická energia je preferovaná najmä pre</w:t>
      </w:r>
      <w:r w:rsidR="004D000F">
        <w:t> </w:t>
      </w:r>
      <w:r w:rsidRPr="00713070">
        <w:t xml:space="preserve">jednoduchú prepravu, údržbu a širokú dostupnosť zdrojov. Rastúca kapacita </w:t>
      </w:r>
      <w:r w:rsidRPr="00713070">
        <w:lastRenderedPageBreak/>
        <w:t>fotovoltických systémov a obnoviteľných zdrojov energie v gigawattoch je znázornená na</w:t>
      </w:r>
      <w:r w:rsidR="004D000F">
        <w:t> </w:t>
      </w:r>
      <w:r>
        <w:t>obrázku</w:t>
      </w:r>
      <w:r w:rsidRPr="00713070">
        <w:t xml:space="preserve"> 1 a </w:t>
      </w:r>
      <w:r>
        <w:t>obrázku</w:t>
      </w:r>
      <w:r w:rsidRPr="00713070">
        <w:t xml:space="preserve"> 2 [2]</w:t>
      </w:r>
      <w:r>
        <w:t>.</w:t>
      </w:r>
    </w:p>
    <w:p w14:paraId="465E4A95" w14:textId="77777777" w:rsidR="006913ED" w:rsidRPr="00507A64" w:rsidRDefault="006913ED" w:rsidP="006913ED">
      <w:pPr>
        <w:pStyle w:val="Obrzok"/>
        <w:spacing w:before="240"/>
      </w:pPr>
      <w:r w:rsidRPr="00507A64">
        <w:rPr>
          <w:noProof/>
        </w:rPr>
        <w:drawing>
          <wp:inline distT="0" distB="0" distL="0" distR="0" wp14:anchorId="442319D1" wp14:editId="03FF6ED2">
            <wp:extent cx="2443941" cy="1429360"/>
            <wp:effectExtent l="0" t="0" r="0" b="6350"/>
            <wp:docPr id="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ok 1"/>
                    <pic:cNvPicPr/>
                  </pic:nvPicPr>
                  <pic:blipFill rotWithShape="1">
                    <a:blip r:embed="rId13" cstate="print">
                      <a:extLst>
                        <a:ext uri="{28A0092B-C50C-407E-A947-70E740481C1C}">
                          <a14:useLocalDpi xmlns:a14="http://schemas.microsoft.com/office/drawing/2010/main" val="0"/>
                        </a:ext>
                      </a:extLst>
                    </a:blip>
                    <a:srcRect l="5854" t="14600" r="3560" b="9289"/>
                    <a:stretch/>
                  </pic:blipFill>
                  <pic:spPr bwMode="auto">
                    <a:xfrm>
                      <a:off x="0" y="0"/>
                      <a:ext cx="2445496" cy="1430269"/>
                    </a:xfrm>
                    <a:prstGeom prst="rect">
                      <a:avLst/>
                    </a:prstGeom>
                    <a:ln>
                      <a:noFill/>
                    </a:ln>
                    <a:extLst>
                      <a:ext uri="{53640926-AAD7-44D8-BBD7-CCE9431645EC}">
                        <a14:shadowObscured xmlns:a14="http://schemas.microsoft.com/office/drawing/2010/main"/>
                      </a:ext>
                    </a:extLst>
                  </pic:spPr>
                </pic:pic>
              </a:graphicData>
            </a:graphic>
          </wp:inline>
        </w:drawing>
      </w:r>
    </w:p>
    <w:p w14:paraId="39FCDD4F" w14:textId="2DFF4286"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4" w:name="_Toc227514366"/>
      <w:r w:rsidRPr="00507A64">
        <w:t xml:space="preserve">Obr. </w:t>
      </w:r>
      <w:r>
        <w:fldChar w:fldCharType="begin"/>
      </w:r>
      <w:r>
        <w:instrText xml:space="preserve"> SEQ Obrázok \* ARABIC </w:instrText>
      </w:r>
      <w:r>
        <w:fldChar w:fldCharType="separate"/>
      </w:r>
      <w:r>
        <w:rPr>
          <w:noProof/>
        </w:rPr>
        <w:t>1</w:t>
      </w:r>
      <w:r>
        <w:rPr>
          <w:noProof/>
        </w:rPr>
        <w:fldChar w:fldCharType="end"/>
      </w:r>
      <w:r w:rsidRPr="00507A64">
        <w:t xml:space="preserve">: </w:t>
      </w:r>
      <w:r>
        <w:t xml:space="preserve">Nárast kapacity fotovoltických systémov v GW </w:t>
      </w:r>
      <w:r w:rsidRPr="00713070">
        <w:t>[2]</w:t>
      </w:r>
      <w:bookmarkEnd w:id="14"/>
    </w:p>
    <w:p w14:paraId="2119BA02" w14:textId="5DA5BAD1" w:rsidR="00103818" w:rsidRPr="00507A64" w:rsidRDefault="00103818" w:rsidP="00103818">
      <w:pPr>
        <w:pStyle w:val="Obrzok"/>
        <w:spacing w:before="240"/>
      </w:pPr>
      <w:r w:rsidRPr="00507A64">
        <w:rPr>
          <w:noProof/>
        </w:rPr>
        <w:drawing>
          <wp:inline distT="0" distB="0" distL="0" distR="0" wp14:anchorId="2077ADDD" wp14:editId="4D15F004">
            <wp:extent cx="2202873" cy="1138307"/>
            <wp:effectExtent l="0" t="0" r="0" b="5080"/>
            <wp:docPr id="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ok 1"/>
                    <pic:cNvPicPr/>
                  </pic:nvPicPr>
                  <pic:blipFill rotWithShape="1">
                    <a:blip r:embed="rId14" cstate="print">
                      <a:extLst>
                        <a:ext uri="{28A0092B-C50C-407E-A947-70E740481C1C}">
                          <a14:useLocalDpi xmlns:a14="http://schemas.microsoft.com/office/drawing/2010/main" val="0"/>
                        </a:ext>
                      </a:extLst>
                    </a:blip>
                    <a:srcRect l="6123" t="19756" r="3714" b="10014"/>
                    <a:stretch/>
                  </pic:blipFill>
                  <pic:spPr bwMode="auto">
                    <a:xfrm>
                      <a:off x="0" y="0"/>
                      <a:ext cx="2204928" cy="1139369"/>
                    </a:xfrm>
                    <a:prstGeom prst="rect">
                      <a:avLst/>
                    </a:prstGeom>
                    <a:ln>
                      <a:noFill/>
                    </a:ln>
                    <a:extLst>
                      <a:ext uri="{53640926-AAD7-44D8-BBD7-CCE9431645EC}">
                        <a14:shadowObscured xmlns:a14="http://schemas.microsoft.com/office/drawing/2010/main"/>
                      </a:ext>
                    </a:extLst>
                  </pic:spPr>
                </pic:pic>
              </a:graphicData>
            </a:graphic>
          </wp:inline>
        </w:drawing>
      </w:r>
    </w:p>
    <w:p w14:paraId="5232ACE7" w14:textId="753F24F3"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5" w:name="_Toc227514367"/>
      <w:r w:rsidRPr="00507A64">
        <w:t xml:space="preserve">Obr. </w:t>
      </w:r>
      <w:r>
        <w:fldChar w:fldCharType="begin"/>
      </w:r>
      <w:r>
        <w:instrText xml:space="preserve"> SEQ Obrázok \* ARABIC </w:instrText>
      </w:r>
      <w:r>
        <w:fldChar w:fldCharType="separate"/>
      </w:r>
      <w:r>
        <w:rPr>
          <w:noProof/>
        </w:rPr>
        <w:t>2</w:t>
      </w:r>
      <w:r>
        <w:rPr>
          <w:noProof/>
        </w:rPr>
        <w:fldChar w:fldCharType="end"/>
      </w:r>
      <w:r w:rsidRPr="00507A64">
        <w:t>:</w:t>
      </w:r>
      <w:r>
        <w:t xml:space="preserve"> Nárast kapacity obnoviteľných zdrojov energie v GW </w:t>
      </w:r>
      <w:r w:rsidRPr="00713070">
        <w:t>[2]</w:t>
      </w:r>
      <w:bookmarkEnd w:id="15"/>
      <w:r w:rsidRPr="00507A64">
        <w:t xml:space="preserve"> </w:t>
      </w:r>
    </w:p>
    <w:p w14:paraId="21591628" w14:textId="65006C37" w:rsidR="00D778E7" w:rsidRDefault="00713070" w:rsidP="00DD3B82">
      <w:pPr>
        <w:spacing w:line="312" w:lineRule="auto"/>
        <w:ind w:firstLine="425"/>
        <w:jc w:val="both"/>
      </w:pPr>
      <w:r w:rsidRPr="00713070">
        <w:t>V dôsledku dynamického rozvoja obnoviteľných zdrojov energie rastie aj význam predikcie meteorologických veličín, ako sú rýchlosť vetra či intenzita solárneho žiarenia. Predikčné systémy pre veternú energiu už preukázali výrazný ekonomický prínos a prispeli k lepšej integrácii veternej energie do elektrickej siete. Podobný trend možno očakávať aj</w:t>
      </w:r>
      <w:r w:rsidR="004D000F">
        <w:t> </w:t>
      </w:r>
      <w:r w:rsidRPr="00713070">
        <w:t>pri</w:t>
      </w:r>
      <w:r w:rsidR="00F16979">
        <w:t> </w:t>
      </w:r>
      <w:r w:rsidRPr="00713070">
        <w:t>solárnej energii, ktorej podiel v energetickom mixe neustále narastá. Pre distribučné spoločnosti sa preto stáva čoraz dôležitejšou schopnosť predpovedať výrobu z</w:t>
      </w:r>
      <w:r w:rsidR="004D000F">
        <w:t> </w:t>
      </w:r>
      <w:r w:rsidRPr="00713070">
        <w:t>fotovoltických systémov, a to najmä v krajinách, kde legislatíva podporuje nasadzovanie solárnych elektrární. Ako príklad možno uviesť Španielsko, kde systém podpory výroby zahŕňa aj motivačné mechanizmy pre poskytovanie denných predikcií solárneho výkonu. V</w:t>
      </w:r>
      <w:r w:rsidR="004D000F">
        <w:t> </w:t>
      </w:r>
      <w:r w:rsidRPr="00713070">
        <w:t>Nemecku inštalovaný výkon fotovoltických elektrární presahuje už niekoľko gigawattov a v Bavorsku, kde sa nachádza veľká časť týchto systémov, môže podiel solárnej energie dodávanej do siete počas slnečných dní dosiahnuť až 10 % v čase špičky. Spoľahlivé predikcie solárneho žiarenia a následne aj výroby elektrickej energie preto predstavujú kľúčový predpoklad pre stabilitu elektrizačných sústav, efektívnu prevádzku a</w:t>
      </w:r>
      <w:r w:rsidR="004D000F">
        <w:t> </w:t>
      </w:r>
      <w:r w:rsidRPr="00713070">
        <w:t>obchodovanie s elektrinou z obnoviteľných zdrojov</w:t>
      </w:r>
      <w:r w:rsidR="006812FB">
        <w:t xml:space="preserve"> </w:t>
      </w:r>
      <w:r w:rsidRPr="00713070">
        <w:t>[1]</w:t>
      </w:r>
      <w:r w:rsidR="006812FB">
        <w:t>.</w:t>
      </w:r>
    </w:p>
    <w:p w14:paraId="5C445817" w14:textId="77777777" w:rsidR="009916FC" w:rsidRDefault="009916FC" w:rsidP="00F16979">
      <w:pPr>
        <w:ind w:firstLine="426"/>
      </w:pPr>
    </w:p>
    <w:p w14:paraId="003E73FD" w14:textId="678F427E" w:rsidR="00F16979" w:rsidRDefault="00F16979" w:rsidP="009916FC">
      <w:pPr>
        <w:pStyle w:val="Heading2"/>
        <w:spacing w:before="480" w:after="240"/>
      </w:pPr>
      <w:bookmarkStart w:id="16" w:name="_Toc227514386"/>
      <w:r>
        <w:lastRenderedPageBreak/>
        <w:t>Meranie slnečného žiarenia</w:t>
      </w:r>
      <w:bookmarkEnd w:id="16"/>
    </w:p>
    <w:p w14:paraId="27934228" w14:textId="77777777" w:rsidR="009916FC" w:rsidRDefault="009916FC" w:rsidP="00947A88">
      <w:pPr>
        <w:spacing w:line="312" w:lineRule="auto"/>
        <w:jc w:val="both"/>
      </w:pPr>
      <w:r w:rsidRPr="009916FC">
        <w:t>Okrem samotného významu žiarenia je nevyhnutné venovať pozornosť aj spôsobom jeho merania. Na získavanie presných údajov o intenzite slnečného žiarenia sa využívajú špecializované meteorologické prístroje. Pyranometer slúži na meranie globálneho horizontálneho žiarenia, pričom zaznamenáva celkový tok energie dopadajúci na</w:t>
      </w:r>
      <w:r>
        <w:t> </w:t>
      </w:r>
      <w:r w:rsidRPr="009916FC">
        <w:t>horizontálnu plochu. Pyrheliometer sa používa na meranie priameho normálového žiarenia a vyžaduje presné sledovanie polohy slnka. Difúzne žiarenie sa zvyčajne získava nepriamo, napríklad tienením priamej zložky pomocou špeciálnych tieniacich zariadení. Okrem tradičných meracích prístupov sa v posledných rokoch čoraz viac uplatňujú aj</w:t>
      </w:r>
      <w:r>
        <w:t> </w:t>
      </w:r>
      <w:r w:rsidRPr="009916FC">
        <w:t>alternatívne metódy založené na analýze obrazových dát, najmä celooblohových snímok, ktoré umožňujú zachytiť aktuálny stav oblačnosti a jeho dynamiku.</w:t>
      </w:r>
    </w:p>
    <w:p w14:paraId="7DF6D1C8" w14:textId="0D648222" w:rsidR="009916FC" w:rsidRDefault="009916FC" w:rsidP="00947A88">
      <w:pPr>
        <w:spacing w:line="312" w:lineRule="auto"/>
        <w:ind w:firstLine="426"/>
        <w:jc w:val="both"/>
      </w:pPr>
      <w:r w:rsidRPr="009916FC">
        <w:t xml:space="preserve">Presné meranie a následná predikcia slnečného žiarenia tak predstavujú neoddeliteľnú súčasť moderných energetických systémov. Vzhľadom na vysokú variabilitu atmosférických podmienok a komplexnosť procesov ovplyvňujúcich šírenie žiarenia je však táto úloha mimoriadne náročná. Práve preto sa v súčasnosti kladie dôraz na vývoj pokročilých metód, ktoré dokážu efektívne využiť dostupné dáta a poskytovať spoľahlivé odhady. </w:t>
      </w:r>
    </w:p>
    <w:p w14:paraId="4CE56DF3" w14:textId="3BA40A0C" w:rsidR="009916FC" w:rsidRDefault="009916FC" w:rsidP="009916FC">
      <w:pPr>
        <w:pStyle w:val="Heading1"/>
        <w:numPr>
          <w:ilvl w:val="0"/>
          <w:numId w:val="36"/>
        </w:numPr>
        <w:spacing w:after="480"/>
      </w:pPr>
      <w:r>
        <w:lastRenderedPageBreak/>
        <w:fldChar w:fldCharType="begin"/>
      </w:r>
      <w:r>
        <w:instrText xml:space="preserve">  </w:instrText>
      </w:r>
      <w:r>
        <w:fldChar w:fldCharType="end"/>
      </w:r>
      <w:bookmarkStart w:id="17" w:name="_Toc227514387"/>
      <w:r w:rsidR="00CD3361">
        <w:t>Celooblohové zobrazovacie systémy</w:t>
      </w:r>
      <w:bookmarkEnd w:id="17"/>
    </w:p>
    <w:p w14:paraId="53D62C70" w14:textId="4F05F3B3" w:rsidR="00605F13" w:rsidRDefault="00605F13" w:rsidP="00947A88">
      <w:pPr>
        <w:spacing w:line="312" w:lineRule="auto"/>
        <w:jc w:val="both"/>
      </w:pPr>
      <w:r w:rsidRPr="00605F13">
        <w:t>Celooblohové zobrazovacie systémy predstavujú špecializované zariadenia určené na</w:t>
      </w:r>
      <w:r>
        <w:t> </w:t>
      </w:r>
      <w:r w:rsidRPr="00605F13">
        <w:t>zachytávanie celej hemisféry oblohy v jednom obrazovom zábere. Ich hlavnou úlohou je poskytovať komplexný vizuálny prehľad o aktuálnom stave atmosféry, najmä o rozložení a</w:t>
      </w:r>
      <w:r>
        <w:t> </w:t>
      </w:r>
      <w:r w:rsidRPr="00605F13">
        <w:t>pohybe oblačnosti. Tieto systémy sa využívajú v meteorológii, klimatológii, ako aj</w:t>
      </w:r>
      <w:r w:rsidR="00E72B75">
        <w:rPr>
          <w:lang w:val="sk-SK"/>
        </w:rPr>
        <w:t> </w:t>
      </w:r>
      <w:r w:rsidRPr="00605F13">
        <w:t>v</w:t>
      </w:r>
      <w:r>
        <w:t> </w:t>
      </w:r>
      <w:r w:rsidRPr="00605F13">
        <w:t>aplikáciách spojených s obnoviteľnými zdrojmi energie, kde je dôležitá informácia o</w:t>
      </w:r>
      <w:r>
        <w:t> </w:t>
      </w:r>
      <w:r w:rsidRPr="00605F13">
        <w:t>okamžitých podmienkach slnečného žiarenia. V porovnaní s tradičnými meracími prístrojmi poskytujú obrazové systémy dodatočný rozmer informácií, ktorý umožňuje využitie metód počítačového videnia a strojového učenia.</w:t>
      </w:r>
    </w:p>
    <w:p w14:paraId="5EDADF43" w14:textId="6CBC9E9F" w:rsidR="00605F13" w:rsidRDefault="00605F13" w:rsidP="00605F13">
      <w:pPr>
        <w:pStyle w:val="Heading2"/>
        <w:spacing w:before="480" w:after="240"/>
      </w:pPr>
      <w:bookmarkStart w:id="18" w:name="_Toc227514388"/>
      <w:r>
        <w:t>Fisheye kamery</w:t>
      </w:r>
      <w:bookmarkEnd w:id="18"/>
    </w:p>
    <w:p w14:paraId="5E5E48F7" w14:textId="3256DBC6" w:rsidR="00605F13" w:rsidRDefault="00605F13" w:rsidP="00947A88">
      <w:pPr>
        <w:spacing w:line="312" w:lineRule="auto"/>
        <w:jc w:val="both"/>
      </w:pPr>
      <w:r w:rsidRPr="00605F13">
        <w:t>Jedným z najčastejšie používaných riešení pre celooblohové snímanie sú kamery vybavené tzv. „fisheye“ objektívom. Tento typ objektívu je navrhnutý tak, aby zachytil extrémne široké zorné pole, typicky až 180 stupňov alebo viac, čo umožňuje zobrazenie celej oblohy v jednom snímku. Výsledný obraz však podlieha výraznému geometrickému skresleniu, ktoré je charakteristické nelineárnym mapovaním priestorových bodov na obrazovú rovinu. Toto skreslenie je nevyhnutnou daňou za široké zorné pole a musí byť zohľadnené pri</w:t>
      </w:r>
      <w:r>
        <w:t> </w:t>
      </w:r>
      <w:r w:rsidRPr="00605F13">
        <w:t>následnom spracovaní dát.</w:t>
      </w:r>
    </w:p>
    <w:p w14:paraId="50928566" w14:textId="17229D96" w:rsidR="00605F13" w:rsidRDefault="00605F13" w:rsidP="00605F13">
      <w:pPr>
        <w:pStyle w:val="Heading2"/>
        <w:spacing w:before="480" w:after="240"/>
      </w:pPr>
      <w:bookmarkStart w:id="19" w:name="_Toc227514389"/>
      <w:r>
        <w:t>Geometrické skreslenie a charakteristiky obrazu</w:t>
      </w:r>
      <w:bookmarkEnd w:id="19"/>
    </w:p>
    <w:p w14:paraId="1DA0AF6B" w14:textId="3354BCED" w:rsidR="00605F13" w:rsidRPr="00B24F34" w:rsidRDefault="00605F13" w:rsidP="00947A88">
      <w:pPr>
        <w:spacing w:line="312" w:lineRule="auto"/>
        <w:jc w:val="both"/>
        <w:rPr>
          <w:lang w:val="sk-SK"/>
        </w:rPr>
      </w:pPr>
      <w:r w:rsidRPr="00605F13">
        <w:t>Obrazy získané pomocou fisheye kamier vykazujú špecifické deformácie, pri ktorých sa objekty nachádzajúce sa bližšie k okrajom snímky javia výrazne</w:t>
      </w:r>
      <w:r>
        <w:t xml:space="preserve"> menšie</w:t>
      </w:r>
      <w:r w:rsidRPr="00605F13">
        <w:t>.</w:t>
      </w:r>
      <w:r>
        <w:t xml:space="preserve"> Naopak objekty priamo nad kamerou môžu byť väčšie a natiahnuté.</w:t>
      </w:r>
      <w:r w:rsidRPr="00605F13">
        <w:t xml:space="preserve"> Tento efekt je spôsobený projekčnou transformáciou, ktorá mapuje trojrozmernú scénu na dvojrozmerný obrazový priestor. Typický príklad tohto javu je znázornený na </w:t>
      </w:r>
      <w:r>
        <w:t>obrázku</w:t>
      </w:r>
      <w:r w:rsidRPr="00605F13">
        <w:t xml:space="preserve"> 3, kde je jasne viditeľné radiálne skreslenie smerom od stredu obrazu. </w:t>
      </w:r>
      <w:r w:rsidR="00B24F34">
        <w:t xml:space="preserve">Označenie </w:t>
      </w:r>
      <w:r w:rsidR="00B24F34">
        <w:rPr>
          <w:i/>
          <w:iCs/>
        </w:rPr>
        <w:t xml:space="preserve">„Cloud height“ </w:t>
      </w:r>
      <w:r w:rsidR="00B24F34">
        <w:t>na obrázku</w:t>
      </w:r>
      <w:r w:rsidR="00B24F34">
        <w:rPr>
          <w:i/>
          <w:iCs/>
        </w:rPr>
        <w:t xml:space="preserve"> </w:t>
      </w:r>
      <w:r w:rsidR="00B24F34">
        <w:t xml:space="preserve">zodpovedá výške oblaku a </w:t>
      </w:r>
      <w:r w:rsidR="00B24F34">
        <w:rPr>
          <w:i/>
          <w:iCs/>
        </w:rPr>
        <w:t xml:space="preserve">„poor resolution at the horizon“ </w:t>
      </w:r>
      <w:r w:rsidR="00B24F34">
        <w:t>zodpovedá slabému rozlíšeniu na horizonte.</w:t>
      </w:r>
    </w:p>
    <w:p w14:paraId="5DF81F3E" w14:textId="77777777" w:rsidR="00B24F34" w:rsidRPr="00507A64" w:rsidRDefault="00B24F34" w:rsidP="00B24F34">
      <w:pPr>
        <w:pStyle w:val="Obrzok"/>
        <w:spacing w:before="240"/>
      </w:pPr>
      <w:r w:rsidRPr="00507A64">
        <w:rPr>
          <w:noProof/>
        </w:rPr>
        <w:lastRenderedPageBreak/>
        <w:drawing>
          <wp:inline distT="0" distB="0" distL="0" distR="0" wp14:anchorId="57E59645" wp14:editId="77FE2271">
            <wp:extent cx="4171615" cy="1869440"/>
            <wp:effectExtent l="0" t="0" r="0" b="0"/>
            <wp:docPr id="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ok 1"/>
                    <pic:cNvPicPr/>
                  </pic:nvPicPr>
                  <pic:blipFill rotWithShape="1">
                    <a:blip r:embed="rId15">
                      <a:extLst>
                        <a:ext uri="{28A0092B-C50C-407E-A947-70E740481C1C}">
                          <a14:useLocalDpi xmlns:a14="http://schemas.microsoft.com/office/drawing/2010/main" val="0"/>
                        </a:ext>
                      </a:extLst>
                    </a:blip>
                    <a:srcRect l="4104" t="-9" r="4946" b="9"/>
                    <a:stretch/>
                  </pic:blipFill>
                  <pic:spPr bwMode="auto">
                    <a:xfrm>
                      <a:off x="0" y="0"/>
                      <a:ext cx="4186934" cy="1876305"/>
                    </a:xfrm>
                    <a:prstGeom prst="rect">
                      <a:avLst/>
                    </a:prstGeom>
                    <a:ln>
                      <a:noFill/>
                    </a:ln>
                    <a:extLst>
                      <a:ext uri="{53640926-AAD7-44D8-BBD7-CCE9431645EC}">
                        <a14:shadowObscured xmlns:a14="http://schemas.microsoft.com/office/drawing/2010/main"/>
                      </a:ext>
                    </a:extLst>
                  </pic:spPr>
                </pic:pic>
              </a:graphicData>
            </a:graphic>
          </wp:inline>
        </w:drawing>
      </w:r>
    </w:p>
    <w:p w14:paraId="0642A3EF" w14:textId="34675F76" w:rsidR="00B24F34" w:rsidRPr="00B24F34" w:rsidRDefault="00B24F34" w:rsidP="00B24F34">
      <w:pPr>
        <w:pStyle w:val="Caption"/>
        <w:rPr>
          <w:rFonts w:asciiTheme="minorHAnsi" w:eastAsiaTheme="minorHAnsi" w:hAnsiTheme="minorHAnsi" w:cstheme="minorBidi"/>
          <w:kern w:val="2"/>
          <w:lang w:val="sk-SK" w:eastAsia="en-US"/>
          <w14:ligatures w14:val="standardContextual"/>
        </w:rPr>
      </w:pPr>
      <w:bookmarkStart w:id="20" w:name="_Toc227514368"/>
      <w:r w:rsidRPr="00507A64">
        <w:t xml:space="preserve">Obr. </w:t>
      </w:r>
      <w:r>
        <w:fldChar w:fldCharType="begin"/>
      </w:r>
      <w:r>
        <w:instrText xml:space="preserve"> SEQ Obrázok \* ARABIC </w:instrText>
      </w:r>
      <w:r>
        <w:fldChar w:fldCharType="separate"/>
      </w:r>
      <w:r>
        <w:rPr>
          <w:noProof/>
        </w:rPr>
        <w:t>3</w:t>
      </w:r>
      <w:r>
        <w:rPr>
          <w:noProof/>
        </w:rPr>
        <w:fldChar w:fldCharType="end"/>
      </w:r>
      <w:r w:rsidRPr="00507A64">
        <w:t xml:space="preserve">: </w:t>
      </w:r>
      <w:r>
        <w:t>Geometrické skreslenie obrazu fisheye kamerou</w:t>
      </w:r>
      <w:r w:rsidR="007C5A0E">
        <w:t xml:space="preserve"> </w:t>
      </w:r>
      <w:r w:rsidR="007C5A0E" w:rsidRPr="00713070">
        <w:t>[</w:t>
      </w:r>
      <w:r w:rsidR="007C5A0E">
        <w:t>3</w:t>
      </w:r>
      <w:r w:rsidR="007C5A0E" w:rsidRPr="00713070">
        <w:t>]</w:t>
      </w:r>
      <w:bookmarkEnd w:id="20"/>
    </w:p>
    <w:p w14:paraId="177467F9" w14:textId="38B20A7F" w:rsidR="00605F13" w:rsidRDefault="00605F13" w:rsidP="00947A88">
      <w:pPr>
        <w:spacing w:line="312" w:lineRule="auto"/>
        <w:ind w:firstLine="425"/>
        <w:jc w:val="both"/>
      </w:pPr>
      <w:r w:rsidRPr="00605F13">
        <w:t xml:space="preserve">Z hľadiska spracovania obrazových dát je dôležité si uvedomiť, že uvedené charakteristiky </w:t>
      </w:r>
      <w:r>
        <w:t>môžu ovplyvniť</w:t>
      </w:r>
      <w:r w:rsidRPr="00605F13">
        <w:t xml:space="preserve"> extrakciu príznakov a následnú presnosť modelov strojového učenia. Preto je nevyhnutné venovať pozornosť </w:t>
      </w:r>
      <w:r w:rsidR="00B24F34">
        <w:t>skúmaniu efektu týchto skreslení pre daný trénovaný model a dataset</w:t>
      </w:r>
      <w:r w:rsidRPr="00605F13">
        <w:t>.</w:t>
      </w:r>
    </w:p>
    <w:p w14:paraId="1E1F7A40" w14:textId="765CC9D6" w:rsidR="00D728AF" w:rsidRDefault="00D728AF" w:rsidP="00D728AF">
      <w:pPr>
        <w:pStyle w:val="Heading1"/>
        <w:numPr>
          <w:ilvl w:val="0"/>
          <w:numId w:val="36"/>
        </w:numPr>
        <w:spacing w:after="480"/>
      </w:pPr>
      <w:r>
        <w:lastRenderedPageBreak/>
        <w:fldChar w:fldCharType="begin"/>
      </w:r>
      <w:r>
        <w:instrText xml:space="preserve">  </w:instrText>
      </w:r>
      <w:r>
        <w:fldChar w:fldCharType="end"/>
      </w:r>
      <w:bookmarkStart w:id="21" w:name="_Toc227514390"/>
      <w:r>
        <w:t>Predspracovanie obrazových dát</w:t>
      </w:r>
      <w:bookmarkEnd w:id="21"/>
    </w:p>
    <w:p w14:paraId="7BAF2159" w14:textId="2554AA4C" w:rsidR="00947A88" w:rsidRDefault="00947A88" w:rsidP="00947A88">
      <w:pPr>
        <w:pStyle w:val="Heading2"/>
        <w:spacing w:before="480" w:after="240"/>
      </w:pPr>
      <w:bookmarkStart w:id="22" w:name="_Toc227514391"/>
      <w:r>
        <w:t>Základný postup predspracovania</w:t>
      </w:r>
      <w:bookmarkEnd w:id="22"/>
    </w:p>
    <w:p w14:paraId="446AAB2D" w14:textId="77777777" w:rsidR="0070203F" w:rsidRDefault="00947A88" w:rsidP="00947A88">
      <w:pPr>
        <w:spacing w:line="312" w:lineRule="auto"/>
        <w:jc w:val="both"/>
      </w:pPr>
      <w:r w:rsidRPr="00947A88">
        <w:t xml:space="preserve">V rámci tejto práce bol navrhnutý jednotný predspracovací </w:t>
      </w:r>
      <w:r>
        <w:t>postup</w:t>
      </w:r>
      <w:r w:rsidRPr="00947A88">
        <w:t>, ktorý pozostáva zo</w:t>
      </w:r>
      <w:r>
        <w:t> </w:t>
      </w:r>
      <w:r w:rsidRPr="00947A88">
        <w:t xml:space="preserve">štyroch hlavných krokov: </w:t>
      </w:r>
    </w:p>
    <w:p w14:paraId="6B018B0F" w14:textId="3540B117" w:rsidR="0070203F" w:rsidRDefault="00947A88" w:rsidP="0070203F">
      <w:pPr>
        <w:pStyle w:val="ListParagraph"/>
        <w:numPr>
          <w:ilvl w:val="0"/>
          <w:numId w:val="37"/>
        </w:numPr>
        <w:spacing w:line="312" w:lineRule="auto"/>
        <w:jc w:val="both"/>
      </w:pPr>
      <w:r w:rsidRPr="00947A88">
        <w:t xml:space="preserve">zmena veľkosti obrazu </w:t>
      </w:r>
    </w:p>
    <w:p w14:paraId="4E2580BB" w14:textId="77777777" w:rsidR="0070203F" w:rsidRDefault="00947A88" w:rsidP="0070203F">
      <w:pPr>
        <w:pStyle w:val="ListParagraph"/>
        <w:numPr>
          <w:ilvl w:val="0"/>
          <w:numId w:val="37"/>
        </w:numPr>
        <w:spacing w:line="312" w:lineRule="auto"/>
        <w:jc w:val="both"/>
      </w:pPr>
      <w:r w:rsidRPr="00947A88">
        <w:t>transformácia farebného priestoru</w:t>
      </w:r>
    </w:p>
    <w:p w14:paraId="740C9B76" w14:textId="77777777" w:rsidR="0070203F" w:rsidRDefault="00947A88" w:rsidP="0070203F">
      <w:pPr>
        <w:pStyle w:val="ListParagraph"/>
        <w:numPr>
          <w:ilvl w:val="0"/>
          <w:numId w:val="37"/>
        </w:numPr>
        <w:spacing w:line="312" w:lineRule="auto"/>
        <w:jc w:val="both"/>
      </w:pPr>
      <w:r w:rsidRPr="00947A88">
        <w:t xml:space="preserve">normalizácia </w:t>
      </w:r>
    </w:p>
    <w:p w14:paraId="21498DDE" w14:textId="1B3C516E" w:rsidR="00D728AF" w:rsidRPr="009916FC" w:rsidRDefault="00947A88" w:rsidP="0070203F">
      <w:pPr>
        <w:pStyle w:val="ListParagraph"/>
        <w:numPr>
          <w:ilvl w:val="0"/>
          <w:numId w:val="37"/>
        </w:numPr>
        <w:spacing w:line="312" w:lineRule="auto"/>
        <w:jc w:val="both"/>
      </w:pPr>
      <w:r w:rsidRPr="00947A88">
        <w:t xml:space="preserve">voliteľný výber kanála. </w:t>
      </w:r>
    </w:p>
    <w:p w14:paraId="27386808" w14:textId="50EC736C" w:rsidR="00E6538E" w:rsidRDefault="00947A88" w:rsidP="00F02A04">
      <w:pPr>
        <w:pStyle w:val="Heading3"/>
      </w:pPr>
      <w:bookmarkStart w:id="23" w:name="_Toc227514392"/>
      <w:r>
        <w:t>Zmena veľkosti obrazu</w:t>
      </w:r>
      <w:bookmarkEnd w:id="23"/>
    </w:p>
    <w:p w14:paraId="45DEFED3" w14:textId="3FD5AD49" w:rsidR="00947A88" w:rsidRPr="00947A88" w:rsidRDefault="00947A88" w:rsidP="00947A88">
      <w:pPr>
        <w:spacing w:line="312" w:lineRule="auto"/>
        <w:jc w:val="both"/>
      </w:pPr>
      <w:r w:rsidRPr="00947A88">
        <w:t>Prvým krokom je zjednotenie rozmerov vstupných snímok prostredníctvom resize operácie. Tento krok zabezpečuje, že všetky vstupy do neurónovej siete majú identickú dimenziu, čo</w:t>
      </w:r>
      <w:r>
        <w:t> </w:t>
      </w:r>
      <w:r w:rsidRPr="00947A88">
        <w:t>je nevyhnutné pre batch spracovanie a stabilné učenie modelu. Zmena veľkosti sa vykonáva bez predchádzajúcej normalizácie, pričom obraz zostáva v pôvodnom dátovom type uint8.</w:t>
      </w:r>
    </w:p>
    <w:p w14:paraId="7242D2BF" w14:textId="358655C4" w:rsidR="00947A88" w:rsidRDefault="00947A88" w:rsidP="00947A88">
      <w:pPr>
        <w:pStyle w:val="Heading3"/>
      </w:pPr>
      <w:bookmarkStart w:id="24" w:name="_Toc227514393"/>
      <w:r>
        <w:t>Transformácia farebného obrazu</w:t>
      </w:r>
      <w:bookmarkEnd w:id="24"/>
    </w:p>
    <w:p w14:paraId="117E337E" w14:textId="4AB360AF" w:rsidR="00947A88" w:rsidRDefault="00947A88" w:rsidP="00947A88">
      <w:pPr>
        <w:spacing w:line="312" w:lineRule="auto"/>
        <w:jc w:val="both"/>
      </w:pPr>
      <w:r w:rsidRPr="00947A88">
        <w:t>V závislosti od konfigurácie môže byť obraz ponechaný v RGB priestore alebo prevedený do alternatívnych reprezentácií. Cieľom tohto kroku je umožniť modelu pracovať s rôznymi formami farebnej informácie, ktoré môžu lepšie zachytávať štruktúru oblohy a oblačnosti.</w:t>
      </w:r>
    </w:p>
    <w:p w14:paraId="375D522B" w14:textId="6F078D3D" w:rsidR="00A65376" w:rsidRDefault="00947A88" w:rsidP="00947A88">
      <w:pPr>
        <w:spacing w:line="312" w:lineRule="auto"/>
        <w:ind w:firstLine="426"/>
        <w:jc w:val="both"/>
        <w:rPr>
          <w:lang w:val="sk-SK"/>
        </w:rPr>
      </w:pPr>
      <w:r w:rsidRPr="00947A88">
        <w:t>Farebné priestory predstavujú rôzne spôsoby reprezentácie farebných informácií v</w:t>
      </w:r>
      <w:r>
        <w:t> </w:t>
      </w:r>
      <w:r w:rsidRPr="00947A88">
        <w:t>digitálnom obraze, pričom každý z nich zdôrazňuje odlišné aspekty vizuálnych dát.</w:t>
      </w:r>
      <w:r w:rsidR="00182141">
        <w:rPr>
          <w:lang w:val="sk-SK"/>
        </w:rPr>
        <w:t>V tejto práci sa venujeme týmto farebným priestorom:</w:t>
      </w:r>
    </w:p>
    <w:p w14:paraId="172524A1" w14:textId="4510B590" w:rsidR="00182141" w:rsidRDefault="00182141" w:rsidP="00182141">
      <w:pPr>
        <w:pStyle w:val="ListParagraph"/>
        <w:numPr>
          <w:ilvl w:val="0"/>
          <w:numId w:val="38"/>
        </w:numPr>
        <w:spacing w:line="312" w:lineRule="auto"/>
        <w:jc w:val="both"/>
      </w:pPr>
      <w:r>
        <w:t>RGB</w:t>
      </w:r>
    </w:p>
    <w:p w14:paraId="2D1229FC" w14:textId="142B7214" w:rsidR="00182141" w:rsidRDefault="00182141" w:rsidP="00182141">
      <w:pPr>
        <w:pStyle w:val="ListParagraph"/>
        <w:numPr>
          <w:ilvl w:val="0"/>
          <w:numId w:val="38"/>
        </w:numPr>
        <w:spacing w:line="312" w:lineRule="auto"/>
        <w:jc w:val="both"/>
      </w:pPr>
      <w:r>
        <w:t>HSV</w:t>
      </w:r>
    </w:p>
    <w:p w14:paraId="61C43790" w14:textId="050EEE1A" w:rsidR="00182141" w:rsidRDefault="00182141" w:rsidP="00182141">
      <w:pPr>
        <w:pStyle w:val="ListParagraph"/>
        <w:numPr>
          <w:ilvl w:val="0"/>
          <w:numId w:val="38"/>
        </w:numPr>
        <w:spacing w:line="312" w:lineRule="auto"/>
        <w:jc w:val="both"/>
      </w:pPr>
      <w:r>
        <w:t>YCrCb</w:t>
      </w:r>
    </w:p>
    <w:p w14:paraId="28D0FD8A" w14:textId="01C223A3" w:rsidR="00182141" w:rsidRPr="00182141" w:rsidRDefault="00182141" w:rsidP="00182141">
      <w:pPr>
        <w:pStyle w:val="ListParagraph"/>
        <w:numPr>
          <w:ilvl w:val="0"/>
          <w:numId w:val="38"/>
        </w:numPr>
        <w:spacing w:line="312" w:lineRule="auto"/>
        <w:jc w:val="both"/>
        <w:rPr>
          <w:lang w:val="sk-SK"/>
        </w:rPr>
      </w:pPr>
      <w:r>
        <w:t>CMYK</w:t>
      </w:r>
    </w:p>
    <w:p w14:paraId="0EDAA77D" w14:textId="77777777" w:rsidR="00A65376" w:rsidRDefault="00A65376" w:rsidP="00947A88">
      <w:pPr>
        <w:spacing w:line="312" w:lineRule="auto"/>
        <w:ind w:firstLine="426"/>
        <w:jc w:val="both"/>
      </w:pPr>
    </w:p>
    <w:p w14:paraId="10F7577C" w14:textId="6AD57416" w:rsidR="00947A88" w:rsidRDefault="00947A88" w:rsidP="00947A88">
      <w:pPr>
        <w:pStyle w:val="Heading3"/>
      </w:pPr>
      <w:bookmarkStart w:id="25" w:name="_Toc227514394"/>
      <w:r>
        <w:lastRenderedPageBreak/>
        <w:t>Farebné priestory – RGB</w:t>
      </w:r>
      <w:bookmarkEnd w:id="25"/>
    </w:p>
    <w:p w14:paraId="77EF3088" w14:textId="580DE7B4" w:rsidR="00947A88" w:rsidRDefault="00947A88" w:rsidP="00947A88">
      <w:pPr>
        <w:spacing w:line="312" w:lineRule="auto"/>
        <w:jc w:val="both"/>
      </w:pPr>
      <w:r w:rsidRPr="00947A88">
        <w:t>Najčastejšie používaným modelom v oblasti počítačového videnia je RGB (Red, Green, Blue), ktorý reprezentuje obraz pomocou kombinácie troch základných farebných zložiek. Tento model je prirodzený pre zobrazovacie zariadenia, avšak nie vždy je optimálny pre</w:t>
      </w:r>
      <w:r w:rsidR="001272DB">
        <w:t> </w:t>
      </w:r>
      <w:r w:rsidRPr="00947A88">
        <w:t>analýzu obrazu, keďže neoddeľuje jasovú a farebnú informáciu</w:t>
      </w:r>
      <w:r w:rsidR="00C077E6">
        <w:rPr>
          <w:lang w:val="sk-SK"/>
        </w:rPr>
        <w:t xml:space="preserve"> </w:t>
      </w:r>
      <w:r w:rsidR="00C077E6" w:rsidRPr="00713070">
        <w:t>[</w:t>
      </w:r>
      <w:r w:rsidR="00C077E6">
        <w:rPr>
          <w:lang w:val="sk-SK"/>
        </w:rPr>
        <w:t>4</w:t>
      </w:r>
      <w:r w:rsidR="00C077E6" w:rsidRPr="00713070">
        <w:t>]</w:t>
      </w:r>
      <w:r w:rsidRPr="00947A88">
        <w:t>.</w:t>
      </w:r>
    </w:p>
    <w:p w14:paraId="04A553C6" w14:textId="77777777" w:rsidR="003A4FF3" w:rsidRPr="00507A64" w:rsidRDefault="003A4FF3" w:rsidP="003A4FF3">
      <w:pPr>
        <w:pStyle w:val="Obrzok"/>
        <w:spacing w:before="240"/>
      </w:pPr>
      <w:r w:rsidRPr="00507A64">
        <w:rPr>
          <w:noProof/>
        </w:rPr>
        <w:drawing>
          <wp:inline distT="0" distB="0" distL="0" distR="0" wp14:anchorId="677055C4" wp14:editId="06F8453B">
            <wp:extent cx="1479665" cy="1424693"/>
            <wp:effectExtent l="0" t="0" r="0" b="0"/>
            <wp:docPr id="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ok 1"/>
                    <pic:cNvPicPr/>
                  </pic:nvPicPr>
                  <pic:blipFill rotWithShape="1">
                    <a:blip r:embed="rId16" cstate="print">
                      <a:extLst>
                        <a:ext uri="{28A0092B-C50C-407E-A947-70E740481C1C}">
                          <a14:useLocalDpi xmlns:a14="http://schemas.microsoft.com/office/drawing/2010/main" val="0"/>
                        </a:ext>
                      </a:extLst>
                    </a:blip>
                    <a:srcRect t="378" b="972"/>
                    <a:stretch/>
                  </pic:blipFill>
                  <pic:spPr bwMode="auto">
                    <a:xfrm>
                      <a:off x="0" y="0"/>
                      <a:ext cx="1510340" cy="1454228"/>
                    </a:xfrm>
                    <a:prstGeom prst="rect">
                      <a:avLst/>
                    </a:prstGeom>
                    <a:ln>
                      <a:noFill/>
                    </a:ln>
                    <a:extLst>
                      <a:ext uri="{53640926-AAD7-44D8-BBD7-CCE9431645EC}">
                        <a14:shadowObscured xmlns:a14="http://schemas.microsoft.com/office/drawing/2010/main"/>
                      </a:ext>
                    </a:extLst>
                  </pic:spPr>
                </pic:pic>
              </a:graphicData>
            </a:graphic>
          </wp:inline>
        </w:drawing>
      </w:r>
    </w:p>
    <w:p w14:paraId="245C513D" w14:textId="28C90E11" w:rsidR="003A4FF3" w:rsidRPr="00947A88" w:rsidRDefault="003A4FF3" w:rsidP="0040076E">
      <w:pPr>
        <w:pStyle w:val="Caption"/>
        <w:rPr>
          <w:rFonts w:asciiTheme="minorHAnsi" w:eastAsiaTheme="minorHAnsi" w:hAnsiTheme="minorHAnsi" w:cstheme="minorBidi"/>
          <w:kern w:val="2"/>
          <w:lang w:val="sk-SK" w:eastAsia="en-US"/>
          <w14:ligatures w14:val="standardContextual"/>
        </w:rPr>
      </w:pPr>
      <w:bookmarkStart w:id="26" w:name="_Toc227514369"/>
      <w:r w:rsidRPr="00507A64">
        <w:t xml:space="preserve">Obr. </w:t>
      </w:r>
      <w:r>
        <w:fldChar w:fldCharType="begin"/>
      </w:r>
      <w:r>
        <w:instrText xml:space="preserve"> SEQ Obrázok \* ARABIC </w:instrText>
      </w:r>
      <w:r>
        <w:fldChar w:fldCharType="separate"/>
      </w:r>
      <w:r w:rsidR="00B46DDF">
        <w:rPr>
          <w:noProof/>
        </w:rPr>
        <w:t>4</w:t>
      </w:r>
      <w:r>
        <w:rPr>
          <w:noProof/>
        </w:rPr>
        <w:fldChar w:fldCharType="end"/>
      </w:r>
      <w:r w:rsidRPr="00507A64">
        <w:t xml:space="preserve">: </w:t>
      </w:r>
      <w:r w:rsidR="00B46DDF">
        <w:t>Vizualizácia RGB farebného priestoru</w:t>
      </w:r>
      <w:r>
        <w:t xml:space="preserve"> </w:t>
      </w:r>
      <w:r w:rsidRPr="00713070">
        <w:t>[</w:t>
      </w:r>
      <w:r w:rsidR="00B46DDF">
        <w:t>4</w:t>
      </w:r>
      <w:r w:rsidRPr="00713070">
        <w:t>]</w:t>
      </w:r>
      <w:bookmarkEnd w:id="26"/>
    </w:p>
    <w:p w14:paraId="568A1673" w14:textId="52E13DC3" w:rsidR="00233D46" w:rsidRDefault="00233D46" w:rsidP="00233D46">
      <w:pPr>
        <w:pStyle w:val="Heading3"/>
      </w:pPr>
      <w:bookmarkStart w:id="27" w:name="_Toc227514395"/>
      <w:r>
        <w:t>Farebné priestory – HSV</w:t>
      </w:r>
      <w:bookmarkEnd w:id="27"/>
    </w:p>
    <w:p w14:paraId="0009F521" w14:textId="35086A59" w:rsidR="001272DB" w:rsidRDefault="001272DB" w:rsidP="00E72B75">
      <w:pPr>
        <w:spacing w:line="312" w:lineRule="auto"/>
        <w:jc w:val="both"/>
      </w:pPr>
      <w:r w:rsidRPr="001272DB">
        <w:t>Alternatívou je HSV (Hue, Saturation, Value), ktorý rozdeľuje farebnú informáciu na odtieň, sýtosť a jas, čím lepšie korešponduje s ľudským vnímaním farieb a umožňuje jednoduchšie oddelenie intenzity osvetlenia od farebného tónu</w:t>
      </w:r>
      <w:r w:rsidR="007159F1">
        <w:rPr>
          <w:lang w:val="sk-SK"/>
        </w:rPr>
        <w:t xml:space="preserve"> </w:t>
      </w:r>
      <w:r w:rsidR="007159F1" w:rsidRPr="00713070">
        <w:t>[</w:t>
      </w:r>
      <w:r w:rsidR="007159F1">
        <w:rPr>
          <w:lang w:val="sk-SK"/>
        </w:rPr>
        <w:t>5</w:t>
      </w:r>
      <w:r w:rsidR="007159F1" w:rsidRPr="00713070">
        <w:t>]</w:t>
      </w:r>
      <w:r w:rsidRPr="001272DB">
        <w:t xml:space="preserve">. </w:t>
      </w:r>
    </w:p>
    <w:p w14:paraId="44A6CEF5" w14:textId="77777777" w:rsidR="0040076E" w:rsidRPr="00507A64" w:rsidRDefault="0040076E" w:rsidP="0040076E">
      <w:pPr>
        <w:pStyle w:val="Obrzok"/>
        <w:spacing w:before="240"/>
      </w:pPr>
      <w:r w:rsidRPr="00507A64">
        <w:rPr>
          <w:noProof/>
        </w:rPr>
        <w:drawing>
          <wp:inline distT="0" distB="0" distL="0" distR="0" wp14:anchorId="15B088C0" wp14:editId="216BBA2E">
            <wp:extent cx="2127512" cy="1602105"/>
            <wp:effectExtent l="0" t="0" r="6350" b="0"/>
            <wp:docPr id="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ok 1"/>
                    <pic:cNvPicPr/>
                  </pic:nvPicPr>
                  <pic:blipFill rotWithShape="1">
                    <a:blip r:embed="rId17" cstate="print">
                      <a:extLst>
                        <a:ext uri="{28A0092B-C50C-407E-A947-70E740481C1C}">
                          <a14:useLocalDpi xmlns:a14="http://schemas.microsoft.com/office/drawing/2010/main" val="0"/>
                        </a:ext>
                      </a:extLst>
                    </a:blip>
                    <a:srcRect l="161" r="243"/>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7492F3FB" w14:textId="3F4E6E2B" w:rsidR="0040076E" w:rsidRPr="001272DB" w:rsidRDefault="0040076E" w:rsidP="0040076E">
      <w:pPr>
        <w:pStyle w:val="Caption"/>
        <w:rPr>
          <w:rFonts w:asciiTheme="minorHAnsi" w:eastAsiaTheme="minorHAnsi" w:hAnsiTheme="minorHAnsi" w:cstheme="minorBidi"/>
          <w:kern w:val="2"/>
          <w:lang w:val="sk-SK" w:eastAsia="en-US"/>
          <w14:ligatures w14:val="standardContextual"/>
        </w:rPr>
      </w:pPr>
      <w:bookmarkStart w:id="28" w:name="_Toc227514370"/>
      <w:r w:rsidRPr="00507A64">
        <w:t xml:space="preserve">Obr. </w:t>
      </w:r>
      <w:r>
        <w:fldChar w:fldCharType="begin"/>
      </w:r>
      <w:r>
        <w:instrText xml:space="preserve"> SEQ Obrázok \* ARABIC </w:instrText>
      </w:r>
      <w:r>
        <w:fldChar w:fldCharType="separate"/>
      </w:r>
      <w:r w:rsidR="007159F1">
        <w:rPr>
          <w:noProof/>
        </w:rPr>
        <w:t>5</w:t>
      </w:r>
      <w:r>
        <w:rPr>
          <w:noProof/>
        </w:rPr>
        <w:fldChar w:fldCharType="end"/>
      </w:r>
      <w:r w:rsidRPr="00507A64">
        <w:t xml:space="preserve">: </w:t>
      </w:r>
      <w:r>
        <w:t xml:space="preserve">Vizualizácia </w:t>
      </w:r>
      <w:r w:rsidR="007159F1">
        <w:t>HSV</w:t>
      </w:r>
      <w:r>
        <w:t xml:space="preserve"> farebného priestoru </w:t>
      </w:r>
      <w:r w:rsidRPr="00713070">
        <w:t>[</w:t>
      </w:r>
      <w:r w:rsidR="007159F1">
        <w:t>5</w:t>
      </w:r>
      <w:r w:rsidRPr="00713070">
        <w:t>]</w:t>
      </w:r>
      <w:bookmarkEnd w:id="28"/>
    </w:p>
    <w:p w14:paraId="054FB650" w14:textId="27EE8D31" w:rsidR="00AF7C02" w:rsidRDefault="00AF7C02" w:rsidP="00AF7C02">
      <w:pPr>
        <w:pStyle w:val="Heading3"/>
      </w:pPr>
      <w:bookmarkStart w:id="29" w:name="_Toc227514396"/>
      <w:r>
        <w:t>Farebné priestory – YCrCb</w:t>
      </w:r>
      <w:bookmarkEnd w:id="29"/>
    </w:p>
    <w:p w14:paraId="05CFC129" w14:textId="18E18EFE" w:rsidR="00AF7C02" w:rsidRDefault="00AF7C02" w:rsidP="00AF7C02">
      <w:pPr>
        <w:spacing w:line="312" w:lineRule="auto"/>
        <w:jc w:val="both"/>
      </w:pPr>
      <w:r w:rsidRPr="00AF7C02">
        <w:t>Ďalším často využívaným priestorom je YCrCb, ktorý separuje luminančnú zložku (Y) od</w:t>
      </w:r>
      <w:r w:rsidR="00602D6B">
        <w:rPr>
          <w:lang w:val="sk-SK"/>
        </w:rPr>
        <w:t> </w:t>
      </w:r>
      <w:r w:rsidRPr="00AF7C02">
        <w:t>chrominančných zložiek (Cr</w:t>
      </w:r>
      <w:r w:rsidR="00D870D0">
        <w:t xml:space="preserve"> – červená</w:t>
      </w:r>
      <w:r w:rsidRPr="00AF7C02">
        <w:t>, Cb</w:t>
      </w:r>
      <w:r w:rsidR="00D870D0">
        <w:t xml:space="preserve"> – modrá</w:t>
      </w:r>
      <w:r w:rsidRPr="00AF7C02">
        <w:t>), vďaka čomu je vhodný pre úlohy, kde je potrebné pracovať najmä s jasovou informáciou nezávisle od farby</w:t>
      </w:r>
      <w:r w:rsidR="007159F1">
        <w:rPr>
          <w:lang w:val="sk-SK"/>
        </w:rPr>
        <w:t xml:space="preserve"> </w:t>
      </w:r>
      <w:r w:rsidR="007159F1" w:rsidRPr="00713070">
        <w:t>[</w:t>
      </w:r>
      <w:r w:rsidR="000F4424">
        <w:rPr>
          <w:lang w:val="sk-SK"/>
        </w:rPr>
        <w:t>6</w:t>
      </w:r>
      <w:r w:rsidR="007159F1" w:rsidRPr="00713070">
        <w:t>]</w:t>
      </w:r>
      <w:r w:rsidRPr="00AF7C02">
        <w:t>.</w:t>
      </w:r>
    </w:p>
    <w:p w14:paraId="080D5A52" w14:textId="775A8EDA" w:rsidR="000F4424" w:rsidRPr="00507A64" w:rsidRDefault="000F4424" w:rsidP="000F4424">
      <w:pPr>
        <w:pStyle w:val="Obrzok"/>
        <w:spacing w:before="240"/>
      </w:pPr>
      <w:r w:rsidRPr="00507A64">
        <w:rPr>
          <w:noProof/>
        </w:rPr>
        <w:lastRenderedPageBreak/>
        <w:drawing>
          <wp:inline distT="0" distB="0" distL="0" distR="0" wp14:anchorId="360FF038" wp14:editId="1C7F53BC">
            <wp:extent cx="2128912" cy="1603159"/>
            <wp:effectExtent l="0" t="0" r="5080" b="0"/>
            <wp:docPr id="11" name="Obrázok 1" descr="A barn in front of mountains with Teton Range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ok 1" descr="A barn in front of mountains with Teton Range in the background&#10;&#10;Description automatically generated"/>
                    <pic:cNvPicPr/>
                  </pic:nvPicPr>
                  <pic:blipFill>
                    <a:blip r:embed="rId18"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96F9099" wp14:editId="480B33E5">
            <wp:extent cx="2128912" cy="1603159"/>
            <wp:effectExtent l="0" t="0" r="5080" b="0"/>
            <wp:docPr id="12"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ok 1" descr="A barn in front of mountains&#10;&#10;Description automatically generated"/>
                    <pic:cNvPicPr/>
                  </pic:nvPicPr>
                  <pic:blipFill>
                    <a:blip r:embed="rId19" cstate="print">
                      <a:extLst>
                        <a:ext uri="{28A0092B-C50C-407E-A947-70E740481C1C}">
                          <a14:useLocalDpi xmlns:a14="http://schemas.microsoft.com/office/drawing/2010/main" val="0"/>
                        </a:ext>
                      </a:extLst>
                    </a:blip>
                    <a:srcRect l="453" r="453"/>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82747D7" wp14:editId="45FBECAE">
            <wp:extent cx="2128912" cy="1603159"/>
            <wp:effectExtent l="0" t="0" r="5080" b="0"/>
            <wp:docPr id="13"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ok 1" descr="A barn in front of mountains&#10;&#10;Description automatically generated"/>
                    <pic:cNvPicPr/>
                  </pic:nvPicPr>
                  <pic:blipFill>
                    <a:blip r:embed="rId20" cstate="print">
                      <a:extLst>
                        <a:ext uri="{28A0092B-C50C-407E-A947-70E740481C1C}">
                          <a14:useLocalDpi xmlns:a14="http://schemas.microsoft.com/office/drawing/2010/main" val="0"/>
                        </a:ext>
                      </a:extLst>
                    </a:blip>
                    <a:srcRect l="1076" r="1076"/>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C5BD8BC" wp14:editId="500C99A1">
            <wp:extent cx="2128912" cy="1603159"/>
            <wp:effectExtent l="0" t="0" r="5080" b="0"/>
            <wp:docPr id="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ok 1"/>
                    <pic:cNvPicPr/>
                  </pic:nvPicPr>
                  <pic:blipFill>
                    <a:blip r:embed="rId21"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2037643E" w14:textId="0E6E854A" w:rsidR="000F4424" w:rsidRPr="00AF7C02" w:rsidRDefault="000F4424" w:rsidP="000F4424">
      <w:pPr>
        <w:pStyle w:val="Caption"/>
        <w:rPr>
          <w:rFonts w:asciiTheme="minorHAnsi" w:eastAsiaTheme="minorHAnsi" w:hAnsiTheme="minorHAnsi" w:cstheme="minorBidi"/>
          <w:kern w:val="2"/>
          <w:lang w:val="sk-SK" w:eastAsia="en-US"/>
          <w14:ligatures w14:val="standardContextual"/>
        </w:rPr>
      </w:pPr>
      <w:bookmarkStart w:id="30" w:name="_Toc227514371"/>
      <w:r w:rsidRPr="00507A64">
        <w:t xml:space="preserve">Obr. </w:t>
      </w:r>
      <w:r>
        <w:fldChar w:fldCharType="begin"/>
      </w:r>
      <w:r>
        <w:instrText xml:space="preserve"> SEQ Obrázok \* ARABIC </w:instrText>
      </w:r>
      <w:r>
        <w:fldChar w:fldCharType="separate"/>
      </w:r>
      <w:r>
        <w:rPr>
          <w:noProof/>
        </w:rPr>
        <w:t>6</w:t>
      </w:r>
      <w:r>
        <w:rPr>
          <w:noProof/>
        </w:rPr>
        <w:fldChar w:fldCharType="end"/>
      </w:r>
      <w:r w:rsidRPr="00507A64">
        <w:t xml:space="preserve">: </w:t>
      </w:r>
      <w:r>
        <w:t xml:space="preserve">Vzorový obrázok a jeho Y, Cb a Cr zložky </w:t>
      </w:r>
      <w:r w:rsidRPr="00713070">
        <w:t>[</w:t>
      </w:r>
      <w:r>
        <w:t>6</w:t>
      </w:r>
      <w:r w:rsidRPr="00713070">
        <w:t>]</w:t>
      </w:r>
      <w:bookmarkEnd w:id="30"/>
    </w:p>
    <w:p w14:paraId="4DAA4C8E" w14:textId="07036CF8" w:rsidR="00D870D0" w:rsidRDefault="00D870D0" w:rsidP="00D870D0">
      <w:pPr>
        <w:pStyle w:val="Heading3"/>
      </w:pPr>
      <w:bookmarkStart w:id="31" w:name="_Toc227514397"/>
      <w:r>
        <w:t>Farebné priestory – CMYK</w:t>
      </w:r>
      <w:bookmarkEnd w:id="31"/>
    </w:p>
    <w:p w14:paraId="74F21D0B" w14:textId="57D68324" w:rsidR="00A65376" w:rsidRDefault="00602D6B" w:rsidP="00602D6B">
      <w:pPr>
        <w:spacing w:line="312" w:lineRule="auto"/>
        <w:jc w:val="both"/>
        <w:rPr>
          <w:lang w:val="sk-SK"/>
        </w:rPr>
      </w:pPr>
      <w:r>
        <w:rPr>
          <w:lang w:val="sk-SK"/>
        </w:rPr>
        <w:t>V</w:t>
      </w:r>
      <w:r>
        <w:t xml:space="preserve"> niektorých aplikáciách</w:t>
      </w:r>
      <w:r>
        <w:rPr>
          <w:lang w:val="sk-SK"/>
        </w:rPr>
        <w:t xml:space="preserve"> sa</w:t>
      </w:r>
      <w:r>
        <w:t xml:space="preserve"> využíva aj CMYK (Cyan, Magenta, Yellow, Key/Black), ktorý je primárne určený pre tlačové technológie a vychádza z subtraktívneho miešania farieb. </w:t>
      </w:r>
      <w:r>
        <w:rPr>
          <w:lang w:val="sk-SK"/>
        </w:rPr>
        <w:t>Prienik všetkých farieb tvorí čiernu, na rozdiel od RGB, pri ktorom všetky farby vyskladajú bielu</w:t>
      </w:r>
      <w:r w:rsidR="00D3464F">
        <w:rPr>
          <w:lang w:val="sk-SK"/>
        </w:rPr>
        <w:t xml:space="preserve"> </w:t>
      </w:r>
      <w:r w:rsidR="00D3464F" w:rsidRPr="00713070">
        <w:t>[</w:t>
      </w:r>
      <w:r w:rsidR="00D3464F">
        <w:rPr>
          <w:lang w:val="sk-SK"/>
        </w:rPr>
        <w:t>7</w:t>
      </w:r>
      <w:r w:rsidR="00D3464F" w:rsidRPr="00713070">
        <w:t>]</w:t>
      </w:r>
      <w:r>
        <w:rPr>
          <w:lang w:val="sk-SK"/>
        </w:rPr>
        <w:t>.</w:t>
      </w:r>
    </w:p>
    <w:p w14:paraId="27FD6237" w14:textId="77777777" w:rsidR="00D3464F" w:rsidRPr="00507A64" w:rsidRDefault="00D3464F" w:rsidP="00D3464F">
      <w:pPr>
        <w:pStyle w:val="Obrzok"/>
        <w:spacing w:before="240"/>
      </w:pPr>
      <w:r w:rsidRPr="00507A64">
        <w:rPr>
          <w:noProof/>
        </w:rPr>
        <w:drawing>
          <wp:inline distT="0" distB="0" distL="0" distR="0" wp14:anchorId="2466E6AF" wp14:editId="577A847B">
            <wp:extent cx="1975959" cy="1487978"/>
            <wp:effectExtent l="0" t="0" r="0" b="0"/>
            <wp:docPr id="1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ok 1"/>
                    <pic:cNvPicPr/>
                  </pic:nvPicPr>
                  <pic:blipFill>
                    <a:blip r:embed="rId22" cstate="print">
                      <a:extLst>
                        <a:ext uri="{28A0092B-C50C-407E-A947-70E740481C1C}">
                          <a14:useLocalDpi xmlns:a14="http://schemas.microsoft.com/office/drawing/2010/main" val="0"/>
                        </a:ext>
                      </a:extLst>
                    </a:blip>
                    <a:srcRect t="12348" b="12348"/>
                    <a:stretch>
                      <a:fillRect/>
                    </a:stretch>
                  </pic:blipFill>
                  <pic:spPr bwMode="auto">
                    <a:xfrm>
                      <a:off x="0" y="0"/>
                      <a:ext cx="1989953" cy="1498516"/>
                    </a:xfrm>
                    <a:prstGeom prst="rect">
                      <a:avLst/>
                    </a:prstGeom>
                    <a:ln>
                      <a:noFill/>
                    </a:ln>
                    <a:extLst>
                      <a:ext uri="{53640926-AAD7-44D8-BBD7-CCE9431645EC}">
                        <a14:shadowObscured xmlns:a14="http://schemas.microsoft.com/office/drawing/2010/main"/>
                      </a:ext>
                    </a:extLst>
                  </pic:spPr>
                </pic:pic>
              </a:graphicData>
            </a:graphic>
          </wp:inline>
        </w:drawing>
      </w:r>
    </w:p>
    <w:p w14:paraId="6995E19A" w14:textId="40ECEE95" w:rsidR="00A65376" w:rsidRDefault="00D3464F" w:rsidP="00D3464F">
      <w:pPr>
        <w:pStyle w:val="Caption"/>
      </w:pPr>
      <w:bookmarkStart w:id="32" w:name="_Toc227514372"/>
      <w:r w:rsidRPr="00507A64">
        <w:t xml:space="preserve">Obr. </w:t>
      </w:r>
      <w:r>
        <w:fldChar w:fldCharType="begin"/>
      </w:r>
      <w:r>
        <w:instrText xml:space="preserve"> SEQ Obrázok \* ARABIC </w:instrText>
      </w:r>
      <w:r>
        <w:fldChar w:fldCharType="separate"/>
      </w:r>
      <w:r>
        <w:rPr>
          <w:noProof/>
        </w:rPr>
        <w:t>7</w:t>
      </w:r>
      <w:r>
        <w:rPr>
          <w:noProof/>
        </w:rPr>
        <w:fldChar w:fldCharType="end"/>
      </w:r>
      <w:r w:rsidRPr="00507A64">
        <w:t xml:space="preserve">: </w:t>
      </w:r>
      <w:r>
        <w:t xml:space="preserve">Vizualizácia CMYK farebného priestoru </w:t>
      </w:r>
      <w:r w:rsidRPr="00713070">
        <w:t>[</w:t>
      </w:r>
      <w:r>
        <w:t>7</w:t>
      </w:r>
      <w:r w:rsidRPr="00713070">
        <w:t>]</w:t>
      </w:r>
      <w:bookmarkEnd w:id="32"/>
    </w:p>
    <w:p w14:paraId="7469E738" w14:textId="1394B949" w:rsidR="006F624E" w:rsidRDefault="006F624E" w:rsidP="006F624E">
      <w:pPr>
        <w:pStyle w:val="Heading3"/>
      </w:pPr>
      <w:bookmarkStart w:id="33" w:name="_Toc227514398"/>
      <w:r>
        <w:t>Normalizácia dát</w:t>
      </w:r>
      <w:bookmarkEnd w:id="33"/>
    </w:p>
    <w:p w14:paraId="60EDDCA1" w14:textId="744A522D" w:rsidR="006F624E" w:rsidRPr="006F624E" w:rsidRDefault="006F624E" w:rsidP="006F624E">
      <w:pPr>
        <w:spacing w:line="312" w:lineRule="auto"/>
        <w:jc w:val="both"/>
      </w:pPr>
      <w:r w:rsidRPr="006F624E">
        <w:t>Po transformácii farebného priestoru sa obraz konvertuje na typ float32 a normalizuje do</w:t>
      </w:r>
      <w:r w:rsidRPr="0070203F">
        <w:t> </w:t>
      </w:r>
      <w:r w:rsidRPr="006F624E">
        <w:t xml:space="preserve">rozsahu </w:t>
      </w:r>
      <w:r w:rsidRPr="006F624E">
        <w:rPr>
          <w:rFonts w:ascii="Cambria Math" w:hAnsi="Cambria Math" w:cs="Cambria Math"/>
        </w:rPr>
        <w:t>⟨</w:t>
      </w:r>
      <w:r w:rsidRPr="006F624E">
        <w:t>0,1</w:t>
      </w:r>
      <w:r w:rsidRPr="006F624E">
        <w:rPr>
          <w:rFonts w:ascii="Cambria Math" w:hAnsi="Cambria Math" w:cs="Cambria Math"/>
        </w:rPr>
        <w:t>⟩</w:t>
      </w:r>
      <w:r w:rsidRPr="006F624E">
        <w:t>. Normalizácia je nevyhnutná pre stabilitu učenia neurónovej siete, pretože eliminuje rozdiely v rozsahu hodnôt pixelov a zabezpečuje konzistentné numerické správanie gradientov počas optimalizácie.</w:t>
      </w:r>
    </w:p>
    <w:p w14:paraId="79956B64" w14:textId="7874B7BB" w:rsidR="0070203F" w:rsidRDefault="0070203F" w:rsidP="0070203F">
      <w:pPr>
        <w:pStyle w:val="Heading3"/>
      </w:pPr>
      <w:bookmarkStart w:id="34" w:name="_Toc227514399"/>
      <w:r>
        <w:lastRenderedPageBreak/>
        <w:t>Výber kanálu</w:t>
      </w:r>
      <w:bookmarkEnd w:id="34"/>
    </w:p>
    <w:p w14:paraId="4A9BB620" w14:textId="0B7EBDE7" w:rsidR="0070203F" w:rsidRPr="0070203F" w:rsidRDefault="0070203F" w:rsidP="0070203F">
      <w:pPr>
        <w:spacing w:line="312" w:lineRule="auto"/>
        <w:jc w:val="both"/>
      </w:pPr>
      <w:r w:rsidRPr="0070203F">
        <w:t>Posledným voliteľným krokom je extrakcia konkrétneho farebného kanála</w:t>
      </w:r>
      <w:r>
        <w:rPr>
          <w:lang w:val="sk-SK"/>
        </w:rPr>
        <w:t>.</w:t>
      </w:r>
      <w:r w:rsidRPr="0070203F">
        <w:t xml:space="preserve"> Tento prístup umožňuje experimentovať s redukovanou reprezentáciou vstupu, napríklad využitím iba luminančnej zložky alebo iného vybraného kanála, čo môže zjednodušiť vstupný priestor modelu.</w:t>
      </w:r>
    </w:p>
    <w:p w14:paraId="1BC84D17" w14:textId="76A5A488" w:rsidR="0070203F" w:rsidRDefault="0070203F" w:rsidP="0070203F">
      <w:pPr>
        <w:pStyle w:val="Heading2"/>
        <w:spacing w:before="480" w:after="240"/>
      </w:pPr>
      <w:bookmarkStart w:id="35" w:name="_Toc227514400"/>
      <w:r>
        <w:t>Dátové augmentácie</w:t>
      </w:r>
      <w:bookmarkEnd w:id="35"/>
    </w:p>
    <w:p w14:paraId="54F9E64B" w14:textId="5E98A402" w:rsidR="0069159F" w:rsidRDefault="0069159F" w:rsidP="0069159F">
      <w:pPr>
        <w:spacing w:line="312" w:lineRule="auto"/>
        <w:jc w:val="both"/>
      </w:pPr>
      <w:r>
        <w:t>Dátové augmentácie predstavujú techniku rozširovania tréningovej množiny pomocou syntetických transformácií existujúcich dát. Ich cieľom je zvýšiť robustnosť modelu voči variabilite vstupov a zlepšiť jeho generalizačnú schopnosť</w:t>
      </w:r>
      <w:r>
        <w:rPr>
          <w:lang w:val="sk-SK"/>
        </w:rPr>
        <w:t>. Augmentácie možno</w:t>
      </w:r>
      <w:r>
        <w:t xml:space="preserve"> rozdeliť do</w:t>
      </w:r>
      <w:r>
        <w:rPr>
          <w:lang w:val="sk-SK"/>
        </w:rPr>
        <w:t> </w:t>
      </w:r>
      <w:r>
        <w:t xml:space="preserve">troch hlavných kategórií: </w:t>
      </w:r>
    </w:p>
    <w:p w14:paraId="6F65C3ED" w14:textId="5D22C344" w:rsidR="0069159F" w:rsidRDefault="0069159F" w:rsidP="0069159F">
      <w:pPr>
        <w:pStyle w:val="ListParagraph"/>
        <w:numPr>
          <w:ilvl w:val="0"/>
          <w:numId w:val="39"/>
        </w:numPr>
        <w:spacing w:line="312" w:lineRule="auto"/>
        <w:jc w:val="both"/>
      </w:pPr>
      <w:r>
        <w:t>geometrické</w:t>
      </w:r>
    </w:p>
    <w:p w14:paraId="316D9743" w14:textId="77777777" w:rsidR="0069159F" w:rsidRDefault="0069159F" w:rsidP="0069159F">
      <w:pPr>
        <w:pStyle w:val="ListParagraph"/>
        <w:numPr>
          <w:ilvl w:val="0"/>
          <w:numId w:val="39"/>
        </w:numPr>
        <w:spacing w:line="312" w:lineRule="auto"/>
        <w:jc w:val="both"/>
      </w:pPr>
      <w:r>
        <w:t>farebné</w:t>
      </w:r>
    </w:p>
    <w:p w14:paraId="4BA5E499" w14:textId="775CAA15" w:rsidR="0070203F" w:rsidRPr="0070203F" w:rsidRDefault="0069159F" w:rsidP="0070203F">
      <w:pPr>
        <w:pStyle w:val="ListParagraph"/>
        <w:numPr>
          <w:ilvl w:val="0"/>
          <w:numId w:val="39"/>
        </w:numPr>
        <w:spacing w:line="312" w:lineRule="auto"/>
        <w:jc w:val="both"/>
      </w:pPr>
      <w:r>
        <w:t>priestorové transformácie</w:t>
      </w:r>
    </w:p>
    <w:p w14:paraId="0D78ECEA" w14:textId="445A14B4" w:rsidR="0069159F" w:rsidRDefault="0069159F" w:rsidP="0069159F">
      <w:pPr>
        <w:pStyle w:val="Heading2"/>
        <w:spacing w:before="480" w:after="240"/>
      </w:pPr>
      <w:bookmarkStart w:id="36" w:name="_Toc227514401"/>
      <w:r>
        <w:t>Geometrické augmentácie</w:t>
      </w:r>
      <w:bookmarkEnd w:id="36"/>
    </w:p>
    <w:p w14:paraId="53513537" w14:textId="77777777" w:rsidR="0069159F" w:rsidRDefault="0069159F" w:rsidP="0069159F">
      <w:pPr>
        <w:spacing w:line="312" w:lineRule="auto"/>
        <w:jc w:val="both"/>
      </w:pPr>
      <w:r>
        <w:t>Geometrické transformácie modifikujú tvar alebo orientáciu obrazu bez zásadnej zmeny jeho obsahovej informácie.</w:t>
      </w:r>
    </w:p>
    <w:p w14:paraId="61CD4800" w14:textId="2A2D033C" w:rsidR="00C217DE" w:rsidRDefault="00C217DE" w:rsidP="00C217DE">
      <w:pPr>
        <w:pStyle w:val="Heading3"/>
      </w:pPr>
      <w:bookmarkStart w:id="37" w:name="_Toc227514402"/>
      <w:r>
        <w:t>Rotácia</w:t>
      </w:r>
      <w:bookmarkEnd w:id="37"/>
    </w:p>
    <w:p w14:paraId="37910D23" w14:textId="158F417F" w:rsidR="001C0763" w:rsidRPr="00507A64" w:rsidRDefault="001C0763" w:rsidP="008F1599">
      <w:pPr>
        <w:spacing w:line="312" w:lineRule="auto"/>
        <w:jc w:val="both"/>
      </w:pPr>
      <w:r>
        <w:t>Rotácia predstavuje otočenie obrazu o definovaný uhol. Umožňuje modelu naučiť sa invarianciu voči orientácii scény.</w:t>
      </w:r>
    </w:p>
    <w:p w14:paraId="587F164B" w14:textId="6019DDD1" w:rsidR="001C0763" w:rsidRDefault="001C0763" w:rsidP="001C0763">
      <w:pPr>
        <w:pStyle w:val="Heading3"/>
        <w:rPr>
          <w:lang w:val="sk-SK"/>
        </w:rPr>
      </w:pPr>
      <w:bookmarkStart w:id="38" w:name="_Toc227514403"/>
      <w:r>
        <w:rPr>
          <w:lang w:val="sk-SK"/>
        </w:rPr>
        <w:t>Posun</w:t>
      </w:r>
      <w:r w:rsidR="008F1599">
        <w:rPr>
          <w:lang w:val="sk-SK"/>
        </w:rPr>
        <w:t xml:space="preserve"> (translation)</w:t>
      </w:r>
      <w:bookmarkEnd w:id="38"/>
    </w:p>
    <w:p w14:paraId="1D2F24FC" w14:textId="77777777" w:rsidR="001C0763" w:rsidRDefault="001C0763" w:rsidP="00E72B75">
      <w:pPr>
        <w:spacing w:line="312" w:lineRule="auto"/>
        <w:jc w:val="both"/>
      </w:pPr>
      <w:r>
        <w:t>Posun obrazu simuluje zmenu polohy objektov v rámci snímky. Pomáha modelu zvládať mierne posuny objektov v obraze.</w:t>
      </w:r>
    </w:p>
    <w:p w14:paraId="28B8B021" w14:textId="313E6554" w:rsidR="00DD435F" w:rsidRDefault="008F1599" w:rsidP="00DD435F">
      <w:pPr>
        <w:pStyle w:val="Heading3"/>
        <w:rPr>
          <w:lang w:val="sk-SK"/>
        </w:rPr>
      </w:pPr>
      <w:bookmarkStart w:id="39" w:name="_Toc227514404"/>
      <w:r>
        <w:rPr>
          <w:lang w:val="sk-SK"/>
        </w:rPr>
        <w:t>Zmena mierky (scaling)</w:t>
      </w:r>
      <w:bookmarkEnd w:id="39"/>
    </w:p>
    <w:p w14:paraId="0589650B" w14:textId="1F82AC76" w:rsidR="008F1599" w:rsidRDefault="008F1599" w:rsidP="008F1599">
      <w:pPr>
        <w:spacing w:line="312" w:lineRule="auto"/>
        <w:jc w:val="both"/>
      </w:pPr>
      <w:r>
        <w:t xml:space="preserve">Zmena mierky upravuje veľkosť obrazu alebo jeho častí, </w:t>
      </w:r>
      <w:r>
        <w:rPr>
          <w:lang w:val="sk-SK"/>
        </w:rPr>
        <w:t xml:space="preserve">priblíženie, resp. oddialenie, </w:t>
      </w:r>
      <w:r>
        <w:t>čím sa simuluje variabilná vzdialenosť objektov od kamery.</w:t>
      </w:r>
    </w:p>
    <w:p w14:paraId="6DDD107F" w14:textId="456BE237" w:rsidR="001C0763" w:rsidRDefault="001C0763" w:rsidP="001C0763">
      <w:pPr>
        <w:pStyle w:val="Bezodsadenia"/>
        <w:rPr>
          <w:lang w:val="sk-SK"/>
        </w:rPr>
      </w:pPr>
    </w:p>
    <w:p w14:paraId="7038ED4F" w14:textId="359FA938" w:rsidR="00084D91" w:rsidRPr="00084D91" w:rsidRDefault="00084D91" w:rsidP="00084D91">
      <w:pPr>
        <w:pStyle w:val="Heading3"/>
        <w:rPr>
          <w:lang w:val="sk-SK"/>
        </w:rPr>
      </w:pPr>
      <w:bookmarkStart w:id="40" w:name="_Toc227514405"/>
      <w:r>
        <w:rPr>
          <w:lang w:val="sk-SK"/>
        </w:rPr>
        <w:lastRenderedPageBreak/>
        <w:t>Shearing</w:t>
      </w:r>
      <w:bookmarkEnd w:id="40"/>
    </w:p>
    <w:p w14:paraId="56D22A07" w14:textId="1886CAC0" w:rsidR="00DD435F" w:rsidRPr="00320FC9" w:rsidRDefault="00084D91" w:rsidP="00320FC9">
      <w:pPr>
        <w:spacing w:line="312" w:lineRule="auto"/>
        <w:jc w:val="both"/>
      </w:pPr>
      <w:r>
        <w:t>Shearing transformuje obraz skosením geometrie, čím simuluje perspektívne deformácie.</w:t>
      </w:r>
    </w:p>
    <w:p w14:paraId="3BDA2A99" w14:textId="0103C155" w:rsidR="00320FC9" w:rsidRDefault="00320FC9" w:rsidP="00320FC9">
      <w:pPr>
        <w:pStyle w:val="Heading2"/>
        <w:spacing w:before="480" w:after="240"/>
      </w:pPr>
      <w:bookmarkStart w:id="41" w:name="_Toc227514406"/>
      <w:r>
        <w:rPr>
          <w:lang w:val="sk-SK"/>
        </w:rPr>
        <w:t>Farebné</w:t>
      </w:r>
      <w:r>
        <w:t xml:space="preserve"> augmentácie</w:t>
      </w:r>
      <w:bookmarkEnd w:id="41"/>
    </w:p>
    <w:p w14:paraId="1971FDF3" w14:textId="77777777" w:rsidR="00320FC9" w:rsidRDefault="00320FC9" w:rsidP="00320FC9">
      <w:pPr>
        <w:spacing w:line="312" w:lineRule="auto"/>
        <w:jc w:val="both"/>
      </w:pPr>
      <w:r>
        <w:t>Farebné transformácie modifikujú hodnoty pixelov bez zmeny geometrickej štruktúry obrazu.</w:t>
      </w:r>
    </w:p>
    <w:p w14:paraId="5C899FFF" w14:textId="2F0E3329" w:rsidR="00D3464F" w:rsidRPr="00AC361E" w:rsidRDefault="00AC361E" w:rsidP="00D3464F">
      <w:pPr>
        <w:pStyle w:val="Heading3"/>
        <w:rPr>
          <w:lang w:val="sk-SK"/>
        </w:rPr>
      </w:pPr>
      <w:bookmarkStart w:id="42" w:name="_Toc227514407"/>
      <w:r>
        <w:rPr>
          <w:lang w:val="sk-SK"/>
        </w:rPr>
        <w:t>Zmena jasu</w:t>
      </w:r>
      <w:bookmarkEnd w:id="42"/>
    </w:p>
    <w:p w14:paraId="57ECE0B3" w14:textId="77777777" w:rsidR="00AC361E" w:rsidRDefault="00AC361E" w:rsidP="00AC361E">
      <w:pPr>
        <w:spacing w:line="312" w:lineRule="auto"/>
        <w:jc w:val="both"/>
      </w:pPr>
      <w:r>
        <w:t>Upravuje celkovú svetelnosť obrazu a simuluje rôzne svetelné podmienky</w:t>
      </w:r>
    </w:p>
    <w:p w14:paraId="2E2C9A47" w14:textId="77777777" w:rsidR="00AC361E" w:rsidRPr="00AC361E" w:rsidRDefault="00AC361E" w:rsidP="00AC361E">
      <w:pPr>
        <w:pStyle w:val="Heading3"/>
        <w:rPr>
          <w:lang w:val="sk-SK"/>
        </w:rPr>
      </w:pPr>
      <w:bookmarkStart w:id="43" w:name="_Toc227514408"/>
      <w:r>
        <w:rPr>
          <w:lang w:val="sk-SK"/>
        </w:rPr>
        <w:t>Zmena jasu</w:t>
      </w:r>
      <w:bookmarkEnd w:id="43"/>
    </w:p>
    <w:p w14:paraId="5D4DB633" w14:textId="77777777" w:rsidR="00AC361E" w:rsidRDefault="00AC361E" w:rsidP="00AC361E">
      <w:pPr>
        <w:spacing w:line="312" w:lineRule="auto"/>
        <w:jc w:val="both"/>
      </w:pPr>
      <w:r>
        <w:t>Zmena kontrastu zvyšuje alebo znižuje rozdiel medzi svetlými a tmavými oblasťami.</w:t>
      </w:r>
    </w:p>
    <w:p w14:paraId="4284C808" w14:textId="6C2CC394" w:rsidR="006426B9" w:rsidRPr="00AC361E" w:rsidRDefault="006426B9" w:rsidP="006426B9">
      <w:pPr>
        <w:pStyle w:val="Heading3"/>
        <w:rPr>
          <w:lang w:val="sk-SK"/>
        </w:rPr>
      </w:pPr>
      <w:bookmarkStart w:id="44" w:name="_Toc227514409"/>
      <w:r>
        <w:rPr>
          <w:lang w:val="sk-SK"/>
        </w:rPr>
        <w:t>CLAHE</w:t>
      </w:r>
      <w:bookmarkEnd w:id="44"/>
    </w:p>
    <w:p w14:paraId="593A7511" w14:textId="77777777" w:rsidR="006426B9" w:rsidRDefault="006426B9" w:rsidP="006426B9">
      <w:pPr>
        <w:spacing w:line="312" w:lineRule="auto"/>
        <w:jc w:val="both"/>
      </w:pPr>
      <w:r>
        <w:t>Contrast Limited Adaptive Histogram Equalization (CLAHE) zlepšuje lokálny kontrast obrazu a umožňuje zvýraznenie detailov v oblastiach s nízkym kontrastom.</w:t>
      </w:r>
    </w:p>
    <w:p w14:paraId="021034C4" w14:textId="3F02C824" w:rsidR="00634F0E" w:rsidRPr="00507A64" w:rsidRDefault="00634F0E" w:rsidP="00634F0E">
      <w:pPr>
        <w:pStyle w:val="Obrzok"/>
        <w:spacing w:before="240"/>
      </w:pPr>
      <w:r w:rsidRPr="00507A64">
        <w:rPr>
          <w:noProof/>
        </w:rPr>
        <w:drawing>
          <wp:inline distT="0" distB="0" distL="0" distR="0" wp14:anchorId="68C4E125" wp14:editId="63FE4100">
            <wp:extent cx="2296086" cy="1729047"/>
            <wp:effectExtent l="0" t="0" r="3175" b="0"/>
            <wp:docPr id="18" name="Obrázok 1" descr="A lake in a vall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ok 1" descr="A lake in a valley&#10;&#10;Description automatically generated"/>
                    <pic:cNvPicPr/>
                  </pic:nvPicPr>
                  <pic:blipFill>
                    <a:blip r:embed="rId23"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8ED607" wp14:editId="5D7827C8">
            <wp:extent cx="2308556" cy="1738437"/>
            <wp:effectExtent l="0" t="0" r="3175" b="1905"/>
            <wp:docPr id="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ázok 1"/>
                    <pic:cNvPicPr/>
                  </pic:nvPicPr>
                  <pic:blipFill>
                    <a:blip r:embed="rId24"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p>
    <w:p w14:paraId="42C4EB97" w14:textId="033831DE" w:rsidR="00634F0E" w:rsidRDefault="00634F0E" w:rsidP="00634F0E">
      <w:pPr>
        <w:pStyle w:val="Caption"/>
      </w:pPr>
      <w:bookmarkStart w:id="45" w:name="_Toc227514373"/>
      <w:r w:rsidRPr="00507A64">
        <w:t xml:space="preserve">Obr. </w:t>
      </w:r>
      <w:r>
        <w:fldChar w:fldCharType="begin"/>
      </w:r>
      <w:r>
        <w:instrText xml:space="preserve"> SEQ Obrázok \* ARABIC </w:instrText>
      </w:r>
      <w:r>
        <w:fldChar w:fldCharType="separate"/>
      </w:r>
      <w:r>
        <w:rPr>
          <w:noProof/>
        </w:rPr>
        <w:t>8</w:t>
      </w:r>
      <w:r>
        <w:rPr>
          <w:noProof/>
        </w:rPr>
        <w:fldChar w:fldCharType="end"/>
      </w:r>
      <w:r w:rsidRPr="00507A64">
        <w:t xml:space="preserve">: </w:t>
      </w:r>
      <w:r>
        <w:rPr>
          <w:lang w:val="sk-SK"/>
        </w:rPr>
        <w:t>Príklad obrázka po aplikovaní augmentácie CLAHE</w:t>
      </w:r>
      <w:r>
        <w:t xml:space="preserve"> </w:t>
      </w:r>
      <w:r w:rsidRPr="00713070">
        <w:t>[</w:t>
      </w:r>
      <w:r>
        <w:rPr>
          <w:lang w:val="sk-SK"/>
        </w:rPr>
        <w:t>8</w:t>
      </w:r>
      <w:r w:rsidRPr="00713070">
        <w:t>]</w:t>
      </w:r>
      <w:bookmarkEnd w:id="45"/>
    </w:p>
    <w:p w14:paraId="3CCCD491" w14:textId="2977CF79" w:rsidR="007140C2" w:rsidRDefault="007140C2" w:rsidP="007140C2">
      <w:pPr>
        <w:pStyle w:val="Heading2"/>
        <w:spacing w:before="480" w:after="240"/>
      </w:pPr>
      <w:bookmarkStart w:id="46" w:name="_Toc227514410"/>
      <w:r>
        <w:rPr>
          <w:lang w:val="sk-SK"/>
        </w:rPr>
        <w:t>Priestorové augmentácie</w:t>
      </w:r>
      <w:bookmarkEnd w:id="46"/>
    </w:p>
    <w:p w14:paraId="3AE97953" w14:textId="77777777" w:rsidR="007140C2" w:rsidRDefault="007140C2" w:rsidP="007140C2">
      <w:pPr>
        <w:pStyle w:val="NormalWeb"/>
        <w:spacing w:line="312" w:lineRule="auto"/>
        <w:jc w:val="both"/>
      </w:pPr>
      <w:r>
        <w:t>Priestorové augmentácie modifikujú obsah obrazu odstránením alebo kombinovaním jeho častí.</w:t>
      </w:r>
    </w:p>
    <w:p w14:paraId="0121E3B9" w14:textId="4F827417" w:rsidR="007140C2" w:rsidRPr="00AC361E" w:rsidRDefault="007140C2" w:rsidP="007140C2">
      <w:pPr>
        <w:pStyle w:val="Heading3"/>
        <w:rPr>
          <w:lang w:val="sk-SK"/>
        </w:rPr>
      </w:pPr>
      <w:bookmarkStart w:id="47" w:name="_Toc227514411"/>
      <w:r>
        <w:rPr>
          <w:lang w:val="sk-SK"/>
        </w:rPr>
        <w:lastRenderedPageBreak/>
        <w:t>Zrkadlenie (mirroring)</w:t>
      </w:r>
      <w:bookmarkEnd w:id="47"/>
    </w:p>
    <w:p w14:paraId="5D9A16C5" w14:textId="77777777" w:rsidR="007140C2" w:rsidRDefault="007140C2" w:rsidP="007140C2">
      <w:pPr>
        <w:spacing w:line="312" w:lineRule="auto"/>
        <w:jc w:val="both"/>
      </w:pPr>
      <w:r>
        <w:t>Horizontálne alebo vertikálne preklopenie obrazu, ktoré zvyšuje variabilitu dát.</w:t>
      </w:r>
    </w:p>
    <w:p w14:paraId="2B5A4EA0" w14:textId="78AFDD71" w:rsidR="007140C2" w:rsidRPr="00AC361E" w:rsidRDefault="007140C2" w:rsidP="007140C2">
      <w:pPr>
        <w:pStyle w:val="Heading3"/>
        <w:rPr>
          <w:lang w:val="sk-SK"/>
        </w:rPr>
      </w:pPr>
      <w:bookmarkStart w:id="48" w:name="_Toc227514412"/>
      <w:r>
        <w:rPr>
          <w:lang w:val="sk-SK"/>
        </w:rPr>
        <w:t>Rozmazanie (blur)</w:t>
      </w:r>
      <w:bookmarkEnd w:id="48"/>
    </w:p>
    <w:p w14:paraId="38B330C8" w14:textId="2EBF0EBE" w:rsidR="007140C2" w:rsidRDefault="007140C2" w:rsidP="007140C2">
      <w:pPr>
        <w:spacing w:line="312" w:lineRule="auto"/>
        <w:jc w:val="both"/>
      </w:pPr>
      <w:r>
        <w:t xml:space="preserve">Aplikuje priestorové </w:t>
      </w:r>
      <w:r w:rsidR="00885068">
        <w:rPr>
          <w:lang w:val="sk-SK"/>
        </w:rPr>
        <w:t>rozmazanie</w:t>
      </w:r>
      <w:r>
        <w:t>, ktoré simuluje zníženú ostrosť obrazu.</w:t>
      </w:r>
    </w:p>
    <w:p w14:paraId="72DBC3D4" w14:textId="19C11309" w:rsidR="007140C2" w:rsidRPr="00AC361E" w:rsidRDefault="007140C2" w:rsidP="007140C2">
      <w:pPr>
        <w:pStyle w:val="Heading3"/>
        <w:rPr>
          <w:lang w:val="sk-SK"/>
        </w:rPr>
      </w:pPr>
      <w:bookmarkStart w:id="49" w:name="_Toc227514413"/>
      <w:r>
        <w:rPr>
          <w:lang w:val="sk-SK"/>
        </w:rPr>
        <w:t>Šum (noise)</w:t>
      </w:r>
      <w:bookmarkEnd w:id="49"/>
    </w:p>
    <w:p w14:paraId="2B31C348" w14:textId="7BBB2D03" w:rsidR="007140C2" w:rsidRDefault="007140C2" w:rsidP="007140C2">
      <w:pPr>
        <w:spacing w:line="312" w:lineRule="auto"/>
        <w:jc w:val="both"/>
      </w:pPr>
      <w:r>
        <w:t>Pridanie náhodného šumu simuluje senzorové chyby alebo nepriaznivé podmienky snímania.</w:t>
      </w:r>
    </w:p>
    <w:p w14:paraId="5450CC9E" w14:textId="503AD77D" w:rsidR="007A6DA9" w:rsidRPr="00507A64" w:rsidRDefault="007A6DA9" w:rsidP="007A6DA9">
      <w:pPr>
        <w:pStyle w:val="Obrzok"/>
        <w:spacing w:before="240"/>
      </w:pPr>
      <w:r w:rsidRPr="00507A64">
        <w:rPr>
          <w:noProof/>
        </w:rPr>
        <w:drawing>
          <wp:inline distT="0" distB="0" distL="0" distR="0" wp14:anchorId="7203C63C" wp14:editId="3B42F7B2">
            <wp:extent cx="5443222" cy="1596044"/>
            <wp:effectExtent l="0" t="0" r="0" b="4445"/>
            <wp:docPr id="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ok 1"/>
                    <pic:cNvPicPr/>
                  </pic:nvPicPr>
                  <pic:blipFill rotWithShape="1">
                    <a:blip r:embed="rId25">
                      <a:extLst>
                        <a:ext uri="{28A0092B-C50C-407E-A947-70E740481C1C}">
                          <a14:useLocalDpi xmlns:a14="http://schemas.microsoft.com/office/drawing/2010/main" val="0"/>
                        </a:ext>
                      </a:extLst>
                    </a:blip>
                    <a:srcRect l="-318" t="8134" r="-1468"/>
                    <a:stretch/>
                  </pic:blipFill>
                  <pic:spPr bwMode="auto">
                    <a:xfrm>
                      <a:off x="0" y="0"/>
                      <a:ext cx="5446596" cy="1597033"/>
                    </a:xfrm>
                    <a:prstGeom prst="rect">
                      <a:avLst/>
                    </a:prstGeom>
                    <a:ln>
                      <a:noFill/>
                    </a:ln>
                    <a:extLst>
                      <a:ext uri="{53640926-AAD7-44D8-BBD7-CCE9431645EC}">
                        <a14:shadowObscured xmlns:a14="http://schemas.microsoft.com/office/drawing/2010/main"/>
                      </a:ext>
                    </a:extLst>
                  </pic:spPr>
                </pic:pic>
              </a:graphicData>
            </a:graphic>
          </wp:inline>
        </w:drawing>
      </w:r>
    </w:p>
    <w:p w14:paraId="56BAB8CF" w14:textId="0FDCDCC9" w:rsidR="007A6DA9" w:rsidRDefault="007A6DA9" w:rsidP="00476DD1">
      <w:pPr>
        <w:pStyle w:val="Caption"/>
      </w:pPr>
      <w:bookmarkStart w:id="50" w:name="_Toc227514374"/>
      <w:r w:rsidRPr="00507A64">
        <w:t xml:space="preserve">Obr. </w:t>
      </w:r>
      <w:r>
        <w:fldChar w:fldCharType="begin"/>
      </w:r>
      <w:r>
        <w:instrText xml:space="preserve"> SEQ Obrázok \* ARABIC </w:instrText>
      </w:r>
      <w:r>
        <w:fldChar w:fldCharType="separate"/>
      </w:r>
      <w:r>
        <w:rPr>
          <w:noProof/>
        </w:rPr>
        <w:t>9</w:t>
      </w:r>
      <w:r>
        <w:rPr>
          <w:noProof/>
        </w:rPr>
        <w:fldChar w:fldCharType="end"/>
      </w:r>
      <w:r w:rsidRPr="00507A64">
        <w:t xml:space="preserve">: </w:t>
      </w:r>
      <w:r>
        <w:rPr>
          <w:lang w:val="sk-SK"/>
        </w:rPr>
        <w:t>Príklad obrázka po aplikovaní augmentácie, ktorá pridá do originálu šum</w:t>
      </w:r>
      <w:r w:rsidR="00476DD1">
        <w:rPr>
          <w:lang w:val="sk-SK"/>
        </w:rPr>
        <w:t xml:space="preserve"> </w:t>
      </w:r>
      <w:r w:rsidRPr="00713070">
        <w:t>[</w:t>
      </w:r>
      <w:r>
        <w:rPr>
          <w:lang w:val="sk-SK"/>
        </w:rPr>
        <w:t>9</w:t>
      </w:r>
      <w:r w:rsidRPr="00713070">
        <w:t>]</w:t>
      </w:r>
      <w:bookmarkEnd w:id="50"/>
    </w:p>
    <w:p w14:paraId="4621923C" w14:textId="6FA876C9" w:rsidR="00885068" w:rsidRPr="00AC361E" w:rsidRDefault="00885068" w:rsidP="00885068">
      <w:pPr>
        <w:pStyle w:val="Heading3"/>
        <w:rPr>
          <w:lang w:val="sk-SK"/>
        </w:rPr>
      </w:pPr>
      <w:bookmarkStart w:id="51" w:name="_Toc227514414"/>
      <w:r>
        <w:rPr>
          <w:lang w:val="sk-SK"/>
        </w:rPr>
        <w:t>CutMix</w:t>
      </w:r>
      <w:bookmarkEnd w:id="51"/>
    </w:p>
    <w:p w14:paraId="1E1E36DC" w14:textId="34E201B7" w:rsidR="00885068" w:rsidRDefault="00885068" w:rsidP="00885068">
      <w:pPr>
        <w:spacing w:line="312" w:lineRule="auto"/>
        <w:jc w:val="both"/>
      </w:pPr>
      <w:r>
        <w:t>CutMix kombinuje dve rôzne snímky tak, že časť jednej je vložená do druhej, pričom sa upravujú aj cieľové hodnoty.</w:t>
      </w:r>
    </w:p>
    <w:p w14:paraId="1311C9AB" w14:textId="77777777" w:rsidR="00715BD8" w:rsidRPr="00507A64" w:rsidRDefault="00715BD8" w:rsidP="00715BD8">
      <w:pPr>
        <w:pStyle w:val="Obrzok"/>
        <w:spacing w:before="240"/>
      </w:pPr>
      <w:r w:rsidRPr="00507A64">
        <w:rPr>
          <w:noProof/>
        </w:rPr>
        <w:drawing>
          <wp:inline distT="0" distB="0" distL="0" distR="0" wp14:anchorId="3DABC9FE" wp14:editId="53FD4063">
            <wp:extent cx="1870364" cy="1635775"/>
            <wp:effectExtent l="0" t="0" r="0" b="2540"/>
            <wp:docPr id="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ok 1"/>
                    <pic:cNvPicPr/>
                  </pic:nvPicPr>
                  <pic:blipFill rotWithShape="1">
                    <a:blip r:embed="rId26" cstate="print">
                      <a:extLst>
                        <a:ext uri="{28A0092B-C50C-407E-A947-70E740481C1C}">
                          <a14:useLocalDpi xmlns:a14="http://schemas.microsoft.com/office/drawing/2010/main" val="0"/>
                        </a:ext>
                      </a:extLst>
                    </a:blip>
                    <a:srcRect t="2926" b="9228"/>
                    <a:stretch/>
                  </pic:blipFill>
                  <pic:spPr bwMode="auto">
                    <a:xfrm>
                      <a:off x="0" y="0"/>
                      <a:ext cx="1885117" cy="1648678"/>
                    </a:xfrm>
                    <a:prstGeom prst="rect">
                      <a:avLst/>
                    </a:prstGeom>
                    <a:ln>
                      <a:noFill/>
                    </a:ln>
                    <a:extLst>
                      <a:ext uri="{53640926-AAD7-44D8-BBD7-CCE9431645EC}">
                        <a14:shadowObscured xmlns:a14="http://schemas.microsoft.com/office/drawing/2010/main"/>
                      </a:ext>
                    </a:extLst>
                  </pic:spPr>
                </pic:pic>
              </a:graphicData>
            </a:graphic>
          </wp:inline>
        </w:drawing>
      </w:r>
    </w:p>
    <w:p w14:paraId="2C7272D3" w14:textId="3B747C20" w:rsidR="00715BD8" w:rsidRDefault="00715BD8" w:rsidP="00715BD8">
      <w:pPr>
        <w:pStyle w:val="Caption"/>
      </w:pPr>
      <w:bookmarkStart w:id="52" w:name="_Toc227514375"/>
      <w:r w:rsidRPr="00507A64">
        <w:t xml:space="preserve">Obr. </w:t>
      </w:r>
      <w:r>
        <w:fldChar w:fldCharType="begin"/>
      </w:r>
      <w:r>
        <w:instrText xml:space="preserve"> SEQ Obrázok \* ARABIC </w:instrText>
      </w:r>
      <w:r>
        <w:fldChar w:fldCharType="separate"/>
      </w:r>
      <w:r>
        <w:rPr>
          <w:noProof/>
        </w:rPr>
        <w:t>10</w:t>
      </w:r>
      <w:r>
        <w:rPr>
          <w:noProof/>
        </w:rPr>
        <w:fldChar w:fldCharType="end"/>
      </w:r>
      <w:r w:rsidRPr="00507A64">
        <w:t xml:space="preserve">: </w:t>
      </w:r>
      <w:r>
        <w:rPr>
          <w:lang w:val="sk-SK"/>
        </w:rPr>
        <w:t>Príklad obrázka po aplikovaní CutMix augmentácie</w:t>
      </w:r>
      <w:r w:rsidR="00C11758">
        <w:rPr>
          <w:lang w:val="sk-SK"/>
        </w:rPr>
        <w:t xml:space="preserve"> </w:t>
      </w:r>
      <w:r w:rsidRPr="00713070">
        <w:t>[</w:t>
      </w:r>
      <w:r>
        <w:rPr>
          <w:lang w:val="sk-SK"/>
        </w:rPr>
        <w:t>10</w:t>
      </w:r>
      <w:r w:rsidRPr="00713070">
        <w:t>]</w:t>
      </w:r>
      <w:bookmarkEnd w:id="52"/>
    </w:p>
    <w:p w14:paraId="5D68A86A" w14:textId="77777777" w:rsidR="00715BD8" w:rsidRDefault="00715BD8" w:rsidP="00885068">
      <w:pPr>
        <w:spacing w:line="312" w:lineRule="auto"/>
        <w:jc w:val="both"/>
      </w:pPr>
    </w:p>
    <w:p w14:paraId="29C4B3AE" w14:textId="3ACE471D" w:rsidR="00885068" w:rsidRPr="00AC361E" w:rsidRDefault="00885068" w:rsidP="00885068">
      <w:pPr>
        <w:pStyle w:val="Heading3"/>
        <w:rPr>
          <w:lang w:val="sk-SK"/>
        </w:rPr>
      </w:pPr>
      <w:bookmarkStart w:id="53" w:name="_Toc227514415"/>
      <w:r>
        <w:rPr>
          <w:lang w:val="sk-SK"/>
        </w:rPr>
        <w:lastRenderedPageBreak/>
        <w:t>Oklúzia (occlusion)</w:t>
      </w:r>
      <w:bookmarkEnd w:id="53"/>
    </w:p>
    <w:p w14:paraId="6D322AC8" w14:textId="6616755E" w:rsidR="00885068" w:rsidRDefault="00885068" w:rsidP="00885068">
      <w:pPr>
        <w:spacing w:line="312" w:lineRule="auto"/>
        <w:jc w:val="both"/>
      </w:pPr>
      <w:r>
        <w:t>Simuluje zakrytie časti obrazu, čím núti model učiť sa robustné reprezentácie aj</w:t>
      </w:r>
      <w:r w:rsidR="00F35CE0">
        <w:rPr>
          <w:lang w:val="sk-SK"/>
        </w:rPr>
        <w:t> </w:t>
      </w:r>
      <w:r>
        <w:t>pri</w:t>
      </w:r>
      <w:r w:rsidR="009F646D">
        <w:rPr>
          <w:lang w:val="sk-SK"/>
        </w:rPr>
        <w:t> </w:t>
      </w:r>
      <w:r>
        <w:t>neúplných vstupoch.</w:t>
      </w:r>
    </w:p>
    <w:p w14:paraId="0C9A7B3C" w14:textId="77777777" w:rsidR="002501DE" w:rsidRPr="00507A64" w:rsidRDefault="002501DE" w:rsidP="002501DE">
      <w:pPr>
        <w:pStyle w:val="Obrzok"/>
        <w:spacing w:before="240"/>
      </w:pPr>
      <w:r w:rsidRPr="00507A64">
        <w:rPr>
          <w:noProof/>
        </w:rPr>
        <w:drawing>
          <wp:inline distT="0" distB="0" distL="0" distR="0" wp14:anchorId="5F3BC76A" wp14:editId="2EC561A7">
            <wp:extent cx="5187142" cy="2842260"/>
            <wp:effectExtent l="0" t="0" r="0" b="2540"/>
            <wp:docPr id="2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ok 1"/>
                    <pic:cNvPicPr/>
                  </pic:nvPicPr>
                  <pic:blipFill rotWithShape="1">
                    <a:blip r:embed="rId27" cstate="print">
                      <a:extLst>
                        <a:ext uri="{28A0092B-C50C-407E-A947-70E740481C1C}">
                          <a14:useLocalDpi xmlns:a14="http://schemas.microsoft.com/office/drawing/2010/main" val="0"/>
                        </a:ext>
                      </a:extLst>
                    </a:blip>
                    <a:srcRect l="-2258" t="1" r="-464" b="-1"/>
                    <a:stretch/>
                  </pic:blipFill>
                  <pic:spPr bwMode="auto">
                    <a:xfrm>
                      <a:off x="0" y="0"/>
                      <a:ext cx="5217523" cy="2858907"/>
                    </a:xfrm>
                    <a:prstGeom prst="rect">
                      <a:avLst/>
                    </a:prstGeom>
                    <a:ln>
                      <a:noFill/>
                    </a:ln>
                    <a:extLst>
                      <a:ext uri="{53640926-AAD7-44D8-BBD7-CCE9431645EC}">
                        <a14:shadowObscured xmlns:a14="http://schemas.microsoft.com/office/drawing/2010/main"/>
                      </a:ext>
                    </a:extLst>
                  </pic:spPr>
                </pic:pic>
              </a:graphicData>
            </a:graphic>
          </wp:inline>
        </w:drawing>
      </w:r>
    </w:p>
    <w:p w14:paraId="1D765230" w14:textId="5CEE3679" w:rsidR="002501DE" w:rsidRDefault="002501DE" w:rsidP="002501DE">
      <w:pPr>
        <w:pStyle w:val="Caption"/>
      </w:pPr>
      <w:bookmarkStart w:id="54" w:name="_Toc227514376"/>
      <w:r w:rsidRPr="00507A64">
        <w:t xml:space="preserve">Obr. </w:t>
      </w:r>
      <w:r>
        <w:fldChar w:fldCharType="begin"/>
      </w:r>
      <w:r>
        <w:instrText xml:space="preserve"> SEQ Obrázok \* ARABIC </w:instrText>
      </w:r>
      <w:r>
        <w:fldChar w:fldCharType="separate"/>
      </w:r>
      <w:r>
        <w:rPr>
          <w:noProof/>
        </w:rPr>
        <w:t>11</w:t>
      </w:r>
      <w:r>
        <w:rPr>
          <w:noProof/>
        </w:rPr>
        <w:fldChar w:fldCharType="end"/>
      </w:r>
      <w:r w:rsidRPr="00507A64">
        <w:t xml:space="preserve">: </w:t>
      </w:r>
      <w:r>
        <w:rPr>
          <w:lang w:val="sk-SK"/>
        </w:rPr>
        <w:t xml:space="preserve">Príklad obrázka po aplikovaní augmentácie typu oklúzia </w:t>
      </w:r>
      <w:r w:rsidRPr="00713070">
        <w:t>[</w:t>
      </w:r>
      <w:r>
        <w:rPr>
          <w:lang w:val="sk-SK"/>
        </w:rPr>
        <w:t>10</w:t>
      </w:r>
      <w:r w:rsidRPr="00713070">
        <w:t>]</w:t>
      </w:r>
      <w:bookmarkEnd w:id="54"/>
    </w:p>
    <w:p w14:paraId="6076B4FE" w14:textId="5C32D3DB" w:rsidR="00905A2A" w:rsidRDefault="00905A2A" w:rsidP="00905A2A">
      <w:pPr>
        <w:pStyle w:val="Heading1"/>
        <w:numPr>
          <w:ilvl w:val="0"/>
          <w:numId w:val="36"/>
        </w:numPr>
        <w:spacing w:after="480"/>
        <w:rPr>
          <w:lang w:val="sk-SK"/>
        </w:rPr>
      </w:pPr>
      <w:r>
        <w:lastRenderedPageBreak/>
        <w:fldChar w:fldCharType="begin"/>
      </w:r>
      <w:r>
        <w:instrText xml:space="preserve">  </w:instrText>
      </w:r>
      <w:r>
        <w:fldChar w:fldCharType="end"/>
      </w:r>
      <w:bookmarkStart w:id="55" w:name="_Toc227514416"/>
      <w:r w:rsidR="00EB6614">
        <w:rPr>
          <w:lang w:val="sk-SK"/>
        </w:rPr>
        <w:t>Predikcia</w:t>
      </w:r>
      <w:r>
        <w:rPr>
          <w:lang w:val="sk-SK"/>
        </w:rPr>
        <w:t xml:space="preserve"> slnečného žiarenia</w:t>
      </w:r>
      <w:bookmarkEnd w:id="55"/>
    </w:p>
    <w:p w14:paraId="2CE96830" w14:textId="26770C01" w:rsidR="00C95345" w:rsidRDefault="00C95345" w:rsidP="00C95345">
      <w:pPr>
        <w:pStyle w:val="Heading2"/>
        <w:spacing w:before="480" w:after="240"/>
      </w:pPr>
      <w:bookmarkStart w:id="56" w:name="_Toc227514417"/>
      <w:r>
        <w:rPr>
          <w:lang w:val="sk-SK"/>
        </w:rPr>
        <w:t>Tradičné prístupu a moderné metódy</w:t>
      </w:r>
      <w:bookmarkEnd w:id="56"/>
    </w:p>
    <w:p w14:paraId="1EE5F67E" w14:textId="0367E0C5" w:rsidR="00111026" w:rsidRPr="0070305B" w:rsidRDefault="00111026" w:rsidP="00111026">
      <w:pPr>
        <w:spacing w:line="312" w:lineRule="auto"/>
        <w:jc w:val="both"/>
        <w:rPr>
          <w:lang w:val="sk-SK"/>
        </w:rPr>
      </w:pPr>
      <w:r>
        <w:t>Predikcia solárnej energie je spojená s vysokou mierou neistoty, čo predstavuje zásadnú výzvu pri zabezpečovaní spoľahlivej výroby elektrickej energie. Pre výber vhodného modelu je nevyhnutné využívať dostupné meteorologické údaje, testovať a porovnávať viaceré prístupy a dôkladne hodnotiť ich presnosť v konkrétnych podmienkach danej lokality. Neustály vývoj v oblasti spracovania dát prináša nové stratégie a prístupy, ktorých cieľom je znížiť mieru nepresnosti a zvýšiť spoľahlivosť predikcie. Tradičné štatistické metódy sú často založené na diferenciálnych výpočtoch a analytických modeloch, zatiaľ čo dostupnosť rozsiahlych databáz meteorologických meraní umožnila nasadenie metód umelej inteligencie, využívaných na výpočet a predikciu intenzity solárneho žiarenia [</w:t>
      </w:r>
      <w:r>
        <w:rPr>
          <w:lang w:val="sk-SK"/>
        </w:rPr>
        <w:t>10</w:t>
      </w:r>
      <w:r>
        <w:t>]</w:t>
      </w:r>
      <w:r w:rsidR="0070305B">
        <w:rPr>
          <w:lang w:val="sk-SK"/>
        </w:rPr>
        <w:t>.</w:t>
      </w:r>
    </w:p>
    <w:p w14:paraId="1BCEEBF9" w14:textId="4FC80F35" w:rsidR="00EB6614" w:rsidRDefault="00EB6614" w:rsidP="00EB6614">
      <w:pPr>
        <w:pStyle w:val="Heading3"/>
      </w:pPr>
      <w:bookmarkStart w:id="57" w:name="_Toc227514418"/>
      <w:r>
        <w:rPr>
          <w:lang w:val="sk-SK"/>
        </w:rPr>
        <w:t>Model perzistencie</w:t>
      </w:r>
      <w:bookmarkEnd w:id="57"/>
    </w:p>
    <w:p w14:paraId="76490C6A" w14:textId="2A9225BE" w:rsidR="0027326F" w:rsidRPr="0070305B" w:rsidRDefault="0027326F" w:rsidP="007C3F8B">
      <w:pPr>
        <w:spacing w:line="312" w:lineRule="auto"/>
        <w:jc w:val="both"/>
        <w:rPr>
          <w:lang w:val="sk-SK"/>
        </w:rPr>
      </w:pPr>
      <w:r>
        <w:t>Medzi najjednoduchšie prístupy patrí model perzistencie, ktorý predstavuje základný referenčný model pre hodnotenie pokročilejších metód. Jeho princíp spočíva v predpoklade, že budúce hodnoty žiarenia budú podobné aktuálne nameraným hodnotám. Model perzistencie predstavuje najjednoduchší a zároveň základný prístup k predikcii solárneho žiarenia a výkonu fotovoltických systémov, pričom sa často používa ako referenčný model na porovnanie s pokročilejšími metódami. Jeho princíp spočíva v predpoklade, že budúce hodnoty žiarenia budú rovnaké alebo veľmi podobné tým, ktoré boli namerané v nedávnej minulosti. V praxi sa tento model často vyjadruje prostredníctvom tzv. clear-sky indexu, ktorý umožňuje korigovať namerané údaje vzhľadom na ideálne podmienky bez oblačnosti. Perzistenčný model dosahuje relatívne dobrú presnosť počas jasných dní, kedy je intenzita slnečného žiarenia stabilná. Naopak, jeho presnosť výrazne klesá pri rýchlych zmenách oblačnosti, ktoré spôsobujú krátkodobé výkyvy žiarenia. Napriek svojej jednoduchosti zostáva tento model dôležitý ako základná referencia, pretože poskytuje minimálny štandard, ktorý musia pokročilejšie predikčné prístupy prekonať [</w:t>
      </w:r>
      <w:r>
        <w:rPr>
          <w:lang w:val="sk-SK"/>
        </w:rPr>
        <w:t>11</w:t>
      </w:r>
      <w:r>
        <w:t>]</w:t>
      </w:r>
      <w:r w:rsidR="0070305B">
        <w:rPr>
          <w:lang w:val="sk-SK"/>
        </w:rPr>
        <w:t>.</w:t>
      </w:r>
    </w:p>
    <w:p w14:paraId="47022E6D" w14:textId="693ABD99" w:rsidR="00EB6614" w:rsidRDefault="00EB6614" w:rsidP="00EB6614">
      <w:pPr>
        <w:pStyle w:val="Heading3"/>
      </w:pPr>
      <w:bookmarkStart w:id="58" w:name="_Toc227514419"/>
      <w:r>
        <w:rPr>
          <w:lang w:val="sk-SK"/>
        </w:rPr>
        <w:t>Fyzikálne a satelitné modely</w:t>
      </w:r>
      <w:bookmarkEnd w:id="58"/>
    </w:p>
    <w:p w14:paraId="7C35F8AC" w14:textId="446DAAAF" w:rsidR="00EB6614" w:rsidRPr="0070305B" w:rsidRDefault="00EB6614" w:rsidP="007C3F8B">
      <w:pPr>
        <w:spacing w:line="312" w:lineRule="auto"/>
        <w:jc w:val="both"/>
        <w:rPr>
          <w:lang w:val="sk-SK"/>
        </w:rPr>
      </w:pPr>
      <w:r>
        <w:t xml:space="preserve">Ďalšiu skupinu tvoria fyzikálne a satelitné modely, ktoré využívajú informácie o stave atmosféry získané zo satelitných snímok. Fyzikálne modely predstavujú prístup, ktorý využíva satelitné snímky na predikciu oblačnosti s vysokým priestorovým rozlíšením. Základom týchto modelov je identifikácia polohy oblakov a následné vyhodnotenie ich </w:t>
      </w:r>
      <w:r>
        <w:lastRenderedPageBreak/>
        <w:t>vlastností, najmä pokrytia a optickej hrúbky, ktoré zásadne ovplyvňujú presnosť predikcie. Fyzikálne satelitné modely umožňujú predpovedať intenzitu slnečného žiarenia spravidla s</w:t>
      </w:r>
      <w:r w:rsidR="00FA42B1">
        <w:rPr>
          <w:lang w:val="sk-SK"/>
        </w:rPr>
        <w:t> </w:t>
      </w:r>
      <w:r>
        <w:t>časovým horizontom do šiestich hodín dopredu, čo ich robí vhodnými najmä pre</w:t>
      </w:r>
      <w:r w:rsidR="009F646D">
        <w:rPr>
          <w:lang w:val="sk-SK"/>
        </w:rPr>
        <w:t> </w:t>
      </w:r>
      <w:r>
        <w:t>krátkodobé predikcie. Ich nevýhodou však môže byť nižšia časová presnosť v prípade rýchlo sa meniacej oblačnosti alebo pri lokálnych meteorologických javoch, ktoré satelitné merania nedokážu detailne zachytiť [</w:t>
      </w:r>
      <w:r w:rsidR="00826546">
        <w:rPr>
          <w:lang w:val="sk-SK"/>
        </w:rPr>
        <w:t>12</w:t>
      </w:r>
      <w:r>
        <w:t>]</w:t>
      </w:r>
      <w:r w:rsidR="0070305B">
        <w:rPr>
          <w:lang w:val="sk-SK"/>
        </w:rPr>
        <w:t>.</w:t>
      </w:r>
    </w:p>
    <w:p w14:paraId="72896081" w14:textId="406A6812" w:rsidR="00FA42B1" w:rsidRDefault="00FA42B1" w:rsidP="00FA42B1">
      <w:pPr>
        <w:pStyle w:val="Heading3"/>
      </w:pPr>
      <w:bookmarkStart w:id="59" w:name="_Toc227514420"/>
      <w:r>
        <w:rPr>
          <w:lang w:val="sk-SK"/>
        </w:rPr>
        <w:t>Modely založené na celooblohových snímkach</w:t>
      </w:r>
      <w:bookmarkEnd w:id="59"/>
    </w:p>
    <w:p w14:paraId="79292BA3" w14:textId="5C4FCF80" w:rsidR="007C3F8B" w:rsidRDefault="00FA42B1" w:rsidP="00FA42B1">
      <w:pPr>
        <w:spacing w:line="312" w:lineRule="auto"/>
        <w:jc w:val="both"/>
      </w:pPr>
      <w:r>
        <w:t>Špecifickú kategóriu predstavujú modely založené na celooblohových snímkach. Modely založené na snímkach oblohy (Sky Image) sa odlišujú od numerických predikčných modelov a satelitných modelov a sú obzvlášť užitočné pre predikcie solárneho žiarenia s</w:t>
      </w:r>
      <w:r w:rsidR="007C3F8B">
        <w:rPr>
          <w:lang w:val="sk-SK"/>
        </w:rPr>
        <w:t> </w:t>
      </w:r>
      <w:r>
        <w:t>krátkym časovým horizontom, napríklad v rámci hodiny. Fyzikálne prístupy využívajúce snímky oblohy zahŕňajú sledovanie pohybu oblakov, detekciu a klasifikáciu oblačnosti. Intenzita slnečného žiarenia dopadajúceho na povrch Zeme je veľmi citlivá na prítomnosť oblakov, zatiaľ čo iné zložky atmosféry, ako vodná para, aerosóly či vzduch, majú menší vplyv. Snímky oblohy poskytujú informácie o vlastnostiach oblakov, ako sú jas, veľkosť, tvar, spektrum a textúra, pričom textúra popisuje priestorové rozloženie pixelov v</w:t>
      </w:r>
      <w:r w:rsidR="007C3F8B">
        <w:rPr>
          <w:lang w:val="sk-SK"/>
        </w:rPr>
        <w:t> </w:t>
      </w:r>
      <w:r>
        <w:t>obraze.</w:t>
      </w:r>
    </w:p>
    <w:p w14:paraId="1638F230" w14:textId="0D8ED0AD" w:rsidR="00FA42B1" w:rsidRPr="0070305B" w:rsidRDefault="00FA42B1" w:rsidP="007C3F8B">
      <w:pPr>
        <w:spacing w:line="312" w:lineRule="auto"/>
        <w:ind w:firstLine="426"/>
        <w:jc w:val="both"/>
        <w:rPr>
          <w:lang w:val="sk-SK"/>
        </w:rPr>
      </w:pPr>
      <w:r>
        <w:t>Z pohľadu predikcie umožňujú samotné snímky vykonávať regionálne prognózy pre rôzne časové horizonty pomocou jednej kamery. Sky imager pozostáva hlavne z kamery a</w:t>
      </w:r>
      <w:r w:rsidR="007C3F8B">
        <w:rPr>
          <w:lang w:val="sk-SK"/>
        </w:rPr>
        <w:t> </w:t>
      </w:r>
      <w:r>
        <w:t xml:space="preserve">hemisférického zrkadla, pričom slnečný štít chráni kameru pred priamym slnečným žiarením. Na </w:t>
      </w:r>
      <w:r w:rsidR="007C3F8B">
        <w:rPr>
          <w:lang w:val="sk-SK"/>
        </w:rPr>
        <w:t xml:space="preserve">fotovoltickej </w:t>
      </w:r>
      <w:r>
        <w:t>elektrárni sú okrem kamery umiestnené aj senzory žiarenia, ktoré súčasne merajú intenzitu dopadajúceho žiarenia a zaznamenávajú snímky oblohy. Niektoré časti snímky môžu spôsobovať nežiaduci šum a znižovať presnosť predikcie, preto je potrebné tieto časti identifikovať a odstrániť pred spracovaním dát</w:t>
      </w:r>
      <w:r w:rsidR="0070305B">
        <w:rPr>
          <w:lang w:val="sk-SK"/>
        </w:rPr>
        <w:t xml:space="preserve"> </w:t>
      </w:r>
      <w:r>
        <w:t>[</w:t>
      </w:r>
      <w:r w:rsidR="007C3F8B">
        <w:rPr>
          <w:lang w:val="sk-SK"/>
        </w:rPr>
        <w:t>13</w:t>
      </w:r>
      <w:r>
        <w:t>]</w:t>
      </w:r>
      <w:r w:rsidR="0070305B">
        <w:rPr>
          <w:lang w:val="sk-SK"/>
        </w:rPr>
        <w:t>.</w:t>
      </w:r>
    </w:p>
    <w:p w14:paraId="66A3D0C4" w14:textId="3AAB7E7A" w:rsidR="00C95345" w:rsidRDefault="00C95345" w:rsidP="00C95345">
      <w:pPr>
        <w:pStyle w:val="Heading2"/>
        <w:spacing w:before="480" w:after="240"/>
        <w:rPr>
          <w:lang w:val="sk-SK"/>
        </w:rPr>
      </w:pPr>
      <w:bookmarkStart w:id="60" w:name="_Toc227514421"/>
      <w:r>
        <w:rPr>
          <w:lang w:val="sk-SK"/>
        </w:rPr>
        <w:t>Extrakcia príznakov</w:t>
      </w:r>
      <w:bookmarkEnd w:id="60"/>
      <w:r>
        <w:rPr>
          <w:lang w:val="sk-SK"/>
        </w:rPr>
        <w:t xml:space="preserve"> </w:t>
      </w:r>
    </w:p>
    <w:p w14:paraId="3390F412" w14:textId="472F51CE" w:rsidR="00FC3523" w:rsidRDefault="00FC3523" w:rsidP="008930FD">
      <w:pPr>
        <w:spacing w:line="312" w:lineRule="auto"/>
        <w:jc w:val="both"/>
      </w:pPr>
      <w:r>
        <w:t>Extrakcia príznakov predstavuje proces transformácie surových dát do kompaktnejšej a</w:t>
      </w:r>
      <w:r w:rsidR="008930FD">
        <w:rPr>
          <w:lang w:val="sk-SK"/>
        </w:rPr>
        <w:t> </w:t>
      </w:r>
      <w:r>
        <w:t>informatívnejšej reprezentácie, ktorá je vhodná pre ďalšie spracovanie alebo klasifikáciu. V kontexte obrazových dát ide o identifikáciu a výber charakteristických vlastností obrazu, ako sú hrany, textúry, tvary alebo farebné rozloženie, ktoré nesú relevantnú informáciu o</w:t>
      </w:r>
      <w:r w:rsidR="008930FD">
        <w:rPr>
          <w:lang w:val="sk-SK"/>
        </w:rPr>
        <w:t> </w:t>
      </w:r>
      <w:r>
        <w:t>jeho obsahu. Cieľom extrakcie príznakov je zjednodušiť vstupné dáta pri zachovaní ich najdôležitejších vlastností, čím sa znižuje výpočtová náročnosť a zároveň zvyšuje efektivita a presnosť modelov strojového učenia. V tradičných prístupoch sú príznaky definované manuálne, zatiaľ čo v hlbokom učení sú tieto príznaky učené automaticky priamo z dát.</w:t>
      </w:r>
    </w:p>
    <w:p w14:paraId="601FEC5B" w14:textId="77777777" w:rsidR="00FC3523" w:rsidRPr="00FC3523" w:rsidRDefault="00FC3523" w:rsidP="008930FD">
      <w:pPr>
        <w:pStyle w:val="Bezodsadenia"/>
        <w:spacing w:line="312" w:lineRule="auto"/>
        <w:rPr>
          <w:lang w:val="sk-SK"/>
        </w:rPr>
      </w:pPr>
    </w:p>
    <w:p w14:paraId="2BE177CA" w14:textId="35C9DD38" w:rsidR="00C95345" w:rsidRDefault="00164784" w:rsidP="00C95345">
      <w:pPr>
        <w:pStyle w:val="Heading3"/>
      </w:pPr>
      <w:bookmarkStart w:id="61" w:name="_Toc227514422"/>
      <w:r>
        <w:rPr>
          <w:lang w:val="sk-SK"/>
        </w:rPr>
        <w:lastRenderedPageBreak/>
        <w:t>Porovnanie h</w:t>
      </w:r>
      <w:r w:rsidR="00C95345">
        <w:rPr>
          <w:lang w:val="sk-SK"/>
        </w:rPr>
        <w:t>lboké učeni</w:t>
      </w:r>
      <w:r>
        <w:rPr>
          <w:lang w:val="sk-SK"/>
        </w:rPr>
        <w:t>a</w:t>
      </w:r>
      <w:r w:rsidR="00C95345">
        <w:rPr>
          <w:lang w:val="sk-SK"/>
        </w:rPr>
        <w:t xml:space="preserve"> (deep learning)</w:t>
      </w:r>
      <w:r>
        <w:rPr>
          <w:lang w:val="sk-SK"/>
        </w:rPr>
        <w:t xml:space="preserve"> a tradičných </w:t>
      </w:r>
      <w:r w:rsidR="008930FD">
        <w:rPr>
          <w:lang w:val="sk-SK"/>
        </w:rPr>
        <w:t xml:space="preserve">prístupov </w:t>
      </w:r>
      <w:r>
        <w:rPr>
          <w:lang w:val="sk-SK"/>
        </w:rPr>
        <w:t>v kontexte extrakcie príznakov pri predikcii slnečného žiarenia</w:t>
      </w:r>
      <w:bookmarkEnd w:id="61"/>
    </w:p>
    <w:p w14:paraId="441B05CA" w14:textId="6BB3F338" w:rsidR="00FC3523" w:rsidRPr="0070305B" w:rsidRDefault="00FC3523" w:rsidP="00FC3523">
      <w:pPr>
        <w:spacing w:line="312" w:lineRule="auto"/>
        <w:jc w:val="both"/>
        <w:rPr>
          <w:lang w:val="sk-SK"/>
        </w:rPr>
      </w:pPr>
      <w:r>
        <w:t>Hlboké učenie (Deep Learning) výrazne posunulo hranice možností digitálneho spracovania obrazov a umožnilo automatickú extrakciu komplexných a abstraktných príznakov, ktoré boli tradičnými metódami ťažko dosiahnuteľné. Napriek tomu tradičné techniky počítačového videnia nezanikli a stále nachádzajú uplatnenie. Klasické metódy, ako extrakcia hrán, histogramy farieb alebo textúrne deskriptory, sú rýchle, interpretovateľné a</w:t>
      </w:r>
      <w:r>
        <w:rPr>
          <w:lang w:val="sk-SK"/>
        </w:rPr>
        <w:t> </w:t>
      </w:r>
      <w:r>
        <w:t>vhodné pre menšie datasety. Naopak, ich nevýhodou je obmedzená schopnosť zachytiť komplexné vzory a kontextuálne informácie, ktoré hlboké neurónové siete zvládajú efektívne [</w:t>
      </w:r>
      <w:r w:rsidR="00217B33">
        <w:rPr>
          <w:lang w:val="sk-SK"/>
        </w:rPr>
        <w:t>14</w:t>
      </w:r>
      <w:r>
        <w:t>]</w:t>
      </w:r>
      <w:r w:rsidR="0070305B">
        <w:rPr>
          <w:lang w:val="sk-SK"/>
        </w:rPr>
        <w:t>.</w:t>
      </w:r>
    </w:p>
    <w:p w14:paraId="64A6E49E" w14:textId="72FC88D9" w:rsidR="003C3D10" w:rsidRPr="0070305B" w:rsidRDefault="003C3D10" w:rsidP="009E3A54">
      <w:pPr>
        <w:spacing w:line="312" w:lineRule="auto"/>
        <w:ind w:firstLine="426"/>
        <w:jc w:val="both"/>
        <w:rPr>
          <w:lang w:val="sk-SK"/>
        </w:rPr>
      </w:pPr>
      <w:r>
        <w:t>Tradičné metódy počítačového videnia využívajú explicitne definované príznaky, ako napríklad SIFT, SURF alebo FAST, ktoré sú následne spracované klasifikačnými algoritmami, napríklad SVM alebo KNN. Tieto prístupy sú výhodné najmä z hľadiska interpretovateľnosti a nižších výpočtových nárokov, avšak vyžadujú odborné znalosti pri</w:t>
      </w:r>
      <w:r>
        <w:rPr>
          <w:lang w:val="sk-SK"/>
        </w:rPr>
        <w:t> </w:t>
      </w:r>
      <w:r>
        <w:t>návrhu príznakov a často nedokážu zachytiť komplexné vzory v dátach [</w:t>
      </w:r>
      <w:r>
        <w:rPr>
          <w:lang w:val="sk-SK"/>
        </w:rPr>
        <w:t>15</w:t>
      </w:r>
      <w:r>
        <w:t>]</w:t>
      </w:r>
      <w:r w:rsidR="0070305B">
        <w:rPr>
          <w:lang w:val="sk-SK"/>
        </w:rPr>
        <w:t>.</w:t>
      </w:r>
    </w:p>
    <w:p w14:paraId="6576A63D" w14:textId="52E82C89" w:rsidR="00D94F7F" w:rsidRDefault="009E3A54" w:rsidP="009E3A54">
      <w:pPr>
        <w:spacing w:line="312" w:lineRule="auto"/>
        <w:ind w:firstLine="426"/>
        <w:jc w:val="both"/>
      </w:pPr>
      <w:r>
        <w:t>Na druhej strane, hlboké učenie umožňuje end-to-end prístup, pri ktorom model automaticky extrahuje príznaky priamo zo vstupných dát. Výhodou je vyššia presnosť, flexibilita a schopnosť pracovať s veľkým množstvom dát, pričom sa eliminuje potreba manuálnej extrakcie príznakov. Nevýhodou sú vyššie výpočtové nároky a nižšia interpretovateľnosť modelov. Medzi najvýznamnejšie prístupy hlbokého učenia v oblasti spracovania obrazov patria konvolučné neurónové siete (CNN), ktoré sú špeciálne navrhnuté na analýzu obrazových dát a umožňujú efektívnu extrakciu priestorových príznakov</w:t>
      </w:r>
      <w:r>
        <w:rPr>
          <w:lang w:val="sk-SK"/>
        </w:rPr>
        <w:t xml:space="preserve"> </w:t>
      </w:r>
      <w:r w:rsidR="00D94F7F">
        <w:t>[</w:t>
      </w:r>
      <w:r w:rsidR="00D94F7F">
        <w:rPr>
          <w:lang w:val="sk-SK"/>
        </w:rPr>
        <w:t>16</w:t>
      </w:r>
      <w:r w:rsidR="00D94F7F">
        <w:t>]</w:t>
      </w:r>
      <w:r w:rsidR="00D94F7F">
        <w:rPr>
          <w:lang w:val="sk-SK"/>
        </w:rPr>
        <w:t>.</w:t>
      </w:r>
      <w:r w:rsidR="00D94F7F">
        <w:t xml:space="preserve"> </w:t>
      </w:r>
    </w:p>
    <w:p w14:paraId="24BDEAC4" w14:textId="68BF223D" w:rsidR="00D94F7F" w:rsidRPr="00D94F7F" w:rsidRDefault="00D94F7F" w:rsidP="00D94F7F">
      <w:pPr>
        <w:spacing w:line="312" w:lineRule="auto"/>
        <w:ind w:firstLine="426"/>
        <w:jc w:val="both"/>
        <w:rPr>
          <w:lang w:val="sk-SK"/>
        </w:rPr>
      </w:pPr>
      <w:r>
        <w:t>V súčasnosti sa čoraz častejšie uplatňujú hybridné prístupy, ktoré kombinujú výhody oboch paradigiem. Takéto riešenia umožňujú dosiahnuť vysokú presnosť pri súčasnom znížení výpočtovej náročnosti a lepšej interpretovateľnosti výsledkov</w:t>
      </w:r>
      <w:r>
        <w:rPr>
          <w:lang w:val="sk-SK"/>
        </w:rPr>
        <w:t xml:space="preserve"> </w:t>
      </w:r>
      <w:r>
        <w:t>[</w:t>
      </w:r>
      <w:r>
        <w:rPr>
          <w:lang w:val="sk-SK"/>
        </w:rPr>
        <w:t>1</w:t>
      </w:r>
      <w:r w:rsidR="00BC43BB">
        <w:rPr>
          <w:lang w:val="sk-SK"/>
        </w:rPr>
        <w:t>7</w:t>
      </w:r>
      <w:r>
        <w:t>]</w:t>
      </w:r>
      <w:r>
        <w:rPr>
          <w:lang w:val="sk-SK"/>
        </w:rPr>
        <w:t>.</w:t>
      </w:r>
    </w:p>
    <w:p w14:paraId="7C5565BA" w14:textId="6BC8E521" w:rsidR="009E3A54" w:rsidRDefault="00DA4205" w:rsidP="009E3A54">
      <w:pPr>
        <w:pStyle w:val="Heading2"/>
        <w:spacing w:before="480" w:after="240"/>
        <w:rPr>
          <w:lang w:val="sk-SK"/>
        </w:rPr>
      </w:pPr>
      <w:bookmarkStart w:id="62" w:name="_Toc227514423"/>
      <w:r>
        <w:rPr>
          <w:lang w:val="sk-SK"/>
        </w:rPr>
        <w:t>Konvolučné neurónové siete</w:t>
      </w:r>
      <w:r w:rsidR="00C63632">
        <w:rPr>
          <w:lang w:val="sk-SK"/>
        </w:rPr>
        <w:t xml:space="preserve"> (CNN)</w:t>
      </w:r>
      <w:bookmarkEnd w:id="62"/>
    </w:p>
    <w:p w14:paraId="6B8676A5" w14:textId="79532D29" w:rsidR="0073293F" w:rsidRDefault="0073293F" w:rsidP="0073293F">
      <w:pPr>
        <w:spacing w:line="312" w:lineRule="auto"/>
        <w:jc w:val="both"/>
      </w:pPr>
      <w:r>
        <w:t>Konvolučné neurónové siete (CNN) predstavujú špecializovanú triedu neurónových sietí navrhnutých na spracovanie obrazových dát. Ich základným stavebným prvkom je konvolučná vrstva, ktorá aplikuje filtre na vstupný obraz s cieľom extrahovať lokálne príznaky, ako sú hrany, textúry alebo tvary. Tieto príznaky sú následne kombinované vo</w:t>
      </w:r>
      <w:r>
        <w:rPr>
          <w:lang w:val="sk-SK"/>
        </w:rPr>
        <w:t> </w:t>
      </w:r>
      <w:r>
        <w:t>vyšších vrstvách siete, čím vzniká hierarchická reprezentácia obrazu.</w:t>
      </w:r>
    </w:p>
    <w:p w14:paraId="189170FF" w14:textId="64AE1DBA" w:rsidR="00750696" w:rsidRDefault="00750696" w:rsidP="00750696">
      <w:pPr>
        <w:spacing w:line="312" w:lineRule="auto"/>
        <w:ind w:firstLine="426"/>
        <w:jc w:val="both"/>
      </w:pPr>
      <w:r>
        <w:t>Okrem konvolučných</w:t>
      </w:r>
      <w:r>
        <w:rPr>
          <w:lang w:val="sk-SK"/>
        </w:rPr>
        <w:t xml:space="preserve"> vrstiev obsahuje CNN aj</w:t>
      </w:r>
      <w:r>
        <w:t xml:space="preserve"> pooling vrst</w:t>
      </w:r>
      <w:r>
        <w:rPr>
          <w:lang w:val="sk-SK"/>
        </w:rPr>
        <w:t xml:space="preserve">vy, </w:t>
      </w:r>
      <w:r>
        <w:t>husto prepojené vrstvy a</w:t>
      </w:r>
      <w:r>
        <w:rPr>
          <w:lang w:val="sk-SK"/>
        </w:rPr>
        <w:t> </w:t>
      </w:r>
      <w:r>
        <w:t xml:space="preserve">aktivačné funkcie, ktoré sa aplikujú na výstupy jednotlivých vrstiev. Každý z týchto prvkov plní špecifickú úlohu v procese spracovania dát a postupne transformuje vstupný </w:t>
      </w:r>
      <w:r>
        <w:lastRenderedPageBreak/>
        <w:t>obraz na výslednú reprezentáciu vhodnú pre predikciu. Výsledkom je schopnosť modelu učiť sa komplexné vzory priamo z dát bez potreby manuálneho návrhu príznakov.</w:t>
      </w:r>
    </w:p>
    <w:p w14:paraId="5D48B3DC" w14:textId="6D06B3D0" w:rsidR="00146992" w:rsidRDefault="00146992" w:rsidP="00146992">
      <w:pPr>
        <w:pStyle w:val="Heading3"/>
        <w:rPr>
          <w:lang w:val="sk-SK"/>
        </w:rPr>
      </w:pPr>
      <w:bookmarkStart w:id="63" w:name="_Toc227514424"/>
      <w:r>
        <w:rPr>
          <w:lang w:val="sk-SK"/>
        </w:rPr>
        <w:t>Konvolučná vrstva</w:t>
      </w:r>
      <w:bookmarkEnd w:id="63"/>
    </w:p>
    <w:p w14:paraId="3F94EF20" w14:textId="652E2118" w:rsidR="00146992" w:rsidRDefault="00146992" w:rsidP="00146992">
      <w:pPr>
        <w:spacing w:line="312" w:lineRule="auto"/>
        <w:jc w:val="both"/>
      </w:pPr>
      <w:r>
        <w:t>Konvolučná vrstva predstavuje základný stavebný prvok CNN. Jej úlohou je aplikovať sadu filtrov (jadier) na vstupný obraz, čím dochádza k extrakcii lokálnych príznakov, ako sú hrany, textúry alebo jednoduché tvary. Každý filter sa počas učenia prispôsobuje tak, aby</w:t>
      </w:r>
      <w:r>
        <w:rPr>
          <w:lang w:val="sk-SK"/>
        </w:rPr>
        <w:t> </w:t>
      </w:r>
      <w:r>
        <w:t>detegoval špecifické vzory v dátach. Výstupom konvolučnej vrstvy je množina tzv.</w:t>
      </w:r>
      <w:r>
        <w:rPr>
          <w:lang w:val="sk-SK"/>
        </w:rPr>
        <w:t> </w:t>
      </w:r>
      <w:r>
        <w:t>feature máp, ktoré reprezentujú prítomnosť rôznych príznakov v obraze</w:t>
      </w:r>
      <w:r w:rsidR="004224A9">
        <w:rPr>
          <w:lang w:val="sk-SK"/>
        </w:rPr>
        <w:t xml:space="preserve"> </w:t>
      </w:r>
      <w:r w:rsidR="004224A9" w:rsidRPr="00507A64">
        <w:t>[1</w:t>
      </w:r>
      <w:r w:rsidR="004224A9">
        <w:rPr>
          <w:lang w:val="sk-SK"/>
        </w:rPr>
        <w:t>8</w:t>
      </w:r>
      <w:r w:rsidR="004224A9" w:rsidRPr="00507A64">
        <w:t>]</w:t>
      </w:r>
      <w:r>
        <w:t>.</w:t>
      </w:r>
    </w:p>
    <w:p w14:paraId="05168AF2" w14:textId="5B082283" w:rsidR="00146992" w:rsidRDefault="00146992" w:rsidP="00146992">
      <w:pPr>
        <w:pStyle w:val="Heading3"/>
        <w:rPr>
          <w:lang w:val="sk-SK"/>
        </w:rPr>
      </w:pPr>
      <w:bookmarkStart w:id="64" w:name="_Toc227514425"/>
      <w:r>
        <w:rPr>
          <w:lang w:val="sk-SK"/>
        </w:rPr>
        <w:t>Pooling vrstva</w:t>
      </w:r>
      <w:bookmarkEnd w:id="64"/>
    </w:p>
    <w:p w14:paraId="71373C5B" w14:textId="1C1428B7" w:rsidR="00146992" w:rsidRDefault="00146992" w:rsidP="00146992">
      <w:pPr>
        <w:spacing w:line="312" w:lineRule="auto"/>
        <w:jc w:val="both"/>
      </w:pPr>
      <w:r>
        <w:t>Pooling vrstva slúži na zníženie priestorových rozmerov feature máp, čím sa redukuje výpočtová náročnosť modelu a zároveň sa zvyšuje jeho odolnosť voči malým posunom v</w:t>
      </w:r>
      <w:r w:rsidR="000D0038">
        <w:rPr>
          <w:lang w:val="sk-SK"/>
        </w:rPr>
        <w:t> </w:t>
      </w:r>
      <w:r>
        <w:t>obraze. Najčastejšie sa používa max pooling, ktorý z každej lokálnej oblasti vyberá maximálnu hodnotu, alebo average pooling, ktorý počíta priemer. Tento proces pomáha zachovať najdôležitejšie informácie pri súčasnom zjednodušení dát</w:t>
      </w:r>
      <w:r w:rsidR="004224A9">
        <w:rPr>
          <w:lang w:val="sk-SK"/>
        </w:rPr>
        <w:t xml:space="preserve"> </w:t>
      </w:r>
      <w:r w:rsidR="004224A9" w:rsidRPr="00507A64">
        <w:t>[1</w:t>
      </w:r>
      <w:r w:rsidR="004224A9">
        <w:rPr>
          <w:lang w:val="sk-SK"/>
        </w:rPr>
        <w:t>8</w:t>
      </w:r>
      <w:r w:rsidR="004224A9" w:rsidRPr="00507A64">
        <w:t>]</w:t>
      </w:r>
      <w:r>
        <w:t>.</w:t>
      </w:r>
    </w:p>
    <w:p w14:paraId="69C1FCAD" w14:textId="40F68344" w:rsidR="000D0038" w:rsidRDefault="000D0038" w:rsidP="000D0038">
      <w:pPr>
        <w:pStyle w:val="Heading3"/>
        <w:rPr>
          <w:lang w:val="sk-SK"/>
        </w:rPr>
      </w:pPr>
      <w:bookmarkStart w:id="65" w:name="_Toc227514426"/>
      <w:r>
        <w:rPr>
          <w:lang w:val="sk-SK"/>
        </w:rPr>
        <w:t>Husto prepojená vrstva</w:t>
      </w:r>
      <w:bookmarkEnd w:id="65"/>
    </w:p>
    <w:p w14:paraId="5F926F2E" w14:textId="34E21AD9" w:rsidR="00146992" w:rsidRDefault="000D0038" w:rsidP="00367078">
      <w:pPr>
        <w:pStyle w:val="NormalWeb"/>
        <w:spacing w:line="312" w:lineRule="auto"/>
        <w:jc w:val="both"/>
      </w:pPr>
      <w:r>
        <w:t>Husto prepojená vrstva (fully connected layer) sa nachádza spravidla v závere CNN a slúži na finálne spracovanie extrahovaných príznakov. Každý neurón v tejto vrstve je prepojený so všetkými výstupmi z predchádzajúcej vrstvy, čo umožňuje kombinovať naučené príznaky do výslednej predikcie. V prípade regresných úloh, ako je odhad slnečného žiarenia, táto vrstva produkuje výslednú numerickú hodnotu</w:t>
      </w:r>
      <w:r w:rsidR="004224A9">
        <w:rPr>
          <w:lang w:val="sk-SK"/>
        </w:rPr>
        <w:t xml:space="preserve"> </w:t>
      </w:r>
      <w:r w:rsidR="004224A9" w:rsidRPr="00507A64">
        <w:t>[1</w:t>
      </w:r>
      <w:r w:rsidR="004224A9">
        <w:rPr>
          <w:lang w:val="sk-SK"/>
        </w:rPr>
        <w:t>8</w:t>
      </w:r>
      <w:r w:rsidR="004224A9" w:rsidRPr="00507A64">
        <w:t>]</w:t>
      </w:r>
      <w:r>
        <w:t>.</w:t>
      </w:r>
    </w:p>
    <w:p w14:paraId="6D5ACC0B" w14:textId="5BEDCF10" w:rsidR="00125605" w:rsidRDefault="00125605" w:rsidP="00125605">
      <w:pPr>
        <w:pStyle w:val="Heading3"/>
        <w:rPr>
          <w:lang w:val="sk-SK"/>
        </w:rPr>
      </w:pPr>
      <w:bookmarkStart w:id="66" w:name="_Toc227514427"/>
      <w:r>
        <w:rPr>
          <w:lang w:val="sk-SK"/>
        </w:rPr>
        <w:t>Aktivačná funkcia</w:t>
      </w:r>
      <w:bookmarkEnd w:id="66"/>
    </w:p>
    <w:p w14:paraId="4D2D6E9B" w14:textId="0BA51252" w:rsidR="00125605" w:rsidRPr="00125605" w:rsidRDefault="00125605" w:rsidP="00125605">
      <w:pPr>
        <w:pStyle w:val="NormalWeb"/>
        <w:spacing w:line="312" w:lineRule="auto"/>
        <w:jc w:val="both"/>
      </w:pPr>
      <w:r>
        <w:t>Aktivačná funkcia predstavuje nelineárnu transformáciu aplikovanú na výstup neurónu. Jej hlavnou úlohou je zaviesť nelinearitu do modelu, čo umožňuje neurónovej sieti učiť sa komplexné vzťahy medzi vstupmi a výstupmi. Bez aktivačných funkcií by bol model obmedzený na lineárne kombinácie vstupov a nedokázal by efektívne riešiť zložitejšie úlohy. Medzi najčastejšie používané aktivačné funkcie patria napríklad ReLU (Rectified Linear Unit), sigmoid alebo hyperbolický tangens</w:t>
      </w:r>
      <w:r w:rsidR="004224A9">
        <w:rPr>
          <w:lang w:val="sk-SK"/>
        </w:rPr>
        <w:t xml:space="preserve"> </w:t>
      </w:r>
      <w:r w:rsidR="004224A9" w:rsidRPr="00507A64">
        <w:t>[1</w:t>
      </w:r>
      <w:r w:rsidR="004224A9">
        <w:rPr>
          <w:lang w:val="sk-SK"/>
        </w:rPr>
        <w:t>8</w:t>
      </w:r>
      <w:r w:rsidR="004224A9" w:rsidRPr="00507A64">
        <w:t>]</w:t>
      </w:r>
      <w:r>
        <w:t>.</w:t>
      </w:r>
    </w:p>
    <w:p w14:paraId="6BEC8FF0" w14:textId="77777777" w:rsidR="00125605" w:rsidRDefault="00125605" w:rsidP="00367078">
      <w:pPr>
        <w:pStyle w:val="NormalWeb"/>
        <w:spacing w:line="312" w:lineRule="auto"/>
        <w:jc w:val="both"/>
      </w:pPr>
    </w:p>
    <w:p w14:paraId="17608729" w14:textId="77777777" w:rsidR="00124B74" w:rsidRPr="00507A64" w:rsidRDefault="00124B74" w:rsidP="00124B74">
      <w:pPr>
        <w:pStyle w:val="Obrzok"/>
        <w:spacing w:before="240"/>
      </w:pPr>
      <w:r w:rsidRPr="00507A64">
        <w:rPr>
          <w:noProof/>
        </w:rPr>
        <w:lastRenderedPageBreak/>
        <w:drawing>
          <wp:inline distT="0" distB="0" distL="0" distR="0" wp14:anchorId="17E81D9D" wp14:editId="2FADEC62">
            <wp:extent cx="4806950" cy="1856672"/>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pic:cNvPicPr/>
                  </pic:nvPicPr>
                  <pic:blipFill rotWithShape="1">
                    <a:blip r:embed="rId28">
                      <a:extLst>
                        <a:ext uri="{28A0092B-C50C-407E-A947-70E740481C1C}">
                          <a14:useLocalDpi xmlns:a14="http://schemas.microsoft.com/office/drawing/2010/main" val="0"/>
                        </a:ext>
                      </a:extLst>
                    </a:blip>
                    <a:srcRect l="1016" r="1447"/>
                    <a:stretch/>
                  </pic:blipFill>
                  <pic:spPr bwMode="auto">
                    <a:xfrm>
                      <a:off x="0" y="0"/>
                      <a:ext cx="4859880" cy="1877116"/>
                    </a:xfrm>
                    <a:prstGeom prst="rect">
                      <a:avLst/>
                    </a:prstGeom>
                    <a:ln>
                      <a:noFill/>
                    </a:ln>
                    <a:extLst>
                      <a:ext uri="{53640926-AAD7-44D8-BBD7-CCE9431645EC}">
                        <a14:shadowObscured xmlns:a14="http://schemas.microsoft.com/office/drawing/2010/main"/>
                      </a:ext>
                    </a:extLst>
                  </pic:spPr>
                </pic:pic>
              </a:graphicData>
            </a:graphic>
          </wp:inline>
        </w:drawing>
      </w:r>
    </w:p>
    <w:p w14:paraId="6D2DFA4C" w14:textId="4CB3EEE5" w:rsidR="00124B74" w:rsidRDefault="00124B74" w:rsidP="00124B74">
      <w:pPr>
        <w:pStyle w:val="Caption"/>
      </w:pPr>
      <w:bookmarkStart w:id="67" w:name="_Toc227514377"/>
      <w:r w:rsidRPr="00507A64">
        <w:t xml:space="preserve">Obr. </w:t>
      </w:r>
      <w:r>
        <w:fldChar w:fldCharType="begin"/>
      </w:r>
      <w:r>
        <w:instrText xml:space="preserve"> SEQ Obrázok \* ARABIC </w:instrText>
      </w:r>
      <w:r>
        <w:fldChar w:fldCharType="separate"/>
      </w:r>
      <w:r>
        <w:rPr>
          <w:noProof/>
        </w:rPr>
        <w:t>12</w:t>
      </w:r>
      <w:r>
        <w:rPr>
          <w:noProof/>
        </w:rPr>
        <w:fldChar w:fldCharType="end"/>
      </w:r>
      <w:r w:rsidRPr="00507A64">
        <w:t xml:space="preserve">: </w:t>
      </w:r>
      <w:r>
        <w:rPr>
          <w:lang w:val="sk-SK"/>
        </w:rPr>
        <w:t>Zjednodušený diagram konvolučnej neurónovej siete</w:t>
      </w:r>
      <w:bookmarkEnd w:id="67"/>
      <w:r>
        <w:rPr>
          <w:lang w:val="sk-SK"/>
        </w:rPr>
        <w:t xml:space="preserve"> </w:t>
      </w:r>
    </w:p>
    <w:p w14:paraId="748F799C" w14:textId="3121392E" w:rsidR="00124B74" w:rsidRDefault="00124B74" w:rsidP="00124B74">
      <w:pPr>
        <w:pStyle w:val="Heading2"/>
        <w:spacing w:before="480" w:after="240"/>
        <w:rPr>
          <w:lang w:val="sk-SK"/>
        </w:rPr>
      </w:pPr>
      <w:bookmarkStart w:id="68" w:name="_Toc227514428"/>
      <w:r>
        <w:rPr>
          <w:lang w:val="sk-SK"/>
        </w:rPr>
        <w:t xml:space="preserve">Vhodnosť </w:t>
      </w:r>
      <w:r w:rsidR="00C63632">
        <w:rPr>
          <w:lang w:val="sk-SK"/>
        </w:rPr>
        <w:t>CNN pre analýzu snímok oblohy</w:t>
      </w:r>
      <w:bookmarkEnd w:id="68"/>
    </w:p>
    <w:p w14:paraId="7977FD7F" w14:textId="4B3E9421" w:rsidR="00C63632" w:rsidRDefault="00C63632" w:rsidP="00C63632">
      <w:pPr>
        <w:spacing w:line="312" w:lineRule="auto"/>
        <w:jc w:val="both"/>
      </w:pPr>
      <w:r>
        <w:t>Použitie konvolučných neurónových sietí je obzvlášť vhodné pre analýzu celooblohových snímok, keďže tieto obrazy obsahujú komplexné priestorové vzory, ktoré sú ťažko popísateľné tradičnými metódami. CNN dokážu efektívne extrahovať príznaky spojené s</w:t>
      </w:r>
      <w:r>
        <w:rPr>
          <w:lang w:val="sk-SK"/>
        </w:rPr>
        <w:t> </w:t>
      </w:r>
      <w:r>
        <w:t>oblačnosťou, jej štruktúrou, pohybom a jasovými charakteristikami, ktoré priamo ovplyvňujú intenzitu slnečného žiarenia.</w:t>
      </w:r>
    </w:p>
    <w:p w14:paraId="4D44D85D" w14:textId="4E99B697" w:rsidR="00C63632" w:rsidRDefault="00C63632" w:rsidP="00C63632">
      <w:pPr>
        <w:spacing w:line="312" w:lineRule="auto"/>
        <w:ind w:firstLine="426"/>
        <w:jc w:val="both"/>
      </w:pPr>
      <w:r>
        <w:t>Významnou výhodou je schopnosť pracovať s celým obrazom ako vstupom a</w:t>
      </w:r>
      <w:r w:rsidR="001114C8">
        <w:rPr>
          <w:lang w:val="sk-SK"/>
        </w:rPr>
        <w:t> </w:t>
      </w:r>
      <w:r>
        <w:t>automaticky identifikovať relevantné oblasti bez potreby explicitného definovania príznakov. Zároveň dokážu zachytiť nelineárne vzťahy medzi obrazovými dátami a cieľovou veličinou, čo je v</w:t>
      </w:r>
      <w:r>
        <w:rPr>
          <w:lang w:val="sk-SK"/>
        </w:rPr>
        <w:t> </w:t>
      </w:r>
      <w:r>
        <w:t>prípade odhadu slnečného žiarenia kľúčové</w:t>
      </w:r>
    </w:p>
    <w:p w14:paraId="1C9CD0EA" w14:textId="77777777" w:rsidR="00C63632" w:rsidRDefault="00C63632" w:rsidP="00C63632">
      <w:pPr>
        <w:spacing w:line="312" w:lineRule="auto"/>
        <w:ind w:firstLine="426"/>
        <w:jc w:val="both"/>
      </w:pPr>
      <w:r>
        <w:t>Napriek týmto výhodám je potrebné zohľadniť aj obmedzenia hlbokého učenia, najmä vysoké nároky na dáta a výpočtové zdroje, ako aj citlivosť na kvalitu vstupných dát. Práve preto zohráva predspracovanie obrazov zásadnú úlohu pri dosahovaní kvalitných výsledkov.</w:t>
      </w:r>
    </w:p>
    <w:p w14:paraId="1656EA31" w14:textId="4F7DD97F" w:rsidR="007D2CB4" w:rsidRDefault="007D2CB4" w:rsidP="007D2CB4">
      <w:pPr>
        <w:pStyle w:val="Heading1"/>
        <w:numPr>
          <w:ilvl w:val="0"/>
          <w:numId w:val="36"/>
        </w:numPr>
        <w:spacing w:after="480"/>
        <w:rPr>
          <w:lang w:val="sk-SK"/>
        </w:rPr>
      </w:pPr>
      <w:r>
        <w:lastRenderedPageBreak/>
        <w:fldChar w:fldCharType="begin"/>
      </w:r>
      <w:r>
        <w:instrText xml:space="preserve">  </w:instrText>
      </w:r>
      <w:r>
        <w:fldChar w:fldCharType="end"/>
      </w:r>
      <w:bookmarkStart w:id="69" w:name="_Toc227514429"/>
      <w:r>
        <w:rPr>
          <w:lang w:val="sk-SK"/>
        </w:rPr>
        <w:t>Hodnotiace metriky</w:t>
      </w:r>
      <w:bookmarkEnd w:id="69"/>
    </w:p>
    <w:p w14:paraId="1C75DF7D" w14:textId="10D8D2EB" w:rsidR="00CC49C0" w:rsidRDefault="00CC49C0" w:rsidP="00CC49C0">
      <w:pPr>
        <w:spacing w:line="312" w:lineRule="auto"/>
        <w:jc w:val="both"/>
      </w:pPr>
      <w:r>
        <w:t>Hodnotenie presnosti predikčných modelov predstavuje kľúčový krok pri analýze ich výkonnosti. V prípade regresných úloh, akou je aj odhad intenzity slnečného žiarenia, sa používajú metriky, ktoré kvantifikujú rozdiel medzi predikovanými a skutočnými hodnotami. Medzi najčastejšie používané patria stredná absolútna chyba (MAE), koreň strednej kvadratickej chyby (RMSE) a koeficient determinácie (R²). Tieto metriky poskytujú rôzne pohľady na presnosť modelu a umožňujú jeho komplexné vyhodnotenie</w:t>
      </w:r>
      <w:r w:rsidR="00286DE5">
        <w:rPr>
          <w:lang w:val="sk-SK"/>
        </w:rPr>
        <w:t xml:space="preserve"> </w:t>
      </w:r>
      <w:r w:rsidR="00286DE5" w:rsidRPr="00507A64">
        <w:t>[1</w:t>
      </w:r>
      <w:r w:rsidR="00286DE5">
        <w:rPr>
          <w:lang w:val="sk-SK"/>
        </w:rPr>
        <w:t>9</w:t>
      </w:r>
      <w:r w:rsidR="00286DE5" w:rsidRPr="00507A64">
        <w:t>]</w:t>
      </w:r>
      <w:r>
        <w:t>.</w:t>
      </w:r>
    </w:p>
    <w:p w14:paraId="56C9AE8F" w14:textId="659108E7" w:rsidR="00560939" w:rsidRDefault="00560939" w:rsidP="00560939">
      <w:pPr>
        <w:pStyle w:val="Heading2"/>
        <w:spacing w:before="480" w:after="240"/>
        <w:rPr>
          <w:lang w:val="sk-SK"/>
        </w:rPr>
      </w:pPr>
      <w:bookmarkStart w:id="70" w:name="_Toc227514430"/>
      <w:r>
        <w:rPr>
          <w:lang w:val="sk-SK"/>
        </w:rPr>
        <w:t>Stredná absolútna chyba (MAE)</w:t>
      </w:r>
      <w:bookmarkEnd w:id="70"/>
    </w:p>
    <w:p w14:paraId="024A4E74" w14:textId="65706B57" w:rsidR="00560939" w:rsidRDefault="00560939" w:rsidP="00560939">
      <w:pPr>
        <w:spacing w:line="312" w:lineRule="auto"/>
        <w:jc w:val="both"/>
      </w:pPr>
      <w:r>
        <w:t>Stredná absolútna chyba vyjadruje priemernú absolútnu odchýlku medzi predikovanými a</w:t>
      </w:r>
      <w:r>
        <w:rPr>
          <w:lang w:val="sk-SK"/>
        </w:rPr>
        <w:t> </w:t>
      </w:r>
      <w:r>
        <w:t>skutočnými hodnotami. Ide o jednoduchú a intuitívnu metriku, ktorá poskytuje informáciu o priemernej veľkosti chyby bez ohľadu na jej smer.</w:t>
      </w:r>
    </w:p>
    <w:p w14:paraId="4767BBF1" w14:textId="5E4D0D8B" w:rsidR="00560939" w:rsidRPr="004369B4" w:rsidRDefault="00560939" w:rsidP="00560939">
      <w:pPr>
        <w:pStyle w:val="Rovnica"/>
        <w:spacing w:before="240" w:after="240"/>
      </w:pPr>
      <m:oMathPara>
        <m:oMath>
          <m:r>
            <w:rPr>
              <w:rFonts w:ascii="Cambria Math" w:hAnsi="Cambria Math"/>
            </w: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5441F3A" w14:textId="159223BF" w:rsidR="00560939" w:rsidRDefault="003568FA" w:rsidP="001465B7">
      <w:pPr>
        <w:spacing w:line="312" w:lineRule="auto"/>
        <w:jc w:val="both"/>
      </w:pPr>
      <w:r>
        <w:rPr>
          <w:lang w:val="en-US"/>
        </w:rPr>
        <w:t>k</w:t>
      </w:r>
      <w:r w:rsidR="00560939">
        <w:t xml:space="preserve">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sidR="00560939">
        <w:rPr>
          <w:lang w:val="en-US"/>
        </w:rPr>
        <w:t xml:space="preserve"> </w:t>
      </w:r>
      <w:r w:rsidR="00560939">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465B7">
        <w:rPr>
          <w:lang w:val="en-US"/>
        </w:rPr>
        <w:t xml:space="preserve"> </w:t>
      </w:r>
      <w:r w:rsidR="00560939">
        <w:t xml:space="preserve">predikovanú hodnotu a </w:t>
      </w:r>
      <m:oMath>
        <m:r>
          <w:rPr>
            <w:rFonts w:ascii="Cambria Math" w:hAnsi="Cambria Math"/>
          </w:rPr>
          <m:t>n</m:t>
        </m:r>
      </m:oMath>
      <w:r w:rsidR="00560939">
        <w:t xml:space="preserve"> počet vzoriek. Výhodou MAE je jej interpretovateľnosť, nevýhodou je menšia citlivosť na veľké chyby</w:t>
      </w:r>
      <w:r w:rsidR="00286DE5">
        <w:rPr>
          <w:lang w:val="sk-SK"/>
        </w:rPr>
        <w:t xml:space="preserve"> </w:t>
      </w:r>
      <w:r w:rsidR="00286DE5" w:rsidRPr="00507A64">
        <w:t>[1</w:t>
      </w:r>
      <w:r w:rsidR="00286DE5">
        <w:rPr>
          <w:lang w:val="sk-SK"/>
        </w:rPr>
        <w:t>9</w:t>
      </w:r>
      <w:r w:rsidR="00286DE5" w:rsidRPr="00507A64">
        <w:t>]</w:t>
      </w:r>
      <w:r w:rsidR="00560939">
        <w:t>.</w:t>
      </w:r>
    </w:p>
    <w:p w14:paraId="0A86363A" w14:textId="3541F2F9" w:rsidR="00691870" w:rsidRDefault="00691870" w:rsidP="00691870">
      <w:pPr>
        <w:pStyle w:val="Heading2"/>
        <w:spacing w:before="480" w:after="240"/>
        <w:rPr>
          <w:lang w:val="sk-SK"/>
        </w:rPr>
      </w:pPr>
      <w:bookmarkStart w:id="71" w:name="_Toc227514431"/>
      <w:r>
        <w:rPr>
          <w:lang w:val="sk-SK"/>
        </w:rPr>
        <w:t>Koreň strednej kvadratickej chyby (RMSE)</w:t>
      </w:r>
      <w:bookmarkEnd w:id="71"/>
    </w:p>
    <w:p w14:paraId="13B88E7D" w14:textId="77777777" w:rsidR="00ED2B1C" w:rsidRDefault="00ED2B1C" w:rsidP="00ED2B1C">
      <w:pPr>
        <w:spacing w:line="312" w:lineRule="auto"/>
        <w:jc w:val="both"/>
      </w:pPr>
      <w:r>
        <w:t>RMSE je podobná metrike MAE, avšak kladie väčší dôraz na väčšie chyby, keďže tieto sú kvadraticky penalizované.</w:t>
      </w:r>
    </w:p>
    <w:p w14:paraId="4D0900E3" w14:textId="07900962" w:rsidR="00ED2B1C" w:rsidRPr="004369B4" w:rsidRDefault="00ED2B1C" w:rsidP="00ED2B1C">
      <w:pPr>
        <w:pStyle w:val="Rovnica"/>
        <w:spacing w:before="240" w:after="240"/>
      </w:pPr>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75A8F21D" w14:textId="0C69EF87" w:rsidR="00ED2B1C" w:rsidRDefault="003568FA" w:rsidP="00F35CE0">
      <w:pPr>
        <w:spacing w:line="312" w:lineRule="auto"/>
        <w:jc w:val="both"/>
      </w:pPr>
      <w:r>
        <w:rPr>
          <w:lang w:val="sk-SK"/>
        </w:rPr>
        <w:t xml:space="preserve">kde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lang w:val="en-US"/>
        </w:rPr>
        <w:t xml:space="preserve"> </w:t>
      </w:r>
      <w:r>
        <w:t xml:space="preserve">predikovanú hodnotu a </w:t>
      </w:r>
      <m:oMath>
        <m:r>
          <w:rPr>
            <w:rFonts w:ascii="Cambria Math" w:hAnsi="Cambria Math"/>
          </w:rPr>
          <m:t>n</m:t>
        </m:r>
      </m:oMath>
      <w:r>
        <w:t xml:space="preserve"> počet vzoriek. </w:t>
      </w:r>
      <w:r w:rsidR="00ED2B1C">
        <w:t>Táto vlastnosť robí RMSE vhodnou metrikou v prípadoch, kde sú veľké odchýlky obzvlášť nežiadúce. Na druhej strane môže byť citlivá na extrémne hodnoty (outliers)</w:t>
      </w:r>
      <w:r w:rsidR="00286DE5">
        <w:rPr>
          <w:lang w:val="sk-SK"/>
        </w:rPr>
        <w:t xml:space="preserve"> </w:t>
      </w:r>
      <w:r w:rsidR="00286DE5" w:rsidRPr="00507A64">
        <w:t>[1</w:t>
      </w:r>
      <w:r w:rsidR="00286DE5">
        <w:rPr>
          <w:lang w:val="sk-SK"/>
        </w:rPr>
        <w:t>9</w:t>
      </w:r>
      <w:r w:rsidR="00286DE5" w:rsidRPr="00507A64">
        <w:t>]</w:t>
      </w:r>
      <w:r w:rsidR="00ED2B1C">
        <w:t>.</w:t>
      </w:r>
    </w:p>
    <w:p w14:paraId="6B5DAB60" w14:textId="3788963D" w:rsidR="00ED2B1C" w:rsidRDefault="00ED2B1C" w:rsidP="00ED2B1C">
      <w:pPr>
        <w:pStyle w:val="Heading2"/>
        <w:spacing w:before="480" w:after="240"/>
        <w:rPr>
          <w:lang w:val="sk-SK"/>
        </w:rPr>
      </w:pPr>
      <w:bookmarkStart w:id="72" w:name="_Toc227514432"/>
      <w:r>
        <w:rPr>
          <w:lang w:val="sk-SK"/>
        </w:rPr>
        <w:lastRenderedPageBreak/>
        <w:t>Koeficient determinácie</w:t>
      </w:r>
      <w:r w:rsidRPr="00ED2B1C">
        <w:t xml:space="preserve"> </w:t>
      </w:r>
      <w:r>
        <w:rPr>
          <w:lang w:val="sk-SK"/>
        </w:rPr>
        <w:t>(</w:t>
      </w:r>
      <w:r>
        <w:t>R²</w:t>
      </w:r>
      <w:r>
        <w:rPr>
          <w:lang w:val="sk-SK"/>
        </w:rPr>
        <w:t>)</w:t>
      </w:r>
      <w:bookmarkEnd w:id="72"/>
    </w:p>
    <w:p w14:paraId="6F65602B" w14:textId="77777777" w:rsidR="00934A52" w:rsidRDefault="00934A52" w:rsidP="00934A52">
      <w:pPr>
        <w:spacing w:line="312" w:lineRule="auto"/>
        <w:jc w:val="both"/>
      </w:pPr>
      <w:r>
        <w:t>Koeficient determinácie vyjadruje, akú časť variability skutočných dát dokáže model vysvetliť. Jeho hodnota sa pohybuje typicky v intervale od 0 do 1, pričom vyššie hodnoty indikujú lepšiu zhodu modelu s dátami.</w:t>
      </w:r>
    </w:p>
    <w:p w14:paraId="6A18DA59" w14:textId="7334BEA6" w:rsidR="003568FA" w:rsidRPr="004369B4" w:rsidRDefault="00D25859" w:rsidP="003568FA">
      <w:pPr>
        <w:pStyle w:val="Rovnica"/>
        <w:spacing w:before="240" w:after="24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m:rPr>
              <m:sty m:val="p"/>
            </m:rPr>
            <w:rPr>
              <w:rFonts w:ascii="Cambria Math" w:hAnsi="Cambria Math"/>
            </w:rPr>
            <m:t>=1-</m:t>
          </m:r>
          <m:f>
            <m:fPr>
              <m:ctrlPr>
                <w:rPr>
                  <w:rFonts w:ascii="Cambria Math" w:hAnsi="Cambria Math"/>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e>
              </m:nary>
            </m:den>
          </m:f>
        </m:oMath>
      </m:oMathPara>
    </w:p>
    <w:p w14:paraId="60906985" w14:textId="21C83D6F" w:rsidR="003568FA" w:rsidRDefault="003568FA" w:rsidP="0060501A">
      <w:pPr>
        <w:spacing w:line="312" w:lineRule="auto"/>
        <w:jc w:val="both"/>
      </w:pPr>
      <w:r>
        <w:t xml:space="preserve">kde </w:t>
      </w:r>
      <m:oMath>
        <m:acc>
          <m:accPr>
            <m:chr m:val="̅"/>
            <m:ctrlPr>
              <w:rPr>
                <w:rFonts w:ascii="Cambria Math" w:hAnsi="Cambria Math"/>
                <w:i/>
              </w:rPr>
            </m:ctrlPr>
          </m:accPr>
          <m:e>
            <m:r>
              <w:rPr>
                <w:rFonts w:ascii="Cambria Math" w:hAnsi="Cambria Math"/>
              </w:rPr>
              <m:t>y</m:t>
            </m:r>
          </m:e>
        </m:acc>
      </m:oMath>
      <w:r>
        <w:rPr>
          <w:lang w:val="sk-SK"/>
        </w:rPr>
        <w:t xml:space="preserve"> </w:t>
      </w:r>
      <w:r>
        <w:t>predstavuje priemernú hodnotu skutočných dát</w:t>
      </w:r>
      <w:r>
        <w:rPr>
          <w:lang w:val="sk-SK"/>
        </w:rPr>
        <w:t xml:space="preserv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60501A">
        <w:rPr>
          <w:lang w:val="en-US"/>
        </w:rPr>
        <w:t> </w:t>
      </w:r>
      <w:r>
        <w:t xml:space="preserve">predikovanú hodnotu a </w:t>
      </w:r>
      <m:oMath>
        <m:r>
          <w:rPr>
            <w:rFonts w:ascii="Cambria Math" w:hAnsi="Cambria Math"/>
          </w:rPr>
          <m:t>n</m:t>
        </m:r>
      </m:oMath>
      <w:r>
        <w:t xml:space="preserve"> počet vzoriek. Hodnota blízka 1 znamená vysokú presnosť modelu, zatiaľ čo hodnota blízka 0 naznačuje slabú predikčnú schopnosť</w:t>
      </w:r>
      <w:r w:rsidR="00286DE5">
        <w:rPr>
          <w:lang w:val="sk-SK"/>
        </w:rPr>
        <w:t xml:space="preserve"> </w:t>
      </w:r>
      <w:r w:rsidR="00286DE5" w:rsidRPr="00507A64">
        <w:t>[1</w:t>
      </w:r>
      <w:r w:rsidR="00286DE5">
        <w:rPr>
          <w:lang w:val="sk-SK"/>
        </w:rPr>
        <w:t>9</w:t>
      </w:r>
      <w:r w:rsidR="00286DE5" w:rsidRPr="00507A64">
        <w:t>]</w:t>
      </w:r>
      <w:r>
        <w:t>.</w:t>
      </w:r>
    </w:p>
    <w:p w14:paraId="1B027B39" w14:textId="3D58F982" w:rsidR="00595BC4" w:rsidRDefault="00595BC4" w:rsidP="00595BC4">
      <w:pPr>
        <w:pStyle w:val="Heading1"/>
        <w:numPr>
          <w:ilvl w:val="0"/>
          <w:numId w:val="36"/>
        </w:numPr>
        <w:spacing w:after="480"/>
        <w:rPr>
          <w:lang w:val="sk-SK"/>
        </w:rPr>
      </w:pPr>
      <w:r>
        <w:lastRenderedPageBreak/>
        <w:fldChar w:fldCharType="begin"/>
      </w:r>
      <w:r>
        <w:instrText xml:space="preserve">  </w:instrText>
      </w:r>
      <w:r>
        <w:fldChar w:fldCharType="end"/>
      </w:r>
      <w:bookmarkStart w:id="73" w:name="_Toc227514433"/>
      <w:r>
        <w:rPr>
          <w:lang w:val="sk-SK"/>
        </w:rPr>
        <w:t>Krížová validácia typu k-fold</w:t>
      </w:r>
      <w:bookmarkEnd w:id="73"/>
    </w:p>
    <w:p w14:paraId="159651A1" w14:textId="39B84B0E" w:rsidR="00595BC4" w:rsidRDefault="00595BC4" w:rsidP="00595BC4">
      <w:pPr>
        <w:spacing w:line="312" w:lineRule="auto"/>
        <w:jc w:val="both"/>
      </w:pPr>
      <w:r>
        <w:t xml:space="preserve">Na doplnenie hodnotiacich metrík je potrebné zvoliť aj vhodnú metódu validácie modelu, ktorá zabezpečí objektívne posúdenie jeho výkonnosti. Krížová validácia typu k-fold predstavuje metódu hodnotenia modelu, ktorá umožňuje efektívne využiť dostupné dáta. Dataset sa rozdelí na </w:t>
      </w:r>
      <w:r>
        <w:rPr>
          <w:rStyle w:val="katex-mathml"/>
          <w:rFonts w:eastAsiaTheme="majorEastAsia"/>
          <w:lang w:val="sk-SK"/>
        </w:rPr>
        <w:t>k</w:t>
      </w:r>
      <w:r>
        <w:t xml:space="preserve"> približne rovnako veľkých častí (tzv. foldov). Model sa následne trénuje </w:t>
      </w:r>
      <w:r>
        <w:rPr>
          <w:rStyle w:val="katex-mathml"/>
          <w:rFonts w:eastAsiaTheme="majorEastAsia"/>
        </w:rPr>
        <w:t>k</w:t>
      </w:r>
      <w:r>
        <w:t>-krát, pričom v každej iterácii sa jedna časť použije ako validačná množina a zvyšné časti slúžia na tréning. Výsledná presnosť modelu sa získa spriemerovaním výsledkov zo</w:t>
      </w:r>
      <w:r>
        <w:rPr>
          <w:lang w:val="sk-SK"/>
        </w:rPr>
        <w:t> </w:t>
      </w:r>
      <w:r>
        <w:t>všetkých iterácií. Tento prístup umožňuje spoľahlivejšie odhadnúť výkonnosť modelu a</w:t>
      </w:r>
      <w:r>
        <w:rPr>
          <w:lang w:val="sk-SK"/>
        </w:rPr>
        <w:t> </w:t>
      </w:r>
      <w:r>
        <w:t>znižuje riziko skreslenia spôsobeného konkrétnym rozdelením dát. V rámci tejto práce bola k-fold validácia použitá výhradne na finálne vyhodnotenie navrhnutého modelu, keďže ide o výpočtovo náročnejší prístup, ktorý nie je vhodné aplikovať na všetky experimentálne konfigurácie. Jeho použitie na finálny model však umožnilo získať robustnejší odhad jeho generalizačnej schopnosti.</w:t>
      </w:r>
    </w:p>
    <w:p w14:paraId="76A82199" w14:textId="77777777" w:rsidR="00D233C3" w:rsidRPr="00507A64" w:rsidRDefault="00D233C3" w:rsidP="00D233C3">
      <w:pPr>
        <w:pStyle w:val="Obrzok"/>
        <w:spacing w:before="240"/>
      </w:pPr>
      <w:r w:rsidRPr="00507A64">
        <w:rPr>
          <w:noProof/>
        </w:rPr>
        <w:drawing>
          <wp:inline distT="0" distB="0" distL="0" distR="0" wp14:anchorId="36014FFA" wp14:editId="714B5749">
            <wp:extent cx="5477724" cy="3249385"/>
            <wp:effectExtent l="0" t="0" r="0" b="0"/>
            <wp:docPr id="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ok 1"/>
                    <pic:cNvPicPr/>
                  </pic:nvPicPr>
                  <pic:blipFill rotWithShape="1">
                    <a:blip r:embed="rId29" cstate="print">
                      <a:extLst>
                        <a:ext uri="{28A0092B-C50C-407E-A947-70E740481C1C}">
                          <a14:useLocalDpi xmlns:a14="http://schemas.microsoft.com/office/drawing/2010/main" val="0"/>
                        </a:ext>
                      </a:extLst>
                    </a:blip>
                    <a:srcRect t="-3049" b="-1621"/>
                    <a:stretch/>
                  </pic:blipFill>
                  <pic:spPr bwMode="auto">
                    <a:xfrm>
                      <a:off x="0" y="0"/>
                      <a:ext cx="5502785" cy="3264251"/>
                    </a:xfrm>
                    <a:prstGeom prst="rect">
                      <a:avLst/>
                    </a:prstGeom>
                    <a:ln>
                      <a:noFill/>
                    </a:ln>
                    <a:extLst>
                      <a:ext uri="{53640926-AAD7-44D8-BBD7-CCE9431645EC}">
                        <a14:shadowObscured xmlns:a14="http://schemas.microsoft.com/office/drawing/2010/main"/>
                      </a:ext>
                    </a:extLst>
                  </pic:spPr>
                </pic:pic>
              </a:graphicData>
            </a:graphic>
          </wp:inline>
        </w:drawing>
      </w:r>
    </w:p>
    <w:p w14:paraId="2B1DEC5C" w14:textId="65A5419D" w:rsidR="00D233C3" w:rsidRDefault="00D233C3" w:rsidP="00D233C3">
      <w:pPr>
        <w:pStyle w:val="Caption"/>
      </w:pPr>
      <w:bookmarkStart w:id="74" w:name="_Toc227514378"/>
      <w:r w:rsidRPr="00507A64">
        <w:t xml:space="preserve">Obr. </w:t>
      </w:r>
      <w:r>
        <w:fldChar w:fldCharType="begin"/>
      </w:r>
      <w:r>
        <w:instrText xml:space="preserve"> SEQ Obrázok \* ARABIC </w:instrText>
      </w:r>
      <w:r>
        <w:fldChar w:fldCharType="separate"/>
      </w:r>
      <w:r>
        <w:rPr>
          <w:noProof/>
        </w:rPr>
        <w:t>13</w:t>
      </w:r>
      <w:r>
        <w:rPr>
          <w:noProof/>
        </w:rPr>
        <w:fldChar w:fldCharType="end"/>
      </w:r>
      <w:r w:rsidRPr="00507A64">
        <w:t xml:space="preserve">: </w:t>
      </w:r>
      <w:r>
        <w:rPr>
          <w:lang w:val="sk-SK"/>
        </w:rPr>
        <w:t>Diagram popisujúci princíp 5k-fold validácie</w:t>
      </w:r>
      <w:bookmarkEnd w:id="74"/>
      <w:r>
        <w:rPr>
          <w:lang w:val="sk-SK"/>
        </w:rPr>
        <w:t xml:space="preserve"> </w:t>
      </w:r>
    </w:p>
    <w:p w14:paraId="21F0A9EA" w14:textId="72E5513A" w:rsidR="00115504" w:rsidRDefault="00115504" w:rsidP="00115504">
      <w:pPr>
        <w:pStyle w:val="Heading1"/>
        <w:numPr>
          <w:ilvl w:val="0"/>
          <w:numId w:val="36"/>
        </w:numPr>
        <w:spacing w:after="480"/>
        <w:rPr>
          <w:lang w:val="sk-SK"/>
        </w:rPr>
      </w:pPr>
      <w:r>
        <w:lastRenderedPageBreak/>
        <w:fldChar w:fldCharType="begin"/>
      </w:r>
      <w:r>
        <w:instrText xml:space="preserve">  </w:instrText>
      </w:r>
      <w:r>
        <w:fldChar w:fldCharType="end"/>
      </w:r>
      <w:bookmarkStart w:id="75" w:name="_Toc227514434"/>
      <w:r>
        <w:rPr>
          <w:lang w:val="sk-SK"/>
        </w:rPr>
        <w:t>Optimalizácia hyperparametrov pomocou frameworku Optuna</w:t>
      </w:r>
      <w:bookmarkEnd w:id="75"/>
    </w:p>
    <w:p w14:paraId="51AB5FEA" w14:textId="218AF908" w:rsidR="00A8755A" w:rsidRDefault="00A8755A" w:rsidP="00A8755A">
      <w:pPr>
        <w:spacing w:line="312" w:lineRule="auto"/>
        <w:jc w:val="both"/>
      </w:pPr>
      <w:r>
        <w:t>Na základe vyhodnotenia modelu pomocou metrík (MAE, RMSE, R²) a validačných postupov je ďalším krokom optimalizácia jeho hyperparametrov. Keďže výkon konvolučných neurónových sietí je výrazne závislý od nastavenia jednotlivých parametrov architektúry a procesu učenia, v tejto práci bol na ich automatické vyhľadávanie použitý framework Optuna. Cieľom bolo nájsť kombináciu parametrov, ktorá minimalizuje chybu modelu a zároveň zlepšuje jeho generalizačnú schopnosť.</w:t>
      </w:r>
    </w:p>
    <w:p w14:paraId="6B806665" w14:textId="15EFECAC" w:rsidR="00610753" w:rsidRPr="00610753" w:rsidRDefault="00610753" w:rsidP="00610753">
      <w:pPr>
        <w:pStyle w:val="Heading2"/>
        <w:spacing w:before="480" w:after="240"/>
        <w:rPr>
          <w:lang w:val="sk-SK"/>
        </w:rPr>
      </w:pPr>
      <w:bookmarkStart w:id="76" w:name="_Toc227514435"/>
      <w:r>
        <w:rPr>
          <w:lang w:val="sk-SK"/>
        </w:rPr>
        <w:t>Optuna framework</w:t>
      </w:r>
      <w:bookmarkEnd w:id="76"/>
    </w:p>
    <w:p w14:paraId="78E1E2A9" w14:textId="6372B0B1" w:rsidR="00983852" w:rsidRDefault="00983852" w:rsidP="00610753">
      <w:pPr>
        <w:spacing w:line="312" w:lineRule="auto"/>
        <w:jc w:val="both"/>
      </w:pPr>
      <w:r>
        <w:t>Optuna predstavuje moderný framework pre automatickú optimalizáciu hyperparametrov v</w:t>
      </w:r>
      <w:r w:rsidR="00F35CE0">
        <w:rPr>
          <w:lang w:val="sk-SK"/>
        </w:rPr>
        <w:t> </w:t>
      </w:r>
      <w:r>
        <w:t>strojovom učení. Je založený na princípe definovania vyhľadávacieho priestoru priamo v</w:t>
      </w:r>
      <w:r w:rsidR="00F35CE0">
        <w:rPr>
          <w:lang w:val="sk-SK"/>
        </w:rPr>
        <w:t> </w:t>
      </w:r>
      <w:r>
        <w:t>kóde (tzv. define-by-run prístup), čo umožňuje dynamické a flexibilné nastavovanie optimalizačného procesu. Framework využíva efektívne algoritmy pre vyhľadávanie optimálnych konfigurácií, a zároveň podporuje tzv. pruning, teda predčasné ukončenie menej perspektívnych pokusov s cieľom znížiť výpočtovú náročnosť. Vďaka týmto vlastnostiam je Optuna vhodná najmä pre optimalizáciu hlbokých neurónových sietí.</w:t>
      </w:r>
    </w:p>
    <w:p w14:paraId="495BACFE" w14:textId="34E2D298" w:rsidR="00AE3B91" w:rsidRDefault="00AE3B91" w:rsidP="00610753">
      <w:pPr>
        <w:spacing w:line="312" w:lineRule="auto"/>
        <w:ind w:firstLine="425"/>
        <w:jc w:val="both"/>
        <w:rPr>
          <w:lang w:val="sk-SK"/>
        </w:rPr>
      </w:pPr>
      <w:r>
        <w:t>V tejto práci bola použitá implementácia frameworku Optuna podľa štandardnej metodiky uvedenej v [</w:t>
      </w:r>
      <w:r w:rsidR="00353D9F">
        <w:rPr>
          <w:lang w:val="sk-SK"/>
        </w:rPr>
        <w:t>20</w:t>
      </w:r>
      <w:r w:rsidR="00353D9F" w:rsidRPr="00507A64">
        <w:t>]</w:t>
      </w:r>
      <w:r w:rsidR="00353D9F">
        <w:rPr>
          <w:lang w:val="sk-SK"/>
        </w:rPr>
        <w:t>.</w:t>
      </w:r>
    </w:p>
    <w:p w14:paraId="6938796E" w14:textId="5A062E86" w:rsidR="00214387" w:rsidRPr="00610753" w:rsidRDefault="00214387" w:rsidP="00214387">
      <w:pPr>
        <w:pStyle w:val="Heading2"/>
        <w:spacing w:before="480" w:after="240"/>
        <w:rPr>
          <w:lang w:val="sk-SK"/>
        </w:rPr>
      </w:pPr>
      <w:bookmarkStart w:id="77" w:name="_Toc227514436"/>
      <w:r>
        <w:rPr>
          <w:lang w:val="sk-SK"/>
        </w:rPr>
        <w:t>Optimalizované hyperparametre v tejto práci</w:t>
      </w:r>
      <w:bookmarkEnd w:id="77"/>
    </w:p>
    <w:p w14:paraId="4D0C1B87" w14:textId="77777777" w:rsidR="00214387" w:rsidRDefault="00D84B56" w:rsidP="00214387">
      <w:pPr>
        <w:spacing w:line="312" w:lineRule="auto"/>
        <w:jc w:val="both"/>
      </w:pPr>
      <w:r>
        <w:t>V rámci experimentov boli pomocou Optuna optimalizované nasledujúce parametre:</w:t>
      </w:r>
    </w:p>
    <w:p w14:paraId="68D2A70D" w14:textId="77777777" w:rsidR="00214387" w:rsidRDefault="00D84B56" w:rsidP="00214387">
      <w:pPr>
        <w:pStyle w:val="ListParagraph"/>
        <w:numPr>
          <w:ilvl w:val="0"/>
          <w:numId w:val="41"/>
        </w:numPr>
        <w:spacing w:line="312" w:lineRule="auto"/>
        <w:jc w:val="both"/>
      </w:pPr>
      <w:r w:rsidRPr="00214387">
        <w:rPr>
          <w:lang w:val="sk-SK"/>
        </w:rPr>
        <w:t>počet konvolučných vrstiev</w:t>
      </w:r>
    </w:p>
    <w:p w14:paraId="4B426126" w14:textId="77777777" w:rsidR="00214387" w:rsidRDefault="00D84B56" w:rsidP="00214387">
      <w:pPr>
        <w:pStyle w:val="ListParagraph"/>
        <w:numPr>
          <w:ilvl w:val="0"/>
          <w:numId w:val="41"/>
        </w:numPr>
        <w:spacing w:line="312" w:lineRule="auto"/>
        <w:jc w:val="both"/>
      </w:pPr>
      <w:r w:rsidRPr="00214387">
        <w:rPr>
          <w:lang w:val="sk-SK"/>
        </w:rPr>
        <w:t>počet epoch</w:t>
      </w:r>
    </w:p>
    <w:p w14:paraId="617CF1AC" w14:textId="77777777" w:rsidR="00214387" w:rsidRDefault="00D84B56" w:rsidP="00214387">
      <w:pPr>
        <w:pStyle w:val="ListParagraph"/>
        <w:numPr>
          <w:ilvl w:val="0"/>
          <w:numId w:val="41"/>
        </w:numPr>
        <w:spacing w:line="312" w:lineRule="auto"/>
        <w:jc w:val="both"/>
      </w:pPr>
      <w:r w:rsidRPr="00214387">
        <w:rPr>
          <w:lang w:val="sk-SK"/>
        </w:rPr>
        <w:t>použitie batch normalizácie</w:t>
      </w:r>
    </w:p>
    <w:p w14:paraId="37E48666" w14:textId="77777777" w:rsidR="00214387" w:rsidRDefault="00D84B56" w:rsidP="00214387">
      <w:pPr>
        <w:pStyle w:val="ListParagraph"/>
        <w:numPr>
          <w:ilvl w:val="0"/>
          <w:numId w:val="41"/>
        </w:numPr>
        <w:spacing w:line="312" w:lineRule="auto"/>
        <w:jc w:val="both"/>
      </w:pPr>
      <w:r w:rsidRPr="00214387">
        <w:rPr>
          <w:lang w:val="sk-SK"/>
        </w:rPr>
        <w:t>veľkosť konvolučného jadra (kernel size)</w:t>
      </w:r>
    </w:p>
    <w:p w14:paraId="2FB1F165" w14:textId="77777777" w:rsidR="00214387" w:rsidRDefault="00D84B56" w:rsidP="00214387">
      <w:pPr>
        <w:pStyle w:val="ListParagraph"/>
        <w:numPr>
          <w:ilvl w:val="0"/>
          <w:numId w:val="41"/>
        </w:numPr>
        <w:spacing w:line="312" w:lineRule="auto"/>
        <w:jc w:val="both"/>
      </w:pPr>
      <w:r w:rsidRPr="00214387">
        <w:rPr>
          <w:lang w:val="sk-SK"/>
        </w:rPr>
        <w:t>počet filtrov v prvej konvolučnej vrstve</w:t>
      </w:r>
    </w:p>
    <w:p w14:paraId="3EF6D13F" w14:textId="77777777" w:rsidR="00214387" w:rsidRDefault="00D84B56" w:rsidP="00214387">
      <w:pPr>
        <w:pStyle w:val="ListParagraph"/>
        <w:numPr>
          <w:ilvl w:val="0"/>
          <w:numId w:val="41"/>
        </w:numPr>
        <w:spacing w:line="312" w:lineRule="auto"/>
        <w:jc w:val="both"/>
      </w:pPr>
      <w:r w:rsidRPr="00214387">
        <w:rPr>
          <w:lang w:val="sk-SK"/>
        </w:rPr>
        <w:t>veľkosť vstupného obrazu</w:t>
      </w:r>
    </w:p>
    <w:p w14:paraId="5AD9BD88" w14:textId="5F4A42F0" w:rsidR="00214387" w:rsidRPr="00214387" w:rsidRDefault="00D84B56" w:rsidP="00214387">
      <w:pPr>
        <w:pStyle w:val="ListParagraph"/>
        <w:numPr>
          <w:ilvl w:val="0"/>
          <w:numId w:val="41"/>
        </w:numPr>
        <w:spacing w:line="312" w:lineRule="auto"/>
        <w:jc w:val="both"/>
      </w:pPr>
      <w:r w:rsidRPr="00214387">
        <w:rPr>
          <w:lang w:val="sk-SK"/>
        </w:rPr>
        <w:t>learning rate</w:t>
      </w:r>
    </w:p>
    <w:p w14:paraId="6F8A9408" w14:textId="51EE2104" w:rsidR="0027633E" w:rsidRDefault="0027633E" w:rsidP="0027633E">
      <w:pPr>
        <w:pStyle w:val="Heading3"/>
        <w:rPr>
          <w:lang w:val="sk-SK"/>
        </w:rPr>
      </w:pPr>
      <w:bookmarkStart w:id="78" w:name="_Toc227514437"/>
      <w:r>
        <w:rPr>
          <w:lang w:val="sk-SK"/>
        </w:rPr>
        <w:lastRenderedPageBreak/>
        <w:t>Počet konvolučných vrstiev</w:t>
      </w:r>
      <w:bookmarkEnd w:id="78"/>
    </w:p>
    <w:p w14:paraId="675AD569" w14:textId="77777777" w:rsidR="0027633E" w:rsidRDefault="0027633E" w:rsidP="0027633E">
      <w:pPr>
        <w:spacing w:line="312" w:lineRule="auto"/>
        <w:jc w:val="both"/>
      </w:pPr>
      <w:r>
        <w:t>Počet konvolučných vrstiev určuje hĺbku neurónovej siete. Vyšší počet vrstiev umožňuje modelu zachytiť komplexnejšie a abstraktnejšie príznaky, avšak zároveň zvyšuje riziko preučenia a výpočtovú náročnosť.</w:t>
      </w:r>
    </w:p>
    <w:p w14:paraId="54118EA7" w14:textId="51505299" w:rsidR="0027633E" w:rsidRDefault="0027633E" w:rsidP="0027633E">
      <w:pPr>
        <w:pStyle w:val="Heading3"/>
        <w:rPr>
          <w:lang w:val="sk-SK"/>
        </w:rPr>
      </w:pPr>
      <w:bookmarkStart w:id="79" w:name="_Toc227514438"/>
      <w:r>
        <w:rPr>
          <w:lang w:val="sk-SK"/>
        </w:rPr>
        <w:t xml:space="preserve">Počet </w:t>
      </w:r>
      <w:r>
        <w:rPr>
          <w:lang w:val="sk-SK"/>
        </w:rPr>
        <w:t>epoc</w:t>
      </w:r>
      <w:r w:rsidR="000815BA">
        <w:rPr>
          <w:lang w:val="sk-SK"/>
        </w:rPr>
        <w:t>h</w:t>
      </w:r>
      <w:bookmarkEnd w:id="79"/>
    </w:p>
    <w:p w14:paraId="50C3C1D3" w14:textId="77777777" w:rsidR="00E14612" w:rsidRDefault="00E14612" w:rsidP="00E14612">
      <w:pPr>
        <w:spacing w:line="312" w:lineRule="auto"/>
        <w:jc w:val="both"/>
      </w:pPr>
      <w:r>
        <w:t>Počet epoch predstavuje počet prechodov modelu cez celý tréningový dataset. Vyšší počet epoch môže zlepšiť presnosť modelu, avšak pri nadmernej hodnote môže dôjsť k preučeniu (overfittingu).</w:t>
      </w:r>
    </w:p>
    <w:p w14:paraId="10CEBCA6" w14:textId="6533CE1D" w:rsidR="009735E6" w:rsidRDefault="009735E6" w:rsidP="009735E6">
      <w:pPr>
        <w:pStyle w:val="Heading3"/>
        <w:rPr>
          <w:lang w:val="sk-SK"/>
        </w:rPr>
      </w:pPr>
      <w:bookmarkStart w:id="80" w:name="_Toc227514439"/>
      <w:r>
        <w:rPr>
          <w:lang w:val="sk-SK"/>
        </w:rPr>
        <w:t>Batch normalizácia</w:t>
      </w:r>
      <w:bookmarkEnd w:id="80"/>
    </w:p>
    <w:p w14:paraId="3346F5AE" w14:textId="77777777" w:rsidR="000011BA" w:rsidRDefault="000011BA" w:rsidP="000011BA">
      <w:pPr>
        <w:spacing w:line="312" w:lineRule="auto"/>
        <w:jc w:val="both"/>
      </w:pPr>
      <w:r>
        <w:t>Batch normalizácia slúži na stabilizáciu a zrýchlenie procesu učenia. Normalizuje aktivácie jednotlivých vrstiev počas tréningu, čím znižuje citlivosť modelu na počiatočné nastavenia váh.</w:t>
      </w:r>
    </w:p>
    <w:p w14:paraId="4EB1AE9B" w14:textId="699D5175" w:rsidR="000011BA" w:rsidRDefault="000011BA" w:rsidP="000011BA">
      <w:pPr>
        <w:pStyle w:val="Heading3"/>
        <w:rPr>
          <w:lang w:val="sk-SK"/>
        </w:rPr>
      </w:pPr>
      <w:bookmarkStart w:id="81" w:name="_Toc227514440"/>
      <w:r>
        <w:rPr>
          <w:lang w:val="sk-SK"/>
        </w:rPr>
        <w:t>Veľkosť konvolučného jadra (kernel size)</w:t>
      </w:r>
      <w:bookmarkEnd w:id="81"/>
    </w:p>
    <w:p w14:paraId="1F739869" w14:textId="77777777" w:rsidR="000011BA" w:rsidRDefault="000011BA" w:rsidP="000011BA">
      <w:pPr>
        <w:spacing w:line="312" w:lineRule="auto"/>
        <w:jc w:val="both"/>
      </w:pPr>
      <w:r>
        <w:t>Veľkosť konvolučného jadra určuje rozsah lokálneho okolia, z ktorého sa extrahujú príznaky. Menšie jadrá zachytávajú jemnejšie detaily, zatiaľ čo väčšie jadrá umožňujú zachytiť širšie kontextové informácie.</w:t>
      </w:r>
    </w:p>
    <w:p w14:paraId="0B83E735" w14:textId="794B87A5" w:rsidR="000011BA" w:rsidRDefault="000011BA" w:rsidP="000011BA">
      <w:pPr>
        <w:pStyle w:val="Heading3"/>
        <w:rPr>
          <w:lang w:val="sk-SK"/>
        </w:rPr>
      </w:pPr>
      <w:bookmarkStart w:id="82" w:name="_Toc227514441"/>
      <w:r>
        <w:rPr>
          <w:lang w:val="sk-SK"/>
        </w:rPr>
        <w:t>Počet filtrov v prvej vrstve</w:t>
      </w:r>
      <w:bookmarkEnd w:id="82"/>
    </w:p>
    <w:p w14:paraId="17F3E478" w14:textId="77777777" w:rsidR="000011BA" w:rsidRDefault="000011BA" w:rsidP="000011BA">
      <w:pPr>
        <w:spacing w:line="312" w:lineRule="auto"/>
        <w:jc w:val="both"/>
      </w:pPr>
      <w:r>
        <w:t>Počet filtrov určuje, koľko rôznych príznakov sa extrahuje v prvej konvolučnej vrstve. Vyšší počet filtrov zvyšuje kapacitu modelu, ale zároveň zvyšuje výpočtové nároky.</w:t>
      </w:r>
    </w:p>
    <w:p w14:paraId="03416F8D" w14:textId="34E7B09A" w:rsidR="000011BA" w:rsidRDefault="000011BA" w:rsidP="000011BA">
      <w:pPr>
        <w:pStyle w:val="Heading3"/>
        <w:rPr>
          <w:lang w:val="sk-SK"/>
        </w:rPr>
      </w:pPr>
      <w:bookmarkStart w:id="83" w:name="_Toc227514442"/>
      <w:r>
        <w:rPr>
          <w:lang w:val="sk-SK"/>
        </w:rPr>
        <w:t>Veľkosť vstupného obrazu</w:t>
      </w:r>
      <w:bookmarkEnd w:id="83"/>
    </w:p>
    <w:p w14:paraId="1D8EEA40" w14:textId="77777777" w:rsidR="000011BA" w:rsidRDefault="000011BA" w:rsidP="000011BA">
      <w:pPr>
        <w:spacing w:line="312" w:lineRule="auto"/>
        <w:jc w:val="both"/>
      </w:pPr>
      <w:r>
        <w:t>Veľkosť vstupného obrazu ovplyvňuje množstvo dostupných informácií pre model. Väčšie rozlíšenie môže obsahovať viac detailov, ale zároveň zvyšuje výpočtovú záťaž.</w:t>
      </w:r>
    </w:p>
    <w:p w14:paraId="7F4E7CC5" w14:textId="2B274BD6" w:rsidR="005A2A47" w:rsidRDefault="005A2A47" w:rsidP="005A2A47">
      <w:pPr>
        <w:pStyle w:val="Heading3"/>
        <w:rPr>
          <w:lang w:val="sk-SK"/>
        </w:rPr>
      </w:pPr>
      <w:bookmarkStart w:id="84" w:name="_Toc227514443"/>
      <w:r>
        <w:rPr>
          <w:lang w:val="sk-SK"/>
        </w:rPr>
        <w:lastRenderedPageBreak/>
        <w:t>Learning rate</w:t>
      </w:r>
      <w:bookmarkEnd w:id="84"/>
    </w:p>
    <w:p w14:paraId="0D2E937D" w14:textId="77777777" w:rsidR="00A64AF3" w:rsidRDefault="00A64AF3" w:rsidP="00A64AF3">
      <w:pPr>
        <w:spacing w:line="312" w:lineRule="auto"/>
        <w:jc w:val="both"/>
      </w:pPr>
      <w:r>
        <w:t>Learning rate určuje rýchlosť aktualizácie váh počas tréningu. Príliš vysoká hodnota môže spôsobiť nestabilné učenie, zatiaľ čo príliš nízka hodnota môže spomaliť konvergenciu modelu.</w:t>
      </w:r>
    </w:p>
    <w:p w14:paraId="7258713B" w14:textId="45FCC863" w:rsidR="000011BA" w:rsidRDefault="000011BA" w:rsidP="000011BA">
      <w:pPr>
        <w:rPr>
          <w:lang w:val="sk-SK"/>
        </w:rPr>
      </w:pPr>
    </w:p>
    <w:p w14:paraId="0DA063CC" w14:textId="77777777" w:rsidR="000011BA" w:rsidRPr="000011BA" w:rsidRDefault="000011BA" w:rsidP="000011BA">
      <w:pPr>
        <w:rPr>
          <w:lang w:val="sk-SK"/>
        </w:rPr>
      </w:pPr>
    </w:p>
    <w:p w14:paraId="377582A7" w14:textId="77777777" w:rsidR="0027633E" w:rsidRPr="0027633E" w:rsidRDefault="0027633E" w:rsidP="0027633E">
      <w:pPr>
        <w:pStyle w:val="Bezodsadenia"/>
        <w:rPr>
          <w:lang w:val="sk-SK"/>
        </w:rPr>
      </w:pPr>
    </w:p>
    <w:p w14:paraId="3CAA22AB" w14:textId="77777777" w:rsidR="00111026" w:rsidRPr="00111026" w:rsidRDefault="00111026" w:rsidP="00595BC4">
      <w:pPr>
        <w:pStyle w:val="Bezodsadenia"/>
        <w:spacing w:line="312" w:lineRule="auto"/>
        <w:jc w:val="both"/>
        <w:rPr>
          <w:lang w:val="sk-SK"/>
        </w:rPr>
      </w:pPr>
    </w:p>
    <w:p w14:paraId="05AB493A" w14:textId="77777777" w:rsidR="00AF7C02" w:rsidRPr="00AF7C02" w:rsidRDefault="00AF7C02" w:rsidP="00AF7C02">
      <w:pPr>
        <w:pStyle w:val="Bezodsadenia"/>
      </w:pPr>
    </w:p>
    <w:p w14:paraId="7501374C" w14:textId="77777777" w:rsidR="00947A88" w:rsidRPr="00947A88" w:rsidRDefault="00947A88" w:rsidP="00947A88">
      <w:pPr>
        <w:pStyle w:val="Bezodsadenia"/>
      </w:pPr>
    </w:p>
    <w:p w14:paraId="75BB8849" w14:textId="4ECD6EF4" w:rsidR="00947A88" w:rsidRDefault="00947A88" w:rsidP="00947A88">
      <w:pPr>
        <w:spacing w:line="312" w:lineRule="auto"/>
        <w:jc w:val="both"/>
      </w:pPr>
    </w:p>
    <w:p w14:paraId="3A267649" w14:textId="70949AB8" w:rsidR="00AC361E" w:rsidRDefault="00AC361E" w:rsidP="00947A88">
      <w:pPr>
        <w:spacing w:line="312" w:lineRule="auto"/>
        <w:jc w:val="both"/>
      </w:pPr>
    </w:p>
    <w:p w14:paraId="10007AA2" w14:textId="7D6D6101" w:rsidR="00AC361E" w:rsidRDefault="00AC361E" w:rsidP="00947A88">
      <w:pPr>
        <w:spacing w:line="312" w:lineRule="auto"/>
        <w:jc w:val="both"/>
      </w:pPr>
    </w:p>
    <w:p w14:paraId="682F607E" w14:textId="7C95A8CC" w:rsidR="00AC361E" w:rsidRDefault="00AC361E" w:rsidP="00947A88">
      <w:pPr>
        <w:spacing w:line="312" w:lineRule="auto"/>
        <w:jc w:val="both"/>
      </w:pPr>
    </w:p>
    <w:p w14:paraId="147990F3" w14:textId="16BA710E" w:rsidR="00AC361E" w:rsidRDefault="00AC361E" w:rsidP="00947A88">
      <w:pPr>
        <w:spacing w:line="312" w:lineRule="auto"/>
        <w:jc w:val="both"/>
      </w:pPr>
    </w:p>
    <w:p w14:paraId="098FD119" w14:textId="6D556999" w:rsidR="00AC361E" w:rsidRDefault="00AC361E" w:rsidP="00947A88">
      <w:pPr>
        <w:spacing w:line="312" w:lineRule="auto"/>
        <w:jc w:val="both"/>
      </w:pPr>
    </w:p>
    <w:p w14:paraId="00C0F14C" w14:textId="04F59481" w:rsidR="00AC361E" w:rsidRDefault="00AC361E" w:rsidP="00947A88">
      <w:pPr>
        <w:spacing w:line="312" w:lineRule="auto"/>
        <w:jc w:val="both"/>
      </w:pPr>
    </w:p>
    <w:p w14:paraId="5C4ECC90" w14:textId="560AA263" w:rsidR="00AC361E" w:rsidRDefault="00AC361E" w:rsidP="00947A88">
      <w:pPr>
        <w:spacing w:line="312" w:lineRule="auto"/>
        <w:jc w:val="both"/>
      </w:pPr>
    </w:p>
    <w:p w14:paraId="71048408" w14:textId="554A1F77" w:rsidR="00AC361E" w:rsidRDefault="00AC361E" w:rsidP="00947A88">
      <w:pPr>
        <w:spacing w:line="312" w:lineRule="auto"/>
        <w:jc w:val="both"/>
      </w:pPr>
    </w:p>
    <w:p w14:paraId="17A5FC1D" w14:textId="77777777" w:rsidR="00AC361E" w:rsidRPr="00947A88" w:rsidRDefault="00AC361E" w:rsidP="00947A88">
      <w:pPr>
        <w:spacing w:line="312" w:lineRule="auto"/>
        <w:jc w:val="both"/>
      </w:pPr>
    </w:p>
    <w:p w14:paraId="1A14CA9B" w14:textId="77777777" w:rsidR="00947A88" w:rsidRPr="00947A88" w:rsidRDefault="00947A88" w:rsidP="00947A88">
      <w:pPr>
        <w:pStyle w:val="Bezodsadenia"/>
      </w:pPr>
    </w:p>
    <w:p w14:paraId="6A614F99" w14:textId="70DB3BDA" w:rsidR="00FF0E97" w:rsidRPr="00507A64" w:rsidRDefault="00C4477C" w:rsidP="00A43468">
      <w:pPr>
        <w:pStyle w:val="Heading3"/>
      </w:pPr>
      <w:bookmarkStart w:id="85" w:name="_Toc227514444"/>
      <w:r w:rsidRPr="00507A64">
        <w:t>Záver</w:t>
      </w:r>
      <w:bookmarkEnd w:id="85"/>
    </w:p>
    <w:p w14:paraId="122A3A35" w14:textId="3FA9A316" w:rsidR="00ED7517" w:rsidRPr="00507A64" w:rsidRDefault="0059310B" w:rsidP="0059310B">
      <w:pPr>
        <w:pStyle w:val="Oznaenietabuky"/>
        <w:rPr>
          <w:b/>
          <w:bCs/>
        </w:rPr>
      </w:pPr>
      <w:bookmarkStart w:id="86" w:name="_Ref178418312"/>
      <w:bookmarkStart w:id="87" w:name="_Toc181225510"/>
      <w:bookmarkStart w:id="88" w:name="_Toc173791406"/>
      <w:bookmarkStart w:id="89" w:name="_Toc173791545"/>
      <w:r w:rsidRPr="00507A64">
        <w:rPr>
          <w:b/>
          <w:bCs/>
        </w:rPr>
        <w:t xml:space="preserve">Tabuľka </w:t>
      </w:r>
      <w:r w:rsidRPr="00507A64">
        <w:rPr>
          <w:b/>
          <w:bCs/>
        </w:rPr>
        <w:fldChar w:fldCharType="begin"/>
      </w:r>
      <w:r w:rsidRPr="00507A64">
        <w:rPr>
          <w:b/>
          <w:bCs/>
        </w:rPr>
        <w:instrText xml:space="preserve"> SEQ Tabuľka \* ARABIC </w:instrText>
      </w:r>
      <w:r w:rsidRPr="00507A64">
        <w:rPr>
          <w:b/>
          <w:bCs/>
        </w:rPr>
        <w:fldChar w:fldCharType="separate"/>
      </w:r>
      <w:r w:rsidR="00164AEA" w:rsidRPr="00507A64">
        <w:rPr>
          <w:b/>
          <w:bCs/>
          <w:noProof/>
        </w:rPr>
        <w:t>3</w:t>
      </w:r>
      <w:r w:rsidRPr="00507A64">
        <w:rPr>
          <w:b/>
          <w:bCs/>
          <w:noProof/>
        </w:rPr>
        <w:fldChar w:fldCharType="end"/>
      </w:r>
      <w:bookmarkEnd w:id="86"/>
      <w:r w:rsidRPr="00507A64">
        <w:rPr>
          <w:b/>
          <w:bCs/>
          <w:noProof/>
        </w:rPr>
        <w:t>:</w:t>
      </w:r>
      <w:r w:rsidRPr="00507A64">
        <w:t xml:space="preserve"> </w:t>
      </w:r>
      <w:r w:rsidR="002A57D7" w:rsidRPr="00507A64">
        <w:rPr>
          <w:bCs/>
        </w:rPr>
        <w:t xml:space="preserve">Tabuľka parametrov štyroch diód LED. </w:t>
      </w:r>
      <w:r w:rsidR="00D41AB9" w:rsidRPr="00507A64">
        <w:rPr>
          <w:bCs/>
        </w:rPr>
        <w:t>FWHM predstavuje šírku píku v polovici intenzity spektrálneho maxima (</w:t>
      </w:r>
      <w:r w:rsidR="00D41AB9" w:rsidRPr="00507A64">
        <w:rPr>
          <w:bCs/>
          <w:i/>
          <w:iCs/>
        </w:rPr>
        <w:t>Full-Width-Half-Maximum</w:t>
      </w:r>
      <w:r w:rsidR="00D41AB9" w:rsidRPr="00507A64">
        <w:rPr>
          <w:bCs/>
        </w:rPr>
        <w:t xml:space="preserve">) pri vlnovej dĺžke </w:t>
      </w:r>
      <m:oMath>
        <m:sSub>
          <m:sSubPr>
            <m:ctrlPr>
              <w:rPr>
                <w:rFonts w:ascii="Cambria Math" w:hAnsi="Cambria Math"/>
                <w:bCs/>
                <w:i/>
              </w:rPr>
            </m:ctrlPr>
          </m:sSubPr>
          <m:e>
            <m:r>
              <w:rPr>
                <w:rFonts w:ascii="Cambria Math" w:hAnsi="Cambria Math"/>
              </w:rPr>
              <m:t>λ</m:t>
            </m:r>
          </m:e>
          <m:sub>
            <m:r>
              <m:rPr>
                <m:sty m:val="p"/>
              </m:rPr>
              <w:rPr>
                <w:rFonts w:ascii="Cambria Math" w:hAnsi="Cambria Math"/>
              </w:rPr>
              <m:t>m</m:t>
            </m:r>
          </m:sub>
        </m:sSub>
      </m:oMath>
      <w:r w:rsidR="00D41AB9" w:rsidRPr="00507A64">
        <w:rPr>
          <w:rFonts w:eastAsiaTheme="minorEastAsia"/>
          <w:bCs/>
        </w:rPr>
        <w:t>.</w:t>
      </w:r>
      <w:bookmarkEnd w:id="87"/>
    </w:p>
    <w:tbl>
      <w:tblPr>
        <w:tblStyle w:val="TableGrid"/>
        <w:tblpPr w:leftFromText="142" w:rightFromText="142" w:bottomFromText="120" w:vertAnchor="text" w:tblpXSpec="center" w:tblpY="1"/>
        <w:tblOverlap w:val="never"/>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2"/>
        <w:gridCol w:w="1310"/>
        <w:gridCol w:w="1886"/>
        <w:gridCol w:w="3113"/>
        <w:gridCol w:w="1387"/>
      </w:tblGrid>
      <w:tr w:rsidR="002A57D7" w:rsidRPr="00507A64" w14:paraId="6EF70F3E" w14:textId="77777777" w:rsidTr="00170168">
        <w:trPr>
          <w:cantSplit/>
          <w:tblHeader/>
        </w:trPr>
        <w:tc>
          <w:tcPr>
            <w:cnfStyle w:val="001000000000" w:firstRow="0" w:lastRow="0" w:firstColumn="1" w:lastColumn="0" w:oddVBand="0" w:evenVBand="0" w:oddHBand="0" w:evenHBand="0" w:firstRowFirstColumn="0" w:firstRowLastColumn="0" w:lastRowFirstColumn="0" w:lastRowLastColumn="0"/>
            <w:tcW w:w="621" w:type="pct"/>
            <w:tcBorders>
              <w:top w:val="single" w:sz="4" w:space="0" w:color="auto"/>
              <w:bottom w:val="single" w:sz="4" w:space="0" w:color="auto"/>
              <w:right w:val="single" w:sz="4" w:space="0" w:color="auto"/>
            </w:tcBorders>
          </w:tcPr>
          <w:p w14:paraId="2C317FAA" w14:textId="6440B60D" w:rsidR="00797FAF" w:rsidRPr="00507A64" w:rsidRDefault="00797FAF" w:rsidP="002A57D7">
            <w:pPr>
              <w:pStyle w:val="Texthlavikytabuky"/>
              <w:framePr w:hSpace="0" w:wrap="auto" w:vAnchor="margin" w:xAlign="left" w:yAlign="inline"/>
              <w:suppressOverlap w:val="0"/>
              <w:rPr>
                <w:b w:val="0"/>
                <w:bCs w:val="0"/>
              </w:rPr>
            </w:pPr>
            <w:r w:rsidRPr="00507A64">
              <w:rPr>
                <w:b w:val="0"/>
                <w:bCs w:val="0"/>
              </w:rPr>
              <w:t>dióda</w:t>
            </w:r>
          </w:p>
        </w:tc>
        <w:tc>
          <w:tcPr>
            <w:tcW w:w="745" w:type="pct"/>
            <w:tcBorders>
              <w:top w:val="single" w:sz="4" w:space="0" w:color="auto"/>
              <w:left w:val="single" w:sz="4" w:space="0" w:color="auto"/>
              <w:bottom w:val="single" w:sz="4" w:space="0" w:color="auto"/>
              <w:right w:val="nil"/>
            </w:tcBorders>
          </w:tcPr>
          <w:p w14:paraId="01FB5E19" w14:textId="6B09B58E" w:rsidR="00797FAF" w:rsidRPr="00507A64" w:rsidRDefault="00D25859" w:rsidP="002A57D7">
            <w:pPr>
              <w:pStyle w:val="Textvtabuke"/>
              <w:keepNext/>
              <w:cnfStyle w:val="000000000000" w:firstRow="0" w:lastRow="0" w:firstColumn="0" w:lastColumn="0" w:oddVBand="0" w:evenVBand="0" w:oddHBand="0" w:evenHBand="0" w:firstRowFirstColumn="0" w:firstRowLastColumn="0" w:lastRowFirstColumn="0" w:lastRowLastColumn="0"/>
            </w:pPr>
            <m:oMath>
              <m:sSub>
                <m:sSubPr>
                  <m:ctrlPr>
                    <w:rPr>
                      <w:rFonts w:ascii="Cambria Math" w:hAnsi="Cambria Math"/>
                      <w:i/>
                    </w:rPr>
                  </m:ctrlPr>
                </m:sSubPr>
                <m:e>
                  <m:r>
                    <w:rPr>
                      <w:rFonts w:ascii="Cambria Math" w:hAnsi="Cambria Math"/>
                    </w:rPr>
                    <m:t>λ</m:t>
                  </m:r>
                </m:e>
                <m:sub>
                  <m:r>
                    <m:rPr>
                      <m:sty m:val="p"/>
                    </m:rPr>
                    <w:rPr>
                      <w:rFonts w:ascii="Cambria Math" w:hAnsi="Cambria Math"/>
                    </w:rPr>
                    <m:t>m</m:t>
                  </m:r>
                </m:sub>
              </m:sSub>
            </m:oMath>
            <w:r w:rsidR="00D41AB9" w:rsidRPr="00507A64">
              <w:rPr>
                <w:rFonts w:eastAsiaTheme="minorEastAsia"/>
              </w:rPr>
              <w:t xml:space="preserve"> (nm)</w:t>
            </w:r>
            <w:r w:rsidR="002A57D7" w:rsidRPr="00507A64">
              <w:rPr>
                <w:rFonts w:eastAsiaTheme="minorEastAsia"/>
              </w:rPr>
              <w:t xml:space="preserve"> </w:t>
            </w:r>
          </w:p>
        </w:tc>
        <w:tc>
          <w:tcPr>
            <w:tcW w:w="1073" w:type="pct"/>
            <w:tcBorders>
              <w:top w:val="single" w:sz="4" w:space="0" w:color="auto"/>
              <w:left w:val="nil"/>
              <w:bottom w:val="single" w:sz="4" w:space="0" w:color="auto"/>
              <w:right w:val="nil"/>
            </w:tcBorders>
          </w:tcPr>
          <w:p w14:paraId="2355A78C" w14:textId="77777777" w:rsidR="00797FAF" w:rsidRPr="00507A64" w:rsidRDefault="00797FAF"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FWHM (nm)</w:t>
            </w:r>
          </w:p>
        </w:tc>
        <w:tc>
          <w:tcPr>
            <w:tcW w:w="1771" w:type="pct"/>
            <w:tcBorders>
              <w:top w:val="single" w:sz="4" w:space="0" w:color="auto"/>
              <w:left w:val="nil"/>
              <w:bottom w:val="single" w:sz="4" w:space="0" w:color="auto"/>
              <w:right w:val="nil"/>
            </w:tcBorders>
          </w:tcPr>
          <w:p w14:paraId="28095DC3" w14:textId="5D33CFB3" w:rsidR="00797FAF" w:rsidRPr="00507A64" w:rsidRDefault="00170168"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žiarivý výkon</w:t>
            </w:r>
            <w:r w:rsidR="005E054B" w:rsidRPr="00507A64">
              <w:t>*</w:t>
            </w:r>
            <w:r w:rsidR="00797FAF" w:rsidRPr="00507A64">
              <w:t xml:space="preserve"> (</w:t>
            </w:r>
            <w:r w:rsidR="00D41AB9" w:rsidRPr="00507A64">
              <w:t>10</w:t>
            </w:r>
            <w:r w:rsidR="00D41AB9" w:rsidRPr="00507A64">
              <w:rPr>
                <w:rFonts w:cstheme="minorHAnsi"/>
                <w:vertAlign w:val="superscript"/>
              </w:rPr>
              <w:t>−</w:t>
            </w:r>
            <w:r w:rsidRPr="00507A64">
              <w:rPr>
                <w:rFonts w:cstheme="minorHAnsi"/>
                <w:vertAlign w:val="superscript"/>
              </w:rPr>
              <w:t>5</w:t>
            </w:r>
            <w:r w:rsidR="00D41AB9" w:rsidRPr="00507A64">
              <w:t> </w:t>
            </w:r>
            <w:r w:rsidR="00797FAF" w:rsidRPr="00507A64">
              <w:t>W)</w:t>
            </w:r>
          </w:p>
        </w:tc>
        <w:tc>
          <w:tcPr>
            <w:tcW w:w="789" w:type="pct"/>
            <w:tcBorders>
              <w:top w:val="single" w:sz="4" w:space="0" w:color="auto"/>
              <w:left w:val="nil"/>
              <w:bottom w:val="single" w:sz="4" w:space="0" w:color="auto"/>
              <w:right w:val="nil"/>
            </w:tcBorders>
          </w:tcPr>
          <w:p w14:paraId="0A5EB94A" w14:textId="7118C033" w:rsidR="00797FAF" w:rsidRPr="00507A64" w:rsidRDefault="002A57D7" w:rsidP="002A57D7">
            <w:pPr>
              <w:pStyle w:val="Textvtabuke"/>
              <w:keepNext/>
              <w:cnfStyle w:val="000000000000" w:firstRow="0" w:lastRow="0" w:firstColumn="0" w:lastColumn="0" w:oddVBand="0" w:evenVBand="0" w:oddHBand="0" w:evenHBand="0" w:firstRowFirstColumn="0" w:firstRowLastColumn="0" w:lastRowFirstColumn="0" w:lastRowLastColumn="0"/>
            </w:pPr>
            <w:r w:rsidRPr="00507A64">
              <w:t>f</w:t>
            </w:r>
            <w:r w:rsidR="00797FAF" w:rsidRPr="00507A64">
              <w:t>arba</w:t>
            </w:r>
          </w:p>
        </w:tc>
      </w:tr>
      <w:tr w:rsidR="00D41AB9" w:rsidRPr="00507A64" w14:paraId="03393B5E"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single" w:sz="4" w:space="0" w:color="auto"/>
              <w:bottom w:val="nil"/>
              <w:right w:val="single" w:sz="4" w:space="0" w:color="auto"/>
            </w:tcBorders>
          </w:tcPr>
          <w:p w14:paraId="1710A2AE" w14:textId="3B5D93B5" w:rsidR="00797FAF" w:rsidRPr="00507A64" w:rsidRDefault="00797FAF" w:rsidP="002A57D7">
            <w:pPr>
              <w:pStyle w:val="Textvtabuke"/>
            </w:pPr>
            <w:r w:rsidRPr="00507A64">
              <w:t>LED 1</w:t>
            </w:r>
          </w:p>
        </w:tc>
        <w:tc>
          <w:tcPr>
            <w:tcW w:w="745" w:type="pct"/>
            <w:tcBorders>
              <w:top w:val="single" w:sz="4" w:space="0" w:color="auto"/>
              <w:left w:val="single" w:sz="4" w:space="0" w:color="auto"/>
            </w:tcBorders>
          </w:tcPr>
          <w:p w14:paraId="743DA913"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450 ± 5</w:t>
            </w:r>
          </w:p>
        </w:tc>
        <w:tc>
          <w:tcPr>
            <w:tcW w:w="1073" w:type="pct"/>
            <w:tcBorders>
              <w:top w:val="single" w:sz="4" w:space="0" w:color="auto"/>
            </w:tcBorders>
          </w:tcPr>
          <w:p w14:paraId="7C8C431F"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20 ± 2</w:t>
            </w:r>
          </w:p>
        </w:tc>
        <w:tc>
          <w:tcPr>
            <w:tcW w:w="1771" w:type="pct"/>
            <w:tcBorders>
              <w:top w:val="single" w:sz="4" w:space="0" w:color="auto"/>
            </w:tcBorders>
          </w:tcPr>
          <w:p w14:paraId="2BF7FAF8" w14:textId="48FCF541"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3</w:t>
            </w:r>
            <w:r w:rsidR="00797FAF" w:rsidRPr="00507A64">
              <w:t xml:space="preserve"> ± 1</w:t>
            </w:r>
          </w:p>
        </w:tc>
        <w:tc>
          <w:tcPr>
            <w:tcW w:w="789" w:type="pct"/>
            <w:tcBorders>
              <w:top w:val="single" w:sz="4" w:space="0" w:color="auto"/>
            </w:tcBorders>
          </w:tcPr>
          <w:p w14:paraId="6363B590" w14:textId="33F5DF0E" w:rsidR="00797FAF" w:rsidRPr="00507A64" w:rsidRDefault="002A57D7" w:rsidP="002A57D7">
            <w:pPr>
              <w:pStyle w:val="Textvtabuke"/>
              <w:cnfStyle w:val="000000000000" w:firstRow="0" w:lastRow="0" w:firstColumn="0" w:lastColumn="0" w:oddVBand="0" w:evenVBand="0" w:oddHBand="0" w:evenHBand="0" w:firstRowFirstColumn="0" w:firstRowLastColumn="0" w:lastRowFirstColumn="0" w:lastRowLastColumn="0"/>
            </w:pPr>
            <w:r w:rsidRPr="00507A64">
              <w:t>m</w:t>
            </w:r>
            <w:r w:rsidR="00797FAF" w:rsidRPr="00507A64">
              <w:t>odrá</w:t>
            </w:r>
          </w:p>
        </w:tc>
      </w:tr>
      <w:tr w:rsidR="00D41AB9" w:rsidRPr="00507A64" w14:paraId="58B5DA7B"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nil"/>
              <w:right w:val="single" w:sz="4" w:space="0" w:color="auto"/>
            </w:tcBorders>
          </w:tcPr>
          <w:p w14:paraId="45A747C2" w14:textId="228CA32E" w:rsidR="00797FAF" w:rsidRPr="00507A64" w:rsidRDefault="00797FAF" w:rsidP="002A57D7">
            <w:pPr>
              <w:pStyle w:val="Textvtabuke"/>
            </w:pPr>
            <w:r w:rsidRPr="00507A64">
              <w:t>LED 2</w:t>
            </w:r>
          </w:p>
        </w:tc>
        <w:tc>
          <w:tcPr>
            <w:tcW w:w="745" w:type="pct"/>
            <w:tcBorders>
              <w:left w:val="single" w:sz="4" w:space="0" w:color="auto"/>
            </w:tcBorders>
          </w:tcPr>
          <w:p w14:paraId="3D78C9AD"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525 ± 5</w:t>
            </w:r>
          </w:p>
        </w:tc>
        <w:tc>
          <w:tcPr>
            <w:tcW w:w="1073" w:type="pct"/>
          </w:tcPr>
          <w:p w14:paraId="5DDDC76A"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25 ± 3</w:t>
            </w:r>
          </w:p>
        </w:tc>
        <w:tc>
          <w:tcPr>
            <w:tcW w:w="1771" w:type="pct"/>
          </w:tcPr>
          <w:p w14:paraId="203817FC" w14:textId="5FD7DEBF"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50</w:t>
            </w:r>
            <w:r w:rsidR="00797FAF" w:rsidRPr="00507A64">
              <w:t xml:space="preserve"> ± </w:t>
            </w:r>
            <w:r w:rsidRPr="00507A64">
              <w:t>4</w:t>
            </w:r>
          </w:p>
        </w:tc>
        <w:tc>
          <w:tcPr>
            <w:tcW w:w="789" w:type="pct"/>
          </w:tcPr>
          <w:p w14:paraId="22FCD64C" w14:textId="56C6DE79" w:rsidR="00797FAF" w:rsidRPr="00507A64" w:rsidRDefault="002A57D7" w:rsidP="002A57D7">
            <w:pPr>
              <w:pStyle w:val="Textvtabuke"/>
              <w:cnfStyle w:val="000000000000" w:firstRow="0" w:lastRow="0" w:firstColumn="0" w:lastColumn="0" w:oddVBand="0" w:evenVBand="0" w:oddHBand="0" w:evenHBand="0" w:firstRowFirstColumn="0" w:firstRowLastColumn="0" w:lastRowFirstColumn="0" w:lastRowLastColumn="0"/>
            </w:pPr>
            <w:r w:rsidRPr="00507A64">
              <w:t>z</w:t>
            </w:r>
            <w:r w:rsidR="00797FAF" w:rsidRPr="00507A64">
              <w:t>elená</w:t>
            </w:r>
          </w:p>
        </w:tc>
      </w:tr>
      <w:tr w:rsidR="00D41AB9" w:rsidRPr="00507A64" w14:paraId="6CFAC283"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nil"/>
              <w:right w:val="single" w:sz="4" w:space="0" w:color="auto"/>
            </w:tcBorders>
          </w:tcPr>
          <w:p w14:paraId="538B755A" w14:textId="3B79915D" w:rsidR="00797FAF" w:rsidRPr="00507A64" w:rsidRDefault="00797FAF" w:rsidP="002A57D7">
            <w:pPr>
              <w:pStyle w:val="Textvtabuke"/>
            </w:pPr>
            <w:r w:rsidRPr="00507A64">
              <w:t>LED 3</w:t>
            </w:r>
          </w:p>
        </w:tc>
        <w:tc>
          <w:tcPr>
            <w:tcW w:w="745" w:type="pct"/>
            <w:tcBorders>
              <w:left w:val="single" w:sz="4" w:space="0" w:color="auto"/>
            </w:tcBorders>
          </w:tcPr>
          <w:p w14:paraId="2821E147"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615 ± 5</w:t>
            </w:r>
          </w:p>
        </w:tc>
        <w:tc>
          <w:tcPr>
            <w:tcW w:w="1073" w:type="pct"/>
          </w:tcPr>
          <w:p w14:paraId="36CC23A1" w14:textId="77777777" w:rsidR="00797FAF" w:rsidRPr="00507A64" w:rsidRDefault="00797FAF" w:rsidP="002A57D7">
            <w:pPr>
              <w:pStyle w:val="Textvtabuke"/>
              <w:cnfStyle w:val="000000000000" w:firstRow="0" w:lastRow="0" w:firstColumn="0" w:lastColumn="0" w:oddVBand="0" w:evenVBand="0" w:oddHBand="0" w:evenHBand="0" w:firstRowFirstColumn="0" w:firstRowLastColumn="0" w:lastRowFirstColumn="0" w:lastRowLastColumn="0"/>
            </w:pPr>
            <w:r w:rsidRPr="00507A64">
              <w:t>15 ± 1</w:t>
            </w:r>
          </w:p>
        </w:tc>
        <w:tc>
          <w:tcPr>
            <w:tcW w:w="1771" w:type="pct"/>
          </w:tcPr>
          <w:p w14:paraId="507FB23A" w14:textId="661CECF2" w:rsidR="00797FAF" w:rsidRPr="00507A64" w:rsidRDefault="00170168" w:rsidP="002A57D7">
            <w:pPr>
              <w:pStyle w:val="Textvtabuke"/>
              <w:cnfStyle w:val="000000000000" w:firstRow="0" w:lastRow="0" w:firstColumn="0" w:lastColumn="0" w:oddVBand="0" w:evenVBand="0" w:oddHBand="0" w:evenHBand="0" w:firstRowFirstColumn="0" w:firstRowLastColumn="0" w:lastRowFirstColumn="0" w:lastRowLastColumn="0"/>
            </w:pPr>
            <w:r w:rsidRPr="00507A64">
              <w:t>2</w:t>
            </w:r>
            <w:r w:rsidR="00797FAF" w:rsidRPr="00507A64">
              <w:t xml:space="preserve"> ± </w:t>
            </w:r>
            <w:r w:rsidRPr="00507A64">
              <w:t>1</w:t>
            </w:r>
          </w:p>
        </w:tc>
        <w:tc>
          <w:tcPr>
            <w:tcW w:w="789" w:type="pct"/>
          </w:tcPr>
          <w:p w14:paraId="4DE533A3" w14:textId="1E74A381" w:rsidR="00797FAF" w:rsidRPr="00507A64" w:rsidRDefault="00D41AB9" w:rsidP="002A57D7">
            <w:pPr>
              <w:pStyle w:val="Textvtabuke"/>
              <w:cnfStyle w:val="000000000000" w:firstRow="0" w:lastRow="0" w:firstColumn="0" w:lastColumn="0" w:oddVBand="0" w:evenVBand="0" w:oddHBand="0" w:evenHBand="0" w:firstRowFirstColumn="0" w:firstRowLastColumn="0" w:lastRowFirstColumn="0" w:lastRowLastColumn="0"/>
            </w:pPr>
            <w:r w:rsidRPr="00507A64">
              <w:t>oranžová</w:t>
            </w:r>
          </w:p>
        </w:tc>
      </w:tr>
      <w:tr w:rsidR="00D41AB9" w:rsidRPr="00507A64" w14:paraId="45D34007" w14:textId="77777777" w:rsidTr="00170168">
        <w:tc>
          <w:tcPr>
            <w:cnfStyle w:val="001000000000" w:firstRow="0" w:lastRow="0" w:firstColumn="1" w:lastColumn="0" w:oddVBand="0" w:evenVBand="0" w:oddHBand="0" w:evenHBand="0" w:firstRowFirstColumn="0" w:firstRowLastColumn="0" w:lastRowFirstColumn="0" w:lastRowLastColumn="0"/>
            <w:tcW w:w="621" w:type="pct"/>
            <w:tcBorders>
              <w:top w:val="nil"/>
              <w:bottom w:val="single" w:sz="4" w:space="0" w:color="auto"/>
              <w:right w:val="single" w:sz="4" w:space="0" w:color="auto"/>
            </w:tcBorders>
          </w:tcPr>
          <w:p w14:paraId="6B0514AC" w14:textId="599D3947" w:rsidR="00797FAF" w:rsidRPr="00507A64" w:rsidRDefault="00797FAF" w:rsidP="005E054B">
            <w:pPr>
              <w:pStyle w:val="Textvtabuke"/>
              <w:keepNext/>
            </w:pPr>
            <w:r w:rsidRPr="00507A64">
              <w:t>LED 4</w:t>
            </w:r>
          </w:p>
        </w:tc>
        <w:tc>
          <w:tcPr>
            <w:tcW w:w="745" w:type="pct"/>
            <w:tcBorders>
              <w:left w:val="single" w:sz="4" w:space="0" w:color="auto"/>
            </w:tcBorders>
          </w:tcPr>
          <w:p w14:paraId="3CF6F8B4" w14:textId="77777777" w:rsidR="00797FAF" w:rsidRPr="00507A64" w:rsidRDefault="00797FAF"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630 ± 5</w:t>
            </w:r>
          </w:p>
        </w:tc>
        <w:tc>
          <w:tcPr>
            <w:tcW w:w="1073" w:type="pct"/>
          </w:tcPr>
          <w:p w14:paraId="69AFF2B8" w14:textId="77777777" w:rsidR="00797FAF" w:rsidRPr="00507A64" w:rsidRDefault="00797FAF"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20 ± 2</w:t>
            </w:r>
          </w:p>
        </w:tc>
        <w:tc>
          <w:tcPr>
            <w:tcW w:w="1771" w:type="pct"/>
          </w:tcPr>
          <w:p w14:paraId="1DFF7B2D" w14:textId="7AB18833" w:rsidR="00797FAF" w:rsidRPr="00507A64" w:rsidRDefault="00170168"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5</w:t>
            </w:r>
            <w:r w:rsidR="00797FAF" w:rsidRPr="00507A64">
              <w:t xml:space="preserve"> ± 1</w:t>
            </w:r>
          </w:p>
        </w:tc>
        <w:tc>
          <w:tcPr>
            <w:tcW w:w="789" w:type="pct"/>
          </w:tcPr>
          <w:p w14:paraId="6D252A43" w14:textId="0DB37727" w:rsidR="00797FAF" w:rsidRPr="00507A64" w:rsidRDefault="00D41AB9" w:rsidP="005E054B">
            <w:pPr>
              <w:pStyle w:val="Textvtabuke"/>
              <w:keepNext/>
              <w:cnfStyle w:val="000000000000" w:firstRow="0" w:lastRow="0" w:firstColumn="0" w:lastColumn="0" w:oddVBand="0" w:evenVBand="0" w:oddHBand="0" w:evenHBand="0" w:firstRowFirstColumn="0" w:firstRowLastColumn="0" w:lastRowFirstColumn="0" w:lastRowLastColumn="0"/>
            </w:pPr>
            <w:r w:rsidRPr="00507A64">
              <w:t>červená</w:t>
            </w:r>
          </w:p>
        </w:tc>
      </w:tr>
    </w:tbl>
    <w:p w14:paraId="4203F431" w14:textId="1FF3D115" w:rsidR="00F327B5" w:rsidRPr="00507A64" w:rsidRDefault="00F327B5" w:rsidP="00F327B5">
      <w:pPr>
        <w:pStyle w:val="Nadpis1bezslovania"/>
        <w:spacing w:before="1440" w:after="480"/>
      </w:pPr>
      <w:bookmarkStart w:id="90" w:name="_Toc227514445"/>
      <w:r w:rsidRPr="00507A64">
        <w:lastRenderedPageBreak/>
        <w:t>Záver</w:t>
      </w:r>
      <w:bookmarkEnd w:id="90"/>
    </w:p>
    <w:p w14:paraId="4176A22C" w14:textId="3F6C2C36" w:rsidR="00BE64E3" w:rsidRPr="00507A64" w:rsidRDefault="00BE64E3" w:rsidP="00BE64E3">
      <w:pPr>
        <w:pStyle w:val="Bezodsadenia"/>
      </w:pPr>
      <w:r w:rsidRPr="00507A64">
        <w:t>V tejto príručke sme sa snažili poskytnúť praktické pokyny pre vypracovanie záverečných prác na Fakulte elektrotechniky a informatiky STU v Bratislave. Obsahuje dôležité informácie o formálnej stránke dokumentu, ktoré sú nevyhnutné pre zabezpečenie jasnej štruktúry a správneho formátovania práce. Naša príručka kladie dôraz na dodržiavanie základných pravidiel, ktoré pomáhajú minimalizovať chyby a zlepšujú celkovú kvalitu predkladaných dokumentov.</w:t>
      </w:r>
    </w:p>
    <w:p w14:paraId="2CB93B39" w14:textId="5FFC51F2" w:rsidR="00BE64E3" w:rsidRPr="00507A64" w:rsidRDefault="00BE64E3" w:rsidP="00BE64E3">
      <w:r w:rsidRPr="00507A64">
        <w:t>Rovnakú pozornosť venujeme aspektom, ako sú formátovanie textu, zarovnávanie, riadkovanie a použitie preddefinovaných štýlov, ktoré prispievajú k profesionálnemu vzhľadu dokumentu. Dôkladné spracovanie matematických rovníc a grafov je ďalším dôležitým prvkom, ktorý môže ovplyvniť hodnotenie práce. Práca s týmito aspektmi zaisťuje, že obsah je prehľadný a presne odráža zamýšľané myšlienky.</w:t>
      </w:r>
    </w:p>
    <w:p w14:paraId="01057BD0" w14:textId="6DE0A041" w:rsidR="00BE64E3" w:rsidRPr="00507A64" w:rsidRDefault="00BE64E3" w:rsidP="00BE64E3">
      <w:r w:rsidRPr="00507A64">
        <w:t>V neposlednom rade sa naša príručka zameriava na význam citovania externých zdrojov, čo je zásadné pre zachovanie integrity a etických štandardov pri písaní akademických textov. Správne citovanie nielenže posilňuje argumentáciu, ale tiež pomáha predchádzať plagiátorstvu, ktoré môže mať vážne následky na akademickú kariéru.</w:t>
      </w:r>
    </w:p>
    <w:p w14:paraId="1A6BB05C" w14:textId="5D70DAAB" w:rsidR="00BE64E3" w:rsidRPr="00507A64" w:rsidRDefault="00BE64E3" w:rsidP="00BE64E3">
      <w:r w:rsidRPr="00507A64">
        <w:t>Dodržiavanie týchto pokynov umožňuje vyhnúť sa bežným chybám a zvyšuje kvalitu záverečných prác, čím sa zlepšuje celkový dojem z akademických schopností. Dobre vypracovaná práca môže viesť k pozitívnemu hodnoteniu a uznaniu zo strany hodnotiteľov, čo je cieľom každého študenta.</w:t>
      </w:r>
    </w:p>
    <w:p w14:paraId="71794DB8" w14:textId="3C84C8C7" w:rsidR="00BE64E3" w:rsidRPr="00507A64" w:rsidRDefault="00BE64E3" w:rsidP="00BE64E3">
      <w:r w:rsidRPr="00507A64">
        <w:t>Celkovo je príručka navrhnutá ako cenný nástroj na podporu pri písaní záverečných prác. Poskytnuté informácie a odporúčania prispejú k dosiahnutiu akademických cieľov a pomôžu vypracovať kvalitné a odborné dokumenty, ktoré budú spĺňať štandardy fakulty.</w:t>
      </w:r>
    </w:p>
    <w:p w14:paraId="020DE197" w14:textId="37520F0D" w:rsidR="00E62913" w:rsidRPr="00507A64" w:rsidRDefault="00E62913" w:rsidP="00BE64E3">
      <w:r w:rsidRPr="00507A64">
        <w:t xml:space="preserve">Poznámka autora: </w:t>
      </w:r>
      <w:r w:rsidR="00643903" w:rsidRPr="00507A64">
        <w:t>Až na túto poznámku</w:t>
      </w:r>
      <w:r w:rsidRPr="00507A64">
        <w:t xml:space="preserve"> vygenerovala </w:t>
      </w:r>
      <w:r w:rsidR="00643903" w:rsidRPr="00507A64">
        <w:t xml:space="preserve">celý záver na základe obsahu dokumentu umelá inteligencia. </w:t>
      </w:r>
      <w:r w:rsidRPr="00507A64">
        <w:t>Kon</w:t>
      </w:r>
      <w:r w:rsidR="0007560A" w:rsidRPr="00507A64">
        <w:t>k</w:t>
      </w:r>
      <w:r w:rsidRPr="00507A64">
        <w:t xml:space="preserve">rétne </w:t>
      </w:r>
      <w:r w:rsidR="00643903" w:rsidRPr="00507A64">
        <w:t xml:space="preserve">išlo o aplikáciu </w:t>
      </w:r>
      <w:r w:rsidRPr="00507A64">
        <w:t>ChatGPT 3 dňa 29. 9. 2024</w:t>
      </w:r>
      <w:r w:rsidR="00643903" w:rsidRPr="00507A64">
        <w:t>.</w:t>
      </w:r>
      <w:r w:rsidRPr="00507A64">
        <w:t xml:space="preserve"> Rukopis umelej inteligencie je z textu cítiť aj napriek tomu, že celá komunikácia vedúca k tejto forme záveru trvala približne 40 minút.</w:t>
      </w:r>
      <w:r w:rsidR="00643903" w:rsidRPr="00507A64">
        <w:t xml:space="preserve"> Parafrázujúc ľudové príslovie konštatujeme, že umelá inteligencia je možno dobrý sluha, ale zlý pán. Používajme ju s rozumom.</w:t>
      </w:r>
    </w:p>
    <w:p w14:paraId="53C53ECA" w14:textId="3C7189CF" w:rsidR="00F327B5" w:rsidRPr="00507A64" w:rsidRDefault="00F327B5" w:rsidP="00F327B5">
      <w:pPr>
        <w:pStyle w:val="Nadpis1bezslovania"/>
        <w:spacing w:before="1440" w:after="480"/>
      </w:pPr>
      <w:bookmarkStart w:id="91" w:name="_Toc227514446"/>
      <w:r w:rsidRPr="00507A64">
        <w:lastRenderedPageBreak/>
        <w:t>Literatúra</w:t>
      </w:r>
      <w:bookmarkEnd w:id="91"/>
    </w:p>
    <w:bookmarkEnd w:id="88"/>
    <w:bookmarkEnd w:id="89"/>
    <w:p w14:paraId="375AE78B" w14:textId="4E7ED24A" w:rsidR="00313F0F" w:rsidRPr="00507A64" w:rsidRDefault="00313F0F" w:rsidP="00B24F34">
      <w:pPr>
        <w:pStyle w:val="NormalWeb"/>
        <w:spacing w:line="312" w:lineRule="auto"/>
        <w:ind w:left="709" w:hanging="709"/>
      </w:pPr>
      <w:r w:rsidRPr="00507A64">
        <w:t>[1]</w:t>
      </w:r>
      <w:r w:rsidRPr="00507A64">
        <w:tab/>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for the </w:t>
      </w:r>
      <w:proofErr w:type="spellStart"/>
      <w:r w:rsidR="00B24F34" w:rsidRPr="00B24F34">
        <w:rPr>
          <w:rFonts w:asciiTheme="minorHAnsi" w:eastAsiaTheme="minorHAnsi" w:hAnsiTheme="minorHAnsi" w:cstheme="minorBidi"/>
          <w:kern w:val="2"/>
          <w:lang w:val="sk-SK" w:eastAsia="en-US"/>
          <w14:ligatures w14:val="standardContextual"/>
        </w:rPr>
        <w:t>Power</w:t>
      </w:r>
      <w:proofErr w:type="spellEnd"/>
      <w:r w:rsidR="00B24F34" w:rsidRPr="00B24F34">
        <w:rPr>
          <w:rFonts w:asciiTheme="minorHAnsi" w:eastAsiaTheme="minorHAnsi" w:hAnsiTheme="minorHAnsi" w:cstheme="minorBidi"/>
          <w:kern w:val="2"/>
          <w:lang w:val="sk-SK" w:eastAsia="en-US"/>
          <w14:ligatures w14:val="standardContextual"/>
        </w:rPr>
        <w:t xml:space="preserve"> Prediction</w:t>
      </w:r>
      <w:r w:rsidR="00B24F34" w:rsidRPr="00B24F34">
        <w:rPr>
          <w:rFonts w:asciiTheme="minorHAnsi" w:eastAsiaTheme="minorHAnsi" w:hAnsiTheme="minorHAnsi" w:cstheme="minorBidi"/>
          <w:kern w:val="2"/>
          <w:lang w:val="sk-SK" w:eastAsia="en-US"/>
          <w14:ligatures w14:val="standardContextual"/>
        </w:rPr>
        <w:br/>
        <w:t>of Grid-</w:t>
      </w:r>
      <w:proofErr w:type="spellStart"/>
      <w:r w:rsidR="00B24F34" w:rsidRPr="00B24F34">
        <w:rPr>
          <w:rFonts w:asciiTheme="minorHAnsi" w:eastAsiaTheme="minorHAnsi" w:hAnsiTheme="minorHAnsi" w:cstheme="minorBidi"/>
          <w:kern w:val="2"/>
          <w:lang w:val="sk-SK" w:eastAsia="en-US"/>
          <w14:ligatures w14:val="standardContextual"/>
        </w:rPr>
        <w:t>Connected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Photovoltaic</w:t>
      </w:r>
      <w:proofErr w:type="spellEnd"/>
      <w:r w:rsidR="00B24F34" w:rsidRPr="00B24F34">
        <w:rPr>
          <w:rFonts w:asciiTheme="minorHAnsi" w:eastAsiaTheme="minorHAnsi" w:hAnsiTheme="minorHAnsi" w:cstheme="minorBidi"/>
          <w:kern w:val="2"/>
          <w:lang w:val="sk-SK" w:eastAsia="en-US"/>
          <w14:ligatures w14:val="standardContextual"/>
        </w:rPr>
        <w:t xml:space="preserve"> Systems: </w:t>
      </w:r>
      <w:proofErr w:type="spellStart"/>
      <w:r w:rsidR="00B24F34" w:rsidRPr="00B24F34">
        <w:rPr>
          <w:rFonts w:asciiTheme="minorHAnsi" w:eastAsiaTheme="minorHAnsi" w:hAnsiTheme="minorHAnsi" w:cstheme="minorBidi"/>
          <w:kern w:val="2"/>
          <w:lang w:val="sk-SK" w:eastAsia="en-US"/>
          <w14:ligatures w14:val="standardContextual"/>
        </w:rPr>
        <w:t>Elke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Lorenz</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Johannes</w:t>
      </w:r>
      <w:proofErr w:type="spellEnd"/>
      <w:r w:rsidR="00B24F34" w:rsidRPr="00B24F34">
        <w:rPr>
          <w:rFonts w:asciiTheme="minorHAnsi" w:eastAsiaTheme="minorHAnsi" w:hAnsiTheme="minorHAnsi" w:cstheme="minorBidi"/>
          <w:kern w:val="2"/>
          <w:lang w:val="sk-SK" w:eastAsia="en-US"/>
          <w14:ligatures w14:val="standardContextual"/>
        </w:rPr>
        <w:t xml:space="preserve"> Hurka, </w:t>
      </w:r>
      <w:proofErr w:type="spellStart"/>
      <w:r w:rsidR="00B24F34" w:rsidRPr="00B24F34">
        <w:rPr>
          <w:rFonts w:asciiTheme="minorHAnsi" w:eastAsiaTheme="minorHAnsi" w:hAnsiTheme="minorHAnsi" w:cstheme="minorBidi"/>
          <w:kern w:val="2"/>
          <w:lang w:val="sk-SK" w:eastAsia="en-US"/>
          <w14:ligatures w14:val="standardContextual"/>
        </w:rPr>
        <w:t>Detlev</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Heinemann</w:t>
      </w:r>
      <w:proofErr w:type="spellEnd"/>
      <w:r w:rsidR="00B24F34" w:rsidRPr="00B24F34">
        <w:rPr>
          <w:rFonts w:asciiTheme="minorHAnsi" w:eastAsiaTheme="minorHAnsi" w:hAnsiTheme="minorHAnsi" w:cstheme="minorBidi"/>
          <w:kern w:val="2"/>
          <w:lang w:val="sk-SK" w:eastAsia="en-US"/>
          <w14:ligatures w14:val="standardContextual"/>
        </w:rPr>
        <w:t xml:space="preserve">, and </w:t>
      </w:r>
      <w:proofErr w:type="spellStart"/>
      <w:r w:rsidR="00B24F34" w:rsidRPr="00B24F34">
        <w:rPr>
          <w:rFonts w:asciiTheme="minorHAnsi" w:eastAsiaTheme="minorHAnsi" w:hAnsiTheme="minorHAnsi" w:cstheme="minorBidi"/>
          <w:kern w:val="2"/>
          <w:lang w:val="sk-SK" w:eastAsia="en-US"/>
          <w14:ligatures w14:val="standardContextual"/>
        </w:rPr>
        <w:t>Hans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Georg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Beyer</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C385A43" w14:textId="49FD8ED1" w:rsidR="009E4675" w:rsidRPr="00507A64" w:rsidRDefault="009E4675" w:rsidP="00B24F34">
      <w:pPr>
        <w:pStyle w:val="NormalWeb"/>
        <w:shd w:val="clear" w:color="auto" w:fill="FFFFFF"/>
        <w:spacing w:line="312" w:lineRule="auto"/>
        <w:ind w:left="709" w:hanging="709"/>
      </w:pPr>
      <w:r w:rsidRPr="00507A64">
        <w:t>[2]</w:t>
      </w:r>
      <w:r w:rsidRPr="00507A64">
        <w:tab/>
      </w:r>
      <w:r w:rsidR="00B24F34">
        <w:rPr>
          <w:rFonts w:ascii="TimesNewRomanPSMT" w:hAnsi="TimesNewRomanPSMT"/>
        </w:rPr>
        <w:t>(</w:t>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Systematic</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Review</w:t>
      </w:r>
      <w:proofErr w:type="spellEnd"/>
      <w:r w:rsidR="00B24F34" w:rsidRPr="00B24F34">
        <w:rPr>
          <w:rFonts w:asciiTheme="minorHAnsi" w:eastAsiaTheme="minorHAnsi" w:hAnsiTheme="minorHAnsi" w:cstheme="minorBidi"/>
          <w:kern w:val="2"/>
          <w:lang w:val="sk-SK" w:eastAsia="en-US"/>
          <w14:ligatures w14:val="standardContextual"/>
        </w:rPr>
        <w:t xml:space="preserve"> on </w:t>
      </w:r>
      <w:proofErr w:type="spellStart"/>
      <w:r w:rsidR="00B24F34" w:rsidRPr="00B24F34">
        <w:rPr>
          <w:rFonts w:asciiTheme="minorHAnsi" w:eastAsiaTheme="minorHAnsi" w:hAnsiTheme="minorHAnsi" w:cstheme="minorBidi"/>
          <w:kern w:val="2"/>
          <w:lang w:val="sk-SK" w:eastAsia="en-US"/>
          <w14:ligatures w14:val="standardContextual"/>
        </w:rPr>
        <w:t>Impact</w:t>
      </w:r>
      <w:proofErr w:type="spellEnd"/>
      <w:r w:rsidR="00B24F34" w:rsidRPr="00B24F34">
        <w:rPr>
          <w:rFonts w:asciiTheme="minorHAnsi" w:eastAsiaTheme="minorHAnsi" w:hAnsiTheme="minorHAnsi" w:cstheme="minorBidi"/>
          <w:kern w:val="2"/>
          <w:lang w:val="sk-SK" w:eastAsia="en-US"/>
          <w14:ligatures w14:val="standardContextual"/>
        </w:rPr>
        <w:t xml:space="preserve"> of Different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Techniques</w:t>
      </w:r>
      <w:proofErr w:type="spellEnd"/>
      <w:r w:rsidR="00B24F34" w:rsidRPr="00B24F34">
        <w:rPr>
          <w:rFonts w:asciiTheme="minorHAnsi" w:eastAsiaTheme="minorHAnsi" w:hAnsiTheme="minorHAnsi" w:cstheme="minorBidi"/>
          <w:kern w:val="2"/>
          <w:lang w:val="sk-SK" w:eastAsia="en-US"/>
          <w14:ligatures w14:val="standardContextual"/>
        </w:rPr>
        <w:t xml:space="preserve"> for </w:t>
      </w:r>
      <w:proofErr w:type="spellStart"/>
      <w:r w:rsidR="00B24F34" w:rsidRPr="00B24F34">
        <w:rPr>
          <w:rFonts w:asciiTheme="minorHAnsi" w:eastAsiaTheme="minorHAnsi" w:hAnsiTheme="minorHAnsi" w:cstheme="minorBidi"/>
          <w:kern w:val="2"/>
          <w:lang w:val="sk-SK" w:eastAsia="en-US"/>
          <w14:ligatures w14:val="standardContextual"/>
        </w:rPr>
        <w:t>Solar</w:t>
      </w:r>
      <w:proofErr w:type="spellEnd"/>
      <w:r w:rsidR="00B24F34" w:rsidRPr="00B24F34">
        <w:rPr>
          <w:rFonts w:asciiTheme="minorHAnsi" w:eastAsiaTheme="minorHAnsi" w:hAnsiTheme="minorHAnsi" w:cstheme="minorBidi"/>
          <w:kern w:val="2"/>
          <w:lang w:val="sk-SK" w:eastAsia="en-US"/>
          <w14:ligatures w14:val="standardContextual"/>
        </w:rPr>
        <w:t xml:space="preserve"> Energy Prediction, Big Data and </w:t>
      </w:r>
      <w:proofErr w:type="spellStart"/>
      <w:r w:rsidR="00B24F34" w:rsidRPr="00B24F34">
        <w:rPr>
          <w:rFonts w:asciiTheme="minorHAnsi" w:eastAsiaTheme="minorHAnsi" w:hAnsiTheme="minorHAnsi" w:cstheme="minorBidi"/>
          <w:kern w:val="2"/>
          <w:lang w:val="sk-SK" w:eastAsia="en-US"/>
          <w14:ligatures w14:val="standardContextual"/>
        </w:rPr>
        <w:t>Advanced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Analytics</w:t>
      </w:r>
      <w:proofErr w:type="spellEnd"/>
      <w:r w:rsidR="00B24F34" w:rsidRPr="00B24F34">
        <w:rPr>
          <w:rFonts w:asciiTheme="minorHAnsi" w:eastAsiaTheme="minorHAnsi" w:hAnsiTheme="minorHAnsi" w:cstheme="minorBidi"/>
          <w:kern w:val="2"/>
          <w:lang w:val="sk-SK" w:eastAsia="en-US"/>
          <w14:ligatures w14:val="standardContextual"/>
        </w:rPr>
        <w:t xml:space="preserve"> in Energy Systems and Applications , </w:t>
      </w:r>
      <w:proofErr w:type="spellStart"/>
      <w:r w:rsidR="00B24F34" w:rsidRPr="00B24F34">
        <w:rPr>
          <w:rFonts w:asciiTheme="minorHAnsi" w:eastAsiaTheme="minorHAnsi" w:hAnsiTheme="minorHAnsi" w:cstheme="minorBidi"/>
          <w:kern w:val="2"/>
          <w:lang w:val="sk-SK" w:eastAsia="en-US"/>
          <w14:ligatures w14:val="standardContextual"/>
        </w:rPr>
        <w:t>edited</w:t>
      </w:r>
      <w:proofErr w:type="spellEnd"/>
      <w:r w:rsidR="00B24F34" w:rsidRPr="00B24F34">
        <w:rPr>
          <w:rFonts w:asciiTheme="minorHAnsi" w:eastAsiaTheme="minorHAnsi" w:hAnsiTheme="minorHAnsi" w:cstheme="minorBidi"/>
          <w:kern w:val="2"/>
          <w:lang w:val="sk-SK" w:eastAsia="en-US"/>
          <w14:ligatures w14:val="standardContextual"/>
        </w:rPr>
        <w:t xml:space="preserve"> by: Prof. Dr. </w:t>
      </w:r>
      <w:proofErr w:type="spellStart"/>
      <w:r w:rsidR="00B24F34" w:rsidRPr="00B24F34">
        <w:rPr>
          <w:rFonts w:asciiTheme="minorHAnsi" w:eastAsiaTheme="minorHAnsi" w:hAnsiTheme="minorHAnsi" w:cstheme="minorBidi"/>
          <w:kern w:val="2"/>
          <w:lang w:val="sk-SK" w:eastAsia="en-US"/>
          <w14:ligatures w14:val="standardContextual"/>
        </w:rPr>
        <w:t>Constantinos</w:t>
      </w:r>
      <w:proofErr w:type="spellEnd"/>
      <w:r w:rsidR="00B24F34" w:rsidRPr="00B24F34">
        <w:rPr>
          <w:rFonts w:asciiTheme="minorHAnsi" w:eastAsiaTheme="minorHAnsi" w:hAnsiTheme="minorHAnsi" w:cstheme="minorBidi"/>
          <w:kern w:val="2"/>
          <w:lang w:val="sk-SK" w:eastAsia="en-US"/>
          <w14:ligatures w14:val="standardContextual"/>
        </w:rPr>
        <w:t xml:space="preserve"> S. </w:t>
      </w:r>
      <w:proofErr w:type="spellStart"/>
      <w:r w:rsidR="00B24F34" w:rsidRPr="00B24F34">
        <w:rPr>
          <w:rFonts w:asciiTheme="minorHAnsi" w:eastAsiaTheme="minorHAnsi" w:hAnsiTheme="minorHAnsi" w:cstheme="minorBidi"/>
          <w:kern w:val="2"/>
          <w:lang w:val="sk-SK" w:eastAsia="en-US"/>
          <w14:ligatures w14:val="standardContextual"/>
        </w:rPr>
        <w:t>Psomopoulos</w:t>
      </w:r>
      <w:proofErr w:type="spellEnd"/>
      <w:r w:rsidR="00B24F34" w:rsidRPr="00B24F34">
        <w:rPr>
          <w:rFonts w:asciiTheme="minorHAnsi" w:eastAsiaTheme="minorHAnsi" w:hAnsiTheme="minorHAnsi" w:cstheme="minorBidi"/>
          <w:kern w:val="2"/>
          <w:lang w:val="sk-SK" w:eastAsia="en-US"/>
          <w14:ligatures w14:val="standardContextual"/>
        </w:rPr>
        <w:t xml:space="preserve">, Dr. </w:t>
      </w:r>
      <w:proofErr w:type="spellStart"/>
      <w:r w:rsidR="00B24F34" w:rsidRPr="00B24F34">
        <w:rPr>
          <w:rFonts w:asciiTheme="minorHAnsi" w:eastAsiaTheme="minorHAnsi" w:hAnsiTheme="minorHAnsi" w:cstheme="minorBidi"/>
          <w:kern w:val="2"/>
          <w:lang w:val="sk-SK" w:eastAsia="en-US"/>
          <w14:ligatures w14:val="standardContextual"/>
        </w:rPr>
        <w:t>Helen</w:t>
      </w:r>
      <w:proofErr w:type="spellEnd"/>
      <w:r w:rsidR="00B24F34" w:rsidRPr="00B24F34">
        <w:rPr>
          <w:rFonts w:asciiTheme="minorHAnsi" w:eastAsiaTheme="minorHAnsi" w:hAnsiTheme="minorHAnsi" w:cstheme="minorBidi"/>
          <w:kern w:val="2"/>
          <w:lang w:val="sk-SK" w:eastAsia="en-US"/>
          <w14:ligatures w14:val="standardContextual"/>
        </w:rPr>
        <w:t xml:space="preserve"> C. </w:t>
      </w:r>
      <w:proofErr w:type="spellStart"/>
      <w:r w:rsidR="00B24F34" w:rsidRPr="00B24F34">
        <w:rPr>
          <w:rFonts w:asciiTheme="minorHAnsi" w:eastAsiaTheme="minorHAnsi" w:hAnsiTheme="minorHAnsi" w:cstheme="minorBidi"/>
          <w:kern w:val="2"/>
          <w:lang w:val="sk-SK" w:eastAsia="en-US"/>
          <w14:ligatures w14:val="standardContextual"/>
        </w:rPr>
        <w:t>Leligou</w:t>
      </w:r>
      <w:proofErr w:type="spellEnd"/>
      <w:r w:rsidR="00B24F34" w:rsidRPr="00B24F34">
        <w:rPr>
          <w:rFonts w:asciiTheme="minorHAnsi" w:eastAsiaTheme="minorHAnsi" w:hAnsiTheme="minorHAnsi" w:cstheme="minorBidi"/>
          <w:kern w:val="2"/>
          <w:lang w:val="sk-SK" w:eastAsia="en-US"/>
          <w14:ligatures w14:val="standardContextual"/>
        </w:rPr>
        <w:t xml:space="preserve">, Prof. Dr. Ferdinanda </w:t>
      </w:r>
      <w:proofErr w:type="spellStart"/>
      <w:r w:rsidR="00B24F34" w:rsidRPr="00B24F34">
        <w:rPr>
          <w:rFonts w:asciiTheme="minorHAnsi" w:eastAsiaTheme="minorHAnsi" w:hAnsiTheme="minorHAnsi" w:cstheme="minorBidi"/>
          <w:kern w:val="2"/>
          <w:lang w:val="sk-SK" w:eastAsia="en-US"/>
          <w14:ligatures w14:val="standardContextual"/>
        </w:rPr>
        <w:t>Ponci</w:t>
      </w:r>
      <w:proofErr w:type="spellEnd"/>
      <w:r w:rsidR="00B24F34" w:rsidRPr="00B24F34">
        <w:rPr>
          <w:rFonts w:asciiTheme="minorHAnsi" w:eastAsiaTheme="minorHAnsi" w:hAnsiTheme="minorHAnsi" w:cstheme="minorBidi"/>
          <w:kern w:val="2"/>
          <w:lang w:val="sk-SK" w:eastAsia="en-US"/>
          <w14:ligatures w14:val="standardContextual"/>
        </w:rPr>
        <w:t xml:space="preserve">, Prof. Dr. </w:t>
      </w:r>
      <w:proofErr w:type="spellStart"/>
      <w:r w:rsidR="00B24F34" w:rsidRPr="00B24F34">
        <w:rPr>
          <w:rFonts w:asciiTheme="minorHAnsi" w:eastAsiaTheme="minorHAnsi" w:hAnsiTheme="minorHAnsi" w:cstheme="minorBidi"/>
          <w:kern w:val="2"/>
          <w:lang w:val="sk-SK" w:eastAsia="en-US"/>
          <w14:ligatures w14:val="standardContextual"/>
        </w:rPr>
        <w:t>Josep</w:t>
      </w:r>
      <w:proofErr w:type="spellEnd"/>
      <w:r w:rsidR="00B24F34" w:rsidRPr="00B24F34">
        <w:rPr>
          <w:rFonts w:asciiTheme="minorHAnsi" w:eastAsiaTheme="minorHAnsi" w:hAnsiTheme="minorHAnsi" w:cstheme="minorBidi"/>
          <w:kern w:val="2"/>
          <w:lang w:val="sk-SK" w:eastAsia="en-US"/>
          <w14:ligatures w14:val="standardContextual"/>
        </w:rPr>
        <w:t xml:space="preserve"> M. </w:t>
      </w:r>
      <w:proofErr w:type="spellStart"/>
      <w:r w:rsidR="00B24F34" w:rsidRPr="00B24F34">
        <w:rPr>
          <w:rFonts w:asciiTheme="minorHAnsi" w:eastAsiaTheme="minorHAnsi" w:hAnsiTheme="minorHAnsi" w:cstheme="minorBidi"/>
          <w:kern w:val="2"/>
          <w:lang w:val="sk-SK" w:eastAsia="en-US"/>
          <w14:ligatures w14:val="standardContextual"/>
        </w:rPr>
        <w:t>Guerrero</w:t>
      </w:r>
      <w:proofErr w:type="spellEnd"/>
      <w:r w:rsidR="00B24F34" w:rsidRPr="00B24F34">
        <w:rPr>
          <w:rFonts w:asciiTheme="minorHAnsi" w:eastAsiaTheme="minorHAnsi" w:hAnsiTheme="minorHAnsi" w:cstheme="minorBidi"/>
          <w:kern w:val="2"/>
          <w:lang w:val="sk-SK" w:eastAsia="en-US"/>
          <w14:ligatures w14:val="standardContextual"/>
        </w:rPr>
        <w:t xml:space="preserve"> and Prof. Dr. </w:t>
      </w:r>
      <w:proofErr w:type="spellStart"/>
      <w:r w:rsidR="00B24F34" w:rsidRPr="00B24F34">
        <w:rPr>
          <w:rFonts w:asciiTheme="minorHAnsi" w:eastAsiaTheme="minorHAnsi" w:hAnsiTheme="minorHAnsi" w:cstheme="minorBidi"/>
          <w:kern w:val="2"/>
          <w:lang w:val="sk-SK" w:eastAsia="en-US"/>
          <w14:ligatures w14:val="standardContextual"/>
        </w:rPr>
        <w:t>Elisa</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Peñalvo-López</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EA4705A" w14:textId="5F5D4B20" w:rsidR="00B24F34" w:rsidRPr="00C077E6" w:rsidRDefault="00A91140" w:rsidP="00B24F34">
      <w:pPr>
        <w:pStyle w:val="NormalWeb"/>
        <w:spacing w:line="312" w:lineRule="auto"/>
        <w:ind w:left="709" w:hanging="709"/>
        <w:rPr>
          <w:rFonts w:ascii="Calibri" w:hAnsi="Calibri" w:cs="Calibri"/>
        </w:rPr>
      </w:pPr>
      <w:r w:rsidRPr="00507A64">
        <w:t>[</w:t>
      </w:r>
      <w:r w:rsidR="009E4675" w:rsidRPr="00507A64">
        <w:t>3</w:t>
      </w:r>
      <w:r w:rsidRPr="00507A64">
        <w:t>]</w:t>
      </w:r>
      <w:r w:rsidRPr="00507A64">
        <w:tab/>
      </w:r>
      <w:r w:rsidR="00B24F34">
        <w:rPr>
          <w:rFonts w:ascii="Calibri" w:hAnsi="Calibri" w:cs="Calibri"/>
        </w:rPr>
        <w:t xml:space="preserve">[15] </w:t>
      </w:r>
      <w:r w:rsidR="00B24F34">
        <w:rPr>
          <w:rFonts w:ascii="TimesNewRomanPSMT" w:hAnsi="TimesNewRomanPSMT"/>
        </w:rPr>
        <w:t>(PDF in Articles Folder</w:t>
      </w:r>
      <w:r w:rsidR="00B24F34">
        <w:rPr>
          <w:rFonts w:ascii="Cambria" w:hAnsi="Cambria"/>
          <w:sz w:val="26"/>
          <w:szCs w:val="26"/>
        </w:rPr>
        <w:t xml:space="preserve">) </w:t>
      </w:r>
      <w:r w:rsidR="00B24F34">
        <w:rPr>
          <w:rFonts w:ascii="Calibri" w:hAnsi="Calibri" w:cs="Calibri"/>
        </w:rPr>
        <w:t xml:space="preserve">Precise Forecasting of Sky Images Using Spatial Warping, Leron Julian Carnegie Mellon University, Aswin C. Sankaranarayanan Carnegie Mellon University </w:t>
      </w:r>
    </w:p>
    <w:p w14:paraId="710DE687" w14:textId="023CE8A7" w:rsidR="00933396" w:rsidRPr="00507A64" w:rsidRDefault="00933396" w:rsidP="00111026">
      <w:pPr>
        <w:pStyle w:val="TableofAuthorities"/>
        <w:spacing w:line="312" w:lineRule="auto"/>
      </w:pPr>
      <w:r w:rsidRPr="00507A64">
        <w:t>[4]</w:t>
      </w:r>
      <w:r w:rsidRPr="00507A64">
        <w:tab/>
      </w:r>
      <w:r w:rsidR="00C077E6" w:rsidRPr="00C077E6">
        <w:t>https://en.wikipedia.org/wiki/RGB_color_model</w:t>
      </w:r>
    </w:p>
    <w:p w14:paraId="321474BC" w14:textId="77777777" w:rsidR="0040076E" w:rsidRDefault="007D6250" w:rsidP="00111026">
      <w:pPr>
        <w:pStyle w:val="TableofAuthorities"/>
        <w:spacing w:line="312" w:lineRule="auto"/>
      </w:pPr>
      <w:r w:rsidRPr="00507A64">
        <w:t>[</w:t>
      </w:r>
      <w:r w:rsidR="00964A21" w:rsidRPr="00507A64">
        <w:t>5</w:t>
      </w:r>
      <w:r w:rsidRPr="00507A64">
        <w:t>]</w:t>
      </w:r>
      <w:r w:rsidRPr="00507A64">
        <w:tab/>
      </w:r>
      <w:r w:rsidR="0040076E" w:rsidRPr="0040076E">
        <w:t xml:space="preserve">https://en.wikipedia.org/wiki/HSL_and_HSV </w:t>
      </w:r>
    </w:p>
    <w:p w14:paraId="2CA094A5" w14:textId="3F3C0BED" w:rsidR="00CA411C" w:rsidRPr="00507A64" w:rsidRDefault="00933396" w:rsidP="00111026">
      <w:pPr>
        <w:pStyle w:val="TableofAuthorities"/>
        <w:spacing w:line="312" w:lineRule="auto"/>
      </w:pPr>
      <w:r w:rsidRPr="00507A64">
        <w:t>[</w:t>
      </w:r>
      <w:r w:rsidR="00964A21" w:rsidRPr="00507A64">
        <w:t>6</w:t>
      </w:r>
      <w:r w:rsidRPr="00507A64">
        <w:t>]</w:t>
      </w:r>
      <w:r w:rsidRPr="00507A64">
        <w:tab/>
      </w:r>
      <w:r w:rsidR="00A87E9C" w:rsidRPr="00A87E9C">
        <w:t>https://en.wikipedia.org/wiki/YCbCr</w:t>
      </w:r>
    </w:p>
    <w:p w14:paraId="19B5A650" w14:textId="77777777" w:rsidR="00A65376" w:rsidRDefault="00AE08A5" w:rsidP="00111026">
      <w:pPr>
        <w:pStyle w:val="TableofAuthorities"/>
        <w:spacing w:line="312" w:lineRule="auto"/>
      </w:pPr>
      <w:r w:rsidRPr="00507A64">
        <w:t>[</w:t>
      </w:r>
      <w:r w:rsidR="00964A21" w:rsidRPr="00507A64">
        <w:t>7</w:t>
      </w:r>
      <w:r w:rsidRPr="00507A64">
        <w:t>]</w:t>
      </w:r>
      <w:r w:rsidR="00CA411C" w:rsidRPr="00507A64">
        <w:tab/>
      </w:r>
      <w:r w:rsidR="00A65376" w:rsidRPr="00A65376">
        <w:t xml:space="preserve">https://en.wikipedia.org/wiki/CMYK_color_model </w:t>
      </w:r>
    </w:p>
    <w:p w14:paraId="7318B176" w14:textId="0CFDD64A" w:rsidR="00AE08A5" w:rsidRPr="00507A64" w:rsidRDefault="00F82B8E" w:rsidP="00111026">
      <w:pPr>
        <w:pStyle w:val="TableofAuthorities"/>
        <w:spacing w:line="312" w:lineRule="auto"/>
      </w:pPr>
      <w:r w:rsidRPr="00507A64">
        <w:t>[</w:t>
      </w:r>
      <w:r w:rsidR="00964A21" w:rsidRPr="00507A64">
        <w:t>8</w:t>
      </w:r>
      <w:r w:rsidRPr="00507A64">
        <w:t>]</w:t>
      </w:r>
      <w:r w:rsidRPr="00507A64">
        <w:tab/>
      </w:r>
      <w:r w:rsidR="00B74859" w:rsidRPr="00B74859">
        <w:t>https://imagemagick.org/clahe/#gsc.tab=0</w:t>
      </w:r>
    </w:p>
    <w:p w14:paraId="45AD1208" w14:textId="1000F44B" w:rsidR="00181035" w:rsidRPr="00507A64" w:rsidRDefault="00573061" w:rsidP="00111026">
      <w:pPr>
        <w:pStyle w:val="TableofAuthorities"/>
        <w:spacing w:line="312" w:lineRule="auto"/>
      </w:pPr>
      <w:r w:rsidRPr="00507A64">
        <w:t>[</w:t>
      </w:r>
      <w:r w:rsidR="00964A21" w:rsidRPr="00507A64">
        <w:t>9</w:t>
      </w:r>
      <w:r w:rsidRPr="00507A64">
        <w:t>]</w:t>
      </w:r>
      <w:r w:rsidRPr="00507A64">
        <w:tab/>
      </w:r>
      <w:r w:rsidR="00885068" w:rsidRPr="00885068">
        <w:t>https://medium.com/@muyandiritujr/noise-in-image-processing-and-how-to-add-it-to-images-in-python-456a434dcc3f</w:t>
      </w:r>
    </w:p>
    <w:p w14:paraId="286F6F54" w14:textId="43E53C57" w:rsidR="00102F7E" w:rsidRDefault="00102F7E" w:rsidP="00111026">
      <w:pPr>
        <w:pStyle w:val="TableofAuthorities"/>
        <w:spacing w:line="312" w:lineRule="auto"/>
      </w:pPr>
      <w:r w:rsidRPr="00507A64">
        <w:t>[10]</w:t>
      </w:r>
      <w:r w:rsidRPr="00507A64">
        <w:tab/>
      </w:r>
      <w:hyperlink r:id="rId30" w:history="1">
        <w:r w:rsidR="00111026" w:rsidRPr="00B73B4D">
          <w:rPr>
            <w:rStyle w:val="Hyperlink"/>
          </w:rPr>
          <w:t>https://sarthakforwet.medium.com/cutmix-a-new-strategy-for-data-augmentation-bbc1c3d29aab</w:t>
        </w:r>
      </w:hyperlink>
    </w:p>
    <w:p w14:paraId="0B82B262" w14:textId="4284B248" w:rsidR="00111026" w:rsidRDefault="00111026" w:rsidP="00111026">
      <w:pPr>
        <w:pStyle w:val="NormalWeb"/>
        <w:shd w:val="clear" w:color="auto" w:fill="FFFFFF"/>
        <w:spacing w:line="312" w:lineRule="auto"/>
        <w:ind w:left="709" w:hanging="709"/>
      </w:pPr>
      <w:r w:rsidRPr="00507A64">
        <w:t>[10]</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1 </w:t>
      </w:r>
    </w:p>
    <w:p w14:paraId="6AB743DA" w14:textId="3FE38F4A" w:rsidR="0027326F" w:rsidRDefault="0027326F" w:rsidP="0027326F">
      <w:pPr>
        <w:pStyle w:val="NormalWeb"/>
        <w:shd w:val="clear" w:color="auto" w:fill="FFFFFF"/>
        <w:spacing w:line="312" w:lineRule="auto"/>
        <w:ind w:left="709" w:hanging="709"/>
      </w:pPr>
      <w:r w:rsidRPr="00507A64">
        <w:t>[1</w:t>
      </w:r>
      <w:r w:rsidR="00EB6614">
        <w:rPr>
          <w:lang w:val="sk-SK"/>
        </w:rPr>
        <w:t>1</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w:t>
      </w:r>
      <w:r>
        <w:rPr>
          <w:rFonts w:ascii="TimesNewRomanPSMT" w:hAnsi="TimesNewRomanPSMT"/>
        </w:rPr>
        <w:lastRenderedPageBreak/>
        <w:t>S. Psomopoulos, Dr. Helen C. Leligou, Prof. Dr. Ferdinanda Ponci, Prof. Dr. Josep M. Guerrero and Prof. Dr. Elisa Peñalvo-López, str.: 1</w:t>
      </w:r>
      <w:r>
        <w:rPr>
          <w:rFonts w:ascii="TimesNewRomanPSMT" w:hAnsi="TimesNewRomanPSMT"/>
          <w:lang w:val="sk-SK"/>
        </w:rPr>
        <w:t>1-12</w:t>
      </w:r>
      <w:r>
        <w:rPr>
          <w:rFonts w:ascii="TimesNewRomanPSMT" w:hAnsi="TimesNewRomanPSMT"/>
        </w:rPr>
        <w:t xml:space="preserve"> </w:t>
      </w:r>
    </w:p>
    <w:p w14:paraId="40762BDE" w14:textId="49E543C9" w:rsidR="00705DCF" w:rsidRDefault="00705DCF" w:rsidP="00705DCF">
      <w:pPr>
        <w:pStyle w:val="NormalWeb"/>
        <w:shd w:val="clear" w:color="auto" w:fill="FFFFFF"/>
        <w:spacing w:line="312" w:lineRule="auto"/>
        <w:ind w:left="709" w:hanging="709"/>
      </w:pPr>
      <w:r w:rsidRPr="00507A64">
        <w:t>[1</w:t>
      </w:r>
      <w:r>
        <w:rPr>
          <w:lang w:val="sk-SK"/>
        </w:rPr>
        <w:t>2</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12</w:t>
      </w:r>
      <w:r>
        <w:rPr>
          <w:rFonts w:ascii="TimesNewRomanPSMT" w:hAnsi="TimesNewRomanPSMT"/>
        </w:rPr>
        <w:t xml:space="preserve"> </w:t>
      </w:r>
    </w:p>
    <w:p w14:paraId="72C89F8B" w14:textId="2A7B15C9" w:rsidR="007C3F8B" w:rsidRDefault="007C3F8B" w:rsidP="00217B33">
      <w:pPr>
        <w:pStyle w:val="NormalWeb"/>
        <w:shd w:val="clear" w:color="auto" w:fill="FFFFFF"/>
        <w:spacing w:line="312" w:lineRule="auto"/>
        <w:ind w:left="709" w:hanging="709"/>
      </w:pPr>
      <w:r w:rsidRPr="00507A64">
        <w:t>[1</w:t>
      </w:r>
      <w:r>
        <w:rPr>
          <w:lang w:val="sk-SK"/>
        </w:rPr>
        <w:t>3</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13</w:t>
      </w:r>
      <w:r>
        <w:rPr>
          <w:rFonts w:ascii="TimesNewRomanPSMT" w:hAnsi="TimesNewRomanPSMT"/>
        </w:rPr>
        <w:t xml:space="preserve"> </w:t>
      </w:r>
    </w:p>
    <w:p w14:paraId="7BA6E1D1" w14:textId="1ABDC180" w:rsidR="00217B33" w:rsidRDefault="00217B33" w:rsidP="00217B33">
      <w:pPr>
        <w:pStyle w:val="NormalWeb"/>
        <w:spacing w:line="312" w:lineRule="auto"/>
        <w:ind w:left="567" w:hanging="567"/>
      </w:pPr>
      <w:r w:rsidRPr="00507A64">
        <w:t>[1</w:t>
      </w:r>
      <w:r>
        <w:rPr>
          <w:lang w:val="sk-SK"/>
        </w:rPr>
        <w:t>4</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1 </w:t>
      </w:r>
    </w:p>
    <w:p w14:paraId="75DD46FA" w14:textId="149FB0F6" w:rsidR="00496BE3" w:rsidRDefault="00496BE3" w:rsidP="00496BE3">
      <w:pPr>
        <w:pStyle w:val="NormalWeb"/>
        <w:spacing w:line="312" w:lineRule="auto"/>
        <w:ind w:left="567" w:hanging="567"/>
      </w:pPr>
      <w:r w:rsidRPr="00507A64">
        <w:t>[1</w:t>
      </w:r>
      <w:r w:rsidR="00D94F7F">
        <w:rPr>
          <w:lang w:val="sk-SK"/>
        </w:rPr>
        <w:t>5</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5-6</w:t>
      </w:r>
      <w:r>
        <w:rPr>
          <w:rFonts w:ascii="Calibri" w:hAnsi="Calibri" w:cs="Calibri"/>
        </w:rPr>
        <w:t xml:space="preserve"> </w:t>
      </w:r>
    </w:p>
    <w:p w14:paraId="2AF7BFCD" w14:textId="4A03048F" w:rsidR="00D94F7F" w:rsidRDefault="00D94F7F" w:rsidP="00D94F7F">
      <w:pPr>
        <w:pStyle w:val="NormalWeb"/>
        <w:spacing w:line="312" w:lineRule="auto"/>
        <w:ind w:left="567" w:hanging="567"/>
      </w:pPr>
      <w:r w:rsidRPr="00507A64">
        <w:t>[1</w:t>
      </w:r>
      <w:r>
        <w:rPr>
          <w:lang w:val="sk-SK"/>
        </w:rPr>
        <w:t>6</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3</w:t>
      </w:r>
      <w:r>
        <w:rPr>
          <w:rFonts w:ascii="Calibri" w:hAnsi="Calibri" w:cs="Calibri"/>
        </w:rPr>
        <w:t xml:space="preserve"> </w:t>
      </w:r>
    </w:p>
    <w:p w14:paraId="53A425E9" w14:textId="6BFF9431" w:rsidR="00807EF6" w:rsidRDefault="00807EF6" w:rsidP="00807EF6">
      <w:pPr>
        <w:pStyle w:val="NormalWeb"/>
        <w:spacing w:line="312" w:lineRule="auto"/>
        <w:ind w:left="567" w:hanging="567"/>
      </w:pPr>
      <w:r w:rsidRPr="00507A64">
        <w:t>[1</w:t>
      </w:r>
      <w:r>
        <w:rPr>
          <w:lang w:val="sk-SK"/>
        </w:rPr>
        <w:t>7</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6-8</w:t>
      </w:r>
      <w:r>
        <w:rPr>
          <w:rFonts w:ascii="Calibri" w:hAnsi="Calibri" w:cs="Calibri"/>
        </w:rPr>
        <w:t xml:space="preserve"> </w:t>
      </w:r>
    </w:p>
    <w:p w14:paraId="7D85F0E3" w14:textId="07B09C39" w:rsidR="00D94F7F" w:rsidRDefault="00966DBA" w:rsidP="00966DBA">
      <w:pPr>
        <w:pStyle w:val="NormalWeb"/>
        <w:shd w:val="clear" w:color="auto" w:fill="FFFFFF"/>
        <w:spacing w:line="312" w:lineRule="auto"/>
        <w:ind w:left="567" w:hanging="567"/>
      </w:pPr>
      <w:r w:rsidRPr="00507A64">
        <w:t>[1</w:t>
      </w:r>
      <w:r>
        <w:rPr>
          <w:lang w:val="sk-SK"/>
        </w:rPr>
        <w:t>8</w:t>
      </w:r>
      <w:r w:rsidRPr="00507A64">
        <w:t>]</w:t>
      </w:r>
      <w:r>
        <w:tab/>
      </w:r>
      <w:r>
        <w:rPr>
          <w:rFonts w:ascii="TimesNewRomanPSMT" w:hAnsi="TimesNewRomanPSMT"/>
        </w:rPr>
        <w:t xml:space="preserve"> </w:t>
      </w:r>
      <w:r w:rsidRPr="00966DBA">
        <w:t>https://www.mygreatlearning.com/blog/cnn-model-architectures-and-applications/</w:t>
      </w:r>
    </w:p>
    <w:p w14:paraId="43EE55FF" w14:textId="3C0E8C46" w:rsidR="00217B33" w:rsidRDefault="00286DE5" w:rsidP="00286DE5">
      <w:pPr>
        <w:pStyle w:val="NormalWeb"/>
        <w:shd w:val="clear" w:color="auto" w:fill="FFFFFF"/>
        <w:spacing w:line="312" w:lineRule="auto"/>
        <w:ind w:left="567" w:hanging="567"/>
      </w:pPr>
      <w:r w:rsidRPr="00507A64">
        <w:t>[1</w:t>
      </w:r>
      <w:r>
        <w:rPr>
          <w:lang w:val="sk-SK"/>
        </w:rPr>
        <w:t>9</w:t>
      </w:r>
      <w:r w:rsidRPr="00507A64">
        <w:t>]</w:t>
      </w:r>
      <w:r>
        <w:tab/>
      </w:r>
      <w:r w:rsidRPr="00286DE5">
        <w:t>https://click.clarity.io/knowledge/r2-rmse</w:t>
      </w:r>
    </w:p>
    <w:p w14:paraId="56A2965E" w14:textId="5422E78D" w:rsidR="005826B3" w:rsidRDefault="005826B3" w:rsidP="005826B3">
      <w:pPr>
        <w:pStyle w:val="NormalWeb"/>
        <w:shd w:val="clear" w:color="auto" w:fill="FFFFFF"/>
        <w:spacing w:line="312" w:lineRule="auto"/>
        <w:ind w:left="567" w:hanging="567"/>
      </w:pPr>
      <w:r w:rsidRPr="00507A64">
        <w:lastRenderedPageBreak/>
        <w:t>[</w:t>
      </w:r>
      <w:r>
        <w:rPr>
          <w:lang w:val="sk-SK"/>
        </w:rPr>
        <w:t>20</w:t>
      </w:r>
      <w:r w:rsidRPr="00507A64">
        <w:t>]</w:t>
      </w:r>
      <w:r>
        <w:tab/>
      </w:r>
      <w:r w:rsidR="00727705" w:rsidRPr="00727705">
        <w:t>https://optuna.org/</w:t>
      </w:r>
    </w:p>
    <w:p w14:paraId="055A27E1" w14:textId="77777777" w:rsidR="00111026" w:rsidRPr="00507A64" w:rsidRDefault="00111026" w:rsidP="00111026">
      <w:pPr>
        <w:pStyle w:val="TableofAuthorities"/>
        <w:spacing w:line="312" w:lineRule="auto"/>
      </w:pPr>
    </w:p>
    <w:p w14:paraId="481925B9" w14:textId="77777777" w:rsidR="00181035" w:rsidRPr="00507A64" w:rsidRDefault="00181035" w:rsidP="00AE08A5">
      <w:pPr>
        <w:pStyle w:val="TableofAuthorities"/>
        <w:ind w:left="0" w:firstLine="0"/>
      </w:pPr>
    </w:p>
    <w:p w14:paraId="15C46D1C" w14:textId="74954992" w:rsidR="003928AC" w:rsidRPr="00507A64" w:rsidRDefault="0040523D" w:rsidP="00205A3C">
      <w:pPr>
        <w:pStyle w:val="Heading7"/>
        <w:spacing w:after="480"/>
      </w:pPr>
      <w:r w:rsidRPr="00507A64">
        <w:lastRenderedPageBreak/>
        <w:t>Slovníček pojmov</w:t>
      </w:r>
    </w:p>
    <w:p w14:paraId="26A5DD48" w14:textId="77777777" w:rsidR="0040523D" w:rsidRPr="00507A64" w:rsidRDefault="0040523D" w:rsidP="0040523D">
      <w:pPr>
        <w:pStyle w:val="List"/>
      </w:pPr>
      <w:r w:rsidRPr="00507A64">
        <w:rPr>
          <w:b/>
          <w:bCs/>
        </w:rPr>
        <w:t>Abstrakt</w:t>
      </w:r>
      <w:r w:rsidRPr="00507A64">
        <w:t>: Krátke zhrnutie hlavných bodov dokumentu, vrátane cieľov, metodológie a výsledkov.</w:t>
      </w:r>
    </w:p>
    <w:p w14:paraId="4426E20E" w14:textId="77777777" w:rsidR="0040523D" w:rsidRPr="00507A64" w:rsidRDefault="0040523D" w:rsidP="0040523D">
      <w:pPr>
        <w:pStyle w:val="List"/>
      </w:pPr>
      <w:r w:rsidRPr="00507A64">
        <w:rPr>
          <w:b/>
          <w:bCs/>
        </w:rPr>
        <w:t>Bod (pt)</w:t>
      </w:r>
      <w:r w:rsidRPr="00507A64">
        <w:t>: Jednotka merania veľkosti písma; 1 bod sa rovná približne 0,352 mm.</w:t>
      </w:r>
    </w:p>
    <w:p w14:paraId="22BB1731" w14:textId="5FD9980D" w:rsidR="0040523D" w:rsidRPr="00507A64" w:rsidRDefault="0040523D" w:rsidP="0040523D">
      <w:pPr>
        <w:pStyle w:val="List"/>
      </w:pPr>
      <w:r w:rsidRPr="00507A64">
        <w:rPr>
          <w:b/>
          <w:bCs/>
        </w:rPr>
        <w:t>Bold</w:t>
      </w:r>
      <w:r w:rsidRPr="00507A64">
        <w:t>: Písmo, ktoré je tučné, používané na zvýraznenie dôležitých častí textu a v nadpisoch.</w:t>
      </w:r>
    </w:p>
    <w:p w14:paraId="7E75800C" w14:textId="77777777" w:rsidR="0040523D" w:rsidRPr="00507A64" w:rsidRDefault="0040523D" w:rsidP="0040523D">
      <w:pPr>
        <w:pStyle w:val="List"/>
      </w:pPr>
      <w:r w:rsidRPr="00507A64">
        <w:rPr>
          <w:b/>
          <w:bCs/>
        </w:rPr>
        <w:t>Citácia</w:t>
      </w:r>
      <w:r w:rsidRPr="00507A64">
        <w:t>: Uvedenie zdroja informácií v texte, ktoré umožňuje identifikáciu pôvodného materiálu.</w:t>
      </w:r>
    </w:p>
    <w:p w14:paraId="70B2BAD8" w14:textId="4B28D406" w:rsidR="0040523D" w:rsidRPr="00507A64" w:rsidRDefault="0040523D" w:rsidP="0040523D">
      <w:pPr>
        <w:pStyle w:val="List"/>
      </w:pPr>
      <w:r w:rsidRPr="00507A64">
        <w:rPr>
          <w:b/>
          <w:bCs/>
        </w:rPr>
        <w:t>Font</w:t>
      </w:r>
      <w:r w:rsidRPr="00507A64">
        <w:t>: Typ písma, ktorý sa používa na zobrazenie textu. Rôzne fonty majú odlišný štýl a vzhľad.</w:t>
      </w:r>
    </w:p>
    <w:p w14:paraId="13B6E955" w14:textId="77777777" w:rsidR="0040523D" w:rsidRPr="00507A64" w:rsidRDefault="0040523D" w:rsidP="0040523D">
      <w:pPr>
        <w:pStyle w:val="List"/>
      </w:pPr>
      <w:r w:rsidRPr="00507A64">
        <w:rPr>
          <w:b/>
          <w:bCs/>
        </w:rPr>
        <w:t>Graf</w:t>
      </w:r>
      <w:r w:rsidRPr="00507A64">
        <w:t>: Vizualizácia údajov, ktorá zobrazuje vzťah medzi premennými.</w:t>
      </w:r>
    </w:p>
    <w:p w14:paraId="58BDDD29" w14:textId="77777777" w:rsidR="0040523D" w:rsidRPr="00507A64" w:rsidRDefault="0040523D" w:rsidP="0040523D">
      <w:pPr>
        <w:pStyle w:val="List"/>
      </w:pPr>
      <w:r w:rsidRPr="00507A64">
        <w:rPr>
          <w:b/>
          <w:bCs/>
        </w:rPr>
        <w:t>Kapitola</w:t>
      </w:r>
      <w:r w:rsidRPr="00507A64">
        <w:t>: Hlavná časť dokumentu, ktorá sa zaoberá konkrétnou témou a je zvyčajne označená číslom alebo názvom.</w:t>
      </w:r>
    </w:p>
    <w:p w14:paraId="06DA4EC8" w14:textId="77777777" w:rsidR="0040523D" w:rsidRPr="00507A64" w:rsidRDefault="0040523D" w:rsidP="0040523D">
      <w:pPr>
        <w:pStyle w:val="List"/>
      </w:pPr>
      <w:r w:rsidRPr="00507A64">
        <w:rPr>
          <w:b/>
          <w:bCs/>
        </w:rPr>
        <w:t>Korektúra</w:t>
      </w:r>
      <w:r w:rsidRPr="00507A64">
        <w:t>: Proces revízie a opravy textu s cieľom odstrániť chyby.</w:t>
      </w:r>
    </w:p>
    <w:p w14:paraId="000CFCD1" w14:textId="77777777" w:rsidR="0040523D" w:rsidRPr="00507A64" w:rsidRDefault="0040523D" w:rsidP="0040523D">
      <w:pPr>
        <w:pStyle w:val="List"/>
      </w:pPr>
      <w:r w:rsidRPr="00507A64">
        <w:rPr>
          <w:b/>
          <w:bCs/>
        </w:rPr>
        <w:t>Kurzíva</w:t>
      </w:r>
      <w:r w:rsidRPr="00507A64">
        <w:t>: Typ písma, ktorý je sklonený doprava a používa sa na zvýraznenie textu, názvov alebo cudzích výrazov.</w:t>
      </w:r>
    </w:p>
    <w:p w14:paraId="0D4B8D35" w14:textId="59A4AAED" w:rsidR="0040523D" w:rsidRPr="00507A64" w:rsidRDefault="0040523D" w:rsidP="0040523D">
      <w:pPr>
        <w:pStyle w:val="List"/>
      </w:pPr>
      <w:r w:rsidRPr="00507A64">
        <w:rPr>
          <w:b/>
          <w:bCs/>
        </w:rPr>
        <w:t>Metodológia</w:t>
      </w:r>
      <w:r w:rsidRPr="00507A64">
        <w:t>: Opis metód a techník použitých pri výskume alebo analýze.</w:t>
      </w:r>
    </w:p>
    <w:p w14:paraId="2674F556" w14:textId="6F3A64A2" w:rsidR="0040523D" w:rsidRPr="00507A64" w:rsidRDefault="0040523D" w:rsidP="0040523D">
      <w:pPr>
        <w:pStyle w:val="List"/>
      </w:pPr>
      <w:r w:rsidRPr="00507A64">
        <w:rPr>
          <w:b/>
          <w:bCs/>
        </w:rPr>
        <w:t>Normostrana</w:t>
      </w:r>
      <w:r w:rsidRPr="00507A64">
        <w:t xml:space="preserve">: Základná jednotka pre meranie dĺžky textu, ktorá zvyčajne </w:t>
      </w:r>
      <w:r w:rsidR="00601390" w:rsidRPr="00507A64">
        <w:t>obsahuje</w:t>
      </w:r>
      <w:r w:rsidRPr="00507A64">
        <w:t xml:space="preserve"> 1 800 znakov vrátane medzier.</w:t>
      </w:r>
    </w:p>
    <w:p w14:paraId="6FF4A585" w14:textId="77777777" w:rsidR="0040523D" w:rsidRPr="00507A64" w:rsidRDefault="0040523D" w:rsidP="0040523D">
      <w:pPr>
        <w:pStyle w:val="List"/>
      </w:pPr>
      <w:r w:rsidRPr="00507A64">
        <w:rPr>
          <w:b/>
          <w:bCs/>
        </w:rPr>
        <w:t>Obrázok</w:t>
      </w:r>
      <w:r w:rsidRPr="00507A64">
        <w:t>: Grafický prvok alebo fotografia, ktorá ilustruje text.</w:t>
      </w:r>
    </w:p>
    <w:p w14:paraId="177EDFAC" w14:textId="77777777" w:rsidR="0040523D" w:rsidRPr="00507A64" w:rsidRDefault="0040523D" w:rsidP="0040523D">
      <w:pPr>
        <w:pStyle w:val="List"/>
      </w:pPr>
      <w:r w:rsidRPr="00507A64">
        <w:rPr>
          <w:b/>
          <w:bCs/>
        </w:rPr>
        <w:t>Odsadenie</w:t>
      </w:r>
      <w:r w:rsidRPr="00507A64">
        <w:t>: Vzdialenosť prvého riadku odseku od okraja stránky.</w:t>
      </w:r>
    </w:p>
    <w:p w14:paraId="795782CD" w14:textId="77777777" w:rsidR="0040523D" w:rsidRPr="00507A64" w:rsidRDefault="0040523D" w:rsidP="0040523D">
      <w:pPr>
        <w:pStyle w:val="List"/>
      </w:pPr>
      <w:r w:rsidRPr="00507A64">
        <w:rPr>
          <w:b/>
          <w:bCs/>
        </w:rPr>
        <w:t>Odsek</w:t>
      </w:r>
      <w:r w:rsidRPr="00507A64">
        <w:t>: Základná jednotka textu, ktorá obsahuje súvislé myšlienky.</w:t>
      </w:r>
    </w:p>
    <w:p w14:paraId="2D41F0F4" w14:textId="77777777" w:rsidR="0040523D" w:rsidRPr="00507A64" w:rsidRDefault="0040523D" w:rsidP="0040523D">
      <w:pPr>
        <w:pStyle w:val="List"/>
      </w:pPr>
      <w:r w:rsidRPr="00507A64">
        <w:rPr>
          <w:b/>
          <w:bCs/>
        </w:rPr>
        <w:t>Plagiátorstvo</w:t>
      </w:r>
      <w:r w:rsidRPr="00507A64">
        <w:t>: Prezentovanie cudzej práce alebo myšlienok ako vlastných bez riadneho citovania.</w:t>
      </w:r>
    </w:p>
    <w:p w14:paraId="16854C39" w14:textId="77777777" w:rsidR="0040523D" w:rsidRPr="00507A64" w:rsidRDefault="0040523D" w:rsidP="0040523D">
      <w:pPr>
        <w:pStyle w:val="List"/>
      </w:pPr>
      <w:r w:rsidRPr="00507A64">
        <w:rPr>
          <w:b/>
          <w:bCs/>
        </w:rPr>
        <w:t>Rez písma</w:t>
      </w:r>
      <w:r w:rsidRPr="00507A64">
        <w:t>: Variant typu písma, ktorý určuje štýlové úpravy, ako sú normálny, tučný (bold), kurzíva (italic) alebo podčiarknutie.</w:t>
      </w:r>
    </w:p>
    <w:p w14:paraId="338CAEE8" w14:textId="34777E0A" w:rsidR="0040523D" w:rsidRPr="00507A64" w:rsidRDefault="0040523D" w:rsidP="0040523D">
      <w:pPr>
        <w:pStyle w:val="List"/>
      </w:pPr>
      <w:r w:rsidRPr="00507A64">
        <w:rPr>
          <w:b/>
          <w:bCs/>
        </w:rPr>
        <w:t>Riadkovanie</w:t>
      </w:r>
      <w:r w:rsidRPr="00507A64">
        <w:t>: Vzdialenosť medzi jednotlivými riadkami textu.</w:t>
      </w:r>
    </w:p>
    <w:p w14:paraId="12C9EC52" w14:textId="77777777" w:rsidR="0040523D" w:rsidRPr="00507A64" w:rsidRDefault="0040523D" w:rsidP="0040523D">
      <w:pPr>
        <w:pStyle w:val="List"/>
      </w:pPr>
      <w:r w:rsidRPr="00507A64">
        <w:rPr>
          <w:b/>
          <w:bCs/>
        </w:rPr>
        <w:t>Sadzba</w:t>
      </w:r>
      <w:r w:rsidRPr="00507A64">
        <w:t>: Proces usporiadania textu a grafiky na stránke.</w:t>
      </w:r>
    </w:p>
    <w:p w14:paraId="677BAF72" w14:textId="77777777" w:rsidR="0040523D" w:rsidRPr="00507A64" w:rsidRDefault="0040523D" w:rsidP="0040523D">
      <w:pPr>
        <w:pStyle w:val="List"/>
      </w:pPr>
      <w:r w:rsidRPr="00507A64">
        <w:rPr>
          <w:b/>
          <w:bCs/>
        </w:rPr>
        <w:t>Súbor</w:t>
      </w:r>
      <w:r w:rsidRPr="00507A64">
        <w:t>: Elektronický dokument, ktorý obsahuje text alebo dáta.</w:t>
      </w:r>
    </w:p>
    <w:p w14:paraId="2972082F" w14:textId="141AD7AF" w:rsidR="0040523D" w:rsidRPr="00507A64" w:rsidRDefault="00361A63" w:rsidP="0040523D">
      <w:pPr>
        <w:pStyle w:val="List"/>
      </w:pPr>
      <w:r w:rsidRPr="00507A64">
        <w:rPr>
          <w:b/>
          <w:bCs/>
        </w:rPr>
        <w:t>Šablóna</w:t>
      </w:r>
      <w:r w:rsidR="0040523D" w:rsidRPr="00507A64">
        <w:t>: Prednastavené formátovanie pre rôzne typy textu, ktoré zabezpečuje jednotný vzhľad.</w:t>
      </w:r>
    </w:p>
    <w:p w14:paraId="0F06A852" w14:textId="77777777" w:rsidR="0040523D" w:rsidRPr="00507A64" w:rsidRDefault="0040523D" w:rsidP="0040523D">
      <w:pPr>
        <w:pStyle w:val="List"/>
      </w:pPr>
      <w:r w:rsidRPr="00507A64">
        <w:rPr>
          <w:b/>
          <w:bCs/>
        </w:rPr>
        <w:t>Tabuľka</w:t>
      </w:r>
      <w:r w:rsidRPr="00507A64">
        <w:t>: Usporiadanie údajov do riadkov a stĺpcov.</w:t>
      </w:r>
    </w:p>
    <w:p w14:paraId="0D740797" w14:textId="77777777" w:rsidR="0040523D" w:rsidRPr="00507A64" w:rsidRDefault="0040523D" w:rsidP="0040523D">
      <w:pPr>
        <w:pStyle w:val="List"/>
      </w:pPr>
      <w:r w:rsidRPr="00507A64">
        <w:rPr>
          <w:b/>
          <w:bCs/>
        </w:rPr>
        <w:t>Titulný list</w:t>
      </w:r>
      <w:r w:rsidRPr="00507A64">
        <w:t>: Prvá stránka dokumentu, ktorá obsahuje základné informácie, ako je názov práce a meno autora.</w:t>
      </w:r>
    </w:p>
    <w:p w14:paraId="3E1C1100" w14:textId="759F1AD1" w:rsidR="0040523D" w:rsidRPr="00507A64" w:rsidRDefault="0040523D" w:rsidP="0040523D">
      <w:pPr>
        <w:pStyle w:val="List"/>
      </w:pPr>
      <w:r w:rsidRPr="00507A64">
        <w:rPr>
          <w:b/>
          <w:bCs/>
        </w:rPr>
        <w:t>Typografia</w:t>
      </w:r>
      <w:r w:rsidRPr="00507A64">
        <w:t>: Umenie a technika usporiadania textu tak, aby bol esteticky príťažlivý a čitateľný.</w:t>
      </w:r>
    </w:p>
    <w:p w14:paraId="3753EF5E" w14:textId="77777777" w:rsidR="0040523D" w:rsidRPr="00507A64" w:rsidRDefault="0040523D" w:rsidP="0040523D">
      <w:pPr>
        <w:pStyle w:val="List"/>
      </w:pPr>
      <w:r w:rsidRPr="00507A64">
        <w:rPr>
          <w:b/>
          <w:bCs/>
        </w:rPr>
        <w:t>Úvod</w:t>
      </w:r>
      <w:r w:rsidRPr="00507A64">
        <w:t>: Prvá časť dokumentu, ktorá predstavuje tému a ciele výskumu.</w:t>
      </w:r>
    </w:p>
    <w:p w14:paraId="3EEF1D4C" w14:textId="7643C04D" w:rsidR="0040523D" w:rsidRPr="00507A64" w:rsidRDefault="0040523D" w:rsidP="0040523D">
      <w:pPr>
        <w:pStyle w:val="List"/>
      </w:pPr>
      <w:r w:rsidRPr="00507A64">
        <w:rPr>
          <w:b/>
          <w:bCs/>
        </w:rPr>
        <w:lastRenderedPageBreak/>
        <w:t>Vedecká práca</w:t>
      </w:r>
      <w:r w:rsidRPr="00507A64">
        <w:t>: Akademický dokument, ktorý prezentuje výsledky výskumu, analýzy alebo diskusie o špecifickej téme.</w:t>
      </w:r>
    </w:p>
    <w:p w14:paraId="7DD0C6EA" w14:textId="25A99C4D" w:rsidR="0040523D" w:rsidRPr="00507A64" w:rsidRDefault="0040523D" w:rsidP="0040523D">
      <w:pPr>
        <w:pStyle w:val="List"/>
      </w:pPr>
      <w:r w:rsidRPr="00507A64">
        <w:rPr>
          <w:b/>
          <w:bCs/>
        </w:rPr>
        <w:t>Zdroje primárne a sekundárne</w:t>
      </w:r>
      <w:r w:rsidRPr="00507A64">
        <w:t>: Primárne zdroje sú originálne dokumenty; sekundárne zdroje interpretujú alebo analyzujú primárne zdroje.</w:t>
      </w:r>
    </w:p>
    <w:p w14:paraId="1ABE4C68" w14:textId="5426093A" w:rsidR="00DF548E" w:rsidRPr="00507A64" w:rsidRDefault="00DF548E" w:rsidP="00DF548E">
      <w:pPr>
        <w:pStyle w:val="Nadpis1bezslovania"/>
        <w:spacing w:after="480"/>
      </w:pPr>
      <w:bookmarkStart w:id="92" w:name="_Toc227514447"/>
      <w:r w:rsidRPr="00507A64">
        <w:lastRenderedPageBreak/>
        <w:t>Prílohy</w:t>
      </w:r>
      <w:bookmarkEnd w:id="92"/>
    </w:p>
    <w:p w14:paraId="057C073B" w14:textId="5F143E08" w:rsidR="00DF548E" w:rsidRPr="00507A64" w:rsidRDefault="00DF548E" w:rsidP="00DF548E">
      <w:pPr>
        <w:pStyle w:val="List"/>
      </w:pPr>
      <w:r w:rsidRPr="00507A64">
        <w:t>Príloha 1</w:t>
      </w:r>
    </w:p>
    <w:p w14:paraId="630954C7" w14:textId="50DEE1B1" w:rsidR="00DF548E" w:rsidRPr="00507A64" w:rsidRDefault="00DF548E" w:rsidP="00DF548E">
      <w:pPr>
        <w:pStyle w:val="List"/>
      </w:pPr>
      <w:r w:rsidRPr="00507A64">
        <w:t>Príloha 2</w:t>
      </w:r>
    </w:p>
    <w:p w14:paraId="3C8D6ACD" w14:textId="072A0082" w:rsidR="00DF548E" w:rsidRPr="00507A64" w:rsidRDefault="00DF548E" w:rsidP="00DF548E">
      <w:pPr>
        <w:pStyle w:val="List"/>
      </w:pPr>
      <w:r w:rsidRPr="00507A64">
        <w:t>Príloha 3</w:t>
      </w:r>
    </w:p>
    <w:p w14:paraId="005B9EA6" w14:textId="5F2F2CC5" w:rsidR="00333206" w:rsidRPr="00507A64" w:rsidRDefault="00333206" w:rsidP="00333206">
      <w:pPr>
        <w:pStyle w:val="Bezodsadenia"/>
      </w:pPr>
    </w:p>
    <w:p w14:paraId="1B8AACC2" w14:textId="77777777" w:rsidR="00205A3C" w:rsidRPr="00507A64" w:rsidRDefault="00205A3C" w:rsidP="00205A3C"/>
    <w:p w14:paraId="7C47EB67" w14:textId="77777777" w:rsidR="003928AC" w:rsidRPr="00507A64" w:rsidRDefault="003928AC" w:rsidP="003928AC">
      <w:pPr>
        <w:pStyle w:val="Bezodsadenia"/>
      </w:pPr>
    </w:p>
    <w:p w14:paraId="15EEF881" w14:textId="77777777" w:rsidR="003928AC" w:rsidRPr="00507A64" w:rsidRDefault="003928AC" w:rsidP="003928AC">
      <w:pPr>
        <w:pStyle w:val="Bezodsadenia"/>
      </w:pPr>
    </w:p>
    <w:sectPr w:rsidR="003928AC" w:rsidRPr="00507A64" w:rsidSect="00F371DF">
      <w:footerReference w:type="default" r:id="rId31"/>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0C2FA06" w14:textId="77777777" w:rsidR="00D25859" w:rsidRDefault="00D25859" w:rsidP="00AF5E4E">
      <w:r>
        <w:separator/>
      </w:r>
    </w:p>
  </w:endnote>
  <w:endnote w:type="continuationSeparator" w:id="0">
    <w:p w14:paraId="5B909759" w14:textId="77777777" w:rsidR="00D25859" w:rsidRDefault="00D25859" w:rsidP="00AF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EE"/>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361A96" w14:textId="00A2A736" w:rsidR="00AF5E4E" w:rsidRDefault="00AF5E4E">
    <w:pPr>
      <w:pStyle w:val="Footer"/>
      <w:jc w:val="center"/>
    </w:pPr>
  </w:p>
  <w:p w14:paraId="081D9845" w14:textId="77777777" w:rsidR="00AF5E4E" w:rsidRDefault="00AF5E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BE9AE2" w14:textId="77777777" w:rsidR="00433CEA" w:rsidRDefault="00433CEA">
    <w:pPr>
      <w:pStyle w:val="Footer"/>
      <w:jc w:val="center"/>
    </w:pPr>
  </w:p>
  <w:p w14:paraId="6948A48B" w14:textId="77777777" w:rsidR="00433CEA" w:rsidRDefault="00433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4423484"/>
      <w:docPartObj>
        <w:docPartGallery w:val="Page Numbers (Bottom of Page)"/>
        <w:docPartUnique/>
      </w:docPartObj>
    </w:sdtPr>
    <w:sdtEndPr/>
    <w:sdtContent>
      <w:p w14:paraId="5799BE77" w14:textId="77777777" w:rsidR="00117172" w:rsidRDefault="00117172">
        <w:pPr>
          <w:pStyle w:val="Footer"/>
          <w:jc w:val="center"/>
        </w:pPr>
        <w:r>
          <w:fldChar w:fldCharType="begin"/>
        </w:r>
        <w:r>
          <w:instrText>PAGE   \* MERGEFORMAT</w:instrText>
        </w:r>
        <w:r>
          <w:fldChar w:fldCharType="separate"/>
        </w:r>
        <w:r>
          <w:t>2</w:t>
        </w:r>
        <w:r>
          <w:fldChar w:fldCharType="end"/>
        </w:r>
      </w:p>
    </w:sdtContent>
  </w:sdt>
  <w:p w14:paraId="402CBF56" w14:textId="72EA46EE" w:rsidR="00117172" w:rsidRDefault="00A65376">
    <w:pPr>
      <w:pStyle w:val="Footer"/>
    </w:pPr>
    <w:r>
      <w:fldChar w:fldCharType="begin"/>
    </w:r>
    <w:r>
      <w:instrText xml:space="preserve"> </w:instrText>
    </w:r>
    <w:r>
      <w:fldChar w:fldCharType="begin"/>
    </w:r>
    <w:r>
      <w:instrText xml:space="preserve"> </w:instrText>
    </w:r>
    <w:r>
      <w:fldChar w:fldCharType="begin"/>
    </w:r>
    <w:r>
      <w:instrText xml:space="preserve">  </w:instrText>
    </w:r>
    <w:r>
      <w:fldChar w:fldCharType="end"/>
    </w:r>
    <w:r>
      <w:instrText xml:space="preserve"> </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74AF5CD" w14:textId="77777777" w:rsidR="00D25859" w:rsidRDefault="00D25859" w:rsidP="00AF5E4E">
      <w:r>
        <w:separator/>
      </w:r>
    </w:p>
  </w:footnote>
  <w:footnote w:type="continuationSeparator" w:id="0">
    <w:p w14:paraId="57E4F454" w14:textId="77777777" w:rsidR="00D25859" w:rsidRDefault="00D25859" w:rsidP="00AF5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8946B6" w14:textId="77777777" w:rsidR="00433CEA" w:rsidRDefault="00433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85EC7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Heading1"/>
      <w:lvlText w:val="%1"/>
      <w:lvlJc w:val="left"/>
      <w:pPr>
        <w:tabs>
          <w:tab w:val="num" w:pos="357"/>
        </w:tabs>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upperLetter"/>
      <w:pStyle w:val="Heading7"/>
      <w:suff w:val="space"/>
      <w:lvlText w:val="Dodatok %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decimal"/>
      <w:pStyle w:val="Heading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ListParagraph"/>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4205C8D"/>
    <w:multiLevelType w:val="hybridMultilevel"/>
    <w:tmpl w:val="CC5A3FF4"/>
    <w:lvl w:ilvl="0" w:tplc="CDC22A06">
      <w:start w:val="1"/>
      <w:numFmt w:val="decimal"/>
      <w:lvlText w:val="%1."/>
      <w:lvlJc w:val="left"/>
      <w:pPr>
        <w:ind w:left="186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7EE0C11E">
      <w:start w:val="1"/>
      <w:numFmt w:val="lowerLetter"/>
      <w:lvlText w:val="%2"/>
      <w:lvlJc w:val="left"/>
      <w:pPr>
        <w:ind w:left="27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3976D9BE">
      <w:start w:val="1"/>
      <w:numFmt w:val="lowerRoman"/>
      <w:lvlText w:val="%3"/>
      <w:lvlJc w:val="left"/>
      <w:pPr>
        <w:ind w:left="35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E98E7B64">
      <w:start w:val="1"/>
      <w:numFmt w:val="decimal"/>
      <w:lvlText w:val="%4"/>
      <w:lvlJc w:val="left"/>
      <w:pPr>
        <w:ind w:left="42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42E4B882">
      <w:start w:val="1"/>
      <w:numFmt w:val="lowerLetter"/>
      <w:lvlText w:val="%5"/>
      <w:lvlJc w:val="left"/>
      <w:pPr>
        <w:ind w:left="494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D372339E">
      <w:start w:val="1"/>
      <w:numFmt w:val="lowerRoman"/>
      <w:lvlText w:val="%6"/>
      <w:lvlJc w:val="left"/>
      <w:pPr>
        <w:ind w:left="566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9AE273F0">
      <w:start w:val="1"/>
      <w:numFmt w:val="decimal"/>
      <w:lvlText w:val="%7"/>
      <w:lvlJc w:val="left"/>
      <w:pPr>
        <w:ind w:left="638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32122730">
      <w:start w:val="1"/>
      <w:numFmt w:val="lowerLetter"/>
      <w:lvlText w:val="%8"/>
      <w:lvlJc w:val="left"/>
      <w:pPr>
        <w:ind w:left="710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B754BDF2">
      <w:start w:val="1"/>
      <w:numFmt w:val="lowerRoman"/>
      <w:lvlText w:val="%9"/>
      <w:lvlJc w:val="left"/>
      <w:pPr>
        <w:ind w:left="7821"/>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13" w15:restartNumberingAfterBreak="0">
    <w:nsid w:val="06FA6405"/>
    <w:multiLevelType w:val="hybridMultilevel"/>
    <w:tmpl w:val="B8F2B7A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4" w15:restartNumberingAfterBreak="0">
    <w:nsid w:val="0B044171"/>
    <w:multiLevelType w:val="hybridMultilevel"/>
    <w:tmpl w:val="8EA49460"/>
    <w:lvl w:ilvl="0" w:tplc="041B0001">
      <w:start w:val="1"/>
      <w:numFmt w:val="bullet"/>
      <w:lvlText w:val=""/>
      <w:lvlJc w:val="left"/>
      <w:pPr>
        <w:ind w:left="1417" w:hanging="360"/>
      </w:pPr>
      <w:rPr>
        <w:rFonts w:ascii="Symbol" w:hAnsi="Symbol" w:hint="default"/>
      </w:rPr>
    </w:lvl>
    <w:lvl w:ilvl="1" w:tplc="041B0003" w:tentative="1">
      <w:start w:val="1"/>
      <w:numFmt w:val="bullet"/>
      <w:lvlText w:val="o"/>
      <w:lvlJc w:val="left"/>
      <w:pPr>
        <w:ind w:left="2137" w:hanging="360"/>
      </w:pPr>
      <w:rPr>
        <w:rFonts w:ascii="Courier New" w:hAnsi="Courier New" w:cs="Courier New" w:hint="default"/>
      </w:rPr>
    </w:lvl>
    <w:lvl w:ilvl="2" w:tplc="041B0005" w:tentative="1">
      <w:start w:val="1"/>
      <w:numFmt w:val="bullet"/>
      <w:lvlText w:val=""/>
      <w:lvlJc w:val="left"/>
      <w:pPr>
        <w:ind w:left="2857" w:hanging="360"/>
      </w:pPr>
      <w:rPr>
        <w:rFonts w:ascii="Wingdings" w:hAnsi="Wingdings" w:hint="default"/>
      </w:rPr>
    </w:lvl>
    <w:lvl w:ilvl="3" w:tplc="041B0001" w:tentative="1">
      <w:start w:val="1"/>
      <w:numFmt w:val="bullet"/>
      <w:lvlText w:val=""/>
      <w:lvlJc w:val="left"/>
      <w:pPr>
        <w:ind w:left="3577" w:hanging="360"/>
      </w:pPr>
      <w:rPr>
        <w:rFonts w:ascii="Symbol" w:hAnsi="Symbol" w:hint="default"/>
      </w:rPr>
    </w:lvl>
    <w:lvl w:ilvl="4" w:tplc="041B0003" w:tentative="1">
      <w:start w:val="1"/>
      <w:numFmt w:val="bullet"/>
      <w:lvlText w:val="o"/>
      <w:lvlJc w:val="left"/>
      <w:pPr>
        <w:ind w:left="4297" w:hanging="360"/>
      </w:pPr>
      <w:rPr>
        <w:rFonts w:ascii="Courier New" w:hAnsi="Courier New" w:cs="Courier New" w:hint="default"/>
      </w:rPr>
    </w:lvl>
    <w:lvl w:ilvl="5" w:tplc="041B0005" w:tentative="1">
      <w:start w:val="1"/>
      <w:numFmt w:val="bullet"/>
      <w:lvlText w:val=""/>
      <w:lvlJc w:val="left"/>
      <w:pPr>
        <w:ind w:left="5017" w:hanging="360"/>
      </w:pPr>
      <w:rPr>
        <w:rFonts w:ascii="Wingdings" w:hAnsi="Wingdings" w:hint="default"/>
      </w:rPr>
    </w:lvl>
    <w:lvl w:ilvl="6" w:tplc="041B0001" w:tentative="1">
      <w:start w:val="1"/>
      <w:numFmt w:val="bullet"/>
      <w:lvlText w:val=""/>
      <w:lvlJc w:val="left"/>
      <w:pPr>
        <w:ind w:left="5737" w:hanging="360"/>
      </w:pPr>
      <w:rPr>
        <w:rFonts w:ascii="Symbol" w:hAnsi="Symbol" w:hint="default"/>
      </w:rPr>
    </w:lvl>
    <w:lvl w:ilvl="7" w:tplc="041B0003" w:tentative="1">
      <w:start w:val="1"/>
      <w:numFmt w:val="bullet"/>
      <w:lvlText w:val="o"/>
      <w:lvlJc w:val="left"/>
      <w:pPr>
        <w:ind w:left="6457" w:hanging="360"/>
      </w:pPr>
      <w:rPr>
        <w:rFonts w:ascii="Courier New" w:hAnsi="Courier New" w:cs="Courier New" w:hint="default"/>
      </w:rPr>
    </w:lvl>
    <w:lvl w:ilvl="8" w:tplc="041B0005" w:tentative="1">
      <w:start w:val="1"/>
      <w:numFmt w:val="bullet"/>
      <w:lvlText w:val=""/>
      <w:lvlJc w:val="left"/>
      <w:pPr>
        <w:ind w:left="7177" w:hanging="360"/>
      </w:pPr>
      <w:rPr>
        <w:rFonts w:ascii="Wingdings" w:hAnsi="Wingdings" w:hint="default"/>
      </w:rPr>
    </w:lvl>
  </w:abstractNum>
  <w:abstractNum w:abstractNumId="15" w15:restartNumberingAfterBreak="0">
    <w:nsid w:val="11517820"/>
    <w:multiLevelType w:val="hybridMultilevel"/>
    <w:tmpl w:val="660098B8"/>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16" w15:restartNumberingAfterBreak="0">
    <w:nsid w:val="12045934"/>
    <w:multiLevelType w:val="hybridMultilevel"/>
    <w:tmpl w:val="C9CE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50468E1"/>
    <w:multiLevelType w:val="hybridMultilevel"/>
    <w:tmpl w:val="9188864A"/>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8" w15:restartNumberingAfterBreak="0">
    <w:nsid w:val="16EF7EC5"/>
    <w:multiLevelType w:val="hybridMultilevel"/>
    <w:tmpl w:val="4AB6A060"/>
    <w:lvl w:ilvl="0" w:tplc="F2D6B200">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9" w15:restartNumberingAfterBreak="0">
    <w:nsid w:val="260E305B"/>
    <w:multiLevelType w:val="hybridMultilevel"/>
    <w:tmpl w:val="C11E27A6"/>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0" w15:restartNumberingAfterBreak="0">
    <w:nsid w:val="26AC47C2"/>
    <w:multiLevelType w:val="hybridMultilevel"/>
    <w:tmpl w:val="2EE08CD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21" w15:restartNumberingAfterBreak="0">
    <w:nsid w:val="28F50451"/>
    <w:multiLevelType w:val="hybridMultilevel"/>
    <w:tmpl w:val="947AAC3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337414E9"/>
    <w:multiLevelType w:val="multilevel"/>
    <w:tmpl w:val="80EC471A"/>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1AC2004"/>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4" w15:restartNumberingAfterBreak="0">
    <w:nsid w:val="4242221A"/>
    <w:multiLevelType w:val="hybridMultilevel"/>
    <w:tmpl w:val="03F8988A"/>
    <w:lvl w:ilvl="0" w:tplc="041B0017">
      <w:start w:val="1"/>
      <w:numFmt w:val="lowerLetter"/>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25"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44C571BD"/>
    <w:multiLevelType w:val="hybridMultilevel"/>
    <w:tmpl w:val="5052E7F2"/>
    <w:lvl w:ilvl="0" w:tplc="041B0001">
      <w:start w:val="1"/>
      <w:numFmt w:val="bullet"/>
      <w:lvlText w:val=""/>
      <w:lvlJc w:val="left"/>
      <w:pPr>
        <w:ind w:left="1077" w:hanging="360"/>
      </w:pPr>
      <w:rPr>
        <w:rFonts w:ascii="Symbol" w:hAnsi="Symbol"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abstractNum w:abstractNumId="27" w15:restartNumberingAfterBreak="0">
    <w:nsid w:val="47F24415"/>
    <w:multiLevelType w:val="hybridMultilevel"/>
    <w:tmpl w:val="59B87A6E"/>
    <w:lvl w:ilvl="0" w:tplc="08090001">
      <w:start w:val="1"/>
      <w:numFmt w:val="bullet"/>
      <w:lvlText w:val=""/>
      <w:lvlJc w:val="left"/>
      <w:pPr>
        <w:ind w:left="1145" w:hanging="360"/>
      </w:pPr>
      <w:rPr>
        <w:rFonts w:ascii="Symbol" w:hAnsi="Symbol" w:hint="default"/>
      </w:rPr>
    </w:lvl>
    <w:lvl w:ilvl="1" w:tplc="08090003" w:tentative="1">
      <w:start w:val="1"/>
      <w:numFmt w:val="bullet"/>
      <w:lvlText w:val="o"/>
      <w:lvlJc w:val="left"/>
      <w:pPr>
        <w:ind w:left="1865" w:hanging="360"/>
      </w:pPr>
      <w:rPr>
        <w:rFonts w:ascii="Courier New" w:hAnsi="Courier New" w:cs="Courier New" w:hint="default"/>
      </w:rPr>
    </w:lvl>
    <w:lvl w:ilvl="2" w:tplc="08090005" w:tentative="1">
      <w:start w:val="1"/>
      <w:numFmt w:val="bullet"/>
      <w:lvlText w:val=""/>
      <w:lvlJc w:val="left"/>
      <w:pPr>
        <w:ind w:left="2585" w:hanging="360"/>
      </w:pPr>
      <w:rPr>
        <w:rFonts w:ascii="Wingdings" w:hAnsi="Wingdings" w:hint="default"/>
      </w:rPr>
    </w:lvl>
    <w:lvl w:ilvl="3" w:tplc="08090001" w:tentative="1">
      <w:start w:val="1"/>
      <w:numFmt w:val="bullet"/>
      <w:lvlText w:val=""/>
      <w:lvlJc w:val="left"/>
      <w:pPr>
        <w:ind w:left="3305" w:hanging="360"/>
      </w:pPr>
      <w:rPr>
        <w:rFonts w:ascii="Symbol" w:hAnsi="Symbol" w:hint="default"/>
      </w:rPr>
    </w:lvl>
    <w:lvl w:ilvl="4" w:tplc="08090003" w:tentative="1">
      <w:start w:val="1"/>
      <w:numFmt w:val="bullet"/>
      <w:lvlText w:val="o"/>
      <w:lvlJc w:val="left"/>
      <w:pPr>
        <w:ind w:left="4025" w:hanging="360"/>
      </w:pPr>
      <w:rPr>
        <w:rFonts w:ascii="Courier New" w:hAnsi="Courier New" w:cs="Courier New" w:hint="default"/>
      </w:rPr>
    </w:lvl>
    <w:lvl w:ilvl="5" w:tplc="08090005" w:tentative="1">
      <w:start w:val="1"/>
      <w:numFmt w:val="bullet"/>
      <w:lvlText w:val=""/>
      <w:lvlJc w:val="left"/>
      <w:pPr>
        <w:ind w:left="4745" w:hanging="360"/>
      </w:pPr>
      <w:rPr>
        <w:rFonts w:ascii="Wingdings" w:hAnsi="Wingdings" w:hint="default"/>
      </w:rPr>
    </w:lvl>
    <w:lvl w:ilvl="6" w:tplc="08090001" w:tentative="1">
      <w:start w:val="1"/>
      <w:numFmt w:val="bullet"/>
      <w:lvlText w:val=""/>
      <w:lvlJc w:val="left"/>
      <w:pPr>
        <w:ind w:left="5465" w:hanging="360"/>
      </w:pPr>
      <w:rPr>
        <w:rFonts w:ascii="Symbol" w:hAnsi="Symbol" w:hint="default"/>
      </w:rPr>
    </w:lvl>
    <w:lvl w:ilvl="7" w:tplc="08090003" w:tentative="1">
      <w:start w:val="1"/>
      <w:numFmt w:val="bullet"/>
      <w:lvlText w:val="o"/>
      <w:lvlJc w:val="left"/>
      <w:pPr>
        <w:ind w:left="6185" w:hanging="360"/>
      </w:pPr>
      <w:rPr>
        <w:rFonts w:ascii="Courier New" w:hAnsi="Courier New" w:cs="Courier New" w:hint="default"/>
      </w:rPr>
    </w:lvl>
    <w:lvl w:ilvl="8" w:tplc="08090005" w:tentative="1">
      <w:start w:val="1"/>
      <w:numFmt w:val="bullet"/>
      <w:lvlText w:val=""/>
      <w:lvlJc w:val="left"/>
      <w:pPr>
        <w:ind w:left="6905" w:hanging="360"/>
      </w:pPr>
      <w:rPr>
        <w:rFonts w:ascii="Wingdings" w:hAnsi="Wingdings" w:hint="default"/>
      </w:rPr>
    </w:lvl>
  </w:abstractNum>
  <w:abstractNum w:abstractNumId="28" w15:restartNumberingAfterBreak="0">
    <w:nsid w:val="4AF27299"/>
    <w:multiLevelType w:val="hybridMultilevel"/>
    <w:tmpl w:val="CE087EBA"/>
    <w:lvl w:ilvl="0" w:tplc="61A697AA">
      <w:start w:val="5"/>
      <w:numFmt w:val="bullet"/>
      <w:lvlText w:val=""/>
      <w:lvlJc w:val="left"/>
      <w:pPr>
        <w:ind w:left="720" w:hanging="360"/>
      </w:pPr>
      <w:rPr>
        <w:rFonts w:ascii="Symbol" w:eastAsiaTheme="minorHAnsi" w:hAnsi="Symbol" w:cstheme="minorBid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9" w15:restartNumberingAfterBreak="0">
    <w:nsid w:val="4B356983"/>
    <w:multiLevelType w:val="hybridMultilevel"/>
    <w:tmpl w:val="3F725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560C4C81"/>
    <w:multiLevelType w:val="multilevel"/>
    <w:tmpl w:val="B70E42AA"/>
    <w:lvl w:ilvl="0">
      <w:start w:val="1"/>
      <w:numFmt w:val="decimal"/>
      <w:lvlText w:val="%1"/>
      <w:lvlJc w:val="left"/>
      <w:pPr>
        <w:tabs>
          <w:tab w:val="num" w:pos="357"/>
        </w:tabs>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none"/>
      <w:lvlText w:val=""/>
      <w:lvlJc w:val="left"/>
      <w:pPr>
        <w:ind w:left="0" w:firstLine="0"/>
      </w:pPr>
      <w:rPr>
        <w:rFonts w:hint="default"/>
      </w:rPr>
    </w:lvl>
    <w:lvl w:ilvl="6">
      <w:start w:val="1"/>
      <w:numFmt w:val="upperLetter"/>
      <w:lvlText w:val="Dodatok %7"/>
      <w:lvlJc w:val="left"/>
      <w:pPr>
        <w:ind w:left="0" w:firstLine="0"/>
      </w:pPr>
      <w:rPr>
        <w:rFonts w:hint="default"/>
      </w:rPr>
    </w:lvl>
    <w:lvl w:ilvl="7">
      <w:start w:val="1"/>
      <w:numFmt w:val="decimal"/>
      <w:lvlText w:val="%7.%8"/>
      <w:lvlJc w:val="left"/>
      <w:pPr>
        <w:ind w:left="0" w:firstLine="0"/>
      </w:pPr>
      <w:rPr>
        <w:rFonts w:hint="default"/>
      </w:rPr>
    </w:lvl>
    <w:lvl w:ilvl="8">
      <w:start w:val="1"/>
      <w:numFmt w:val="none"/>
      <w:lvlText w:val=""/>
      <w:lvlJc w:val="left"/>
      <w:pPr>
        <w:ind w:left="0" w:firstLine="0"/>
      </w:pPr>
      <w:rPr>
        <w:rFonts w:hint="default"/>
      </w:rPr>
    </w:lvl>
  </w:abstractNum>
  <w:abstractNum w:abstractNumId="31" w15:restartNumberingAfterBreak="0">
    <w:nsid w:val="611F40A2"/>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62593EFE"/>
    <w:multiLevelType w:val="hybridMultilevel"/>
    <w:tmpl w:val="B7AE2BDE"/>
    <w:lvl w:ilvl="0" w:tplc="041B0017">
      <w:start w:val="1"/>
      <w:numFmt w:val="lowerLetter"/>
      <w:lvlText w:val="%1)"/>
      <w:lvlJc w:val="left"/>
      <w:pPr>
        <w:ind w:left="720" w:hanging="360"/>
      </w:p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33" w15:restartNumberingAfterBreak="0">
    <w:nsid w:val="633D6C51"/>
    <w:multiLevelType w:val="hybridMultilevel"/>
    <w:tmpl w:val="807472A4"/>
    <w:lvl w:ilvl="0" w:tplc="041B000F">
      <w:start w:val="1"/>
      <w:numFmt w:val="decimal"/>
      <w:lvlText w:val="%1."/>
      <w:lvlJc w:val="left"/>
      <w:pPr>
        <w:ind w:left="1077" w:hanging="360"/>
      </w:pPr>
    </w:lvl>
    <w:lvl w:ilvl="1" w:tplc="041B0019" w:tentative="1">
      <w:start w:val="1"/>
      <w:numFmt w:val="lowerLetter"/>
      <w:lvlText w:val="%2."/>
      <w:lvlJc w:val="left"/>
      <w:pPr>
        <w:ind w:left="1797" w:hanging="360"/>
      </w:pPr>
    </w:lvl>
    <w:lvl w:ilvl="2" w:tplc="041B001B" w:tentative="1">
      <w:start w:val="1"/>
      <w:numFmt w:val="lowerRoman"/>
      <w:lvlText w:val="%3."/>
      <w:lvlJc w:val="right"/>
      <w:pPr>
        <w:ind w:left="2517" w:hanging="180"/>
      </w:pPr>
    </w:lvl>
    <w:lvl w:ilvl="3" w:tplc="041B000F" w:tentative="1">
      <w:start w:val="1"/>
      <w:numFmt w:val="decimal"/>
      <w:lvlText w:val="%4."/>
      <w:lvlJc w:val="left"/>
      <w:pPr>
        <w:ind w:left="3237" w:hanging="360"/>
      </w:pPr>
    </w:lvl>
    <w:lvl w:ilvl="4" w:tplc="041B0019" w:tentative="1">
      <w:start w:val="1"/>
      <w:numFmt w:val="lowerLetter"/>
      <w:lvlText w:val="%5."/>
      <w:lvlJc w:val="left"/>
      <w:pPr>
        <w:ind w:left="3957" w:hanging="360"/>
      </w:pPr>
    </w:lvl>
    <w:lvl w:ilvl="5" w:tplc="041B001B" w:tentative="1">
      <w:start w:val="1"/>
      <w:numFmt w:val="lowerRoman"/>
      <w:lvlText w:val="%6."/>
      <w:lvlJc w:val="right"/>
      <w:pPr>
        <w:ind w:left="4677" w:hanging="180"/>
      </w:pPr>
    </w:lvl>
    <w:lvl w:ilvl="6" w:tplc="041B000F" w:tentative="1">
      <w:start w:val="1"/>
      <w:numFmt w:val="decimal"/>
      <w:lvlText w:val="%7."/>
      <w:lvlJc w:val="left"/>
      <w:pPr>
        <w:ind w:left="5397" w:hanging="360"/>
      </w:pPr>
    </w:lvl>
    <w:lvl w:ilvl="7" w:tplc="041B0019" w:tentative="1">
      <w:start w:val="1"/>
      <w:numFmt w:val="lowerLetter"/>
      <w:lvlText w:val="%8."/>
      <w:lvlJc w:val="left"/>
      <w:pPr>
        <w:ind w:left="6117" w:hanging="360"/>
      </w:pPr>
    </w:lvl>
    <w:lvl w:ilvl="8" w:tplc="041B001B" w:tentative="1">
      <w:start w:val="1"/>
      <w:numFmt w:val="lowerRoman"/>
      <w:lvlText w:val="%9."/>
      <w:lvlJc w:val="right"/>
      <w:pPr>
        <w:ind w:left="6837" w:hanging="180"/>
      </w:pPr>
    </w:lvl>
  </w:abstractNum>
  <w:abstractNum w:abstractNumId="34" w15:restartNumberingAfterBreak="0">
    <w:nsid w:val="6416608A"/>
    <w:multiLevelType w:val="hybridMultilevel"/>
    <w:tmpl w:val="BFC45DC8"/>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5" w15:restartNumberingAfterBreak="0">
    <w:nsid w:val="648874EA"/>
    <w:multiLevelType w:val="hybridMultilevel"/>
    <w:tmpl w:val="03A8A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80D043E"/>
    <w:multiLevelType w:val="multilevel"/>
    <w:tmpl w:val="041B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7" w15:restartNumberingAfterBreak="0">
    <w:nsid w:val="68584894"/>
    <w:multiLevelType w:val="hybridMultilevel"/>
    <w:tmpl w:val="2FCE7350"/>
    <w:lvl w:ilvl="0" w:tplc="1F3A470A">
      <w:start w:val="1"/>
      <w:numFmt w:val="decimal"/>
      <w:lvlText w:val="%1."/>
      <w:lvlJc w:val="left"/>
      <w:pPr>
        <w:ind w:left="49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4887898">
      <w:start w:val="1"/>
      <w:numFmt w:val="lowerLetter"/>
      <w:lvlText w:val="%2"/>
      <w:lvlJc w:val="left"/>
      <w:pPr>
        <w:ind w:left="13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CE5410AC">
      <w:start w:val="1"/>
      <w:numFmt w:val="lowerRoman"/>
      <w:lvlText w:val="%3"/>
      <w:lvlJc w:val="left"/>
      <w:pPr>
        <w:ind w:left="20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00506170">
      <w:start w:val="1"/>
      <w:numFmt w:val="decimal"/>
      <w:lvlText w:val="%4"/>
      <w:lvlJc w:val="left"/>
      <w:pPr>
        <w:ind w:left="27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6C44C57A">
      <w:start w:val="1"/>
      <w:numFmt w:val="lowerLetter"/>
      <w:lvlText w:val="%5"/>
      <w:lvlJc w:val="left"/>
      <w:pPr>
        <w:ind w:left="348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92D6C042">
      <w:start w:val="1"/>
      <w:numFmt w:val="lowerRoman"/>
      <w:lvlText w:val="%6"/>
      <w:lvlJc w:val="left"/>
      <w:pPr>
        <w:ind w:left="420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4FF85D88">
      <w:start w:val="1"/>
      <w:numFmt w:val="decimal"/>
      <w:lvlText w:val="%7"/>
      <w:lvlJc w:val="left"/>
      <w:pPr>
        <w:ind w:left="492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D9837AA">
      <w:start w:val="1"/>
      <w:numFmt w:val="lowerLetter"/>
      <w:lvlText w:val="%8"/>
      <w:lvlJc w:val="left"/>
      <w:pPr>
        <w:ind w:left="564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9CAAB64">
      <w:start w:val="1"/>
      <w:numFmt w:val="lowerRoman"/>
      <w:lvlText w:val="%9"/>
      <w:lvlJc w:val="left"/>
      <w:pPr>
        <w:ind w:left="6369"/>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8" w15:restartNumberingAfterBreak="0">
    <w:nsid w:val="72784605"/>
    <w:multiLevelType w:val="hybridMultilevel"/>
    <w:tmpl w:val="E0885FF6"/>
    <w:lvl w:ilvl="0" w:tplc="C2640E34">
      <w:start w:val="1"/>
      <w:numFmt w:val="bullet"/>
      <w:lvlText w:val="–"/>
      <w:lvlJc w:val="left"/>
      <w:pPr>
        <w:ind w:left="1077" w:hanging="360"/>
      </w:pPr>
      <w:rPr>
        <w:rFonts w:ascii="Calibri" w:hAnsi="Calibri" w:hint="default"/>
      </w:rPr>
    </w:lvl>
    <w:lvl w:ilvl="1" w:tplc="041B0003" w:tentative="1">
      <w:start w:val="1"/>
      <w:numFmt w:val="bullet"/>
      <w:lvlText w:val="o"/>
      <w:lvlJc w:val="left"/>
      <w:pPr>
        <w:ind w:left="1797" w:hanging="360"/>
      </w:pPr>
      <w:rPr>
        <w:rFonts w:ascii="Courier New" w:hAnsi="Courier New" w:cs="Courier New" w:hint="default"/>
      </w:rPr>
    </w:lvl>
    <w:lvl w:ilvl="2" w:tplc="041B0005" w:tentative="1">
      <w:start w:val="1"/>
      <w:numFmt w:val="bullet"/>
      <w:lvlText w:val=""/>
      <w:lvlJc w:val="left"/>
      <w:pPr>
        <w:ind w:left="2517" w:hanging="360"/>
      </w:pPr>
      <w:rPr>
        <w:rFonts w:ascii="Wingdings" w:hAnsi="Wingdings" w:hint="default"/>
      </w:rPr>
    </w:lvl>
    <w:lvl w:ilvl="3" w:tplc="041B0001" w:tentative="1">
      <w:start w:val="1"/>
      <w:numFmt w:val="bullet"/>
      <w:lvlText w:val=""/>
      <w:lvlJc w:val="left"/>
      <w:pPr>
        <w:ind w:left="3237" w:hanging="360"/>
      </w:pPr>
      <w:rPr>
        <w:rFonts w:ascii="Symbol" w:hAnsi="Symbol" w:hint="default"/>
      </w:rPr>
    </w:lvl>
    <w:lvl w:ilvl="4" w:tplc="041B0003" w:tentative="1">
      <w:start w:val="1"/>
      <w:numFmt w:val="bullet"/>
      <w:lvlText w:val="o"/>
      <w:lvlJc w:val="left"/>
      <w:pPr>
        <w:ind w:left="3957" w:hanging="360"/>
      </w:pPr>
      <w:rPr>
        <w:rFonts w:ascii="Courier New" w:hAnsi="Courier New" w:cs="Courier New" w:hint="default"/>
      </w:rPr>
    </w:lvl>
    <w:lvl w:ilvl="5" w:tplc="041B0005" w:tentative="1">
      <w:start w:val="1"/>
      <w:numFmt w:val="bullet"/>
      <w:lvlText w:val=""/>
      <w:lvlJc w:val="left"/>
      <w:pPr>
        <w:ind w:left="4677" w:hanging="360"/>
      </w:pPr>
      <w:rPr>
        <w:rFonts w:ascii="Wingdings" w:hAnsi="Wingdings" w:hint="default"/>
      </w:rPr>
    </w:lvl>
    <w:lvl w:ilvl="6" w:tplc="041B0001" w:tentative="1">
      <w:start w:val="1"/>
      <w:numFmt w:val="bullet"/>
      <w:lvlText w:val=""/>
      <w:lvlJc w:val="left"/>
      <w:pPr>
        <w:ind w:left="5397" w:hanging="360"/>
      </w:pPr>
      <w:rPr>
        <w:rFonts w:ascii="Symbol" w:hAnsi="Symbol" w:hint="default"/>
      </w:rPr>
    </w:lvl>
    <w:lvl w:ilvl="7" w:tplc="041B0003" w:tentative="1">
      <w:start w:val="1"/>
      <w:numFmt w:val="bullet"/>
      <w:lvlText w:val="o"/>
      <w:lvlJc w:val="left"/>
      <w:pPr>
        <w:ind w:left="6117" w:hanging="360"/>
      </w:pPr>
      <w:rPr>
        <w:rFonts w:ascii="Courier New" w:hAnsi="Courier New" w:cs="Courier New" w:hint="default"/>
      </w:rPr>
    </w:lvl>
    <w:lvl w:ilvl="8" w:tplc="041B0005" w:tentative="1">
      <w:start w:val="1"/>
      <w:numFmt w:val="bullet"/>
      <w:lvlText w:val=""/>
      <w:lvlJc w:val="left"/>
      <w:pPr>
        <w:ind w:left="6837" w:hanging="360"/>
      </w:pPr>
      <w:rPr>
        <w:rFonts w:ascii="Wingdings" w:hAnsi="Wingdings" w:hint="default"/>
      </w:rPr>
    </w:lvl>
  </w:abstractNum>
  <w:num w:numId="1">
    <w:abstractNumId w:val="23"/>
  </w:num>
  <w:num w:numId="2">
    <w:abstractNumId w:val="8"/>
  </w:num>
  <w:num w:numId="3">
    <w:abstractNumId w:val="3"/>
  </w:num>
  <w:num w:numId="4">
    <w:abstractNumId w:val="2"/>
  </w:num>
  <w:num w:numId="5">
    <w:abstractNumId w:val="1"/>
  </w:num>
  <w:num w:numId="6">
    <w:abstractNumId w:val="0"/>
  </w:num>
  <w:num w:numId="7">
    <w:abstractNumId w:val="10"/>
  </w:num>
  <w:num w:numId="8">
    <w:abstractNumId w:val="11"/>
  </w:num>
  <w:num w:numId="9">
    <w:abstractNumId w:val="14"/>
  </w:num>
  <w:num w:numId="10">
    <w:abstractNumId w:val="21"/>
  </w:num>
  <w:num w:numId="11">
    <w:abstractNumId w:val="26"/>
  </w:num>
  <w:num w:numId="12">
    <w:abstractNumId w:val="17"/>
  </w:num>
  <w:num w:numId="13">
    <w:abstractNumId w:val="22"/>
  </w:num>
  <w:num w:numId="14">
    <w:abstractNumId w:val="9"/>
  </w:num>
  <w:num w:numId="15">
    <w:abstractNumId w:val="7"/>
  </w:num>
  <w:num w:numId="16">
    <w:abstractNumId w:val="6"/>
  </w:num>
  <w:num w:numId="17">
    <w:abstractNumId w:val="5"/>
  </w:num>
  <w:num w:numId="18">
    <w:abstractNumId w:val="4"/>
  </w:num>
  <w:num w:numId="19">
    <w:abstractNumId w:val="31"/>
  </w:num>
  <w:num w:numId="20">
    <w:abstractNumId w:val="32"/>
  </w:num>
  <w:num w:numId="21">
    <w:abstractNumId w:val="24"/>
  </w:num>
  <w:num w:numId="22">
    <w:abstractNumId w:val="19"/>
  </w:num>
  <w:num w:numId="23">
    <w:abstractNumId w:val="38"/>
  </w:num>
  <w:num w:numId="24">
    <w:abstractNumId w:val="34"/>
  </w:num>
  <w:num w:numId="25">
    <w:abstractNumId w:val="15"/>
  </w:num>
  <w:num w:numId="26">
    <w:abstractNumId w:val="12"/>
  </w:num>
  <w:num w:numId="27">
    <w:abstractNumId w:val="37"/>
  </w:num>
  <w:num w:numId="28">
    <w:abstractNumId w:val="28"/>
  </w:num>
  <w:num w:numId="29">
    <w:abstractNumId w:val="18"/>
  </w:num>
  <w:num w:numId="30">
    <w:abstractNumId w:val="25"/>
  </w:num>
  <w:num w:numId="31">
    <w:abstractNumId w:val="30"/>
  </w:num>
  <w:num w:numId="32">
    <w:abstractNumId w:val="36"/>
  </w:num>
  <w:num w:numId="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3"/>
  </w:num>
  <w:num w:numId="35">
    <w:abstractNumId w:val="20"/>
  </w:num>
  <w:num w:numId="3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9"/>
  </w:num>
  <w:num w:numId="38">
    <w:abstractNumId w:val="13"/>
  </w:num>
  <w:num w:numId="39">
    <w:abstractNumId w:val="16"/>
  </w:num>
  <w:num w:numId="40">
    <w:abstractNumId w:val="27"/>
  </w:num>
  <w:num w:numId="41">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6"/>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1BA"/>
    <w:rsid w:val="00006087"/>
    <w:rsid w:val="0001430A"/>
    <w:rsid w:val="000164FC"/>
    <w:rsid w:val="000178D7"/>
    <w:rsid w:val="00020355"/>
    <w:rsid w:val="000275A6"/>
    <w:rsid w:val="000276CA"/>
    <w:rsid w:val="00034B90"/>
    <w:rsid w:val="0003706D"/>
    <w:rsid w:val="00041B94"/>
    <w:rsid w:val="000421CD"/>
    <w:rsid w:val="000568F7"/>
    <w:rsid w:val="00065315"/>
    <w:rsid w:val="00066195"/>
    <w:rsid w:val="00071B0C"/>
    <w:rsid w:val="0007560A"/>
    <w:rsid w:val="000815BA"/>
    <w:rsid w:val="00084D91"/>
    <w:rsid w:val="00091DBF"/>
    <w:rsid w:val="000A00E3"/>
    <w:rsid w:val="000B4491"/>
    <w:rsid w:val="000C2969"/>
    <w:rsid w:val="000C7349"/>
    <w:rsid w:val="000D0038"/>
    <w:rsid w:val="000D18EE"/>
    <w:rsid w:val="000D555E"/>
    <w:rsid w:val="000D557C"/>
    <w:rsid w:val="000F2FD3"/>
    <w:rsid w:val="000F4424"/>
    <w:rsid w:val="000F48A5"/>
    <w:rsid w:val="000F49E8"/>
    <w:rsid w:val="000F54B4"/>
    <w:rsid w:val="000F6730"/>
    <w:rsid w:val="000F715E"/>
    <w:rsid w:val="00101351"/>
    <w:rsid w:val="00102F7E"/>
    <w:rsid w:val="00103818"/>
    <w:rsid w:val="00107BF0"/>
    <w:rsid w:val="00111026"/>
    <w:rsid w:val="001114C8"/>
    <w:rsid w:val="00115504"/>
    <w:rsid w:val="00115C19"/>
    <w:rsid w:val="00117172"/>
    <w:rsid w:val="001177CF"/>
    <w:rsid w:val="00124B74"/>
    <w:rsid w:val="00125605"/>
    <w:rsid w:val="00126EA8"/>
    <w:rsid w:val="001272DB"/>
    <w:rsid w:val="0013198F"/>
    <w:rsid w:val="001322F7"/>
    <w:rsid w:val="00132D3B"/>
    <w:rsid w:val="001359B5"/>
    <w:rsid w:val="00135ACF"/>
    <w:rsid w:val="00135DC8"/>
    <w:rsid w:val="001465B7"/>
    <w:rsid w:val="00146992"/>
    <w:rsid w:val="00156242"/>
    <w:rsid w:val="00162A5C"/>
    <w:rsid w:val="00164434"/>
    <w:rsid w:val="00164784"/>
    <w:rsid w:val="00164AEA"/>
    <w:rsid w:val="001668C0"/>
    <w:rsid w:val="001679CA"/>
    <w:rsid w:val="00170168"/>
    <w:rsid w:val="0017622D"/>
    <w:rsid w:val="00181035"/>
    <w:rsid w:val="00182141"/>
    <w:rsid w:val="0018557A"/>
    <w:rsid w:val="00186777"/>
    <w:rsid w:val="001939A9"/>
    <w:rsid w:val="00193DEF"/>
    <w:rsid w:val="0019776A"/>
    <w:rsid w:val="001A1088"/>
    <w:rsid w:val="001A2448"/>
    <w:rsid w:val="001A2685"/>
    <w:rsid w:val="001A45E3"/>
    <w:rsid w:val="001B39B5"/>
    <w:rsid w:val="001C0763"/>
    <w:rsid w:val="001C0E49"/>
    <w:rsid w:val="001C7AF1"/>
    <w:rsid w:val="001D40F0"/>
    <w:rsid w:val="001D6070"/>
    <w:rsid w:val="001E5826"/>
    <w:rsid w:val="001E6221"/>
    <w:rsid w:val="001E6982"/>
    <w:rsid w:val="001F0921"/>
    <w:rsid w:val="001F2F23"/>
    <w:rsid w:val="001F6039"/>
    <w:rsid w:val="00203AE2"/>
    <w:rsid w:val="002041EB"/>
    <w:rsid w:val="0020455F"/>
    <w:rsid w:val="00205A3C"/>
    <w:rsid w:val="00206809"/>
    <w:rsid w:val="00210CA5"/>
    <w:rsid w:val="00213936"/>
    <w:rsid w:val="00214387"/>
    <w:rsid w:val="00217B33"/>
    <w:rsid w:val="0022152E"/>
    <w:rsid w:val="0022723A"/>
    <w:rsid w:val="002278C8"/>
    <w:rsid w:val="00233D46"/>
    <w:rsid w:val="00241E62"/>
    <w:rsid w:val="00244A61"/>
    <w:rsid w:val="002477D4"/>
    <w:rsid w:val="002501DE"/>
    <w:rsid w:val="00255B70"/>
    <w:rsid w:val="00260FA9"/>
    <w:rsid w:val="00262AE1"/>
    <w:rsid w:val="00265BB2"/>
    <w:rsid w:val="00272E96"/>
    <w:rsid w:val="0027326F"/>
    <w:rsid w:val="00274D92"/>
    <w:rsid w:val="00275DF4"/>
    <w:rsid w:val="0027633E"/>
    <w:rsid w:val="002767CA"/>
    <w:rsid w:val="00285BCC"/>
    <w:rsid w:val="00286DE5"/>
    <w:rsid w:val="00290C05"/>
    <w:rsid w:val="00291865"/>
    <w:rsid w:val="002923FD"/>
    <w:rsid w:val="002929A5"/>
    <w:rsid w:val="00292F41"/>
    <w:rsid w:val="002A3681"/>
    <w:rsid w:val="002A57D7"/>
    <w:rsid w:val="002A77A6"/>
    <w:rsid w:val="002B1E49"/>
    <w:rsid w:val="002C7A1B"/>
    <w:rsid w:val="002D4548"/>
    <w:rsid w:val="002E6BE8"/>
    <w:rsid w:val="002E6C6B"/>
    <w:rsid w:val="002F059C"/>
    <w:rsid w:val="002F1553"/>
    <w:rsid w:val="002F36A2"/>
    <w:rsid w:val="0030301D"/>
    <w:rsid w:val="00305C55"/>
    <w:rsid w:val="00313F0F"/>
    <w:rsid w:val="003146B2"/>
    <w:rsid w:val="0031689B"/>
    <w:rsid w:val="00320FC9"/>
    <w:rsid w:val="0032266D"/>
    <w:rsid w:val="003229CD"/>
    <w:rsid w:val="00323E7D"/>
    <w:rsid w:val="00326152"/>
    <w:rsid w:val="00333206"/>
    <w:rsid w:val="0033659A"/>
    <w:rsid w:val="0034337C"/>
    <w:rsid w:val="00344B5E"/>
    <w:rsid w:val="00350FE4"/>
    <w:rsid w:val="00353D9F"/>
    <w:rsid w:val="003568FA"/>
    <w:rsid w:val="00361A63"/>
    <w:rsid w:val="00363E84"/>
    <w:rsid w:val="00364DC6"/>
    <w:rsid w:val="00367078"/>
    <w:rsid w:val="00371B14"/>
    <w:rsid w:val="00372B31"/>
    <w:rsid w:val="0037492E"/>
    <w:rsid w:val="00376F87"/>
    <w:rsid w:val="0037730A"/>
    <w:rsid w:val="00377F33"/>
    <w:rsid w:val="0039080C"/>
    <w:rsid w:val="003928AC"/>
    <w:rsid w:val="003942C5"/>
    <w:rsid w:val="003A0737"/>
    <w:rsid w:val="003A1E7D"/>
    <w:rsid w:val="003A4C54"/>
    <w:rsid w:val="003A4FF3"/>
    <w:rsid w:val="003B11E6"/>
    <w:rsid w:val="003B12D2"/>
    <w:rsid w:val="003B1F6C"/>
    <w:rsid w:val="003C333F"/>
    <w:rsid w:val="003C3D10"/>
    <w:rsid w:val="003C59C7"/>
    <w:rsid w:val="003D4B52"/>
    <w:rsid w:val="003E04A3"/>
    <w:rsid w:val="003E23E9"/>
    <w:rsid w:val="003E34D2"/>
    <w:rsid w:val="003E49F8"/>
    <w:rsid w:val="0040076E"/>
    <w:rsid w:val="00401DC7"/>
    <w:rsid w:val="004048FE"/>
    <w:rsid w:val="0040523D"/>
    <w:rsid w:val="0040585B"/>
    <w:rsid w:val="00406CDD"/>
    <w:rsid w:val="00411E19"/>
    <w:rsid w:val="0041432F"/>
    <w:rsid w:val="00416405"/>
    <w:rsid w:val="00417E09"/>
    <w:rsid w:val="004224A9"/>
    <w:rsid w:val="00426799"/>
    <w:rsid w:val="0042727C"/>
    <w:rsid w:val="00427EEB"/>
    <w:rsid w:val="00433A0C"/>
    <w:rsid w:val="00433CEA"/>
    <w:rsid w:val="004369B4"/>
    <w:rsid w:val="00436C4D"/>
    <w:rsid w:val="00436DB3"/>
    <w:rsid w:val="00441859"/>
    <w:rsid w:val="00451599"/>
    <w:rsid w:val="00453C61"/>
    <w:rsid w:val="0045561A"/>
    <w:rsid w:val="00457146"/>
    <w:rsid w:val="00457CE3"/>
    <w:rsid w:val="00461075"/>
    <w:rsid w:val="004670D8"/>
    <w:rsid w:val="004706ED"/>
    <w:rsid w:val="00476DD1"/>
    <w:rsid w:val="00481C7F"/>
    <w:rsid w:val="00483096"/>
    <w:rsid w:val="004848CF"/>
    <w:rsid w:val="004857EE"/>
    <w:rsid w:val="00487815"/>
    <w:rsid w:val="004878D4"/>
    <w:rsid w:val="00494F61"/>
    <w:rsid w:val="0049528E"/>
    <w:rsid w:val="00496BE3"/>
    <w:rsid w:val="004A5697"/>
    <w:rsid w:val="004A6078"/>
    <w:rsid w:val="004B1BDE"/>
    <w:rsid w:val="004B37D7"/>
    <w:rsid w:val="004B66C0"/>
    <w:rsid w:val="004C271F"/>
    <w:rsid w:val="004C4BF7"/>
    <w:rsid w:val="004C74FC"/>
    <w:rsid w:val="004D000F"/>
    <w:rsid w:val="004D65D6"/>
    <w:rsid w:val="004E5300"/>
    <w:rsid w:val="004E6C2C"/>
    <w:rsid w:val="004F0460"/>
    <w:rsid w:val="005022ED"/>
    <w:rsid w:val="00502722"/>
    <w:rsid w:val="005029D1"/>
    <w:rsid w:val="00504F78"/>
    <w:rsid w:val="00507A64"/>
    <w:rsid w:val="00520C68"/>
    <w:rsid w:val="0052183A"/>
    <w:rsid w:val="00521AF5"/>
    <w:rsid w:val="005274A8"/>
    <w:rsid w:val="00527A31"/>
    <w:rsid w:val="00527AEE"/>
    <w:rsid w:val="00537458"/>
    <w:rsid w:val="00540EB8"/>
    <w:rsid w:val="00553D05"/>
    <w:rsid w:val="0055426E"/>
    <w:rsid w:val="00554745"/>
    <w:rsid w:val="00556CA8"/>
    <w:rsid w:val="00556EC9"/>
    <w:rsid w:val="00560939"/>
    <w:rsid w:val="00567980"/>
    <w:rsid w:val="00570B0A"/>
    <w:rsid w:val="00571E5E"/>
    <w:rsid w:val="00573061"/>
    <w:rsid w:val="005736DD"/>
    <w:rsid w:val="0058075B"/>
    <w:rsid w:val="005826B3"/>
    <w:rsid w:val="00582D3E"/>
    <w:rsid w:val="005875E1"/>
    <w:rsid w:val="0059310B"/>
    <w:rsid w:val="0059432B"/>
    <w:rsid w:val="00595BC4"/>
    <w:rsid w:val="005A2A47"/>
    <w:rsid w:val="005B0EDB"/>
    <w:rsid w:val="005B49CC"/>
    <w:rsid w:val="005B7D60"/>
    <w:rsid w:val="005C24FD"/>
    <w:rsid w:val="005C59C0"/>
    <w:rsid w:val="005C7804"/>
    <w:rsid w:val="005C7AEC"/>
    <w:rsid w:val="005E054B"/>
    <w:rsid w:val="005E0F27"/>
    <w:rsid w:val="005E1D07"/>
    <w:rsid w:val="006008E4"/>
    <w:rsid w:val="00601390"/>
    <w:rsid w:val="006019F5"/>
    <w:rsid w:val="00602D6B"/>
    <w:rsid w:val="00603FFC"/>
    <w:rsid w:val="0060501A"/>
    <w:rsid w:val="00605DA7"/>
    <w:rsid w:val="00605F13"/>
    <w:rsid w:val="00610753"/>
    <w:rsid w:val="00614992"/>
    <w:rsid w:val="00615672"/>
    <w:rsid w:val="006169B2"/>
    <w:rsid w:val="006267CE"/>
    <w:rsid w:val="00627DA4"/>
    <w:rsid w:val="00631CFF"/>
    <w:rsid w:val="00632B2D"/>
    <w:rsid w:val="00632BAB"/>
    <w:rsid w:val="00633B25"/>
    <w:rsid w:val="00633CD4"/>
    <w:rsid w:val="00634F0E"/>
    <w:rsid w:val="0063555E"/>
    <w:rsid w:val="006418A3"/>
    <w:rsid w:val="006426B9"/>
    <w:rsid w:val="00643903"/>
    <w:rsid w:val="00650324"/>
    <w:rsid w:val="0065573B"/>
    <w:rsid w:val="00661910"/>
    <w:rsid w:val="006643B6"/>
    <w:rsid w:val="006812FB"/>
    <w:rsid w:val="00690D19"/>
    <w:rsid w:val="00690F13"/>
    <w:rsid w:val="006913ED"/>
    <w:rsid w:val="0069159F"/>
    <w:rsid w:val="00691870"/>
    <w:rsid w:val="006963C2"/>
    <w:rsid w:val="006A1D71"/>
    <w:rsid w:val="006A5717"/>
    <w:rsid w:val="006A7463"/>
    <w:rsid w:val="006B26E5"/>
    <w:rsid w:val="006B69CF"/>
    <w:rsid w:val="006B76B1"/>
    <w:rsid w:val="006C2D2D"/>
    <w:rsid w:val="006D423A"/>
    <w:rsid w:val="006E0014"/>
    <w:rsid w:val="006F0AED"/>
    <w:rsid w:val="006F5BF6"/>
    <w:rsid w:val="006F624E"/>
    <w:rsid w:val="00700447"/>
    <w:rsid w:val="0070203F"/>
    <w:rsid w:val="0070305B"/>
    <w:rsid w:val="00705DCF"/>
    <w:rsid w:val="00705F97"/>
    <w:rsid w:val="007121F5"/>
    <w:rsid w:val="00713070"/>
    <w:rsid w:val="007140C2"/>
    <w:rsid w:val="007141C4"/>
    <w:rsid w:val="0071568F"/>
    <w:rsid w:val="007159F1"/>
    <w:rsid w:val="00715BD8"/>
    <w:rsid w:val="007211E2"/>
    <w:rsid w:val="0072157F"/>
    <w:rsid w:val="00727705"/>
    <w:rsid w:val="0073293F"/>
    <w:rsid w:val="007338F4"/>
    <w:rsid w:val="007355EE"/>
    <w:rsid w:val="0074057D"/>
    <w:rsid w:val="00741910"/>
    <w:rsid w:val="007430C0"/>
    <w:rsid w:val="00750696"/>
    <w:rsid w:val="00751116"/>
    <w:rsid w:val="0075246C"/>
    <w:rsid w:val="007549C0"/>
    <w:rsid w:val="00756A89"/>
    <w:rsid w:val="00756F9D"/>
    <w:rsid w:val="007604D1"/>
    <w:rsid w:val="00760E8A"/>
    <w:rsid w:val="00764CBB"/>
    <w:rsid w:val="00765DC9"/>
    <w:rsid w:val="00766139"/>
    <w:rsid w:val="00776812"/>
    <w:rsid w:val="0078078F"/>
    <w:rsid w:val="00786A4B"/>
    <w:rsid w:val="00787681"/>
    <w:rsid w:val="007953B9"/>
    <w:rsid w:val="00796C1F"/>
    <w:rsid w:val="00797FAF"/>
    <w:rsid w:val="007A1DB6"/>
    <w:rsid w:val="007A56E0"/>
    <w:rsid w:val="007A6DA9"/>
    <w:rsid w:val="007A747C"/>
    <w:rsid w:val="007B007F"/>
    <w:rsid w:val="007C3F8B"/>
    <w:rsid w:val="007C487B"/>
    <w:rsid w:val="007C5A0E"/>
    <w:rsid w:val="007D09F3"/>
    <w:rsid w:val="007D2CB4"/>
    <w:rsid w:val="007D6250"/>
    <w:rsid w:val="007E2930"/>
    <w:rsid w:val="007E6A89"/>
    <w:rsid w:val="007E7612"/>
    <w:rsid w:val="007F1B73"/>
    <w:rsid w:val="00801517"/>
    <w:rsid w:val="00804FC6"/>
    <w:rsid w:val="00807DA6"/>
    <w:rsid w:val="00807EF6"/>
    <w:rsid w:val="00815E53"/>
    <w:rsid w:val="00822196"/>
    <w:rsid w:val="00824A07"/>
    <w:rsid w:val="00824D60"/>
    <w:rsid w:val="0082568E"/>
    <w:rsid w:val="00826546"/>
    <w:rsid w:val="00832082"/>
    <w:rsid w:val="00843DBE"/>
    <w:rsid w:val="008444CF"/>
    <w:rsid w:val="008458C3"/>
    <w:rsid w:val="00852BE3"/>
    <w:rsid w:val="00861999"/>
    <w:rsid w:val="00866F8D"/>
    <w:rsid w:val="00872D5A"/>
    <w:rsid w:val="0088180B"/>
    <w:rsid w:val="0088444F"/>
    <w:rsid w:val="00885068"/>
    <w:rsid w:val="00885E7E"/>
    <w:rsid w:val="008930FD"/>
    <w:rsid w:val="00895CCA"/>
    <w:rsid w:val="008A54CE"/>
    <w:rsid w:val="008B2E69"/>
    <w:rsid w:val="008B5894"/>
    <w:rsid w:val="008C1695"/>
    <w:rsid w:val="008C5B59"/>
    <w:rsid w:val="008E0F69"/>
    <w:rsid w:val="008E3D88"/>
    <w:rsid w:val="008E48AD"/>
    <w:rsid w:val="008E4DF4"/>
    <w:rsid w:val="008E7085"/>
    <w:rsid w:val="008E711B"/>
    <w:rsid w:val="008F1599"/>
    <w:rsid w:val="008F1742"/>
    <w:rsid w:val="008F3302"/>
    <w:rsid w:val="008F397C"/>
    <w:rsid w:val="008F4A20"/>
    <w:rsid w:val="00903D81"/>
    <w:rsid w:val="00905A2A"/>
    <w:rsid w:val="00907230"/>
    <w:rsid w:val="00920AEE"/>
    <w:rsid w:val="00922C4F"/>
    <w:rsid w:val="00925972"/>
    <w:rsid w:val="00925D37"/>
    <w:rsid w:val="00932D7B"/>
    <w:rsid w:val="00933396"/>
    <w:rsid w:val="00934A52"/>
    <w:rsid w:val="00942DB7"/>
    <w:rsid w:val="00944C1D"/>
    <w:rsid w:val="00947A88"/>
    <w:rsid w:val="00951185"/>
    <w:rsid w:val="009520AF"/>
    <w:rsid w:val="00955234"/>
    <w:rsid w:val="00960A2C"/>
    <w:rsid w:val="00960E66"/>
    <w:rsid w:val="00963927"/>
    <w:rsid w:val="00964A21"/>
    <w:rsid w:val="00966DBA"/>
    <w:rsid w:val="00967244"/>
    <w:rsid w:val="009735E6"/>
    <w:rsid w:val="00974D3E"/>
    <w:rsid w:val="009761E6"/>
    <w:rsid w:val="00983852"/>
    <w:rsid w:val="009916FC"/>
    <w:rsid w:val="009939D0"/>
    <w:rsid w:val="0099451F"/>
    <w:rsid w:val="00995A16"/>
    <w:rsid w:val="00995D07"/>
    <w:rsid w:val="0099619E"/>
    <w:rsid w:val="009A2F64"/>
    <w:rsid w:val="009A76FB"/>
    <w:rsid w:val="009B34D6"/>
    <w:rsid w:val="009B3B40"/>
    <w:rsid w:val="009C12BD"/>
    <w:rsid w:val="009D496A"/>
    <w:rsid w:val="009E10C0"/>
    <w:rsid w:val="009E38D5"/>
    <w:rsid w:val="009E3A54"/>
    <w:rsid w:val="009E4675"/>
    <w:rsid w:val="009E4A11"/>
    <w:rsid w:val="009E4D76"/>
    <w:rsid w:val="009F2F5E"/>
    <w:rsid w:val="009F646D"/>
    <w:rsid w:val="00A06375"/>
    <w:rsid w:val="00A121ED"/>
    <w:rsid w:val="00A12797"/>
    <w:rsid w:val="00A14A83"/>
    <w:rsid w:val="00A305D0"/>
    <w:rsid w:val="00A34AAC"/>
    <w:rsid w:val="00A35679"/>
    <w:rsid w:val="00A35C6D"/>
    <w:rsid w:val="00A35E11"/>
    <w:rsid w:val="00A37A52"/>
    <w:rsid w:val="00A43468"/>
    <w:rsid w:val="00A51916"/>
    <w:rsid w:val="00A53864"/>
    <w:rsid w:val="00A5408F"/>
    <w:rsid w:val="00A60FE5"/>
    <w:rsid w:val="00A63E37"/>
    <w:rsid w:val="00A64A9D"/>
    <w:rsid w:val="00A64AF3"/>
    <w:rsid w:val="00A65376"/>
    <w:rsid w:val="00A66BE5"/>
    <w:rsid w:val="00A721EA"/>
    <w:rsid w:val="00A73EE0"/>
    <w:rsid w:val="00A775C1"/>
    <w:rsid w:val="00A8040F"/>
    <w:rsid w:val="00A83D8A"/>
    <w:rsid w:val="00A84B67"/>
    <w:rsid w:val="00A851ED"/>
    <w:rsid w:val="00A8755A"/>
    <w:rsid w:val="00A87BF7"/>
    <w:rsid w:val="00A87E9C"/>
    <w:rsid w:val="00A91140"/>
    <w:rsid w:val="00A9393C"/>
    <w:rsid w:val="00A9615D"/>
    <w:rsid w:val="00A96270"/>
    <w:rsid w:val="00AA0635"/>
    <w:rsid w:val="00AA5AEE"/>
    <w:rsid w:val="00AC361E"/>
    <w:rsid w:val="00AC3FE0"/>
    <w:rsid w:val="00AD08DB"/>
    <w:rsid w:val="00AD16AB"/>
    <w:rsid w:val="00AD1D31"/>
    <w:rsid w:val="00AD7246"/>
    <w:rsid w:val="00AE08A5"/>
    <w:rsid w:val="00AE3B91"/>
    <w:rsid w:val="00AE4CFF"/>
    <w:rsid w:val="00AF5E4E"/>
    <w:rsid w:val="00AF6CD1"/>
    <w:rsid w:val="00AF7C02"/>
    <w:rsid w:val="00B1226D"/>
    <w:rsid w:val="00B1602C"/>
    <w:rsid w:val="00B212BE"/>
    <w:rsid w:val="00B24F34"/>
    <w:rsid w:val="00B320F5"/>
    <w:rsid w:val="00B327A8"/>
    <w:rsid w:val="00B42207"/>
    <w:rsid w:val="00B44B0D"/>
    <w:rsid w:val="00B46DDF"/>
    <w:rsid w:val="00B511E8"/>
    <w:rsid w:val="00B537CF"/>
    <w:rsid w:val="00B5690F"/>
    <w:rsid w:val="00B62321"/>
    <w:rsid w:val="00B639F7"/>
    <w:rsid w:val="00B644F9"/>
    <w:rsid w:val="00B67C97"/>
    <w:rsid w:val="00B71EE5"/>
    <w:rsid w:val="00B74859"/>
    <w:rsid w:val="00B75C18"/>
    <w:rsid w:val="00B774FC"/>
    <w:rsid w:val="00B84E5B"/>
    <w:rsid w:val="00B91DAA"/>
    <w:rsid w:val="00B92E5E"/>
    <w:rsid w:val="00B97A85"/>
    <w:rsid w:val="00BB306C"/>
    <w:rsid w:val="00BB54F5"/>
    <w:rsid w:val="00BB6901"/>
    <w:rsid w:val="00BC03E4"/>
    <w:rsid w:val="00BC2C06"/>
    <w:rsid w:val="00BC426B"/>
    <w:rsid w:val="00BC43BB"/>
    <w:rsid w:val="00BC5620"/>
    <w:rsid w:val="00BD7A45"/>
    <w:rsid w:val="00BE24F2"/>
    <w:rsid w:val="00BE399B"/>
    <w:rsid w:val="00BE482D"/>
    <w:rsid w:val="00BE64E3"/>
    <w:rsid w:val="00C0430B"/>
    <w:rsid w:val="00C077E6"/>
    <w:rsid w:val="00C106B2"/>
    <w:rsid w:val="00C11758"/>
    <w:rsid w:val="00C11B95"/>
    <w:rsid w:val="00C217DE"/>
    <w:rsid w:val="00C243F7"/>
    <w:rsid w:val="00C337E4"/>
    <w:rsid w:val="00C404C1"/>
    <w:rsid w:val="00C42063"/>
    <w:rsid w:val="00C4477C"/>
    <w:rsid w:val="00C50133"/>
    <w:rsid w:val="00C52F8E"/>
    <w:rsid w:val="00C546C5"/>
    <w:rsid w:val="00C56C5D"/>
    <w:rsid w:val="00C56C70"/>
    <w:rsid w:val="00C60636"/>
    <w:rsid w:val="00C63632"/>
    <w:rsid w:val="00C65C69"/>
    <w:rsid w:val="00C74619"/>
    <w:rsid w:val="00C75E46"/>
    <w:rsid w:val="00C76510"/>
    <w:rsid w:val="00C806C9"/>
    <w:rsid w:val="00C86808"/>
    <w:rsid w:val="00C94D0F"/>
    <w:rsid w:val="00C95345"/>
    <w:rsid w:val="00C96A1B"/>
    <w:rsid w:val="00C97657"/>
    <w:rsid w:val="00CA0004"/>
    <w:rsid w:val="00CA411C"/>
    <w:rsid w:val="00CB3FD6"/>
    <w:rsid w:val="00CC49C0"/>
    <w:rsid w:val="00CC4C72"/>
    <w:rsid w:val="00CC69A0"/>
    <w:rsid w:val="00CD069A"/>
    <w:rsid w:val="00CD3361"/>
    <w:rsid w:val="00CE4D73"/>
    <w:rsid w:val="00CF511E"/>
    <w:rsid w:val="00D00E87"/>
    <w:rsid w:val="00D02EDF"/>
    <w:rsid w:val="00D0302D"/>
    <w:rsid w:val="00D155A3"/>
    <w:rsid w:val="00D233C3"/>
    <w:rsid w:val="00D25859"/>
    <w:rsid w:val="00D26335"/>
    <w:rsid w:val="00D27EF5"/>
    <w:rsid w:val="00D329CC"/>
    <w:rsid w:val="00D3464F"/>
    <w:rsid w:val="00D40C3E"/>
    <w:rsid w:val="00D41AB9"/>
    <w:rsid w:val="00D42E86"/>
    <w:rsid w:val="00D42F38"/>
    <w:rsid w:val="00D56DC9"/>
    <w:rsid w:val="00D6008C"/>
    <w:rsid w:val="00D63E84"/>
    <w:rsid w:val="00D71656"/>
    <w:rsid w:val="00D728AF"/>
    <w:rsid w:val="00D769CD"/>
    <w:rsid w:val="00D778E7"/>
    <w:rsid w:val="00D84B56"/>
    <w:rsid w:val="00D8688C"/>
    <w:rsid w:val="00D870D0"/>
    <w:rsid w:val="00D94219"/>
    <w:rsid w:val="00D94F7F"/>
    <w:rsid w:val="00D97A1E"/>
    <w:rsid w:val="00DA3401"/>
    <w:rsid w:val="00DA4205"/>
    <w:rsid w:val="00DA6530"/>
    <w:rsid w:val="00DB531B"/>
    <w:rsid w:val="00DB5B57"/>
    <w:rsid w:val="00DC0D7F"/>
    <w:rsid w:val="00DC1DCA"/>
    <w:rsid w:val="00DC4F5A"/>
    <w:rsid w:val="00DC57D2"/>
    <w:rsid w:val="00DD3B82"/>
    <w:rsid w:val="00DD435F"/>
    <w:rsid w:val="00DD6F3E"/>
    <w:rsid w:val="00DE0B7E"/>
    <w:rsid w:val="00DE449B"/>
    <w:rsid w:val="00DE7EA6"/>
    <w:rsid w:val="00DF336F"/>
    <w:rsid w:val="00DF3E36"/>
    <w:rsid w:val="00DF5108"/>
    <w:rsid w:val="00DF548E"/>
    <w:rsid w:val="00E02F55"/>
    <w:rsid w:val="00E034D3"/>
    <w:rsid w:val="00E052BE"/>
    <w:rsid w:val="00E128E0"/>
    <w:rsid w:val="00E14612"/>
    <w:rsid w:val="00E15033"/>
    <w:rsid w:val="00E15D14"/>
    <w:rsid w:val="00E1747E"/>
    <w:rsid w:val="00E20980"/>
    <w:rsid w:val="00E24888"/>
    <w:rsid w:val="00E278B5"/>
    <w:rsid w:val="00E30A9C"/>
    <w:rsid w:val="00E32F7F"/>
    <w:rsid w:val="00E36D78"/>
    <w:rsid w:val="00E40733"/>
    <w:rsid w:val="00E41951"/>
    <w:rsid w:val="00E4256D"/>
    <w:rsid w:val="00E42D13"/>
    <w:rsid w:val="00E464F0"/>
    <w:rsid w:val="00E547E1"/>
    <w:rsid w:val="00E575D8"/>
    <w:rsid w:val="00E62436"/>
    <w:rsid w:val="00E62913"/>
    <w:rsid w:val="00E6538E"/>
    <w:rsid w:val="00E72B75"/>
    <w:rsid w:val="00E76D86"/>
    <w:rsid w:val="00E836AF"/>
    <w:rsid w:val="00E97FFB"/>
    <w:rsid w:val="00EA7820"/>
    <w:rsid w:val="00EB380F"/>
    <w:rsid w:val="00EB6614"/>
    <w:rsid w:val="00EC11D0"/>
    <w:rsid w:val="00ED019B"/>
    <w:rsid w:val="00ED10CD"/>
    <w:rsid w:val="00ED223D"/>
    <w:rsid w:val="00ED2B1C"/>
    <w:rsid w:val="00ED7517"/>
    <w:rsid w:val="00ED7A19"/>
    <w:rsid w:val="00EE086E"/>
    <w:rsid w:val="00EE1ADC"/>
    <w:rsid w:val="00EE1B0F"/>
    <w:rsid w:val="00EE4C17"/>
    <w:rsid w:val="00EE5181"/>
    <w:rsid w:val="00EE77D9"/>
    <w:rsid w:val="00EF2A0A"/>
    <w:rsid w:val="00EF3F6B"/>
    <w:rsid w:val="00EF3FEC"/>
    <w:rsid w:val="00EF6231"/>
    <w:rsid w:val="00F02A04"/>
    <w:rsid w:val="00F02DD6"/>
    <w:rsid w:val="00F035F0"/>
    <w:rsid w:val="00F154E2"/>
    <w:rsid w:val="00F16979"/>
    <w:rsid w:val="00F261DF"/>
    <w:rsid w:val="00F31B1B"/>
    <w:rsid w:val="00F327B5"/>
    <w:rsid w:val="00F35CE0"/>
    <w:rsid w:val="00F36B0F"/>
    <w:rsid w:val="00F371DF"/>
    <w:rsid w:val="00F43253"/>
    <w:rsid w:val="00F440A4"/>
    <w:rsid w:val="00F45EAE"/>
    <w:rsid w:val="00F4699F"/>
    <w:rsid w:val="00F5341D"/>
    <w:rsid w:val="00F654EF"/>
    <w:rsid w:val="00F65B62"/>
    <w:rsid w:val="00F70088"/>
    <w:rsid w:val="00F73B6A"/>
    <w:rsid w:val="00F77937"/>
    <w:rsid w:val="00F805ED"/>
    <w:rsid w:val="00F82B8E"/>
    <w:rsid w:val="00F91E37"/>
    <w:rsid w:val="00F92929"/>
    <w:rsid w:val="00F92DE2"/>
    <w:rsid w:val="00F97CE1"/>
    <w:rsid w:val="00FA42B1"/>
    <w:rsid w:val="00FA607D"/>
    <w:rsid w:val="00FB08DB"/>
    <w:rsid w:val="00FB10AF"/>
    <w:rsid w:val="00FB2B04"/>
    <w:rsid w:val="00FC3523"/>
    <w:rsid w:val="00FD0347"/>
    <w:rsid w:val="00FD1319"/>
    <w:rsid w:val="00FD4103"/>
    <w:rsid w:val="00FE0CE7"/>
    <w:rsid w:val="00FE6509"/>
    <w:rsid w:val="00FE7915"/>
    <w:rsid w:val="00FF0E97"/>
    <w:rsid w:val="00FF3068"/>
    <w:rsid w:val="00FF340D"/>
    <w:rsid w:val="00FF4BD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F3"/>
    <w:pPr>
      <w:spacing w:line="240" w:lineRule="auto"/>
    </w:pPr>
    <w:rPr>
      <w:rFonts w:ascii="Times New Roman" w:eastAsia="Times New Roman" w:hAnsi="Times New Roman" w:cs="Times New Roman"/>
      <w:kern w:val="0"/>
      <w:lang w:val="en-SK" w:eastAsia="en-GB"/>
      <w14:ligatures w14:val="none"/>
    </w:rPr>
  </w:style>
  <w:style w:type="paragraph" w:styleId="Heading1">
    <w:name w:val="heading 1"/>
    <w:basedOn w:val="Normal"/>
    <w:next w:val="Bezodsadenia"/>
    <w:link w:val="Heading1Char"/>
    <w:uiPriority w:val="9"/>
    <w:qFormat/>
    <w:rsid w:val="00765DC9"/>
    <w:pPr>
      <w:keepNext/>
      <w:keepLines/>
      <w:pageBreakBefore/>
      <w:numPr>
        <w:numId w:val="7"/>
      </w:numPr>
      <w:suppressAutoHyphens/>
      <w:spacing w:afterLines="200" w:after="200"/>
      <w:outlineLvl w:val="0"/>
    </w:pPr>
    <w:rPr>
      <w:rFonts w:asciiTheme="majorHAnsi" w:eastAsiaTheme="majorEastAsia" w:hAnsiTheme="majorHAnsi" w:cstheme="majorBidi"/>
      <w:b/>
      <w:sz w:val="40"/>
      <w:szCs w:val="40"/>
    </w:rPr>
  </w:style>
  <w:style w:type="paragraph" w:styleId="Heading2">
    <w:name w:val="heading 2"/>
    <w:basedOn w:val="Heading1"/>
    <w:next w:val="Bezodsadenia"/>
    <w:link w:val="Heading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Heading3">
    <w:name w:val="heading 3"/>
    <w:basedOn w:val="Heading2"/>
    <w:next w:val="Bezodsadenia"/>
    <w:link w:val="Heading3Char"/>
    <w:uiPriority w:val="9"/>
    <w:qFormat/>
    <w:rsid w:val="00F371DF"/>
    <w:pPr>
      <w:numPr>
        <w:ilvl w:val="2"/>
      </w:numPr>
      <w:spacing w:before="480" w:after="240"/>
      <w:outlineLvl w:val="2"/>
    </w:pPr>
    <w:rPr>
      <w:rFonts w:eastAsiaTheme="majorEastAsia"/>
      <w:sz w:val="28"/>
      <w:szCs w:val="28"/>
    </w:rPr>
  </w:style>
  <w:style w:type="paragraph" w:styleId="Heading4">
    <w:name w:val="heading 4"/>
    <w:basedOn w:val="Heading3"/>
    <w:next w:val="Bezodsadenia"/>
    <w:link w:val="Heading4Char"/>
    <w:uiPriority w:val="9"/>
    <w:qFormat/>
    <w:rsid w:val="00F371DF"/>
    <w:pPr>
      <w:numPr>
        <w:ilvl w:val="3"/>
      </w:numPr>
      <w:outlineLvl w:val="3"/>
    </w:pPr>
    <w:rPr>
      <w:iCs/>
      <w:sz w:val="24"/>
    </w:rPr>
  </w:style>
  <w:style w:type="paragraph" w:styleId="Heading5">
    <w:name w:val="heading 5"/>
    <w:basedOn w:val="Heading4"/>
    <w:next w:val="Bezodsadenia"/>
    <w:link w:val="Heading5Char"/>
    <w:uiPriority w:val="9"/>
    <w:unhideWhenUsed/>
    <w:qFormat/>
    <w:rsid w:val="00EF3F6B"/>
    <w:pPr>
      <w:numPr>
        <w:ilvl w:val="4"/>
      </w:numPr>
      <w:spacing w:beforeLines="100" w:before="100" w:afterLines="0" w:after="0"/>
      <w:outlineLvl w:val="4"/>
    </w:pPr>
  </w:style>
  <w:style w:type="paragraph" w:styleId="Heading6">
    <w:name w:val="heading 6"/>
    <w:basedOn w:val="Heading5"/>
    <w:next w:val="Bezodsadenia"/>
    <w:link w:val="Heading6Char"/>
    <w:uiPriority w:val="9"/>
    <w:semiHidden/>
    <w:qFormat/>
    <w:locked/>
    <w:rsid w:val="00FF0E97"/>
    <w:pPr>
      <w:numPr>
        <w:ilvl w:val="5"/>
      </w:numPr>
      <w:spacing w:before="40"/>
      <w:outlineLvl w:val="5"/>
    </w:pPr>
    <w:rPr>
      <w:b w:val="0"/>
      <w:i/>
      <w:iCs w:val="0"/>
    </w:rPr>
  </w:style>
  <w:style w:type="paragraph" w:styleId="Heading7">
    <w:name w:val="heading 7"/>
    <w:aliases w:val="Dodatok 1"/>
    <w:basedOn w:val="Heading1"/>
    <w:next w:val="Bezodsadenia"/>
    <w:link w:val="Heading7Char"/>
    <w:uiPriority w:val="9"/>
    <w:semiHidden/>
    <w:qFormat/>
    <w:locked/>
    <w:rsid w:val="0013198F"/>
    <w:pPr>
      <w:numPr>
        <w:ilvl w:val="6"/>
      </w:numPr>
      <w:spacing w:before="1440"/>
      <w:outlineLvl w:val="6"/>
    </w:pPr>
  </w:style>
  <w:style w:type="paragraph" w:styleId="Heading8">
    <w:name w:val="heading 8"/>
    <w:aliases w:val="Dodatok 2"/>
    <w:basedOn w:val="Heading2"/>
    <w:next w:val="Bezodsadenia"/>
    <w:link w:val="Heading8Char"/>
    <w:uiPriority w:val="9"/>
    <w:semiHidden/>
    <w:qFormat/>
    <w:locked/>
    <w:rsid w:val="0013198F"/>
    <w:pPr>
      <w:numPr>
        <w:ilvl w:val="7"/>
      </w:numPr>
      <w:spacing w:before="480" w:after="240"/>
      <w:outlineLvl w:val="7"/>
    </w:pPr>
  </w:style>
  <w:style w:type="paragraph" w:styleId="Heading9">
    <w:name w:val="heading 9"/>
    <w:aliases w:val="Dodatok 3"/>
    <w:basedOn w:val="Heading3"/>
    <w:next w:val="Bezodsadenia"/>
    <w:link w:val="Heading9Char"/>
    <w:uiPriority w:val="9"/>
    <w:semiHidden/>
    <w:qFormat/>
    <w:locked/>
    <w:rsid w:val="004A569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DC9"/>
    <w:rPr>
      <w:rFonts w:asciiTheme="majorHAnsi" w:eastAsiaTheme="majorEastAsia" w:hAnsiTheme="majorHAnsi" w:cstheme="majorBidi"/>
      <w:b/>
      <w:sz w:val="40"/>
      <w:szCs w:val="40"/>
    </w:rPr>
  </w:style>
  <w:style w:type="character" w:customStyle="1" w:styleId="Heading2Char">
    <w:name w:val="Heading 2 Char"/>
    <w:basedOn w:val="DefaultParagraphFont"/>
    <w:link w:val="Heading2"/>
    <w:uiPriority w:val="9"/>
    <w:rsid w:val="00F371DF"/>
    <w:rPr>
      <w:rFonts w:asciiTheme="majorHAnsi" w:eastAsiaTheme="minorEastAsia" w:hAnsiTheme="majorHAnsi" w:cstheme="majorBidi"/>
      <w:b/>
      <w:sz w:val="32"/>
      <w:szCs w:val="32"/>
    </w:rPr>
  </w:style>
  <w:style w:type="character" w:customStyle="1" w:styleId="Heading3Char">
    <w:name w:val="Heading 3 Char"/>
    <w:basedOn w:val="DefaultParagraphFont"/>
    <w:link w:val="Heading3"/>
    <w:uiPriority w:val="9"/>
    <w:rsid w:val="00F371DF"/>
    <w:rPr>
      <w:rFonts w:asciiTheme="majorHAnsi" w:eastAsiaTheme="majorEastAsia" w:hAnsiTheme="majorHAnsi" w:cstheme="majorBidi"/>
      <w:b/>
      <w:sz w:val="28"/>
      <w:szCs w:val="28"/>
    </w:rPr>
  </w:style>
  <w:style w:type="character" w:customStyle="1" w:styleId="Heading4Char">
    <w:name w:val="Heading 4 Char"/>
    <w:basedOn w:val="DefaultParagraphFont"/>
    <w:link w:val="Heading4"/>
    <w:uiPriority w:val="9"/>
    <w:rsid w:val="00F371DF"/>
    <w:rPr>
      <w:rFonts w:asciiTheme="majorHAnsi" w:eastAsiaTheme="majorEastAsia" w:hAnsiTheme="majorHAnsi" w:cstheme="majorBidi"/>
      <w:b/>
      <w:iCs/>
      <w:szCs w:val="28"/>
    </w:rPr>
  </w:style>
  <w:style w:type="character" w:customStyle="1" w:styleId="Heading5Char">
    <w:name w:val="Heading 5 Char"/>
    <w:basedOn w:val="DefaultParagraphFont"/>
    <w:link w:val="Heading5"/>
    <w:uiPriority w:val="9"/>
    <w:rsid w:val="00EF3F6B"/>
    <w:rPr>
      <w:rFonts w:ascii="Times New Roman" w:eastAsiaTheme="majorEastAsia" w:hAnsi="Times New Roman" w:cstheme="majorBidi"/>
      <w:b/>
      <w:iCs/>
      <w:szCs w:val="28"/>
    </w:rPr>
  </w:style>
  <w:style w:type="character" w:customStyle="1" w:styleId="Heading6Char">
    <w:name w:val="Heading 6 Char"/>
    <w:basedOn w:val="DefaultParagraphFont"/>
    <w:link w:val="Heading6"/>
    <w:uiPriority w:val="9"/>
    <w:semiHidden/>
    <w:rsid w:val="00FF0E97"/>
    <w:rPr>
      <w:rFonts w:ascii="Times New Roman" w:eastAsiaTheme="majorEastAsia" w:hAnsi="Times New Roman" w:cstheme="majorBidi"/>
      <w:i/>
      <w:szCs w:val="28"/>
    </w:rPr>
  </w:style>
  <w:style w:type="character" w:customStyle="1" w:styleId="Heading7Char">
    <w:name w:val="Heading 7 Char"/>
    <w:aliases w:val="Dodatok 1 Char"/>
    <w:basedOn w:val="DefaultParagraphFont"/>
    <w:link w:val="Heading7"/>
    <w:uiPriority w:val="9"/>
    <w:semiHidden/>
    <w:rsid w:val="0013198F"/>
    <w:rPr>
      <w:rFonts w:asciiTheme="majorHAnsi" w:eastAsiaTheme="majorEastAsia" w:hAnsiTheme="majorHAnsi" w:cstheme="majorBidi"/>
      <w:b/>
      <w:sz w:val="40"/>
      <w:szCs w:val="40"/>
    </w:rPr>
  </w:style>
  <w:style w:type="character" w:customStyle="1" w:styleId="Heading8Char">
    <w:name w:val="Heading 8 Char"/>
    <w:aliases w:val="Dodatok 2 Char"/>
    <w:basedOn w:val="DefaultParagraphFont"/>
    <w:link w:val="Heading8"/>
    <w:uiPriority w:val="9"/>
    <w:semiHidden/>
    <w:rsid w:val="0013198F"/>
    <w:rPr>
      <w:rFonts w:asciiTheme="majorHAnsi" w:eastAsiaTheme="minorEastAsia" w:hAnsiTheme="majorHAnsi" w:cstheme="majorBidi"/>
      <w:b/>
      <w:sz w:val="32"/>
      <w:szCs w:val="32"/>
    </w:rPr>
  </w:style>
  <w:style w:type="character" w:customStyle="1" w:styleId="Heading9Char">
    <w:name w:val="Heading 9 Char"/>
    <w:aliases w:val="Dodatok 3 Char"/>
    <w:basedOn w:val="DefaultParagraphFont"/>
    <w:link w:val="Heading9"/>
    <w:uiPriority w:val="9"/>
    <w:semiHidden/>
    <w:rsid w:val="004A5697"/>
    <w:rPr>
      <w:rFonts w:asciiTheme="majorHAnsi" w:eastAsiaTheme="majorEastAsia" w:hAnsiTheme="majorHAnsi" w:cstheme="majorBidi"/>
      <w:b/>
      <w:sz w:val="28"/>
      <w:szCs w:val="28"/>
    </w:rPr>
  </w:style>
  <w:style w:type="paragraph" w:styleId="Title">
    <w:name w:val="Title"/>
    <w:basedOn w:val="Normal"/>
    <w:link w:val="TitleChar"/>
    <w:uiPriority w:val="10"/>
    <w:qFormat/>
    <w:rsid w:val="0065573B"/>
    <w:pPr>
      <w:framePr w:wrap="notBeside" w:vAnchor="page" w:hAnchor="text" w:xAlign="center" w:y="6238"/>
      <w:spacing w:after="80"/>
      <w:jc w:val="center"/>
    </w:pPr>
    <w:rPr>
      <w:b/>
      <w:bCs/>
      <w:caps/>
      <w:sz w:val="36"/>
      <w:szCs w:val="40"/>
    </w:rPr>
  </w:style>
  <w:style w:type="character" w:customStyle="1" w:styleId="TitleChar">
    <w:name w:val="Title Char"/>
    <w:basedOn w:val="DefaultParagraphFont"/>
    <w:link w:val="Title"/>
    <w:uiPriority w:val="10"/>
    <w:rsid w:val="0065573B"/>
    <w:rPr>
      <w:b/>
      <w:bCs/>
      <w:caps/>
      <w:sz w:val="36"/>
      <w:szCs w:val="40"/>
    </w:rPr>
  </w:style>
  <w:style w:type="paragraph" w:styleId="Subtitle">
    <w:name w:val="Subtitle"/>
    <w:basedOn w:val="Normal"/>
    <w:next w:val="Normal"/>
    <w:link w:val="Subtitle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3B"/>
    <w:rPr>
      <w:rFonts w:eastAsiaTheme="majorEastAsia" w:cstheme="majorBidi"/>
      <w:color w:val="595959" w:themeColor="text1" w:themeTint="A6"/>
      <w:spacing w:val="15"/>
      <w:sz w:val="28"/>
      <w:szCs w:val="28"/>
    </w:rPr>
  </w:style>
  <w:style w:type="paragraph" w:styleId="Quote">
    <w:name w:val="Quote"/>
    <w:aliases w:val="Citát"/>
    <w:basedOn w:val="Normal"/>
    <w:next w:val="Autorcittu"/>
    <w:link w:val="QuoteChar"/>
    <w:uiPriority w:val="29"/>
    <w:qFormat/>
    <w:rsid w:val="00F261DF"/>
    <w:pPr>
      <w:keepNext/>
      <w:spacing w:beforeLines="100" w:before="100" w:afterLines="100" w:after="100"/>
      <w:ind w:left="357" w:right="357"/>
    </w:pPr>
    <w:rPr>
      <w:i/>
      <w:iCs/>
    </w:rPr>
  </w:style>
  <w:style w:type="character" w:customStyle="1" w:styleId="QuoteChar">
    <w:name w:val="Quote Char"/>
    <w:aliases w:val="Citát Char"/>
    <w:basedOn w:val="DefaultParagraphFont"/>
    <w:link w:val="Quote"/>
    <w:uiPriority w:val="29"/>
    <w:rsid w:val="00F261DF"/>
    <w:rPr>
      <w:i/>
      <w:iCs/>
    </w:rPr>
  </w:style>
  <w:style w:type="paragraph" w:styleId="ListParagraph">
    <w:name w:val="List Paragraph"/>
    <w:basedOn w:val="Normal"/>
    <w:uiPriority w:val="34"/>
    <w:qFormat/>
    <w:rsid w:val="00903D81"/>
    <w:pPr>
      <w:numPr>
        <w:numId w:val="8"/>
      </w:numPr>
      <w:spacing w:before="180" w:after="180"/>
      <w:ind w:left="357" w:hanging="357"/>
      <w:contextualSpacing/>
    </w:pPr>
  </w:style>
  <w:style w:type="character" w:styleId="IntenseEmphasis">
    <w:name w:val="Intense Emphasis"/>
    <w:basedOn w:val="DefaultParagraphFont"/>
    <w:uiPriority w:val="21"/>
    <w:qFormat/>
    <w:rsid w:val="00D769CD"/>
    <w:rPr>
      <w:i/>
      <w:iCs/>
      <w:color w:val="A5A5A5" w:themeColor="accent1" w:themeShade="BF"/>
    </w:rPr>
  </w:style>
  <w:style w:type="paragraph" w:styleId="IntenseQuote">
    <w:name w:val="Intense Quote"/>
    <w:basedOn w:val="Normal"/>
    <w:next w:val="Normal"/>
    <w:link w:val="IntenseQuote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769CD"/>
    <w:rPr>
      <w:i/>
      <w:iCs/>
      <w:color w:val="A5A5A5" w:themeColor="accent1" w:themeShade="BF"/>
    </w:rPr>
  </w:style>
  <w:style w:type="character" w:styleId="IntenseReference">
    <w:name w:val="Intense Reference"/>
    <w:basedOn w:val="DefaultParagraphFont"/>
    <w:uiPriority w:val="32"/>
    <w:qFormat/>
    <w:rsid w:val="00D769CD"/>
    <w:rPr>
      <w:b/>
      <w:bCs/>
      <w:smallCaps/>
      <w:color w:val="A5A5A5" w:themeColor="accent1" w:themeShade="BF"/>
      <w:spacing w:val="5"/>
    </w:rPr>
  </w:style>
  <w:style w:type="paragraph" w:styleId="ListNumber">
    <w:name w:val="List Number"/>
    <w:basedOn w:val="Normal"/>
    <w:uiPriority w:val="99"/>
    <w:unhideWhenUsed/>
    <w:rsid w:val="00B92E5E"/>
    <w:pPr>
      <w:numPr>
        <w:numId w:val="2"/>
      </w:numPr>
      <w:contextualSpacing/>
    </w:pPr>
  </w:style>
  <w:style w:type="paragraph" w:styleId="ListNumber2">
    <w:name w:val="List Number 2"/>
    <w:basedOn w:val="Normal"/>
    <w:uiPriority w:val="99"/>
    <w:unhideWhenUsed/>
    <w:rsid w:val="00B92E5E"/>
    <w:pPr>
      <w:numPr>
        <w:numId w:val="3"/>
      </w:numPr>
      <w:contextualSpacing/>
    </w:pPr>
  </w:style>
  <w:style w:type="paragraph" w:styleId="ListNumber3">
    <w:name w:val="List Number 3"/>
    <w:basedOn w:val="Normal"/>
    <w:uiPriority w:val="99"/>
    <w:unhideWhenUsed/>
    <w:rsid w:val="00B92E5E"/>
    <w:pPr>
      <w:numPr>
        <w:numId w:val="4"/>
      </w:numPr>
      <w:contextualSpacing/>
    </w:pPr>
  </w:style>
  <w:style w:type="paragraph" w:styleId="ListNumber4">
    <w:name w:val="List Number 4"/>
    <w:basedOn w:val="Normal"/>
    <w:uiPriority w:val="99"/>
    <w:unhideWhenUsed/>
    <w:rsid w:val="00B92E5E"/>
    <w:pPr>
      <w:numPr>
        <w:numId w:val="5"/>
      </w:numPr>
      <w:contextualSpacing/>
    </w:pPr>
  </w:style>
  <w:style w:type="paragraph" w:styleId="ListNumber5">
    <w:name w:val="List Number 5"/>
    <w:basedOn w:val="Normal"/>
    <w:uiPriority w:val="99"/>
    <w:unhideWhenUsed/>
    <w:rsid w:val="00B92E5E"/>
    <w:pPr>
      <w:numPr>
        <w:numId w:val="6"/>
      </w:numPr>
      <w:contextualSpacing/>
    </w:pPr>
  </w:style>
  <w:style w:type="paragraph" w:styleId="NoSpacing">
    <w:name w:val="No Spacing"/>
    <w:link w:val="NoSpacingChar"/>
    <w:uiPriority w:val="1"/>
    <w:semiHidden/>
    <w:qFormat/>
    <w:rsid w:val="005E1D07"/>
    <w:pPr>
      <w:spacing w:line="240" w:lineRule="auto"/>
    </w:pPr>
    <w:rPr>
      <w:rFonts w:eastAsiaTheme="minorEastAsia"/>
      <w:kern w:val="0"/>
      <w:lang w:eastAsia="sk-SK"/>
      <w14:ligatures w14:val="none"/>
    </w:rPr>
  </w:style>
  <w:style w:type="character" w:customStyle="1" w:styleId="NoSpacingChar">
    <w:name w:val="No Spacing Char"/>
    <w:basedOn w:val="DefaultParagraphFont"/>
    <w:link w:val="NoSpacing"/>
    <w:uiPriority w:val="1"/>
    <w:semiHidden/>
    <w:rsid w:val="00A37A52"/>
    <w:rPr>
      <w:rFonts w:eastAsiaTheme="minorEastAsia"/>
      <w:kern w:val="0"/>
      <w:lang w:eastAsia="sk-SK"/>
      <w14:ligatures w14:val="none"/>
    </w:rPr>
  </w:style>
  <w:style w:type="character" w:styleId="PlaceholderText">
    <w:name w:val="Placeholder Text"/>
    <w:basedOn w:val="DefaultParagraphFont"/>
    <w:uiPriority w:val="99"/>
    <w:semiHidden/>
    <w:rsid w:val="00843DBE"/>
    <w:rPr>
      <w:color w:val="666666"/>
    </w:rPr>
  </w:style>
  <w:style w:type="table" w:styleId="TableGrid">
    <w:name w:val="Table Grid"/>
    <w:basedOn w:val="TableNormal"/>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Caption">
    <w:name w:val="caption"/>
    <w:aliases w:val="Označenie obrázku"/>
    <w:basedOn w:val="Normal"/>
    <w:next w:val="Normal"/>
    <w:uiPriority w:val="35"/>
    <w:qFormat/>
    <w:rsid w:val="00F5341D"/>
    <w:pPr>
      <w:keepLines/>
      <w:spacing w:beforeLines="50" w:before="120" w:afterLines="100" w:after="240"/>
      <w:jc w:val="center"/>
    </w:pPr>
  </w:style>
  <w:style w:type="paragraph" w:customStyle="1" w:styleId="Rovnica">
    <w:name w:val="Rovnica"/>
    <w:basedOn w:val="Normal"/>
    <w:next w:val="Bezodsadenia"/>
    <w:link w:val="RovnicaChar"/>
    <w:uiPriority w:val="1"/>
    <w:qFormat/>
    <w:rsid w:val="007430C0"/>
    <w:pPr>
      <w:tabs>
        <w:tab w:val="center" w:pos="4394"/>
        <w:tab w:val="right" w:pos="8789"/>
      </w:tabs>
      <w:spacing w:beforeLines="100" w:before="100" w:afterLines="100" w:after="100"/>
    </w:pPr>
    <w:rPr>
      <w:rFonts w:eastAsiaTheme="minorEastAsia"/>
    </w:rPr>
  </w:style>
  <w:style w:type="character" w:customStyle="1" w:styleId="RovnicaChar">
    <w:name w:val="Rovnica Char"/>
    <w:basedOn w:val="DefaultParagraphFont"/>
    <w:link w:val="Rovnica"/>
    <w:uiPriority w:val="1"/>
    <w:rsid w:val="007430C0"/>
    <w:rPr>
      <w:rFonts w:eastAsiaTheme="minorEastAsia"/>
    </w:rPr>
  </w:style>
  <w:style w:type="paragraph" w:customStyle="1" w:styleId="Bezodsadenia">
    <w:name w:val="Bez odsadenia"/>
    <w:basedOn w:val="Normal"/>
    <w:next w:val="Normal"/>
    <w:link w:val="TableSimple1"/>
    <w:uiPriority w:val="1"/>
    <w:qFormat/>
    <w:rsid w:val="00D27EF5"/>
  </w:style>
  <w:style w:type="paragraph" w:styleId="Header">
    <w:name w:val="header"/>
    <w:basedOn w:val="Normal"/>
    <w:link w:val="HeaderChar"/>
    <w:uiPriority w:val="99"/>
    <w:unhideWhenUsed/>
    <w:rsid w:val="00AF5E4E"/>
    <w:pPr>
      <w:tabs>
        <w:tab w:val="center" w:pos="4536"/>
        <w:tab w:val="right" w:pos="9072"/>
      </w:tabs>
    </w:pPr>
  </w:style>
  <w:style w:type="character" w:customStyle="1" w:styleId="HeaderChar">
    <w:name w:val="Header Char"/>
    <w:basedOn w:val="DefaultParagraphFont"/>
    <w:link w:val="Header"/>
    <w:uiPriority w:val="99"/>
    <w:rsid w:val="00AF5E4E"/>
  </w:style>
  <w:style w:type="paragraph" w:styleId="Footer">
    <w:name w:val="footer"/>
    <w:basedOn w:val="Normal"/>
    <w:link w:val="FooterChar"/>
    <w:uiPriority w:val="99"/>
    <w:unhideWhenUsed/>
    <w:rsid w:val="00AF5E4E"/>
    <w:pPr>
      <w:tabs>
        <w:tab w:val="center" w:pos="4536"/>
        <w:tab w:val="right" w:pos="9072"/>
      </w:tabs>
    </w:pPr>
  </w:style>
  <w:style w:type="character" w:customStyle="1" w:styleId="FooterChar">
    <w:name w:val="Footer Char"/>
    <w:basedOn w:val="DefaultParagraphFont"/>
    <w:link w:val="Footer"/>
    <w:uiPriority w:val="99"/>
    <w:rsid w:val="00AF5E4E"/>
  </w:style>
  <w:style w:type="character" w:styleId="Emphasis">
    <w:name w:val="Emphasis"/>
    <w:basedOn w:val="DefaultParagraphFont"/>
    <w:uiPriority w:val="20"/>
    <w:qFormat/>
    <w:rsid w:val="00DC4F5A"/>
    <w:rPr>
      <w:i/>
      <w:iCs/>
    </w:rPr>
  </w:style>
  <w:style w:type="paragraph" w:customStyle="1" w:styleId="Nadpis1bezslovania">
    <w:name w:val="Nadpis 1 bez číslovania"/>
    <w:basedOn w:val="Heading1"/>
    <w:next w:val="Bezodsadenia"/>
    <w:link w:val="Nadpis1bezslovaniaChar"/>
    <w:uiPriority w:val="2"/>
    <w:qFormat/>
    <w:rsid w:val="00765DC9"/>
    <w:pPr>
      <w:numPr>
        <w:numId w:val="0"/>
      </w:numPr>
    </w:pPr>
  </w:style>
  <w:style w:type="character" w:customStyle="1" w:styleId="Matematickpsmo">
    <w:name w:val="Matematické písmo"/>
    <w:basedOn w:val="DefaultParagraphFont"/>
    <w:uiPriority w:val="1"/>
    <w:qFormat/>
    <w:rsid w:val="00436C4D"/>
    <w:rPr>
      <w:rFonts w:ascii="Cambria" w:eastAsiaTheme="minorEastAsia" w:hAnsi="Cambria"/>
      <w:i/>
    </w:rPr>
  </w:style>
  <w:style w:type="character" w:customStyle="1" w:styleId="Nadpis1bezslovaniaChar">
    <w:name w:val="Nadpis 1 bez číslovania Char"/>
    <w:basedOn w:val="Heading1Char"/>
    <w:link w:val="Nadpis1bezslovania"/>
    <w:uiPriority w:val="2"/>
    <w:rsid w:val="00765DC9"/>
    <w:rPr>
      <w:rFonts w:asciiTheme="majorHAnsi" w:eastAsiaTheme="majorEastAsia" w:hAnsiTheme="majorHAnsi" w:cstheme="majorBidi"/>
      <w:b/>
      <w:sz w:val="40"/>
      <w:szCs w:val="40"/>
    </w:rPr>
  </w:style>
  <w:style w:type="paragraph" w:customStyle="1" w:styleId="Autorcittu">
    <w:name w:val="Autor citátu"/>
    <w:basedOn w:val="Quote"/>
    <w:next w:val="Normal"/>
    <w:uiPriority w:val="30"/>
    <w:qFormat/>
    <w:rsid w:val="00F261DF"/>
    <w:pPr>
      <w:keepNext w:val="0"/>
      <w:jc w:val="right"/>
    </w:pPr>
  </w:style>
  <w:style w:type="paragraph" w:styleId="TOC1">
    <w:name w:val="toc 1"/>
    <w:basedOn w:val="Normal"/>
    <w:next w:val="Normal"/>
    <w:autoRedefine/>
    <w:uiPriority w:val="39"/>
    <w:unhideWhenUsed/>
    <w:rsid w:val="004D65D6"/>
    <w:pPr>
      <w:tabs>
        <w:tab w:val="left" w:pos="357"/>
        <w:tab w:val="right" w:pos="9060"/>
      </w:tabs>
      <w:suppressAutoHyphens/>
      <w:spacing w:beforeLines="100" w:before="100"/>
    </w:pPr>
    <w:rPr>
      <w:rFonts w:cstheme="minorHAnsi"/>
      <w:b/>
      <w:bCs/>
      <w:sz w:val="28"/>
      <w:szCs w:val="20"/>
    </w:rPr>
  </w:style>
  <w:style w:type="paragraph" w:styleId="TOC2">
    <w:name w:val="toc 2"/>
    <w:basedOn w:val="Normal"/>
    <w:next w:val="Normal"/>
    <w:autoRedefine/>
    <w:uiPriority w:val="39"/>
    <w:unhideWhenUsed/>
    <w:rsid w:val="00461075"/>
    <w:pPr>
      <w:tabs>
        <w:tab w:val="left" w:pos="357"/>
        <w:tab w:val="left" w:pos="709"/>
        <w:tab w:val="right" w:leader="dot" w:pos="9060"/>
      </w:tabs>
      <w:suppressAutoHyphens/>
    </w:pPr>
    <w:rPr>
      <w:rFonts w:cstheme="minorHAnsi"/>
      <w:iCs/>
      <w:szCs w:val="20"/>
    </w:rPr>
  </w:style>
  <w:style w:type="paragraph" w:styleId="TOC3">
    <w:name w:val="toc 3"/>
    <w:basedOn w:val="Normal"/>
    <w:next w:val="Normal"/>
    <w:autoRedefine/>
    <w:uiPriority w:val="39"/>
    <w:unhideWhenUsed/>
    <w:rsid w:val="00EC11D0"/>
    <w:pPr>
      <w:tabs>
        <w:tab w:val="right" w:leader="dot" w:pos="9061"/>
      </w:tabs>
      <w:suppressAutoHyphens/>
      <w:ind w:left="357"/>
    </w:pPr>
    <w:rPr>
      <w:rFonts w:cstheme="minorHAnsi"/>
      <w:szCs w:val="20"/>
    </w:rPr>
  </w:style>
  <w:style w:type="character" w:styleId="Hyperlink">
    <w:name w:val="Hyperlink"/>
    <w:basedOn w:val="DefaultParagraphFont"/>
    <w:uiPriority w:val="99"/>
    <w:unhideWhenUsed/>
    <w:rsid w:val="008F1742"/>
    <w:rPr>
      <w:color w:val="auto"/>
      <w:u w:val="none"/>
    </w:rPr>
  </w:style>
  <w:style w:type="paragraph" w:styleId="TOC4">
    <w:name w:val="toc 4"/>
    <w:basedOn w:val="Normal"/>
    <w:next w:val="Normal"/>
    <w:autoRedefine/>
    <w:uiPriority w:val="39"/>
    <w:unhideWhenUsed/>
    <w:rsid w:val="000178D7"/>
    <w:pPr>
      <w:ind w:left="720"/>
    </w:pPr>
    <w:rPr>
      <w:rFonts w:cstheme="minorHAnsi"/>
      <w:sz w:val="20"/>
      <w:szCs w:val="20"/>
    </w:rPr>
  </w:style>
  <w:style w:type="paragraph" w:styleId="TOC5">
    <w:name w:val="toc 5"/>
    <w:basedOn w:val="Normal"/>
    <w:next w:val="Normal"/>
    <w:autoRedefine/>
    <w:uiPriority w:val="39"/>
    <w:unhideWhenUsed/>
    <w:rsid w:val="000178D7"/>
    <w:pPr>
      <w:ind w:left="960"/>
    </w:pPr>
    <w:rPr>
      <w:rFonts w:cstheme="minorHAnsi"/>
      <w:sz w:val="20"/>
      <w:szCs w:val="20"/>
    </w:rPr>
  </w:style>
  <w:style w:type="paragraph" w:styleId="TOC6">
    <w:name w:val="toc 6"/>
    <w:basedOn w:val="Normal"/>
    <w:next w:val="Normal"/>
    <w:autoRedefine/>
    <w:uiPriority w:val="39"/>
    <w:unhideWhenUsed/>
    <w:rsid w:val="000178D7"/>
    <w:pPr>
      <w:ind w:left="1200"/>
    </w:pPr>
    <w:rPr>
      <w:rFonts w:cstheme="minorHAnsi"/>
      <w:sz w:val="20"/>
      <w:szCs w:val="20"/>
    </w:rPr>
  </w:style>
  <w:style w:type="paragraph" w:styleId="TOC7">
    <w:name w:val="toc 7"/>
    <w:basedOn w:val="Normal"/>
    <w:next w:val="Normal"/>
    <w:autoRedefine/>
    <w:uiPriority w:val="39"/>
    <w:unhideWhenUsed/>
    <w:rsid w:val="000178D7"/>
    <w:pPr>
      <w:ind w:left="1440"/>
    </w:pPr>
    <w:rPr>
      <w:rFonts w:cstheme="minorHAnsi"/>
      <w:sz w:val="20"/>
      <w:szCs w:val="20"/>
    </w:rPr>
  </w:style>
  <w:style w:type="paragraph" w:styleId="TOC8">
    <w:name w:val="toc 8"/>
    <w:basedOn w:val="Normal"/>
    <w:next w:val="Normal"/>
    <w:autoRedefine/>
    <w:uiPriority w:val="39"/>
    <w:unhideWhenUsed/>
    <w:rsid w:val="000178D7"/>
    <w:pPr>
      <w:ind w:left="1680"/>
    </w:pPr>
    <w:rPr>
      <w:rFonts w:cstheme="minorHAnsi"/>
      <w:sz w:val="20"/>
      <w:szCs w:val="20"/>
    </w:rPr>
  </w:style>
  <w:style w:type="paragraph" w:styleId="TOC9">
    <w:name w:val="toc 9"/>
    <w:basedOn w:val="Normal"/>
    <w:next w:val="Normal"/>
    <w:autoRedefine/>
    <w:uiPriority w:val="39"/>
    <w:unhideWhenUsed/>
    <w:rsid w:val="000178D7"/>
    <w:pPr>
      <w:ind w:left="1920"/>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BodyTextIndent">
    <w:name w:val="Body Text Indent"/>
    <w:basedOn w:val="Normal"/>
    <w:link w:val="BodyTextIndentChar"/>
    <w:uiPriority w:val="99"/>
    <w:unhideWhenUsed/>
    <w:rsid w:val="00206809"/>
    <w:pPr>
      <w:spacing w:after="120"/>
      <w:ind w:left="283"/>
    </w:pPr>
  </w:style>
  <w:style w:type="character" w:customStyle="1" w:styleId="BodyTextIndentChar">
    <w:name w:val="Body Text Indent Char"/>
    <w:basedOn w:val="DefaultParagraphFont"/>
    <w:link w:val="BodyTextIndent"/>
    <w:uiPriority w:val="99"/>
    <w:rsid w:val="00206809"/>
  </w:style>
  <w:style w:type="paragraph" w:styleId="BodyTextIndent2">
    <w:name w:val="Body Text Indent 2"/>
    <w:basedOn w:val="Normal"/>
    <w:link w:val="BodyTextIndent2Char"/>
    <w:uiPriority w:val="99"/>
    <w:unhideWhenUsed/>
    <w:rsid w:val="00206809"/>
    <w:pPr>
      <w:spacing w:after="120" w:line="480" w:lineRule="auto"/>
      <w:ind w:left="283"/>
    </w:pPr>
  </w:style>
  <w:style w:type="character" w:customStyle="1" w:styleId="BodyTextIndent2Char">
    <w:name w:val="Body Text Indent 2 Char"/>
    <w:basedOn w:val="DefaultParagraphFont"/>
    <w:link w:val="BodyTextIndent2"/>
    <w:uiPriority w:val="99"/>
    <w:rsid w:val="00206809"/>
  </w:style>
  <w:style w:type="paragraph" w:styleId="BodyTextIndent3">
    <w:name w:val="Body Text Indent 3"/>
    <w:basedOn w:val="Normal"/>
    <w:link w:val="BodyTextIndent3Char"/>
    <w:uiPriority w:val="99"/>
    <w:unhideWhenUsed/>
    <w:rsid w:val="00206809"/>
    <w:pPr>
      <w:spacing w:after="120"/>
      <w:ind w:left="283"/>
    </w:pPr>
    <w:rPr>
      <w:sz w:val="16"/>
      <w:szCs w:val="16"/>
    </w:rPr>
  </w:style>
  <w:style w:type="character" w:customStyle="1" w:styleId="BodyTextIndent3Char">
    <w:name w:val="Body Text Indent 3 Char"/>
    <w:basedOn w:val="DefaultParagraphFont"/>
    <w:link w:val="BodyTextIndent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al"/>
    <w:next w:val="Caption"/>
    <w:qFormat/>
    <w:rsid w:val="00C65C69"/>
    <w:pPr>
      <w:keepNext/>
      <w:spacing w:beforeLines="100" w:before="100"/>
      <w:jc w:val="center"/>
    </w:pPr>
  </w:style>
  <w:style w:type="character" w:styleId="Strong">
    <w:name w:val="Strong"/>
    <w:basedOn w:val="DefaultParagraphFont"/>
    <w:uiPriority w:val="22"/>
    <w:qFormat/>
    <w:rsid w:val="00F5341D"/>
    <w:rPr>
      <w:b/>
      <w:bCs/>
    </w:rPr>
  </w:style>
  <w:style w:type="table" w:styleId="TableSimple1">
    <w:name w:val="Table Simple 1"/>
    <w:basedOn w:val="TableNormal"/>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HTMLCode">
    <w:name w:val="HTML Code"/>
    <w:basedOn w:val="DefaultParagraphFont"/>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FootnoteText">
    <w:name w:val="footnote text"/>
    <w:basedOn w:val="Normal"/>
    <w:link w:val="FootnoteTextChar"/>
    <w:uiPriority w:val="99"/>
    <w:semiHidden/>
    <w:unhideWhenUsed/>
    <w:rsid w:val="008444CF"/>
    <w:rPr>
      <w:sz w:val="20"/>
      <w:szCs w:val="20"/>
    </w:rPr>
  </w:style>
  <w:style w:type="character" w:customStyle="1" w:styleId="FootnoteTextChar">
    <w:name w:val="Footnote Text Char"/>
    <w:basedOn w:val="DefaultParagraphFont"/>
    <w:link w:val="FootnoteText"/>
    <w:uiPriority w:val="99"/>
    <w:semiHidden/>
    <w:rsid w:val="008444CF"/>
    <w:rPr>
      <w:sz w:val="20"/>
      <w:szCs w:val="20"/>
    </w:rPr>
  </w:style>
  <w:style w:type="character" w:styleId="FootnoteReference">
    <w:name w:val="footnote reference"/>
    <w:basedOn w:val="DefaultParagraphFont"/>
    <w:uiPriority w:val="99"/>
    <w:semiHidden/>
    <w:unhideWhenUsed/>
    <w:rsid w:val="008444CF"/>
    <w:rPr>
      <w:vertAlign w:val="superscript"/>
    </w:rPr>
  </w:style>
  <w:style w:type="paragraph" w:customStyle="1" w:styleId="Oznaenietabuky">
    <w:name w:val="Označenie tabuľky"/>
    <w:basedOn w:val="Caption"/>
    <w:qFormat/>
    <w:rsid w:val="00F31B1B"/>
    <w:pPr>
      <w:keepNext/>
      <w:spacing w:beforeLines="100" w:before="240" w:afterLines="0" w:after="0"/>
    </w:pPr>
  </w:style>
  <w:style w:type="paragraph" w:customStyle="1" w:styleId="Textvtabuke">
    <w:name w:val="Text v tabuľke"/>
    <w:basedOn w:val="Normal"/>
    <w:qFormat/>
    <w:rsid w:val="005C7AEC"/>
    <w:pPr>
      <w:spacing w:beforeLines="25" w:before="60" w:afterLines="25" w:after="60"/>
    </w:pPr>
  </w:style>
  <w:style w:type="paragraph" w:customStyle="1" w:styleId="Hlavikatabuky">
    <w:name w:val="Hlavička tabuľky"/>
    <w:basedOn w:val="Normal"/>
    <w:next w:val="Textvtabuke"/>
    <w:qFormat/>
    <w:rsid w:val="006F0AED"/>
    <w:pPr>
      <w:keepNext/>
      <w:spacing w:beforeLines="25" w:before="25" w:afterLines="25" w:after="25"/>
    </w:pPr>
    <w:rPr>
      <w:b/>
      <w:bCs/>
    </w:rPr>
  </w:style>
  <w:style w:type="paragraph" w:styleId="TableofFigures">
    <w:name w:val="table of figures"/>
    <w:basedOn w:val="Normal"/>
    <w:next w:val="Normal"/>
    <w:uiPriority w:val="99"/>
    <w:unhideWhenUsed/>
    <w:rsid w:val="0022152E"/>
    <w:pPr>
      <w:spacing w:afterLines="100" w:after="100"/>
    </w:pPr>
  </w:style>
  <w:style w:type="paragraph" w:styleId="ListBullet">
    <w:name w:val="List Bullet"/>
    <w:basedOn w:val="Normal"/>
    <w:uiPriority w:val="99"/>
    <w:unhideWhenUsed/>
    <w:rsid w:val="0022152E"/>
    <w:pPr>
      <w:numPr>
        <w:numId w:val="14"/>
      </w:numPr>
      <w:contextualSpacing/>
    </w:pPr>
  </w:style>
  <w:style w:type="paragraph" w:styleId="ListBullet2">
    <w:name w:val="List Bullet 2"/>
    <w:basedOn w:val="Normal"/>
    <w:uiPriority w:val="99"/>
    <w:unhideWhenUsed/>
    <w:rsid w:val="0022152E"/>
    <w:pPr>
      <w:numPr>
        <w:numId w:val="15"/>
      </w:numPr>
      <w:contextualSpacing/>
    </w:pPr>
  </w:style>
  <w:style w:type="paragraph" w:styleId="ListBullet3">
    <w:name w:val="List Bullet 3"/>
    <w:basedOn w:val="Normal"/>
    <w:uiPriority w:val="99"/>
    <w:unhideWhenUsed/>
    <w:rsid w:val="0022152E"/>
    <w:pPr>
      <w:numPr>
        <w:numId w:val="16"/>
      </w:numPr>
      <w:contextualSpacing/>
    </w:pPr>
  </w:style>
  <w:style w:type="paragraph" w:styleId="ListBullet4">
    <w:name w:val="List Bullet 4"/>
    <w:basedOn w:val="Normal"/>
    <w:uiPriority w:val="99"/>
    <w:unhideWhenUsed/>
    <w:rsid w:val="0022152E"/>
    <w:pPr>
      <w:numPr>
        <w:numId w:val="17"/>
      </w:numPr>
      <w:contextualSpacing/>
    </w:pPr>
  </w:style>
  <w:style w:type="paragraph" w:styleId="ListBullet5">
    <w:name w:val="List Bullet 5"/>
    <w:basedOn w:val="Normal"/>
    <w:uiPriority w:val="99"/>
    <w:unhideWhenUsed/>
    <w:rsid w:val="0022152E"/>
    <w:pPr>
      <w:numPr>
        <w:numId w:val="18"/>
      </w:numPr>
      <w:contextualSpacing/>
    </w:pPr>
  </w:style>
  <w:style w:type="paragraph" w:customStyle="1" w:styleId="Poakovanie">
    <w:name w:val="Poďakovanie"/>
    <w:basedOn w:val="Normal"/>
    <w:qFormat/>
    <w:rsid w:val="0065573B"/>
    <w:pPr>
      <w:framePr w:wrap="notBeside" w:hAnchor="text" w:yAlign="bottom"/>
    </w:pPr>
  </w:style>
  <w:style w:type="table" w:styleId="GridTable1Light">
    <w:name w:val="Grid Table 1 Light"/>
    <w:basedOn w:val="TableNormal"/>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al"/>
    <w:qFormat/>
    <w:rsid w:val="0065573B"/>
    <w:pPr>
      <w:framePr w:wrap="notBeside" w:hAnchor="text" w:yAlign="top"/>
      <w:jc w:val="center"/>
    </w:pPr>
    <w:rPr>
      <w:b/>
      <w:bCs/>
      <w:caps/>
      <w:sz w:val="28"/>
      <w:szCs w:val="32"/>
    </w:rPr>
  </w:style>
  <w:style w:type="paragraph" w:customStyle="1" w:styleId="Autornaobale">
    <w:name w:val="Autor na obale"/>
    <w:basedOn w:val="Normal"/>
    <w:qFormat/>
    <w:rsid w:val="00451599"/>
    <w:pPr>
      <w:framePr w:w="8789" w:wrap="notBeside" w:hAnchor="text" w:yAlign="bottom"/>
      <w:tabs>
        <w:tab w:val="right" w:pos="8789"/>
      </w:tabs>
      <w:spacing w:after="80"/>
    </w:pPr>
    <w:rPr>
      <w:b/>
      <w:bCs/>
      <w:sz w:val="28"/>
      <w:szCs w:val="32"/>
    </w:rPr>
  </w:style>
  <w:style w:type="paragraph" w:styleId="EnvelopeAddress">
    <w:name w:val="envelope address"/>
    <w:basedOn w:val="Normal"/>
    <w:uiPriority w:val="99"/>
    <w:unhideWhenUsed/>
    <w:rsid w:val="00DB531B"/>
    <w:pPr>
      <w:framePr w:w="7920" w:h="1980" w:hRule="exact" w:hSpace="141" w:wrap="auto" w:hAnchor="page" w:xAlign="center" w:yAlign="bottom"/>
      <w:ind w:left="2880"/>
    </w:pPr>
    <w:rPr>
      <w:rFonts w:asciiTheme="majorHAnsi" w:eastAsiaTheme="majorEastAsia" w:hAnsiTheme="majorHAnsi" w:cstheme="majorBidi"/>
    </w:rPr>
  </w:style>
  <w:style w:type="paragraph" w:customStyle="1" w:styleId="Informcienatitulnejstrane">
    <w:name w:val="Informácie na titulnej strane"/>
    <w:basedOn w:val="Normal"/>
    <w:qFormat/>
    <w:rsid w:val="003E34D2"/>
    <w:pPr>
      <w:framePr w:wrap="notBeside" w:vAnchor="page" w:hAnchor="margin" w:y="10491"/>
      <w:tabs>
        <w:tab w:val="left" w:pos="2835"/>
      </w:tabs>
      <w:ind w:left="2835" w:hanging="2835"/>
    </w:pPr>
  </w:style>
  <w:style w:type="paragraph" w:styleId="List">
    <w:name w:val="List"/>
    <w:basedOn w:val="Normal"/>
    <w:uiPriority w:val="99"/>
    <w:unhideWhenUsed/>
    <w:rsid w:val="0040523D"/>
    <w:pPr>
      <w:spacing w:afterLines="50" w:after="120"/>
    </w:pPr>
  </w:style>
  <w:style w:type="paragraph" w:styleId="List2">
    <w:name w:val="List 2"/>
    <w:basedOn w:val="Normal"/>
    <w:uiPriority w:val="99"/>
    <w:unhideWhenUsed/>
    <w:rsid w:val="00CB3FD6"/>
    <w:pPr>
      <w:ind w:left="566" w:hanging="283"/>
      <w:contextualSpacing/>
    </w:pPr>
  </w:style>
  <w:style w:type="paragraph" w:styleId="TableofAuthorities">
    <w:name w:val="table of authorities"/>
    <w:basedOn w:val="Normal"/>
    <w:uiPriority w:val="99"/>
    <w:unhideWhenUsed/>
    <w:rsid w:val="00333206"/>
    <w:pPr>
      <w:spacing w:beforeLines="50" w:before="120" w:afterLines="50" w:after="120"/>
      <w:ind w:left="709" w:hanging="709"/>
    </w:pPr>
  </w:style>
  <w:style w:type="paragraph" w:styleId="Index3">
    <w:name w:val="index 3"/>
    <w:basedOn w:val="Normal"/>
    <w:next w:val="Normal"/>
    <w:autoRedefine/>
    <w:uiPriority w:val="99"/>
    <w:unhideWhenUsed/>
    <w:rsid w:val="00E40733"/>
    <w:pPr>
      <w:ind w:left="720" w:hanging="240"/>
    </w:pPr>
  </w:style>
  <w:style w:type="character" w:styleId="UnresolvedMention">
    <w:name w:val="Unresolved Mention"/>
    <w:basedOn w:val="DefaultParagraphFont"/>
    <w:uiPriority w:val="99"/>
    <w:semiHidden/>
    <w:unhideWhenUsed/>
    <w:rsid w:val="00213936"/>
    <w:rPr>
      <w:color w:val="605E5C"/>
      <w:shd w:val="clear" w:color="auto" w:fill="E1DFDD"/>
    </w:rPr>
  </w:style>
  <w:style w:type="paragraph" w:styleId="Bibliography">
    <w:name w:val="Bibliography"/>
    <w:basedOn w:val="Normal"/>
    <w:next w:val="Normal"/>
    <w:uiPriority w:val="37"/>
    <w:unhideWhenUsed/>
    <w:rsid w:val="00C337E4"/>
  </w:style>
  <w:style w:type="table" w:customStyle="1" w:styleId="TableGrid0">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866F8D"/>
  </w:style>
  <w:style w:type="character" w:styleId="HTMLKeyboard">
    <w:name w:val="HTML Keyboard"/>
    <w:basedOn w:val="DefaultParagraphFont"/>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al"/>
    <w:qFormat/>
    <w:rsid w:val="005E054B"/>
    <w:pPr>
      <w:keepLines/>
    </w:pPr>
    <w:rPr>
      <w:sz w:val="20"/>
      <w:szCs w:val="20"/>
    </w:rPr>
  </w:style>
  <w:style w:type="paragraph" w:customStyle="1" w:styleId="Nadpis3bezslovania">
    <w:name w:val="Nadpis 3 bez šíslovania"/>
    <w:basedOn w:val="Heading3"/>
    <w:next w:val="Bezodsadenia"/>
    <w:qFormat/>
    <w:rsid w:val="00461075"/>
    <w:pPr>
      <w:numPr>
        <w:ilvl w:val="0"/>
        <w:numId w:val="0"/>
      </w:numPr>
      <w:spacing w:before="200" w:after="100"/>
    </w:pPr>
  </w:style>
  <w:style w:type="paragraph" w:customStyle="1" w:styleId="Nadpis2bezslovania">
    <w:name w:val="Nadpis 2 bez číslovania"/>
    <w:basedOn w:val="Heading2"/>
    <w:next w:val="Bezodsadenia"/>
    <w:qFormat/>
    <w:rsid w:val="00461075"/>
    <w:pPr>
      <w:numPr>
        <w:ilvl w:val="0"/>
        <w:numId w:val="0"/>
      </w:numPr>
      <w:spacing w:before="480" w:after="240"/>
    </w:pPr>
  </w:style>
  <w:style w:type="character" w:styleId="FollowedHyperlink">
    <w:name w:val="FollowedHyperlink"/>
    <w:basedOn w:val="DefaultParagraphFont"/>
    <w:uiPriority w:val="99"/>
    <w:semiHidden/>
    <w:unhideWhenUsed/>
    <w:rsid w:val="008F1742"/>
    <w:rPr>
      <w:color w:val="919191" w:themeColor="followedHyperlink"/>
      <w:u w:val="single"/>
    </w:rPr>
  </w:style>
  <w:style w:type="character" w:styleId="CommentReference">
    <w:name w:val="annotation reference"/>
    <w:basedOn w:val="DefaultParagraphFont"/>
    <w:uiPriority w:val="99"/>
    <w:semiHidden/>
    <w:unhideWhenUsed/>
    <w:rsid w:val="00F16979"/>
    <w:rPr>
      <w:sz w:val="16"/>
      <w:szCs w:val="16"/>
    </w:rPr>
  </w:style>
  <w:style w:type="paragraph" w:styleId="CommentText">
    <w:name w:val="annotation text"/>
    <w:basedOn w:val="Normal"/>
    <w:link w:val="CommentTextChar"/>
    <w:uiPriority w:val="99"/>
    <w:semiHidden/>
    <w:unhideWhenUsed/>
    <w:rsid w:val="00F16979"/>
    <w:rPr>
      <w:sz w:val="20"/>
      <w:szCs w:val="20"/>
    </w:rPr>
  </w:style>
  <w:style w:type="character" w:customStyle="1" w:styleId="CommentTextChar">
    <w:name w:val="Comment Text Char"/>
    <w:basedOn w:val="DefaultParagraphFont"/>
    <w:link w:val="CommentText"/>
    <w:uiPriority w:val="99"/>
    <w:semiHidden/>
    <w:rsid w:val="00F16979"/>
    <w:rPr>
      <w:sz w:val="20"/>
      <w:szCs w:val="20"/>
    </w:rPr>
  </w:style>
  <w:style w:type="paragraph" w:styleId="CommentSubject">
    <w:name w:val="annotation subject"/>
    <w:basedOn w:val="CommentText"/>
    <w:next w:val="CommentText"/>
    <w:link w:val="CommentSubjectChar"/>
    <w:uiPriority w:val="99"/>
    <w:semiHidden/>
    <w:unhideWhenUsed/>
    <w:rsid w:val="00F16979"/>
    <w:rPr>
      <w:b/>
      <w:bCs/>
    </w:rPr>
  </w:style>
  <w:style w:type="character" w:customStyle="1" w:styleId="CommentSubjectChar">
    <w:name w:val="Comment Subject Char"/>
    <w:basedOn w:val="CommentTextChar"/>
    <w:link w:val="CommentSubject"/>
    <w:uiPriority w:val="99"/>
    <w:semiHidden/>
    <w:rsid w:val="00F16979"/>
    <w:rPr>
      <w:b/>
      <w:bCs/>
      <w:sz w:val="20"/>
      <w:szCs w:val="20"/>
    </w:rPr>
  </w:style>
  <w:style w:type="paragraph" w:styleId="NormalWeb">
    <w:name w:val="Normal (Web)"/>
    <w:basedOn w:val="Normal"/>
    <w:uiPriority w:val="99"/>
    <w:unhideWhenUsed/>
    <w:rsid w:val="00B24F34"/>
    <w:pPr>
      <w:spacing w:before="100" w:beforeAutospacing="1" w:after="100" w:afterAutospacing="1"/>
    </w:pPr>
  </w:style>
  <w:style w:type="character" w:customStyle="1" w:styleId="katex-mathml">
    <w:name w:val="katex-mathml"/>
    <w:basedOn w:val="DefaultParagraphFont"/>
    <w:rsid w:val="00560939"/>
  </w:style>
  <w:style w:type="character" w:customStyle="1" w:styleId="mord">
    <w:name w:val="mord"/>
    <w:basedOn w:val="DefaultParagraphFont"/>
    <w:rsid w:val="00560939"/>
  </w:style>
  <w:style w:type="character" w:customStyle="1" w:styleId="vlist-s">
    <w:name w:val="vlist-s"/>
    <w:basedOn w:val="DefaultParagraphFont"/>
    <w:rsid w:val="005609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2100925">
      <w:bodyDiv w:val="1"/>
      <w:marLeft w:val="0"/>
      <w:marRight w:val="0"/>
      <w:marTop w:val="0"/>
      <w:marBottom w:val="0"/>
      <w:divBdr>
        <w:top w:val="none" w:sz="0" w:space="0" w:color="auto"/>
        <w:left w:val="none" w:sz="0" w:space="0" w:color="auto"/>
        <w:bottom w:val="none" w:sz="0" w:space="0" w:color="auto"/>
        <w:right w:val="none" w:sz="0" w:space="0" w:color="auto"/>
      </w:divBdr>
    </w:div>
    <w:div w:id="49349480">
      <w:bodyDiv w:val="1"/>
      <w:marLeft w:val="0"/>
      <w:marRight w:val="0"/>
      <w:marTop w:val="0"/>
      <w:marBottom w:val="0"/>
      <w:divBdr>
        <w:top w:val="none" w:sz="0" w:space="0" w:color="auto"/>
        <w:left w:val="none" w:sz="0" w:space="0" w:color="auto"/>
        <w:bottom w:val="none" w:sz="0" w:space="0" w:color="auto"/>
        <w:right w:val="none" w:sz="0" w:space="0" w:color="auto"/>
      </w:divBdr>
    </w:div>
    <w:div w:id="52117990">
      <w:bodyDiv w:val="1"/>
      <w:marLeft w:val="0"/>
      <w:marRight w:val="0"/>
      <w:marTop w:val="0"/>
      <w:marBottom w:val="0"/>
      <w:divBdr>
        <w:top w:val="none" w:sz="0" w:space="0" w:color="auto"/>
        <w:left w:val="none" w:sz="0" w:space="0" w:color="auto"/>
        <w:bottom w:val="none" w:sz="0" w:space="0" w:color="auto"/>
        <w:right w:val="none" w:sz="0" w:space="0" w:color="auto"/>
      </w:divBdr>
    </w:div>
    <w:div w:id="93328387">
      <w:bodyDiv w:val="1"/>
      <w:marLeft w:val="0"/>
      <w:marRight w:val="0"/>
      <w:marTop w:val="0"/>
      <w:marBottom w:val="0"/>
      <w:divBdr>
        <w:top w:val="none" w:sz="0" w:space="0" w:color="auto"/>
        <w:left w:val="none" w:sz="0" w:space="0" w:color="auto"/>
        <w:bottom w:val="none" w:sz="0" w:space="0" w:color="auto"/>
        <w:right w:val="none" w:sz="0" w:space="0" w:color="auto"/>
      </w:divBdr>
    </w:div>
    <w:div w:id="107823312">
      <w:bodyDiv w:val="1"/>
      <w:marLeft w:val="0"/>
      <w:marRight w:val="0"/>
      <w:marTop w:val="0"/>
      <w:marBottom w:val="0"/>
      <w:divBdr>
        <w:top w:val="none" w:sz="0" w:space="0" w:color="auto"/>
        <w:left w:val="none" w:sz="0" w:space="0" w:color="auto"/>
        <w:bottom w:val="none" w:sz="0" w:space="0" w:color="auto"/>
        <w:right w:val="none" w:sz="0" w:space="0" w:color="auto"/>
      </w:divBdr>
    </w:div>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139470501">
      <w:bodyDiv w:val="1"/>
      <w:marLeft w:val="0"/>
      <w:marRight w:val="0"/>
      <w:marTop w:val="0"/>
      <w:marBottom w:val="0"/>
      <w:divBdr>
        <w:top w:val="none" w:sz="0" w:space="0" w:color="auto"/>
        <w:left w:val="none" w:sz="0" w:space="0" w:color="auto"/>
        <w:bottom w:val="none" w:sz="0" w:space="0" w:color="auto"/>
        <w:right w:val="none" w:sz="0" w:space="0" w:color="auto"/>
      </w:divBdr>
    </w:div>
    <w:div w:id="151676989">
      <w:bodyDiv w:val="1"/>
      <w:marLeft w:val="0"/>
      <w:marRight w:val="0"/>
      <w:marTop w:val="0"/>
      <w:marBottom w:val="0"/>
      <w:divBdr>
        <w:top w:val="none" w:sz="0" w:space="0" w:color="auto"/>
        <w:left w:val="none" w:sz="0" w:space="0" w:color="auto"/>
        <w:bottom w:val="none" w:sz="0" w:space="0" w:color="auto"/>
        <w:right w:val="none" w:sz="0" w:space="0" w:color="auto"/>
      </w:divBdr>
    </w:div>
    <w:div w:id="155192230">
      <w:bodyDiv w:val="1"/>
      <w:marLeft w:val="0"/>
      <w:marRight w:val="0"/>
      <w:marTop w:val="0"/>
      <w:marBottom w:val="0"/>
      <w:divBdr>
        <w:top w:val="none" w:sz="0" w:space="0" w:color="auto"/>
        <w:left w:val="none" w:sz="0" w:space="0" w:color="auto"/>
        <w:bottom w:val="none" w:sz="0" w:space="0" w:color="auto"/>
        <w:right w:val="none" w:sz="0" w:space="0" w:color="auto"/>
      </w:divBdr>
    </w:div>
    <w:div w:id="165559302">
      <w:bodyDiv w:val="1"/>
      <w:marLeft w:val="0"/>
      <w:marRight w:val="0"/>
      <w:marTop w:val="0"/>
      <w:marBottom w:val="0"/>
      <w:divBdr>
        <w:top w:val="none" w:sz="0" w:space="0" w:color="auto"/>
        <w:left w:val="none" w:sz="0" w:space="0" w:color="auto"/>
        <w:bottom w:val="none" w:sz="0" w:space="0" w:color="auto"/>
        <w:right w:val="none" w:sz="0" w:space="0" w:color="auto"/>
      </w:divBdr>
    </w:div>
    <w:div w:id="173081210">
      <w:bodyDiv w:val="1"/>
      <w:marLeft w:val="0"/>
      <w:marRight w:val="0"/>
      <w:marTop w:val="0"/>
      <w:marBottom w:val="0"/>
      <w:divBdr>
        <w:top w:val="none" w:sz="0" w:space="0" w:color="auto"/>
        <w:left w:val="none" w:sz="0" w:space="0" w:color="auto"/>
        <w:bottom w:val="none" w:sz="0" w:space="0" w:color="auto"/>
        <w:right w:val="none" w:sz="0" w:space="0" w:color="auto"/>
      </w:divBdr>
    </w:div>
    <w:div w:id="192157700">
      <w:bodyDiv w:val="1"/>
      <w:marLeft w:val="0"/>
      <w:marRight w:val="0"/>
      <w:marTop w:val="0"/>
      <w:marBottom w:val="0"/>
      <w:divBdr>
        <w:top w:val="none" w:sz="0" w:space="0" w:color="auto"/>
        <w:left w:val="none" w:sz="0" w:space="0" w:color="auto"/>
        <w:bottom w:val="none" w:sz="0" w:space="0" w:color="auto"/>
        <w:right w:val="none" w:sz="0" w:space="0" w:color="auto"/>
      </w:divBdr>
    </w:div>
    <w:div w:id="197473928">
      <w:bodyDiv w:val="1"/>
      <w:marLeft w:val="0"/>
      <w:marRight w:val="0"/>
      <w:marTop w:val="0"/>
      <w:marBottom w:val="0"/>
      <w:divBdr>
        <w:top w:val="none" w:sz="0" w:space="0" w:color="auto"/>
        <w:left w:val="none" w:sz="0" w:space="0" w:color="auto"/>
        <w:bottom w:val="none" w:sz="0" w:space="0" w:color="auto"/>
        <w:right w:val="none" w:sz="0" w:space="0" w:color="auto"/>
      </w:divBdr>
    </w:div>
    <w:div w:id="219901318">
      <w:bodyDiv w:val="1"/>
      <w:marLeft w:val="0"/>
      <w:marRight w:val="0"/>
      <w:marTop w:val="0"/>
      <w:marBottom w:val="0"/>
      <w:divBdr>
        <w:top w:val="none" w:sz="0" w:space="0" w:color="auto"/>
        <w:left w:val="none" w:sz="0" w:space="0" w:color="auto"/>
        <w:bottom w:val="none" w:sz="0" w:space="0" w:color="auto"/>
        <w:right w:val="none" w:sz="0" w:space="0" w:color="auto"/>
      </w:divBdr>
    </w:div>
    <w:div w:id="235551500">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52980111">
      <w:bodyDiv w:val="1"/>
      <w:marLeft w:val="0"/>
      <w:marRight w:val="0"/>
      <w:marTop w:val="0"/>
      <w:marBottom w:val="0"/>
      <w:divBdr>
        <w:top w:val="none" w:sz="0" w:space="0" w:color="auto"/>
        <w:left w:val="none" w:sz="0" w:space="0" w:color="auto"/>
        <w:bottom w:val="none" w:sz="0" w:space="0" w:color="auto"/>
        <w:right w:val="none" w:sz="0" w:space="0" w:color="auto"/>
      </w:divBdr>
    </w:div>
    <w:div w:id="259066148">
      <w:bodyDiv w:val="1"/>
      <w:marLeft w:val="0"/>
      <w:marRight w:val="0"/>
      <w:marTop w:val="0"/>
      <w:marBottom w:val="0"/>
      <w:divBdr>
        <w:top w:val="none" w:sz="0" w:space="0" w:color="auto"/>
        <w:left w:val="none" w:sz="0" w:space="0" w:color="auto"/>
        <w:bottom w:val="none" w:sz="0" w:space="0" w:color="auto"/>
        <w:right w:val="none" w:sz="0" w:space="0" w:color="auto"/>
      </w:divBdr>
    </w:div>
    <w:div w:id="263996787">
      <w:bodyDiv w:val="1"/>
      <w:marLeft w:val="0"/>
      <w:marRight w:val="0"/>
      <w:marTop w:val="0"/>
      <w:marBottom w:val="0"/>
      <w:divBdr>
        <w:top w:val="none" w:sz="0" w:space="0" w:color="auto"/>
        <w:left w:val="none" w:sz="0" w:space="0" w:color="auto"/>
        <w:bottom w:val="none" w:sz="0" w:space="0" w:color="auto"/>
        <w:right w:val="none" w:sz="0" w:space="0" w:color="auto"/>
      </w:divBdr>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06013659">
      <w:bodyDiv w:val="1"/>
      <w:marLeft w:val="0"/>
      <w:marRight w:val="0"/>
      <w:marTop w:val="0"/>
      <w:marBottom w:val="0"/>
      <w:divBdr>
        <w:top w:val="none" w:sz="0" w:space="0" w:color="auto"/>
        <w:left w:val="none" w:sz="0" w:space="0" w:color="auto"/>
        <w:bottom w:val="none" w:sz="0" w:space="0" w:color="auto"/>
        <w:right w:val="none" w:sz="0" w:space="0" w:color="auto"/>
      </w:divBdr>
    </w:div>
    <w:div w:id="318004074">
      <w:bodyDiv w:val="1"/>
      <w:marLeft w:val="0"/>
      <w:marRight w:val="0"/>
      <w:marTop w:val="0"/>
      <w:marBottom w:val="0"/>
      <w:divBdr>
        <w:top w:val="none" w:sz="0" w:space="0" w:color="auto"/>
        <w:left w:val="none" w:sz="0" w:space="0" w:color="auto"/>
        <w:bottom w:val="none" w:sz="0" w:space="0" w:color="auto"/>
        <w:right w:val="none" w:sz="0" w:space="0" w:color="auto"/>
      </w:divBdr>
    </w:div>
    <w:div w:id="336350095">
      <w:bodyDiv w:val="1"/>
      <w:marLeft w:val="0"/>
      <w:marRight w:val="0"/>
      <w:marTop w:val="0"/>
      <w:marBottom w:val="0"/>
      <w:divBdr>
        <w:top w:val="none" w:sz="0" w:space="0" w:color="auto"/>
        <w:left w:val="none" w:sz="0" w:space="0" w:color="auto"/>
        <w:bottom w:val="none" w:sz="0" w:space="0" w:color="auto"/>
        <w:right w:val="none" w:sz="0" w:space="0" w:color="auto"/>
      </w:divBdr>
    </w:div>
    <w:div w:id="345206118">
      <w:bodyDiv w:val="1"/>
      <w:marLeft w:val="0"/>
      <w:marRight w:val="0"/>
      <w:marTop w:val="0"/>
      <w:marBottom w:val="0"/>
      <w:divBdr>
        <w:top w:val="none" w:sz="0" w:space="0" w:color="auto"/>
        <w:left w:val="none" w:sz="0" w:space="0" w:color="auto"/>
        <w:bottom w:val="none" w:sz="0" w:space="0" w:color="auto"/>
        <w:right w:val="none" w:sz="0" w:space="0" w:color="auto"/>
      </w:divBdr>
    </w:div>
    <w:div w:id="349452381">
      <w:bodyDiv w:val="1"/>
      <w:marLeft w:val="0"/>
      <w:marRight w:val="0"/>
      <w:marTop w:val="0"/>
      <w:marBottom w:val="0"/>
      <w:divBdr>
        <w:top w:val="none" w:sz="0" w:space="0" w:color="auto"/>
        <w:left w:val="none" w:sz="0" w:space="0" w:color="auto"/>
        <w:bottom w:val="none" w:sz="0" w:space="0" w:color="auto"/>
        <w:right w:val="none" w:sz="0" w:space="0" w:color="auto"/>
      </w:divBdr>
    </w:div>
    <w:div w:id="361439121">
      <w:bodyDiv w:val="1"/>
      <w:marLeft w:val="0"/>
      <w:marRight w:val="0"/>
      <w:marTop w:val="0"/>
      <w:marBottom w:val="0"/>
      <w:divBdr>
        <w:top w:val="none" w:sz="0" w:space="0" w:color="auto"/>
        <w:left w:val="none" w:sz="0" w:space="0" w:color="auto"/>
        <w:bottom w:val="none" w:sz="0" w:space="0" w:color="auto"/>
        <w:right w:val="none" w:sz="0" w:space="0" w:color="auto"/>
      </w:divBdr>
    </w:div>
    <w:div w:id="369375691">
      <w:bodyDiv w:val="1"/>
      <w:marLeft w:val="0"/>
      <w:marRight w:val="0"/>
      <w:marTop w:val="0"/>
      <w:marBottom w:val="0"/>
      <w:divBdr>
        <w:top w:val="none" w:sz="0" w:space="0" w:color="auto"/>
        <w:left w:val="none" w:sz="0" w:space="0" w:color="auto"/>
        <w:bottom w:val="none" w:sz="0" w:space="0" w:color="auto"/>
        <w:right w:val="none" w:sz="0" w:space="0" w:color="auto"/>
      </w:divBdr>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19646417">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463348914">
      <w:bodyDiv w:val="1"/>
      <w:marLeft w:val="0"/>
      <w:marRight w:val="0"/>
      <w:marTop w:val="0"/>
      <w:marBottom w:val="0"/>
      <w:divBdr>
        <w:top w:val="none" w:sz="0" w:space="0" w:color="auto"/>
        <w:left w:val="none" w:sz="0" w:space="0" w:color="auto"/>
        <w:bottom w:val="none" w:sz="0" w:space="0" w:color="auto"/>
        <w:right w:val="none" w:sz="0" w:space="0" w:color="auto"/>
      </w:divBdr>
    </w:div>
    <w:div w:id="466818183">
      <w:bodyDiv w:val="1"/>
      <w:marLeft w:val="0"/>
      <w:marRight w:val="0"/>
      <w:marTop w:val="0"/>
      <w:marBottom w:val="0"/>
      <w:divBdr>
        <w:top w:val="none" w:sz="0" w:space="0" w:color="auto"/>
        <w:left w:val="none" w:sz="0" w:space="0" w:color="auto"/>
        <w:bottom w:val="none" w:sz="0" w:space="0" w:color="auto"/>
        <w:right w:val="none" w:sz="0" w:space="0" w:color="auto"/>
      </w:divBdr>
    </w:div>
    <w:div w:id="480733661">
      <w:bodyDiv w:val="1"/>
      <w:marLeft w:val="0"/>
      <w:marRight w:val="0"/>
      <w:marTop w:val="0"/>
      <w:marBottom w:val="0"/>
      <w:divBdr>
        <w:top w:val="none" w:sz="0" w:space="0" w:color="auto"/>
        <w:left w:val="none" w:sz="0" w:space="0" w:color="auto"/>
        <w:bottom w:val="none" w:sz="0" w:space="0" w:color="auto"/>
        <w:right w:val="none" w:sz="0" w:space="0" w:color="auto"/>
      </w:divBdr>
    </w:div>
    <w:div w:id="511921796">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551503899">
      <w:bodyDiv w:val="1"/>
      <w:marLeft w:val="0"/>
      <w:marRight w:val="0"/>
      <w:marTop w:val="0"/>
      <w:marBottom w:val="0"/>
      <w:divBdr>
        <w:top w:val="none" w:sz="0" w:space="0" w:color="auto"/>
        <w:left w:val="none" w:sz="0" w:space="0" w:color="auto"/>
        <w:bottom w:val="none" w:sz="0" w:space="0" w:color="auto"/>
        <w:right w:val="none" w:sz="0" w:space="0" w:color="auto"/>
      </w:divBdr>
    </w:div>
    <w:div w:id="552930206">
      <w:bodyDiv w:val="1"/>
      <w:marLeft w:val="0"/>
      <w:marRight w:val="0"/>
      <w:marTop w:val="0"/>
      <w:marBottom w:val="0"/>
      <w:divBdr>
        <w:top w:val="none" w:sz="0" w:space="0" w:color="auto"/>
        <w:left w:val="none" w:sz="0" w:space="0" w:color="auto"/>
        <w:bottom w:val="none" w:sz="0" w:space="0" w:color="auto"/>
        <w:right w:val="none" w:sz="0" w:space="0" w:color="auto"/>
      </w:divBdr>
    </w:div>
    <w:div w:id="553927447">
      <w:bodyDiv w:val="1"/>
      <w:marLeft w:val="0"/>
      <w:marRight w:val="0"/>
      <w:marTop w:val="0"/>
      <w:marBottom w:val="0"/>
      <w:divBdr>
        <w:top w:val="none" w:sz="0" w:space="0" w:color="auto"/>
        <w:left w:val="none" w:sz="0" w:space="0" w:color="auto"/>
        <w:bottom w:val="none" w:sz="0" w:space="0" w:color="auto"/>
        <w:right w:val="none" w:sz="0" w:space="0" w:color="auto"/>
      </w:divBdr>
    </w:div>
    <w:div w:id="565384800">
      <w:bodyDiv w:val="1"/>
      <w:marLeft w:val="0"/>
      <w:marRight w:val="0"/>
      <w:marTop w:val="0"/>
      <w:marBottom w:val="0"/>
      <w:divBdr>
        <w:top w:val="none" w:sz="0" w:space="0" w:color="auto"/>
        <w:left w:val="none" w:sz="0" w:space="0" w:color="auto"/>
        <w:bottom w:val="none" w:sz="0" w:space="0" w:color="auto"/>
        <w:right w:val="none" w:sz="0" w:space="0" w:color="auto"/>
      </w:divBdr>
    </w:div>
    <w:div w:id="566770635">
      <w:bodyDiv w:val="1"/>
      <w:marLeft w:val="0"/>
      <w:marRight w:val="0"/>
      <w:marTop w:val="0"/>
      <w:marBottom w:val="0"/>
      <w:divBdr>
        <w:top w:val="none" w:sz="0" w:space="0" w:color="auto"/>
        <w:left w:val="none" w:sz="0" w:space="0" w:color="auto"/>
        <w:bottom w:val="none" w:sz="0" w:space="0" w:color="auto"/>
        <w:right w:val="none" w:sz="0" w:space="0" w:color="auto"/>
      </w:divBdr>
    </w:div>
    <w:div w:id="574555660">
      <w:bodyDiv w:val="1"/>
      <w:marLeft w:val="0"/>
      <w:marRight w:val="0"/>
      <w:marTop w:val="0"/>
      <w:marBottom w:val="0"/>
      <w:divBdr>
        <w:top w:val="none" w:sz="0" w:space="0" w:color="auto"/>
        <w:left w:val="none" w:sz="0" w:space="0" w:color="auto"/>
        <w:bottom w:val="none" w:sz="0" w:space="0" w:color="auto"/>
        <w:right w:val="none" w:sz="0" w:space="0" w:color="auto"/>
      </w:divBdr>
    </w:div>
    <w:div w:id="581522840">
      <w:bodyDiv w:val="1"/>
      <w:marLeft w:val="0"/>
      <w:marRight w:val="0"/>
      <w:marTop w:val="0"/>
      <w:marBottom w:val="0"/>
      <w:divBdr>
        <w:top w:val="none" w:sz="0" w:space="0" w:color="auto"/>
        <w:left w:val="none" w:sz="0" w:space="0" w:color="auto"/>
        <w:bottom w:val="none" w:sz="0" w:space="0" w:color="auto"/>
        <w:right w:val="none" w:sz="0" w:space="0" w:color="auto"/>
      </w:divBdr>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14212223">
      <w:bodyDiv w:val="1"/>
      <w:marLeft w:val="0"/>
      <w:marRight w:val="0"/>
      <w:marTop w:val="0"/>
      <w:marBottom w:val="0"/>
      <w:divBdr>
        <w:top w:val="none" w:sz="0" w:space="0" w:color="auto"/>
        <w:left w:val="none" w:sz="0" w:space="0" w:color="auto"/>
        <w:bottom w:val="none" w:sz="0" w:space="0" w:color="auto"/>
        <w:right w:val="none" w:sz="0" w:space="0" w:color="auto"/>
      </w:divBdr>
    </w:div>
    <w:div w:id="655765733">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720787142">
      <w:bodyDiv w:val="1"/>
      <w:marLeft w:val="0"/>
      <w:marRight w:val="0"/>
      <w:marTop w:val="0"/>
      <w:marBottom w:val="0"/>
      <w:divBdr>
        <w:top w:val="none" w:sz="0" w:space="0" w:color="auto"/>
        <w:left w:val="none" w:sz="0" w:space="0" w:color="auto"/>
        <w:bottom w:val="none" w:sz="0" w:space="0" w:color="auto"/>
        <w:right w:val="none" w:sz="0" w:space="0" w:color="auto"/>
      </w:divBdr>
    </w:div>
    <w:div w:id="726416074">
      <w:bodyDiv w:val="1"/>
      <w:marLeft w:val="0"/>
      <w:marRight w:val="0"/>
      <w:marTop w:val="0"/>
      <w:marBottom w:val="0"/>
      <w:divBdr>
        <w:top w:val="none" w:sz="0" w:space="0" w:color="auto"/>
        <w:left w:val="none" w:sz="0" w:space="0" w:color="auto"/>
        <w:bottom w:val="none" w:sz="0" w:space="0" w:color="auto"/>
        <w:right w:val="none" w:sz="0" w:space="0" w:color="auto"/>
      </w:divBdr>
    </w:div>
    <w:div w:id="726609220">
      <w:bodyDiv w:val="1"/>
      <w:marLeft w:val="0"/>
      <w:marRight w:val="0"/>
      <w:marTop w:val="0"/>
      <w:marBottom w:val="0"/>
      <w:divBdr>
        <w:top w:val="none" w:sz="0" w:space="0" w:color="auto"/>
        <w:left w:val="none" w:sz="0" w:space="0" w:color="auto"/>
        <w:bottom w:val="none" w:sz="0" w:space="0" w:color="auto"/>
        <w:right w:val="none" w:sz="0" w:space="0" w:color="auto"/>
      </w:divBdr>
    </w:div>
    <w:div w:id="727607299">
      <w:bodyDiv w:val="1"/>
      <w:marLeft w:val="0"/>
      <w:marRight w:val="0"/>
      <w:marTop w:val="0"/>
      <w:marBottom w:val="0"/>
      <w:divBdr>
        <w:top w:val="none" w:sz="0" w:space="0" w:color="auto"/>
        <w:left w:val="none" w:sz="0" w:space="0" w:color="auto"/>
        <w:bottom w:val="none" w:sz="0" w:space="0" w:color="auto"/>
        <w:right w:val="none" w:sz="0" w:space="0" w:color="auto"/>
      </w:divBdr>
    </w:div>
    <w:div w:id="728503323">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82920215">
      <w:bodyDiv w:val="1"/>
      <w:marLeft w:val="0"/>
      <w:marRight w:val="0"/>
      <w:marTop w:val="0"/>
      <w:marBottom w:val="0"/>
      <w:divBdr>
        <w:top w:val="none" w:sz="0" w:space="0" w:color="auto"/>
        <w:left w:val="none" w:sz="0" w:space="0" w:color="auto"/>
        <w:bottom w:val="none" w:sz="0" w:space="0" w:color="auto"/>
        <w:right w:val="none" w:sz="0" w:space="0" w:color="auto"/>
      </w:divBdr>
    </w:div>
    <w:div w:id="789741286">
      <w:bodyDiv w:val="1"/>
      <w:marLeft w:val="0"/>
      <w:marRight w:val="0"/>
      <w:marTop w:val="0"/>
      <w:marBottom w:val="0"/>
      <w:divBdr>
        <w:top w:val="none" w:sz="0" w:space="0" w:color="auto"/>
        <w:left w:val="none" w:sz="0" w:space="0" w:color="auto"/>
        <w:bottom w:val="none" w:sz="0" w:space="0" w:color="auto"/>
        <w:right w:val="none" w:sz="0" w:space="0" w:color="auto"/>
      </w:divBdr>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798954091">
      <w:bodyDiv w:val="1"/>
      <w:marLeft w:val="0"/>
      <w:marRight w:val="0"/>
      <w:marTop w:val="0"/>
      <w:marBottom w:val="0"/>
      <w:divBdr>
        <w:top w:val="none" w:sz="0" w:space="0" w:color="auto"/>
        <w:left w:val="none" w:sz="0" w:space="0" w:color="auto"/>
        <w:bottom w:val="none" w:sz="0" w:space="0" w:color="auto"/>
        <w:right w:val="none" w:sz="0" w:space="0" w:color="auto"/>
      </w:divBdr>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38736093">
      <w:bodyDiv w:val="1"/>
      <w:marLeft w:val="0"/>
      <w:marRight w:val="0"/>
      <w:marTop w:val="0"/>
      <w:marBottom w:val="0"/>
      <w:divBdr>
        <w:top w:val="none" w:sz="0" w:space="0" w:color="auto"/>
        <w:left w:val="none" w:sz="0" w:space="0" w:color="auto"/>
        <w:bottom w:val="none" w:sz="0" w:space="0" w:color="auto"/>
        <w:right w:val="none" w:sz="0" w:space="0" w:color="auto"/>
      </w:divBdr>
    </w:div>
    <w:div w:id="841121204">
      <w:bodyDiv w:val="1"/>
      <w:marLeft w:val="0"/>
      <w:marRight w:val="0"/>
      <w:marTop w:val="0"/>
      <w:marBottom w:val="0"/>
      <w:divBdr>
        <w:top w:val="none" w:sz="0" w:space="0" w:color="auto"/>
        <w:left w:val="none" w:sz="0" w:space="0" w:color="auto"/>
        <w:bottom w:val="none" w:sz="0" w:space="0" w:color="auto"/>
        <w:right w:val="none" w:sz="0" w:space="0" w:color="auto"/>
      </w:divBdr>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863136093">
      <w:bodyDiv w:val="1"/>
      <w:marLeft w:val="0"/>
      <w:marRight w:val="0"/>
      <w:marTop w:val="0"/>
      <w:marBottom w:val="0"/>
      <w:divBdr>
        <w:top w:val="none" w:sz="0" w:space="0" w:color="auto"/>
        <w:left w:val="none" w:sz="0" w:space="0" w:color="auto"/>
        <w:bottom w:val="none" w:sz="0" w:space="0" w:color="auto"/>
        <w:right w:val="none" w:sz="0" w:space="0" w:color="auto"/>
      </w:divBdr>
    </w:div>
    <w:div w:id="873345911">
      <w:bodyDiv w:val="1"/>
      <w:marLeft w:val="0"/>
      <w:marRight w:val="0"/>
      <w:marTop w:val="0"/>
      <w:marBottom w:val="0"/>
      <w:divBdr>
        <w:top w:val="none" w:sz="0" w:space="0" w:color="auto"/>
        <w:left w:val="none" w:sz="0" w:space="0" w:color="auto"/>
        <w:bottom w:val="none" w:sz="0" w:space="0" w:color="auto"/>
        <w:right w:val="none" w:sz="0" w:space="0" w:color="auto"/>
      </w:divBdr>
    </w:div>
    <w:div w:id="873814043">
      <w:bodyDiv w:val="1"/>
      <w:marLeft w:val="0"/>
      <w:marRight w:val="0"/>
      <w:marTop w:val="0"/>
      <w:marBottom w:val="0"/>
      <w:divBdr>
        <w:top w:val="none" w:sz="0" w:space="0" w:color="auto"/>
        <w:left w:val="none" w:sz="0" w:space="0" w:color="auto"/>
        <w:bottom w:val="none" w:sz="0" w:space="0" w:color="auto"/>
        <w:right w:val="none" w:sz="0" w:space="0" w:color="auto"/>
      </w:divBdr>
    </w:div>
    <w:div w:id="899168719">
      <w:bodyDiv w:val="1"/>
      <w:marLeft w:val="0"/>
      <w:marRight w:val="0"/>
      <w:marTop w:val="0"/>
      <w:marBottom w:val="0"/>
      <w:divBdr>
        <w:top w:val="none" w:sz="0" w:space="0" w:color="auto"/>
        <w:left w:val="none" w:sz="0" w:space="0" w:color="auto"/>
        <w:bottom w:val="none" w:sz="0" w:space="0" w:color="auto"/>
        <w:right w:val="none" w:sz="0" w:space="0" w:color="auto"/>
      </w:divBdr>
      <w:divsChild>
        <w:div w:id="1648435387">
          <w:marLeft w:val="0"/>
          <w:marRight w:val="0"/>
          <w:marTop w:val="0"/>
          <w:marBottom w:val="0"/>
          <w:divBdr>
            <w:top w:val="none" w:sz="0" w:space="0" w:color="auto"/>
            <w:left w:val="none" w:sz="0" w:space="0" w:color="auto"/>
            <w:bottom w:val="none" w:sz="0" w:space="0" w:color="auto"/>
            <w:right w:val="none" w:sz="0" w:space="0" w:color="auto"/>
          </w:divBdr>
          <w:divsChild>
            <w:div w:id="557211037">
              <w:marLeft w:val="0"/>
              <w:marRight w:val="0"/>
              <w:marTop w:val="0"/>
              <w:marBottom w:val="0"/>
              <w:divBdr>
                <w:top w:val="none" w:sz="0" w:space="0" w:color="auto"/>
                <w:left w:val="none" w:sz="0" w:space="0" w:color="auto"/>
                <w:bottom w:val="none" w:sz="0" w:space="0" w:color="auto"/>
                <w:right w:val="none" w:sz="0" w:space="0" w:color="auto"/>
              </w:divBdr>
              <w:divsChild>
                <w:div w:id="12583286">
                  <w:marLeft w:val="0"/>
                  <w:marRight w:val="0"/>
                  <w:marTop w:val="0"/>
                  <w:marBottom w:val="0"/>
                  <w:divBdr>
                    <w:top w:val="none" w:sz="0" w:space="0" w:color="auto"/>
                    <w:left w:val="none" w:sz="0" w:space="0" w:color="auto"/>
                    <w:bottom w:val="none" w:sz="0" w:space="0" w:color="auto"/>
                    <w:right w:val="none" w:sz="0" w:space="0" w:color="auto"/>
                  </w:divBdr>
                  <w:divsChild>
                    <w:div w:id="77378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53513478">
      <w:bodyDiv w:val="1"/>
      <w:marLeft w:val="0"/>
      <w:marRight w:val="0"/>
      <w:marTop w:val="0"/>
      <w:marBottom w:val="0"/>
      <w:divBdr>
        <w:top w:val="none" w:sz="0" w:space="0" w:color="auto"/>
        <w:left w:val="none" w:sz="0" w:space="0" w:color="auto"/>
        <w:bottom w:val="none" w:sz="0" w:space="0" w:color="auto"/>
        <w:right w:val="none" w:sz="0" w:space="0" w:color="auto"/>
      </w:divBdr>
    </w:div>
    <w:div w:id="961619869">
      <w:bodyDiv w:val="1"/>
      <w:marLeft w:val="0"/>
      <w:marRight w:val="0"/>
      <w:marTop w:val="0"/>
      <w:marBottom w:val="0"/>
      <w:divBdr>
        <w:top w:val="none" w:sz="0" w:space="0" w:color="auto"/>
        <w:left w:val="none" w:sz="0" w:space="0" w:color="auto"/>
        <w:bottom w:val="none" w:sz="0" w:space="0" w:color="auto"/>
        <w:right w:val="none" w:sz="0" w:space="0" w:color="auto"/>
      </w:divBdr>
    </w:div>
    <w:div w:id="971904038">
      <w:bodyDiv w:val="1"/>
      <w:marLeft w:val="0"/>
      <w:marRight w:val="0"/>
      <w:marTop w:val="0"/>
      <w:marBottom w:val="0"/>
      <w:divBdr>
        <w:top w:val="none" w:sz="0" w:space="0" w:color="auto"/>
        <w:left w:val="none" w:sz="0" w:space="0" w:color="auto"/>
        <w:bottom w:val="none" w:sz="0" w:space="0" w:color="auto"/>
        <w:right w:val="none" w:sz="0" w:space="0" w:color="auto"/>
      </w:divBdr>
      <w:divsChild>
        <w:div w:id="2086873633">
          <w:marLeft w:val="0"/>
          <w:marRight w:val="0"/>
          <w:marTop w:val="0"/>
          <w:marBottom w:val="0"/>
          <w:divBdr>
            <w:top w:val="none" w:sz="0" w:space="0" w:color="auto"/>
            <w:left w:val="none" w:sz="0" w:space="0" w:color="auto"/>
            <w:bottom w:val="none" w:sz="0" w:space="0" w:color="auto"/>
            <w:right w:val="none" w:sz="0" w:space="0" w:color="auto"/>
          </w:divBdr>
          <w:divsChild>
            <w:div w:id="1333336996">
              <w:marLeft w:val="0"/>
              <w:marRight w:val="0"/>
              <w:marTop w:val="0"/>
              <w:marBottom w:val="0"/>
              <w:divBdr>
                <w:top w:val="none" w:sz="0" w:space="0" w:color="auto"/>
                <w:left w:val="none" w:sz="0" w:space="0" w:color="auto"/>
                <w:bottom w:val="none" w:sz="0" w:space="0" w:color="auto"/>
                <w:right w:val="none" w:sz="0" w:space="0" w:color="auto"/>
              </w:divBdr>
              <w:divsChild>
                <w:div w:id="15283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988442103">
      <w:bodyDiv w:val="1"/>
      <w:marLeft w:val="0"/>
      <w:marRight w:val="0"/>
      <w:marTop w:val="0"/>
      <w:marBottom w:val="0"/>
      <w:divBdr>
        <w:top w:val="none" w:sz="0" w:space="0" w:color="auto"/>
        <w:left w:val="none" w:sz="0" w:space="0" w:color="auto"/>
        <w:bottom w:val="none" w:sz="0" w:space="0" w:color="auto"/>
        <w:right w:val="none" w:sz="0" w:space="0" w:color="auto"/>
      </w:divBdr>
    </w:div>
    <w:div w:id="1033729231">
      <w:bodyDiv w:val="1"/>
      <w:marLeft w:val="0"/>
      <w:marRight w:val="0"/>
      <w:marTop w:val="0"/>
      <w:marBottom w:val="0"/>
      <w:divBdr>
        <w:top w:val="none" w:sz="0" w:space="0" w:color="auto"/>
        <w:left w:val="none" w:sz="0" w:space="0" w:color="auto"/>
        <w:bottom w:val="none" w:sz="0" w:space="0" w:color="auto"/>
        <w:right w:val="none" w:sz="0" w:space="0" w:color="auto"/>
      </w:divBdr>
    </w:div>
    <w:div w:id="1058743912">
      <w:bodyDiv w:val="1"/>
      <w:marLeft w:val="0"/>
      <w:marRight w:val="0"/>
      <w:marTop w:val="0"/>
      <w:marBottom w:val="0"/>
      <w:divBdr>
        <w:top w:val="none" w:sz="0" w:space="0" w:color="auto"/>
        <w:left w:val="none" w:sz="0" w:space="0" w:color="auto"/>
        <w:bottom w:val="none" w:sz="0" w:space="0" w:color="auto"/>
        <w:right w:val="none" w:sz="0" w:space="0" w:color="auto"/>
      </w:divBdr>
    </w:div>
    <w:div w:id="1067000343">
      <w:bodyDiv w:val="1"/>
      <w:marLeft w:val="0"/>
      <w:marRight w:val="0"/>
      <w:marTop w:val="0"/>
      <w:marBottom w:val="0"/>
      <w:divBdr>
        <w:top w:val="none" w:sz="0" w:space="0" w:color="auto"/>
        <w:left w:val="none" w:sz="0" w:space="0" w:color="auto"/>
        <w:bottom w:val="none" w:sz="0" w:space="0" w:color="auto"/>
        <w:right w:val="none" w:sz="0" w:space="0" w:color="auto"/>
      </w:divBdr>
    </w:div>
    <w:div w:id="1073889228">
      <w:bodyDiv w:val="1"/>
      <w:marLeft w:val="0"/>
      <w:marRight w:val="0"/>
      <w:marTop w:val="0"/>
      <w:marBottom w:val="0"/>
      <w:divBdr>
        <w:top w:val="none" w:sz="0" w:space="0" w:color="auto"/>
        <w:left w:val="none" w:sz="0" w:space="0" w:color="auto"/>
        <w:bottom w:val="none" w:sz="0" w:space="0" w:color="auto"/>
        <w:right w:val="none" w:sz="0" w:space="0" w:color="auto"/>
      </w:divBdr>
      <w:divsChild>
        <w:div w:id="1911696916">
          <w:marLeft w:val="0"/>
          <w:marRight w:val="0"/>
          <w:marTop w:val="0"/>
          <w:marBottom w:val="0"/>
          <w:divBdr>
            <w:top w:val="none" w:sz="0" w:space="0" w:color="auto"/>
            <w:left w:val="none" w:sz="0" w:space="0" w:color="auto"/>
            <w:bottom w:val="none" w:sz="0" w:space="0" w:color="auto"/>
            <w:right w:val="none" w:sz="0" w:space="0" w:color="auto"/>
          </w:divBdr>
          <w:divsChild>
            <w:div w:id="1772965476">
              <w:marLeft w:val="0"/>
              <w:marRight w:val="0"/>
              <w:marTop w:val="0"/>
              <w:marBottom w:val="0"/>
              <w:divBdr>
                <w:top w:val="none" w:sz="0" w:space="0" w:color="auto"/>
                <w:left w:val="none" w:sz="0" w:space="0" w:color="auto"/>
                <w:bottom w:val="none" w:sz="0" w:space="0" w:color="auto"/>
                <w:right w:val="none" w:sz="0" w:space="0" w:color="auto"/>
              </w:divBdr>
              <w:divsChild>
                <w:div w:id="6369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81968">
      <w:bodyDiv w:val="1"/>
      <w:marLeft w:val="0"/>
      <w:marRight w:val="0"/>
      <w:marTop w:val="0"/>
      <w:marBottom w:val="0"/>
      <w:divBdr>
        <w:top w:val="none" w:sz="0" w:space="0" w:color="auto"/>
        <w:left w:val="none" w:sz="0" w:space="0" w:color="auto"/>
        <w:bottom w:val="none" w:sz="0" w:space="0" w:color="auto"/>
        <w:right w:val="none" w:sz="0" w:space="0" w:color="auto"/>
      </w:divBdr>
    </w:div>
    <w:div w:id="1081411587">
      <w:bodyDiv w:val="1"/>
      <w:marLeft w:val="0"/>
      <w:marRight w:val="0"/>
      <w:marTop w:val="0"/>
      <w:marBottom w:val="0"/>
      <w:divBdr>
        <w:top w:val="none" w:sz="0" w:space="0" w:color="auto"/>
        <w:left w:val="none" w:sz="0" w:space="0" w:color="auto"/>
        <w:bottom w:val="none" w:sz="0" w:space="0" w:color="auto"/>
        <w:right w:val="none" w:sz="0" w:space="0" w:color="auto"/>
      </w:divBdr>
    </w:div>
    <w:div w:id="1087268550">
      <w:bodyDiv w:val="1"/>
      <w:marLeft w:val="0"/>
      <w:marRight w:val="0"/>
      <w:marTop w:val="0"/>
      <w:marBottom w:val="0"/>
      <w:divBdr>
        <w:top w:val="none" w:sz="0" w:space="0" w:color="auto"/>
        <w:left w:val="none" w:sz="0" w:space="0" w:color="auto"/>
        <w:bottom w:val="none" w:sz="0" w:space="0" w:color="auto"/>
        <w:right w:val="none" w:sz="0" w:space="0" w:color="auto"/>
      </w:divBdr>
    </w:div>
    <w:div w:id="1110661321">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121415369">
      <w:bodyDiv w:val="1"/>
      <w:marLeft w:val="0"/>
      <w:marRight w:val="0"/>
      <w:marTop w:val="0"/>
      <w:marBottom w:val="0"/>
      <w:divBdr>
        <w:top w:val="none" w:sz="0" w:space="0" w:color="auto"/>
        <w:left w:val="none" w:sz="0" w:space="0" w:color="auto"/>
        <w:bottom w:val="none" w:sz="0" w:space="0" w:color="auto"/>
        <w:right w:val="none" w:sz="0" w:space="0" w:color="auto"/>
      </w:divBdr>
    </w:div>
    <w:div w:id="1121998246">
      <w:bodyDiv w:val="1"/>
      <w:marLeft w:val="0"/>
      <w:marRight w:val="0"/>
      <w:marTop w:val="0"/>
      <w:marBottom w:val="0"/>
      <w:divBdr>
        <w:top w:val="none" w:sz="0" w:space="0" w:color="auto"/>
        <w:left w:val="none" w:sz="0" w:space="0" w:color="auto"/>
        <w:bottom w:val="none" w:sz="0" w:space="0" w:color="auto"/>
        <w:right w:val="none" w:sz="0" w:space="0" w:color="auto"/>
      </w:divBdr>
    </w:div>
    <w:div w:id="1123616758">
      <w:bodyDiv w:val="1"/>
      <w:marLeft w:val="0"/>
      <w:marRight w:val="0"/>
      <w:marTop w:val="0"/>
      <w:marBottom w:val="0"/>
      <w:divBdr>
        <w:top w:val="none" w:sz="0" w:space="0" w:color="auto"/>
        <w:left w:val="none" w:sz="0" w:space="0" w:color="auto"/>
        <w:bottom w:val="none" w:sz="0" w:space="0" w:color="auto"/>
        <w:right w:val="none" w:sz="0" w:space="0" w:color="auto"/>
      </w:divBdr>
    </w:div>
    <w:div w:id="1128666811">
      <w:bodyDiv w:val="1"/>
      <w:marLeft w:val="0"/>
      <w:marRight w:val="0"/>
      <w:marTop w:val="0"/>
      <w:marBottom w:val="0"/>
      <w:divBdr>
        <w:top w:val="none" w:sz="0" w:space="0" w:color="auto"/>
        <w:left w:val="none" w:sz="0" w:space="0" w:color="auto"/>
        <w:bottom w:val="none" w:sz="0" w:space="0" w:color="auto"/>
        <w:right w:val="none" w:sz="0" w:space="0" w:color="auto"/>
      </w:divBdr>
    </w:div>
    <w:div w:id="1132863365">
      <w:bodyDiv w:val="1"/>
      <w:marLeft w:val="0"/>
      <w:marRight w:val="0"/>
      <w:marTop w:val="0"/>
      <w:marBottom w:val="0"/>
      <w:divBdr>
        <w:top w:val="none" w:sz="0" w:space="0" w:color="auto"/>
        <w:left w:val="none" w:sz="0" w:space="0" w:color="auto"/>
        <w:bottom w:val="none" w:sz="0" w:space="0" w:color="auto"/>
        <w:right w:val="none" w:sz="0" w:space="0" w:color="auto"/>
      </w:divBdr>
    </w:div>
    <w:div w:id="1161506662">
      <w:bodyDiv w:val="1"/>
      <w:marLeft w:val="0"/>
      <w:marRight w:val="0"/>
      <w:marTop w:val="0"/>
      <w:marBottom w:val="0"/>
      <w:divBdr>
        <w:top w:val="none" w:sz="0" w:space="0" w:color="auto"/>
        <w:left w:val="none" w:sz="0" w:space="0" w:color="auto"/>
        <w:bottom w:val="none" w:sz="0" w:space="0" w:color="auto"/>
        <w:right w:val="none" w:sz="0" w:space="0" w:color="auto"/>
      </w:divBdr>
    </w:div>
    <w:div w:id="1205173631">
      <w:bodyDiv w:val="1"/>
      <w:marLeft w:val="0"/>
      <w:marRight w:val="0"/>
      <w:marTop w:val="0"/>
      <w:marBottom w:val="0"/>
      <w:divBdr>
        <w:top w:val="none" w:sz="0" w:space="0" w:color="auto"/>
        <w:left w:val="none" w:sz="0" w:space="0" w:color="auto"/>
        <w:bottom w:val="none" w:sz="0" w:space="0" w:color="auto"/>
        <w:right w:val="none" w:sz="0" w:space="0" w:color="auto"/>
      </w:divBdr>
    </w:div>
    <w:div w:id="1281376471">
      <w:bodyDiv w:val="1"/>
      <w:marLeft w:val="0"/>
      <w:marRight w:val="0"/>
      <w:marTop w:val="0"/>
      <w:marBottom w:val="0"/>
      <w:divBdr>
        <w:top w:val="none" w:sz="0" w:space="0" w:color="auto"/>
        <w:left w:val="none" w:sz="0" w:space="0" w:color="auto"/>
        <w:bottom w:val="none" w:sz="0" w:space="0" w:color="auto"/>
        <w:right w:val="none" w:sz="0" w:space="0" w:color="auto"/>
      </w:divBdr>
    </w:div>
    <w:div w:id="1287812969">
      <w:bodyDiv w:val="1"/>
      <w:marLeft w:val="0"/>
      <w:marRight w:val="0"/>
      <w:marTop w:val="0"/>
      <w:marBottom w:val="0"/>
      <w:divBdr>
        <w:top w:val="none" w:sz="0" w:space="0" w:color="auto"/>
        <w:left w:val="none" w:sz="0" w:space="0" w:color="auto"/>
        <w:bottom w:val="none" w:sz="0" w:space="0" w:color="auto"/>
        <w:right w:val="none" w:sz="0" w:space="0" w:color="auto"/>
      </w:divBdr>
    </w:div>
    <w:div w:id="1292442604">
      <w:bodyDiv w:val="1"/>
      <w:marLeft w:val="0"/>
      <w:marRight w:val="0"/>
      <w:marTop w:val="0"/>
      <w:marBottom w:val="0"/>
      <w:divBdr>
        <w:top w:val="none" w:sz="0" w:space="0" w:color="auto"/>
        <w:left w:val="none" w:sz="0" w:space="0" w:color="auto"/>
        <w:bottom w:val="none" w:sz="0" w:space="0" w:color="auto"/>
        <w:right w:val="none" w:sz="0" w:space="0" w:color="auto"/>
      </w:divBdr>
    </w:div>
    <w:div w:id="1307514843">
      <w:bodyDiv w:val="1"/>
      <w:marLeft w:val="0"/>
      <w:marRight w:val="0"/>
      <w:marTop w:val="0"/>
      <w:marBottom w:val="0"/>
      <w:divBdr>
        <w:top w:val="none" w:sz="0" w:space="0" w:color="auto"/>
        <w:left w:val="none" w:sz="0" w:space="0" w:color="auto"/>
        <w:bottom w:val="none" w:sz="0" w:space="0" w:color="auto"/>
        <w:right w:val="none" w:sz="0" w:space="0" w:color="auto"/>
      </w:divBdr>
    </w:div>
    <w:div w:id="1317491996">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53725452">
      <w:bodyDiv w:val="1"/>
      <w:marLeft w:val="0"/>
      <w:marRight w:val="0"/>
      <w:marTop w:val="0"/>
      <w:marBottom w:val="0"/>
      <w:divBdr>
        <w:top w:val="none" w:sz="0" w:space="0" w:color="auto"/>
        <w:left w:val="none" w:sz="0" w:space="0" w:color="auto"/>
        <w:bottom w:val="none" w:sz="0" w:space="0" w:color="auto"/>
        <w:right w:val="none" w:sz="0" w:space="0" w:color="auto"/>
      </w:divBdr>
    </w:div>
    <w:div w:id="1382364862">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389457525">
      <w:bodyDiv w:val="1"/>
      <w:marLeft w:val="0"/>
      <w:marRight w:val="0"/>
      <w:marTop w:val="0"/>
      <w:marBottom w:val="0"/>
      <w:divBdr>
        <w:top w:val="none" w:sz="0" w:space="0" w:color="auto"/>
        <w:left w:val="none" w:sz="0" w:space="0" w:color="auto"/>
        <w:bottom w:val="none" w:sz="0" w:space="0" w:color="auto"/>
        <w:right w:val="none" w:sz="0" w:space="0" w:color="auto"/>
      </w:divBdr>
      <w:divsChild>
        <w:div w:id="733088954">
          <w:marLeft w:val="0"/>
          <w:marRight w:val="0"/>
          <w:marTop w:val="0"/>
          <w:marBottom w:val="0"/>
          <w:divBdr>
            <w:top w:val="none" w:sz="0" w:space="0" w:color="auto"/>
            <w:left w:val="none" w:sz="0" w:space="0" w:color="auto"/>
            <w:bottom w:val="none" w:sz="0" w:space="0" w:color="auto"/>
            <w:right w:val="none" w:sz="0" w:space="0" w:color="auto"/>
          </w:divBdr>
          <w:divsChild>
            <w:div w:id="2075274578">
              <w:marLeft w:val="0"/>
              <w:marRight w:val="0"/>
              <w:marTop w:val="0"/>
              <w:marBottom w:val="0"/>
              <w:divBdr>
                <w:top w:val="none" w:sz="0" w:space="0" w:color="auto"/>
                <w:left w:val="none" w:sz="0" w:space="0" w:color="auto"/>
                <w:bottom w:val="none" w:sz="0" w:space="0" w:color="auto"/>
                <w:right w:val="none" w:sz="0" w:space="0" w:color="auto"/>
              </w:divBdr>
              <w:divsChild>
                <w:div w:id="142864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456294170">
      <w:bodyDiv w:val="1"/>
      <w:marLeft w:val="0"/>
      <w:marRight w:val="0"/>
      <w:marTop w:val="0"/>
      <w:marBottom w:val="0"/>
      <w:divBdr>
        <w:top w:val="none" w:sz="0" w:space="0" w:color="auto"/>
        <w:left w:val="none" w:sz="0" w:space="0" w:color="auto"/>
        <w:bottom w:val="none" w:sz="0" w:space="0" w:color="auto"/>
        <w:right w:val="none" w:sz="0" w:space="0" w:color="auto"/>
      </w:divBdr>
    </w:div>
    <w:div w:id="1459372806">
      <w:bodyDiv w:val="1"/>
      <w:marLeft w:val="0"/>
      <w:marRight w:val="0"/>
      <w:marTop w:val="0"/>
      <w:marBottom w:val="0"/>
      <w:divBdr>
        <w:top w:val="none" w:sz="0" w:space="0" w:color="auto"/>
        <w:left w:val="none" w:sz="0" w:space="0" w:color="auto"/>
        <w:bottom w:val="none" w:sz="0" w:space="0" w:color="auto"/>
        <w:right w:val="none" w:sz="0" w:space="0" w:color="auto"/>
      </w:divBdr>
    </w:div>
    <w:div w:id="1469322342">
      <w:bodyDiv w:val="1"/>
      <w:marLeft w:val="0"/>
      <w:marRight w:val="0"/>
      <w:marTop w:val="0"/>
      <w:marBottom w:val="0"/>
      <w:divBdr>
        <w:top w:val="none" w:sz="0" w:space="0" w:color="auto"/>
        <w:left w:val="none" w:sz="0" w:space="0" w:color="auto"/>
        <w:bottom w:val="none" w:sz="0" w:space="0" w:color="auto"/>
        <w:right w:val="none" w:sz="0" w:space="0" w:color="auto"/>
      </w:divBdr>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31649072">
      <w:bodyDiv w:val="1"/>
      <w:marLeft w:val="0"/>
      <w:marRight w:val="0"/>
      <w:marTop w:val="0"/>
      <w:marBottom w:val="0"/>
      <w:divBdr>
        <w:top w:val="none" w:sz="0" w:space="0" w:color="auto"/>
        <w:left w:val="none" w:sz="0" w:space="0" w:color="auto"/>
        <w:bottom w:val="none" w:sz="0" w:space="0" w:color="auto"/>
        <w:right w:val="none" w:sz="0" w:space="0" w:color="auto"/>
      </w:divBdr>
    </w:div>
    <w:div w:id="1535189602">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37809088">
      <w:bodyDiv w:val="1"/>
      <w:marLeft w:val="0"/>
      <w:marRight w:val="0"/>
      <w:marTop w:val="0"/>
      <w:marBottom w:val="0"/>
      <w:divBdr>
        <w:top w:val="none" w:sz="0" w:space="0" w:color="auto"/>
        <w:left w:val="none" w:sz="0" w:space="0" w:color="auto"/>
        <w:bottom w:val="none" w:sz="0" w:space="0" w:color="auto"/>
        <w:right w:val="none" w:sz="0" w:space="0" w:color="auto"/>
      </w:divBdr>
    </w:div>
    <w:div w:id="1541162849">
      <w:bodyDiv w:val="1"/>
      <w:marLeft w:val="0"/>
      <w:marRight w:val="0"/>
      <w:marTop w:val="0"/>
      <w:marBottom w:val="0"/>
      <w:divBdr>
        <w:top w:val="none" w:sz="0" w:space="0" w:color="auto"/>
        <w:left w:val="none" w:sz="0" w:space="0" w:color="auto"/>
        <w:bottom w:val="none" w:sz="0" w:space="0" w:color="auto"/>
        <w:right w:val="none" w:sz="0" w:space="0" w:color="auto"/>
      </w:divBdr>
      <w:divsChild>
        <w:div w:id="1928995027">
          <w:marLeft w:val="0"/>
          <w:marRight w:val="0"/>
          <w:marTop w:val="0"/>
          <w:marBottom w:val="0"/>
          <w:divBdr>
            <w:top w:val="none" w:sz="0" w:space="0" w:color="auto"/>
            <w:left w:val="none" w:sz="0" w:space="0" w:color="auto"/>
            <w:bottom w:val="none" w:sz="0" w:space="0" w:color="auto"/>
            <w:right w:val="none" w:sz="0" w:space="0" w:color="auto"/>
          </w:divBdr>
          <w:divsChild>
            <w:div w:id="1095512007">
              <w:marLeft w:val="0"/>
              <w:marRight w:val="0"/>
              <w:marTop w:val="0"/>
              <w:marBottom w:val="0"/>
              <w:divBdr>
                <w:top w:val="none" w:sz="0" w:space="0" w:color="auto"/>
                <w:left w:val="none" w:sz="0" w:space="0" w:color="auto"/>
                <w:bottom w:val="none" w:sz="0" w:space="0" w:color="auto"/>
                <w:right w:val="none" w:sz="0" w:space="0" w:color="auto"/>
              </w:divBdr>
              <w:divsChild>
                <w:div w:id="186470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13393244">
      <w:bodyDiv w:val="1"/>
      <w:marLeft w:val="0"/>
      <w:marRight w:val="0"/>
      <w:marTop w:val="0"/>
      <w:marBottom w:val="0"/>
      <w:divBdr>
        <w:top w:val="none" w:sz="0" w:space="0" w:color="auto"/>
        <w:left w:val="none" w:sz="0" w:space="0" w:color="auto"/>
        <w:bottom w:val="none" w:sz="0" w:space="0" w:color="auto"/>
        <w:right w:val="none" w:sz="0" w:space="0" w:color="auto"/>
      </w:divBdr>
    </w:div>
    <w:div w:id="1621374365">
      <w:bodyDiv w:val="1"/>
      <w:marLeft w:val="0"/>
      <w:marRight w:val="0"/>
      <w:marTop w:val="0"/>
      <w:marBottom w:val="0"/>
      <w:divBdr>
        <w:top w:val="none" w:sz="0" w:space="0" w:color="auto"/>
        <w:left w:val="none" w:sz="0" w:space="0" w:color="auto"/>
        <w:bottom w:val="none" w:sz="0" w:space="0" w:color="auto"/>
        <w:right w:val="none" w:sz="0" w:space="0" w:color="auto"/>
      </w:divBdr>
    </w:div>
    <w:div w:id="1635869755">
      <w:bodyDiv w:val="1"/>
      <w:marLeft w:val="0"/>
      <w:marRight w:val="0"/>
      <w:marTop w:val="0"/>
      <w:marBottom w:val="0"/>
      <w:divBdr>
        <w:top w:val="none" w:sz="0" w:space="0" w:color="auto"/>
        <w:left w:val="none" w:sz="0" w:space="0" w:color="auto"/>
        <w:bottom w:val="none" w:sz="0" w:space="0" w:color="auto"/>
        <w:right w:val="none" w:sz="0" w:space="0" w:color="auto"/>
      </w:divBdr>
    </w:div>
    <w:div w:id="1657490323">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5233585">
      <w:bodyDiv w:val="1"/>
      <w:marLeft w:val="0"/>
      <w:marRight w:val="0"/>
      <w:marTop w:val="0"/>
      <w:marBottom w:val="0"/>
      <w:divBdr>
        <w:top w:val="none" w:sz="0" w:space="0" w:color="auto"/>
        <w:left w:val="none" w:sz="0" w:space="0" w:color="auto"/>
        <w:bottom w:val="none" w:sz="0" w:space="0" w:color="auto"/>
        <w:right w:val="none" w:sz="0" w:space="0" w:color="auto"/>
      </w:divBdr>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702902586">
      <w:bodyDiv w:val="1"/>
      <w:marLeft w:val="0"/>
      <w:marRight w:val="0"/>
      <w:marTop w:val="0"/>
      <w:marBottom w:val="0"/>
      <w:divBdr>
        <w:top w:val="none" w:sz="0" w:space="0" w:color="auto"/>
        <w:left w:val="none" w:sz="0" w:space="0" w:color="auto"/>
        <w:bottom w:val="none" w:sz="0" w:space="0" w:color="auto"/>
        <w:right w:val="none" w:sz="0" w:space="0" w:color="auto"/>
      </w:divBdr>
    </w:div>
    <w:div w:id="1706056382">
      <w:bodyDiv w:val="1"/>
      <w:marLeft w:val="0"/>
      <w:marRight w:val="0"/>
      <w:marTop w:val="0"/>
      <w:marBottom w:val="0"/>
      <w:divBdr>
        <w:top w:val="none" w:sz="0" w:space="0" w:color="auto"/>
        <w:left w:val="none" w:sz="0" w:space="0" w:color="auto"/>
        <w:bottom w:val="none" w:sz="0" w:space="0" w:color="auto"/>
        <w:right w:val="none" w:sz="0" w:space="0" w:color="auto"/>
      </w:divBdr>
    </w:div>
    <w:div w:id="1745109112">
      <w:bodyDiv w:val="1"/>
      <w:marLeft w:val="0"/>
      <w:marRight w:val="0"/>
      <w:marTop w:val="0"/>
      <w:marBottom w:val="0"/>
      <w:divBdr>
        <w:top w:val="none" w:sz="0" w:space="0" w:color="auto"/>
        <w:left w:val="none" w:sz="0" w:space="0" w:color="auto"/>
        <w:bottom w:val="none" w:sz="0" w:space="0" w:color="auto"/>
        <w:right w:val="none" w:sz="0" w:space="0" w:color="auto"/>
      </w:divBdr>
      <w:divsChild>
        <w:div w:id="437212879">
          <w:marLeft w:val="0"/>
          <w:marRight w:val="0"/>
          <w:marTop w:val="0"/>
          <w:marBottom w:val="0"/>
          <w:divBdr>
            <w:top w:val="none" w:sz="0" w:space="0" w:color="auto"/>
            <w:left w:val="none" w:sz="0" w:space="0" w:color="auto"/>
            <w:bottom w:val="none" w:sz="0" w:space="0" w:color="auto"/>
            <w:right w:val="none" w:sz="0" w:space="0" w:color="auto"/>
          </w:divBdr>
          <w:divsChild>
            <w:div w:id="339085717">
              <w:marLeft w:val="0"/>
              <w:marRight w:val="0"/>
              <w:marTop w:val="0"/>
              <w:marBottom w:val="0"/>
              <w:divBdr>
                <w:top w:val="none" w:sz="0" w:space="0" w:color="auto"/>
                <w:left w:val="none" w:sz="0" w:space="0" w:color="auto"/>
                <w:bottom w:val="none" w:sz="0" w:space="0" w:color="auto"/>
                <w:right w:val="none" w:sz="0" w:space="0" w:color="auto"/>
              </w:divBdr>
              <w:divsChild>
                <w:div w:id="128982175">
                  <w:marLeft w:val="0"/>
                  <w:marRight w:val="0"/>
                  <w:marTop w:val="0"/>
                  <w:marBottom w:val="0"/>
                  <w:divBdr>
                    <w:top w:val="none" w:sz="0" w:space="0" w:color="auto"/>
                    <w:left w:val="none" w:sz="0" w:space="0" w:color="auto"/>
                    <w:bottom w:val="none" w:sz="0" w:space="0" w:color="auto"/>
                    <w:right w:val="none" w:sz="0" w:space="0" w:color="auto"/>
                  </w:divBdr>
                  <w:divsChild>
                    <w:div w:id="67175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382783">
      <w:bodyDiv w:val="1"/>
      <w:marLeft w:val="0"/>
      <w:marRight w:val="0"/>
      <w:marTop w:val="0"/>
      <w:marBottom w:val="0"/>
      <w:divBdr>
        <w:top w:val="none" w:sz="0" w:space="0" w:color="auto"/>
        <w:left w:val="none" w:sz="0" w:space="0" w:color="auto"/>
        <w:bottom w:val="none" w:sz="0" w:space="0" w:color="auto"/>
        <w:right w:val="none" w:sz="0" w:space="0" w:color="auto"/>
      </w:divBdr>
    </w:div>
    <w:div w:id="1749884271">
      <w:bodyDiv w:val="1"/>
      <w:marLeft w:val="0"/>
      <w:marRight w:val="0"/>
      <w:marTop w:val="0"/>
      <w:marBottom w:val="0"/>
      <w:divBdr>
        <w:top w:val="none" w:sz="0" w:space="0" w:color="auto"/>
        <w:left w:val="none" w:sz="0" w:space="0" w:color="auto"/>
        <w:bottom w:val="none" w:sz="0" w:space="0" w:color="auto"/>
        <w:right w:val="none" w:sz="0" w:space="0" w:color="auto"/>
      </w:divBdr>
    </w:div>
    <w:div w:id="1753698209">
      <w:bodyDiv w:val="1"/>
      <w:marLeft w:val="0"/>
      <w:marRight w:val="0"/>
      <w:marTop w:val="0"/>
      <w:marBottom w:val="0"/>
      <w:divBdr>
        <w:top w:val="none" w:sz="0" w:space="0" w:color="auto"/>
        <w:left w:val="none" w:sz="0" w:space="0" w:color="auto"/>
        <w:bottom w:val="none" w:sz="0" w:space="0" w:color="auto"/>
        <w:right w:val="none" w:sz="0" w:space="0" w:color="auto"/>
      </w:divBdr>
    </w:div>
    <w:div w:id="1765999810">
      <w:bodyDiv w:val="1"/>
      <w:marLeft w:val="0"/>
      <w:marRight w:val="0"/>
      <w:marTop w:val="0"/>
      <w:marBottom w:val="0"/>
      <w:divBdr>
        <w:top w:val="none" w:sz="0" w:space="0" w:color="auto"/>
        <w:left w:val="none" w:sz="0" w:space="0" w:color="auto"/>
        <w:bottom w:val="none" w:sz="0" w:space="0" w:color="auto"/>
        <w:right w:val="none" w:sz="0" w:space="0" w:color="auto"/>
      </w:divBdr>
    </w:div>
    <w:div w:id="1782189388">
      <w:bodyDiv w:val="1"/>
      <w:marLeft w:val="0"/>
      <w:marRight w:val="0"/>
      <w:marTop w:val="0"/>
      <w:marBottom w:val="0"/>
      <w:divBdr>
        <w:top w:val="none" w:sz="0" w:space="0" w:color="auto"/>
        <w:left w:val="none" w:sz="0" w:space="0" w:color="auto"/>
        <w:bottom w:val="none" w:sz="0" w:space="0" w:color="auto"/>
        <w:right w:val="none" w:sz="0" w:space="0" w:color="auto"/>
      </w:divBdr>
    </w:div>
    <w:div w:id="1819882516">
      <w:bodyDiv w:val="1"/>
      <w:marLeft w:val="0"/>
      <w:marRight w:val="0"/>
      <w:marTop w:val="0"/>
      <w:marBottom w:val="0"/>
      <w:divBdr>
        <w:top w:val="none" w:sz="0" w:space="0" w:color="auto"/>
        <w:left w:val="none" w:sz="0" w:space="0" w:color="auto"/>
        <w:bottom w:val="none" w:sz="0" w:space="0" w:color="auto"/>
        <w:right w:val="none" w:sz="0" w:space="0" w:color="auto"/>
      </w:divBdr>
    </w:div>
    <w:div w:id="1851985082">
      <w:bodyDiv w:val="1"/>
      <w:marLeft w:val="0"/>
      <w:marRight w:val="0"/>
      <w:marTop w:val="0"/>
      <w:marBottom w:val="0"/>
      <w:divBdr>
        <w:top w:val="none" w:sz="0" w:space="0" w:color="auto"/>
        <w:left w:val="none" w:sz="0" w:space="0" w:color="auto"/>
        <w:bottom w:val="none" w:sz="0" w:space="0" w:color="auto"/>
        <w:right w:val="none" w:sz="0" w:space="0" w:color="auto"/>
      </w:divBdr>
    </w:div>
    <w:div w:id="1892304163">
      <w:bodyDiv w:val="1"/>
      <w:marLeft w:val="0"/>
      <w:marRight w:val="0"/>
      <w:marTop w:val="0"/>
      <w:marBottom w:val="0"/>
      <w:divBdr>
        <w:top w:val="none" w:sz="0" w:space="0" w:color="auto"/>
        <w:left w:val="none" w:sz="0" w:space="0" w:color="auto"/>
        <w:bottom w:val="none" w:sz="0" w:space="0" w:color="auto"/>
        <w:right w:val="none" w:sz="0" w:space="0" w:color="auto"/>
      </w:divBdr>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03831907">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615688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02734835">
      <w:bodyDiv w:val="1"/>
      <w:marLeft w:val="0"/>
      <w:marRight w:val="0"/>
      <w:marTop w:val="0"/>
      <w:marBottom w:val="0"/>
      <w:divBdr>
        <w:top w:val="none" w:sz="0" w:space="0" w:color="auto"/>
        <w:left w:val="none" w:sz="0" w:space="0" w:color="auto"/>
        <w:bottom w:val="none" w:sz="0" w:space="0" w:color="auto"/>
        <w:right w:val="none" w:sz="0" w:space="0" w:color="auto"/>
      </w:divBdr>
    </w:div>
    <w:div w:id="2017460499">
      <w:bodyDiv w:val="1"/>
      <w:marLeft w:val="0"/>
      <w:marRight w:val="0"/>
      <w:marTop w:val="0"/>
      <w:marBottom w:val="0"/>
      <w:divBdr>
        <w:top w:val="none" w:sz="0" w:space="0" w:color="auto"/>
        <w:left w:val="none" w:sz="0" w:space="0" w:color="auto"/>
        <w:bottom w:val="none" w:sz="0" w:space="0" w:color="auto"/>
        <w:right w:val="none" w:sz="0" w:space="0" w:color="auto"/>
      </w:divBdr>
    </w:div>
    <w:div w:id="2017876753">
      <w:bodyDiv w:val="1"/>
      <w:marLeft w:val="0"/>
      <w:marRight w:val="0"/>
      <w:marTop w:val="0"/>
      <w:marBottom w:val="0"/>
      <w:divBdr>
        <w:top w:val="none" w:sz="0" w:space="0" w:color="auto"/>
        <w:left w:val="none" w:sz="0" w:space="0" w:color="auto"/>
        <w:bottom w:val="none" w:sz="0" w:space="0" w:color="auto"/>
        <w:right w:val="none" w:sz="0" w:space="0" w:color="auto"/>
      </w:divBdr>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66634243">
      <w:bodyDiv w:val="1"/>
      <w:marLeft w:val="0"/>
      <w:marRight w:val="0"/>
      <w:marTop w:val="0"/>
      <w:marBottom w:val="0"/>
      <w:divBdr>
        <w:top w:val="none" w:sz="0" w:space="0" w:color="auto"/>
        <w:left w:val="none" w:sz="0" w:space="0" w:color="auto"/>
        <w:bottom w:val="none" w:sz="0" w:space="0" w:color="auto"/>
        <w:right w:val="none" w:sz="0" w:space="0" w:color="auto"/>
      </w:divBdr>
    </w:div>
    <w:div w:id="2068990807">
      <w:bodyDiv w:val="1"/>
      <w:marLeft w:val="0"/>
      <w:marRight w:val="0"/>
      <w:marTop w:val="0"/>
      <w:marBottom w:val="0"/>
      <w:divBdr>
        <w:top w:val="none" w:sz="0" w:space="0" w:color="auto"/>
        <w:left w:val="none" w:sz="0" w:space="0" w:color="auto"/>
        <w:bottom w:val="none" w:sz="0" w:space="0" w:color="auto"/>
        <w:right w:val="none" w:sz="0" w:space="0" w:color="auto"/>
      </w:divBdr>
    </w:div>
    <w:div w:id="2087260901">
      <w:bodyDiv w:val="1"/>
      <w:marLeft w:val="0"/>
      <w:marRight w:val="0"/>
      <w:marTop w:val="0"/>
      <w:marBottom w:val="0"/>
      <w:divBdr>
        <w:top w:val="none" w:sz="0" w:space="0" w:color="auto"/>
        <w:left w:val="none" w:sz="0" w:space="0" w:color="auto"/>
        <w:bottom w:val="none" w:sz="0" w:space="0" w:color="auto"/>
        <w:right w:val="none" w:sz="0" w:space="0" w:color="auto"/>
      </w:divBdr>
    </w:div>
    <w:div w:id="2088649535">
      <w:bodyDiv w:val="1"/>
      <w:marLeft w:val="0"/>
      <w:marRight w:val="0"/>
      <w:marTop w:val="0"/>
      <w:marBottom w:val="0"/>
      <w:divBdr>
        <w:top w:val="none" w:sz="0" w:space="0" w:color="auto"/>
        <w:left w:val="none" w:sz="0" w:space="0" w:color="auto"/>
        <w:bottom w:val="none" w:sz="0" w:space="0" w:color="auto"/>
        <w:right w:val="none" w:sz="0" w:space="0" w:color="auto"/>
      </w:divBdr>
    </w:div>
    <w:div w:id="2090077224">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 w:id="2103988313">
      <w:bodyDiv w:val="1"/>
      <w:marLeft w:val="0"/>
      <w:marRight w:val="0"/>
      <w:marTop w:val="0"/>
      <w:marBottom w:val="0"/>
      <w:divBdr>
        <w:top w:val="none" w:sz="0" w:space="0" w:color="auto"/>
        <w:left w:val="none" w:sz="0" w:space="0" w:color="auto"/>
        <w:bottom w:val="none" w:sz="0" w:space="0" w:color="auto"/>
        <w:right w:val="none" w:sz="0" w:space="0" w:color="auto"/>
      </w:divBdr>
    </w:div>
    <w:div w:id="2123106067">
      <w:bodyDiv w:val="1"/>
      <w:marLeft w:val="0"/>
      <w:marRight w:val="0"/>
      <w:marTop w:val="0"/>
      <w:marBottom w:val="0"/>
      <w:divBdr>
        <w:top w:val="none" w:sz="0" w:space="0" w:color="auto"/>
        <w:left w:val="none" w:sz="0" w:space="0" w:color="auto"/>
        <w:bottom w:val="none" w:sz="0" w:space="0" w:color="auto"/>
        <w:right w:val="none" w:sz="0" w:space="0" w:color="auto"/>
      </w:divBdr>
    </w:div>
    <w:div w:id="2125952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4.jpe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hyperlink" Target="https://sarthakforwet.medium.com/cutmix-a-new-strategy-for-data-augmentation-bbc1c3d29aab" TargetMode="External"/><Relationship Id="rId8" Type="http://schemas.openxmlformats.org/officeDocument/2006/relationships/footer" Target="footer1.xml"/></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44</Pages>
  <Words>8137</Words>
  <Characters>46387</Characters>
  <Application>Microsoft Office Word</Application>
  <DocSecurity>0</DocSecurity>
  <Lines>386</Lines>
  <Paragraphs>108</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54416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Róbert Šumšala</cp:lastModifiedBy>
  <cp:revision>168</cp:revision>
  <cp:lastPrinted>2024-10-25T15:03:00Z</cp:lastPrinted>
  <dcterms:created xsi:type="dcterms:W3CDTF">2024-10-30T19:28:00Z</dcterms:created>
  <dcterms:modified xsi:type="dcterms:W3CDTF">2026-04-19T16:06:00Z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