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ided-practice-for-3.4-applied-optimization"/>
      <w:r>
        <w:t xml:space="preserve">Guided Practice for 3.4: Applied Optimization</w:t>
      </w:r>
      <w:bookmarkEnd w:id="20"/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In this section we come to one of the most significant applications of the derivative. Given a function that models something in real life – the temperature of a control rod, the size of a population, the value of a stock portfolio, etc. – we want to find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values of that function: the lowest temperature, the highest population size, the most lucrative portfolio value. We do this by finding the absolute extreme values of a function using the tools we developed in Sections 3.1 and 3.3. So there is not much new math in this section but a lot of applying what we know to new problems that matter to important groups of people.</w:t>
      </w:r>
    </w:p>
    <w:p>
      <w:pPr>
        <w:pStyle w:val="Heading2"/>
      </w:pPr>
      <w:bookmarkStart w:id="22" w:name="learning-objectives"/>
      <w:r>
        <w:t xml:space="preserve">Learning objectives</w:t>
      </w:r>
      <w:bookmarkEnd w:id="22"/>
    </w:p>
    <w:p>
      <w:pPr>
        <w:pStyle w:val="Heading3"/>
      </w:pPr>
      <w:bookmarkStart w:id="23" w:name="basic-learning-objectives"/>
      <w:r>
        <w:t xml:space="preserve">BASIC learning objectives</w:t>
      </w:r>
      <w:bookmarkEnd w:id="23"/>
    </w:p>
    <w:p>
      <w:pPr>
        <w:pStyle w:val="FirstParagraph"/>
      </w:pPr>
      <w:r>
        <w:t xml:space="preserve">Each student will be responsible for learning and demonstrating proficiency in the following objectives PRIOR to the class meeting.</w:t>
      </w:r>
    </w:p>
    <w:p>
      <w:pPr>
        <w:pStyle w:val="Compact"/>
        <w:numPr>
          <w:numId w:val="1001"/>
          <w:ilvl w:val="0"/>
        </w:numPr>
      </w:pPr>
      <w:r>
        <w:t xml:space="preserve">Read a quantitative problem carefully and identify the independent and dependent variables in the problem as well as the constraints on the variables.</w:t>
      </w:r>
    </w:p>
    <w:p>
      <w:pPr>
        <w:pStyle w:val="Compact"/>
        <w:numPr>
          <w:numId w:val="1001"/>
          <w:ilvl w:val="0"/>
        </w:numPr>
      </w:pPr>
      <w:r>
        <w:t xml:space="preserve">In the context of an optimization problem, identify the quantity to be optimized.</w:t>
      </w:r>
    </w:p>
    <w:p>
      <w:pPr>
        <w:pStyle w:val="Compact"/>
        <w:numPr>
          <w:numId w:val="1001"/>
          <w:ilvl w:val="0"/>
        </w:numPr>
      </w:pPr>
      <w:r>
        <w:t xml:space="preserve">Set up an equation to relate the quantity to be optimized to the independent variables.</w:t>
      </w:r>
    </w:p>
    <w:p>
      <w:pPr>
        <w:pStyle w:val="Compact"/>
        <w:numPr>
          <w:numId w:val="1001"/>
          <w:ilvl w:val="0"/>
        </w:numPr>
      </w:pPr>
      <w:r>
        <w:t xml:space="preserve">Use a constraint in the problem to reduce the equation from above down to one variable.</w:t>
      </w:r>
    </w:p>
    <w:p>
      <w:pPr>
        <w:pStyle w:val="Compact"/>
        <w:numPr>
          <w:numId w:val="1001"/>
          <w:ilvl w:val="0"/>
        </w:numPr>
      </w:pPr>
      <w:r>
        <w:t xml:space="preserve">Use calculus to solve a properly set up optimization problem.</w:t>
      </w:r>
    </w:p>
    <w:p>
      <w:pPr>
        <w:pStyle w:val="Heading3"/>
      </w:pPr>
      <w:bookmarkStart w:id="24" w:name="advanced-learning-objectives"/>
      <w:r>
        <w:t xml:space="preserve">ADVANCED learning objectives</w:t>
      </w:r>
      <w:bookmarkEnd w:id="24"/>
    </w:p>
    <w:p>
      <w:pPr>
        <w:pStyle w:val="FirstParagraph"/>
      </w:pPr>
      <w:r>
        <w:t xml:space="preserve">The following objectives should be mastered by each student DURING and FOLLOWING the class session through active work and practice:</w:t>
      </w:r>
    </w:p>
    <w:p>
      <w:pPr>
        <w:pStyle w:val="Compact"/>
        <w:numPr>
          <w:numId w:val="1002"/>
          <w:ilvl w:val="0"/>
        </w:numPr>
      </w:pPr>
      <w:r>
        <w:t xml:space="preserve">Set up and solve an optimization problem that involves calculus.</w:t>
      </w:r>
    </w:p>
    <w:p>
      <w:pPr>
        <w:pStyle w:val="Heading2"/>
      </w:pPr>
      <w:bookmarkStart w:id="25" w:name="resources"/>
      <w:r>
        <w:t xml:space="preserve">Resources</w:t>
      </w:r>
      <w:bookmarkEnd w:id="25"/>
    </w:p>
    <w:p>
      <w:pPr>
        <w:pStyle w:val="FirstParagraph"/>
      </w:pPr>
      <w:r>
        <w:rPr>
          <w:i/>
        </w:rPr>
        <w:t xml:space="preserve">Reading</w:t>
      </w:r>
      <w:r>
        <w:t xml:space="preserve">:</w:t>
      </w:r>
      <w:r>
        <w:t xml:space="preserve"> </w:t>
      </w:r>
      <w:r>
        <w:rPr>
          <w:b/>
        </w:rPr>
        <w:t xml:space="preserve">Read all of Section 3.4</w:t>
      </w:r>
      <w:r>
        <w:t xml:space="preserve"> </w:t>
      </w:r>
      <w:r>
        <w:t xml:space="preserve">and especially study the worked examples.</w:t>
      </w:r>
    </w:p>
    <w:p>
      <w:pPr>
        <w:pStyle w:val="BodyText"/>
      </w:pPr>
      <w:r>
        <w:rPr>
          <w:i/>
        </w:rPr>
        <w:t xml:space="preserve">Viewing</w:t>
      </w:r>
      <w:r>
        <w:t xml:space="preserve">: Watch the following videos at the MTH 201 YouTube Playlist, which have a combined running time of 22 minutes, 50 seconds:</w:t>
      </w:r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Quick review: Applied optimization</w:t>
        </w:r>
      </w:hyperlink>
      <w:r>
        <w:t xml:space="preserve"> </w:t>
      </w:r>
      <w:r>
        <w:t xml:space="preserve">(2:16)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Fencing optimization</w:t>
        </w:r>
      </w:hyperlink>
      <w:r>
        <w:t xml:space="preserve"> </w:t>
      </w:r>
      <w:r>
        <w:t xml:space="preserve">(7:09)</w:t>
      </w:r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Optimization with trigonometry</w:t>
        </w:r>
      </w:hyperlink>
      <w:r>
        <w:t xml:space="preserve"> </w:t>
      </w:r>
      <w:r>
        <w:t xml:space="preserve">(13:25)</w:t>
      </w:r>
    </w:p>
    <w:p>
      <w:pPr>
        <w:pStyle w:val="FirstParagraph"/>
      </w:pPr>
      <w:r>
        <w:t xml:space="preserve">Here are some more OPTIONAL screencasts to watch, not made by GVSU faculty but nonetheless potentially valuable extra examples of applied optimization problems: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Optimizing the area of a rectangle inscribed in a parabola</w:t>
        </w:r>
      </w:hyperlink>
      <w:r>
        <w:t xml:space="preserve"> </w:t>
      </w:r>
      <w:r>
        <w:t xml:space="preserve">(7:06)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Optimizing the surface area of a cylinder</w:t>
        </w:r>
      </w:hyperlink>
      <w:r>
        <w:t xml:space="preserve"> </w:t>
      </w:r>
      <w:r>
        <w:t xml:space="preserve">(8:08) &lt;– Audio is terrible but it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feature a Led Zeppelin clip, so it has that going for it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Maximizing profit</w:t>
        </w:r>
      </w:hyperlink>
      <w:r>
        <w:t xml:space="preserve"> </w:t>
      </w:r>
      <w:r>
        <w:t xml:space="preserve">(7:07)</w:t>
      </w:r>
    </w:p>
    <w:p>
      <w:pPr>
        <w:pStyle w:val="Heading2"/>
      </w:pPr>
      <w:bookmarkStart w:id="32" w:name="exercises"/>
      <w:r>
        <w:t xml:space="preserve">Exercises</w:t>
      </w:r>
      <w:bookmarkEnd w:id="32"/>
    </w:p>
    <w:p>
      <w:pPr>
        <w:pStyle w:val="FirstParagraph"/>
      </w:pPr>
      <w:r>
        <w:t xml:space="preserve">All the exercises for this activity are on the web form:</w:t>
      </w:r>
      <w:r>
        <w:t xml:space="preserve"> </w:t>
      </w:r>
      <w:hyperlink r:id="rId33">
        <w:r>
          <w:rPr>
            <w:rStyle w:val="Hyperlink"/>
          </w:rPr>
          <w:t xml:space="preserve">http://bit.ly/2AqRSC0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bit.ly/2AqRSC0" TargetMode="External" /><Relationship Type="http://schemas.openxmlformats.org/officeDocument/2006/relationships/hyperlink" Id="rId31" Target="http://www.youtube.com/watch?v=0aDNqISovvk" TargetMode="External" /><Relationship Type="http://schemas.openxmlformats.org/officeDocument/2006/relationships/hyperlink" Id="rId29" Target="http://www.youtube.com/watch?v=EOJbmMB8uCQ" TargetMode="External" /><Relationship Type="http://schemas.openxmlformats.org/officeDocument/2006/relationships/hyperlink" Id="rId26" Target="http://www.youtube.com/watch?v=Ilu2SZa3SYA&amp;list=PL9bIjQJDwfGuXQHuS5Jkmum_CFILoCZX-&amp;index=69" TargetMode="External" /><Relationship Type="http://schemas.openxmlformats.org/officeDocument/2006/relationships/hyperlink" Id="rId30" Target="http://www.youtube.com/watch?v=PsWsvFxwT70" TargetMode="External" /><Relationship Type="http://schemas.openxmlformats.org/officeDocument/2006/relationships/hyperlink" Id="rId27" Target="http://www.youtube.com/watch?v=jH6J-n6zt4c&amp;list=PL9bIjQJDwfGuXQHuS5Jkmum_CFILoCZX-&amp;index=70" TargetMode="External" /><Relationship Type="http://schemas.openxmlformats.org/officeDocument/2006/relationships/hyperlink" Id="rId28" Target="http://www.youtube.com/watch?v=uJFxdxSBjok&amp;list=PL9bIjQJDwfGuXQHuS5Jkmum_CFILoCZX-&amp;index=7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bit.ly/2AqRSC0" TargetMode="External" /><Relationship Type="http://schemas.openxmlformats.org/officeDocument/2006/relationships/hyperlink" Id="rId31" Target="http://www.youtube.com/watch?v=0aDNqISovvk" TargetMode="External" /><Relationship Type="http://schemas.openxmlformats.org/officeDocument/2006/relationships/hyperlink" Id="rId29" Target="http://www.youtube.com/watch?v=EOJbmMB8uCQ" TargetMode="External" /><Relationship Type="http://schemas.openxmlformats.org/officeDocument/2006/relationships/hyperlink" Id="rId26" Target="http://www.youtube.com/watch?v=Ilu2SZa3SYA&amp;list=PL9bIjQJDwfGuXQHuS5Jkmum_CFILoCZX-&amp;index=69" TargetMode="External" /><Relationship Type="http://schemas.openxmlformats.org/officeDocument/2006/relationships/hyperlink" Id="rId30" Target="http://www.youtube.com/watch?v=PsWsvFxwT70" TargetMode="External" /><Relationship Type="http://schemas.openxmlformats.org/officeDocument/2006/relationships/hyperlink" Id="rId27" Target="http://www.youtube.com/watch?v=jH6J-n6zt4c&amp;list=PL9bIjQJDwfGuXQHuS5Jkmum_CFILoCZX-&amp;index=70" TargetMode="External" /><Relationship Type="http://schemas.openxmlformats.org/officeDocument/2006/relationships/hyperlink" Id="rId28" Target="http://www.youtube.com/watch?v=uJFxdxSBjok&amp;list=PL9bIjQJDwfGuXQHuS5Jkmum_CFILoCZX-&amp;index=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2018-10-25T14:22:08Z</dcterms:created>
  <dcterms:modified xsi:type="dcterms:W3CDTF">2018-10-25T14:22:08Z</dcterms:modified>
</cp:coreProperties>
</file>