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3.5-related-rates"/>
      <w:r>
        <w:t xml:space="preserve">Guided Practice for 3.5: Related Rates</w:t>
      </w:r>
      <w:bookmarkEnd w:id="20"/>
    </w:p>
    <w:p>
      <w:pPr>
        <w:pStyle w:val="Heading2"/>
      </w:pPr>
      <w:bookmarkStart w:id="21" w:name="overview"/>
      <w:r>
        <w:t xml:space="preserve">Overview</w:t>
      </w:r>
      <w:bookmarkEnd w:id="21"/>
    </w:p>
    <w:p>
      <w:pPr>
        <w:pStyle w:val="FirstParagraph"/>
      </w:pPr>
      <w:r>
        <w:t xml:space="preserve">This section introduces a new kind of derivative problem called a</w:t>
      </w:r>
      <w:r>
        <w:t xml:space="preserve"> </w:t>
      </w:r>
      <w:r>
        <w:rPr>
          <w:i/>
        </w:rPr>
        <w:t xml:space="preserve">related rates</w:t>
      </w:r>
      <w:r>
        <w:t xml:space="preserve"> </w:t>
      </w:r>
      <w:r>
        <w:t xml:space="preserve">problem. In a related rates problem, we are given a relationship between two or more quantities and the rates of change of all but one of those quantities, and then we find the rate of change in the remaining quantity. For example, in an electrical circuit, voltage, current, and resistance are related by the formula V = IR. If we know the rate at which voltage and resistance are changing with respect to time, we might want to find the rate at which current is changing with respect to time. Therefore this is an application in particular of implicit differentiation to real-world scientific problems and problems in other areas.</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Read a quantitative problem carefully and identify the independent and dependent variables in the problem as well as the constraints on the variables.</w:t>
      </w:r>
    </w:p>
    <w:p>
      <w:pPr>
        <w:pStyle w:val="Compact"/>
        <w:numPr>
          <w:numId w:val="1001"/>
          <w:ilvl w:val="0"/>
        </w:numPr>
      </w:pPr>
      <w:r>
        <w:t xml:space="preserve">Identify when more than one variable in a problem depends on a common third variable, such as when multiple variables depend on time.</w:t>
      </w:r>
    </w:p>
    <w:p>
      <w:pPr>
        <w:pStyle w:val="Compact"/>
        <w:numPr>
          <w:numId w:val="1001"/>
          <w:ilvl w:val="0"/>
        </w:numPr>
      </w:pPr>
      <w:r>
        <w:t xml:space="preserve">In the context of a related rates problem, identify the rate of change you wish to find and use implicit differentiation/Chain Rule to take the derivative.</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Set up and solve related rates problems using calculus.</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all of Section 3.5.</w:t>
      </w:r>
      <w:r>
        <w:t xml:space="preserve"> </w:t>
      </w:r>
      <w:r>
        <w:t xml:space="preserve">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which have a combined running time of 22 minutes, 50 seconds:</w:t>
      </w:r>
    </w:p>
    <w:p>
      <w:pPr>
        <w:pStyle w:val="Compact"/>
        <w:numPr>
          <w:numId w:val="1003"/>
          <w:ilvl w:val="0"/>
        </w:numPr>
      </w:pPr>
      <w:hyperlink r:id="rId26">
        <w:r>
          <w:rPr>
            <w:rStyle w:val="Hyperlink"/>
          </w:rPr>
          <w:t xml:space="preserve">Quick review: Related Rates</w:t>
        </w:r>
      </w:hyperlink>
      <w:r>
        <w:t xml:space="preserve"> </w:t>
      </w:r>
      <w:r>
        <w:t xml:space="preserve">(2:15)</w:t>
      </w:r>
    </w:p>
    <w:p>
      <w:pPr>
        <w:pStyle w:val="Compact"/>
        <w:numPr>
          <w:numId w:val="1003"/>
          <w:ilvl w:val="0"/>
        </w:numPr>
      </w:pPr>
      <w:hyperlink r:id="rId27">
        <w:r>
          <w:rPr>
            <w:rStyle w:val="Hyperlink"/>
          </w:rPr>
          <w:t xml:space="preserve">Basic related rates example</w:t>
        </w:r>
      </w:hyperlink>
      <w:r>
        <w:t xml:space="preserve"> </w:t>
      </w:r>
      <w:r>
        <w:t xml:space="preserve">(6:38)</w:t>
      </w:r>
    </w:p>
    <w:p>
      <w:pPr>
        <w:pStyle w:val="Compact"/>
        <w:numPr>
          <w:numId w:val="1003"/>
          <w:ilvl w:val="0"/>
        </w:numPr>
      </w:pPr>
      <w:hyperlink r:id="rId28">
        <w:r>
          <w:rPr>
            <w:rStyle w:val="Hyperlink"/>
          </w:rPr>
          <w:t xml:space="preserve">Related rates example with trigonometry</w:t>
        </w:r>
      </w:hyperlink>
      <w:r>
        <w:t xml:space="preserve"> </w:t>
      </w:r>
      <w:r>
        <w:t xml:space="preserve">(8:11)</w:t>
      </w:r>
    </w:p>
    <w:p>
      <w:pPr>
        <w:pStyle w:val="FirstParagraph"/>
      </w:pPr>
      <w:r>
        <w:t xml:space="preserve">Here are some more OPTIONAL screencasts to watch, not made by GVSU faculty but nonetheless potentially valuable extra examples:</w:t>
      </w:r>
    </w:p>
    <w:p>
      <w:pPr>
        <w:pStyle w:val="Compact"/>
        <w:numPr>
          <w:numId w:val="1004"/>
          <w:ilvl w:val="0"/>
        </w:numPr>
      </w:pPr>
      <w:hyperlink r:id="rId29">
        <w:r>
          <w:rPr>
            <w:rStyle w:val="Hyperlink"/>
          </w:rPr>
          <w:t xml:space="preserve">Related rates using implicit differentiation</w:t>
        </w:r>
      </w:hyperlink>
      <w:r>
        <w:t xml:space="preserve"> </w:t>
      </w:r>
      <w:r>
        <w:t xml:space="preserve">(9:57)</w:t>
      </w:r>
    </w:p>
    <w:p>
      <w:pPr>
        <w:pStyle w:val="Compact"/>
        <w:numPr>
          <w:numId w:val="1004"/>
          <w:ilvl w:val="0"/>
        </w:numPr>
      </w:pPr>
      <w:hyperlink r:id="rId30">
        <w:r>
          <w:rPr>
            <w:rStyle w:val="Hyperlink"/>
          </w:rPr>
          <w:t xml:space="preserve">Related rates using cones</w:t>
        </w:r>
      </w:hyperlink>
      <w:r>
        <w:t xml:space="preserve"> </w:t>
      </w:r>
      <w:r>
        <w:t xml:space="preserve">(2:47)</w:t>
      </w:r>
    </w:p>
    <w:p>
      <w:pPr>
        <w:pStyle w:val="Compact"/>
        <w:numPr>
          <w:numId w:val="1004"/>
          <w:ilvl w:val="0"/>
        </w:numPr>
      </w:pPr>
      <w:hyperlink r:id="rId31">
        <w:r>
          <w:rPr>
            <w:rStyle w:val="Hyperlink"/>
          </w:rPr>
          <w:t xml:space="preserve">Related rates with triangles</w:t>
        </w:r>
      </w:hyperlink>
      <w:r>
        <w:t xml:space="preserve"> </w:t>
      </w:r>
      <w:r>
        <w:t xml:space="preserve">(14:03)</w:t>
      </w:r>
    </w:p>
    <w:p>
      <w:pPr>
        <w:pStyle w:val="FirstParagraph"/>
      </w:pPr>
      <w:r>
        <w:t xml:space="preserve">A YouTube search under</w:t>
      </w:r>
      <w:r>
        <w:t xml:space="preserve"> </w:t>
      </w:r>
      <w:r>
        <w:t xml:space="preserve">“</w:t>
      </w:r>
      <w:r>
        <w:t xml:space="preserve">related rates problems</w:t>
      </w:r>
      <w:r>
        <w:t xml:space="preserve">”</w:t>
      </w:r>
      <w:r>
        <w:t xml:space="preserve"> </w:t>
      </w:r>
      <w:r>
        <w:t xml:space="preserve">will reveal many, many more worked-out examples.</w:t>
      </w:r>
    </w:p>
    <w:p>
      <w:pPr>
        <w:pStyle w:val="Heading2"/>
      </w:pPr>
      <w:bookmarkStart w:id="32" w:name="exercises"/>
      <w:r>
        <w:t xml:space="preserve">Exercises</w:t>
      </w:r>
      <w:bookmarkEnd w:id="32"/>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BodyText"/>
      </w:pPr>
      <w:r>
        <w:t xml:space="preserve">Please submit your responses on this webform: http://bit.ly/2AAeUqo Submit your responses</w:t>
      </w:r>
      <w:r>
        <w:t xml:space="preserve"> </w:t>
      </w:r>
      <w:r>
        <w:rPr>
          <w:b/>
        </w:rPr>
        <w:t xml:space="preserve">at least one hour before class time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youtube.com/watch?v=2nnfWMI-wKM&amp;list=PL9bIjQJDwfGuXQHuS5Jkmum_CFILoCZX-&amp;index=73" TargetMode="External" /><Relationship Type="http://schemas.openxmlformats.org/officeDocument/2006/relationships/hyperlink" Id="rId28" Target="http://www.youtube.com/watch?v=44yHoaBCQ4Q&amp;list=PL9bIjQJDwfGuXQHuS5Jkmum_CFILoCZX-&amp;index=74" TargetMode="External" /><Relationship Type="http://schemas.openxmlformats.org/officeDocument/2006/relationships/hyperlink" Id="rId31" Target="http://www.youtube.com/watch?v=B60h_TihSo0" TargetMode="External" /><Relationship Type="http://schemas.openxmlformats.org/officeDocument/2006/relationships/hyperlink" Id="rId26" Target="http://www.youtube.com/watch?v=Wh6UF4e55tg&amp;list=PL9bIjQJDwfGuXQHuS5Jkmum_CFILoCZX-&amp;index=72" TargetMode="External" /><Relationship Type="http://schemas.openxmlformats.org/officeDocument/2006/relationships/hyperlink" Id="rId29" Target="http://www.youtube.com/watch?v=jv4gTxWqeBE" TargetMode="External" /><Relationship Type="http://schemas.openxmlformats.org/officeDocument/2006/relationships/hyperlink" Id="rId30" Target="http://www.youtube.com/watch?v=wTYvMpVITg8" TargetMode="External" /></Relationships>
</file>

<file path=word/_rels/footnotes.xml.rels><?xml version="1.0" encoding="UTF-8"?>
<Relationships xmlns="http://schemas.openxmlformats.org/package/2006/relationships"><Relationship Type="http://schemas.openxmlformats.org/officeDocument/2006/relationships/hyperlink" Id="rId27" Target="http://www.youtube.com/watch?v=2nnfWMI-wKM&amp;list=PL9bIjQJDwfGuXQHuS5Jkmum_CFILoCZX-&amp;index=73" TargetMode="External" /><Relationship Type="http://schemas.openxmlformats.org/officeDocument/2006/relationships/hyperlink" Id="rId28" Target="http://www.youtube.com/watch?v=44yHoaBCQ4Q&amp;list=PL9bIjQJDwfGuXQHuS5Jkmum_CFILoCZX-&amp;index=74" TargetMode="External" /><Relationship Type="http://schemas.openxmlformats.org/officeDocument/2006/relationships/hyperlink" Id="rId31" Target="http://www.youtube.com/watch?v=B60h_TihSo0" TargetMode="External" /><Relationship Type="http://schemas.openxmlformats.org/officeDocument/2006/relationships/hyperlink" Id="rId26" Target="http://www.youtube.com/watch?v=Wh6UF4e55tg&amp;list=PL9bIjQJDwfGuXQHuS5Jkmum_CFILoCZX-&amp;index=72" TargetMode="External" /><Relationship Type="http://schemas.openxmlformats.org/officeDocument/2006/relationships/hyperlink" Id="rId29" Target="http://www.youtube.com/watch?v=jv4gTxWqeBE" TargetMode="External" /><Relationship Type="http://schemas.openxmlformats.org/officeDocument/2006/relationships/hyperlink" Id="rId30" Target="http://www.youtube.com/watch?v=wTYvMpVITg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2018-10-30T15:46:32Z</dcterms:created>
  <dcterms:modified xsi:type="dcterms:W3CDTF">2018-10-30T15:46:32Z</dcterms:modified>
</cp:coreProperties>
</file>