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2ppvuwwz035" w:id="0"/>
      <w:bookmarkEnd w:id="0"/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 una clase CuentaBancaria con los atributos titular, saldo, numeroCuenta y retirosDelDia. Implementa métodos para depositar(double cantidad) y retirar(double cantidad), asegurando que no se pueda retirar más de tres veces al día ni más de lo que hay en la cuenta.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4qykuena27kq" w:id="1"/>
      <w:bookmarkEnd w:id="1"/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 una clase Producto con nombre, precioBase y impuesto(%). Implementa un método calcularPrecioFinal() que devuelva el precio con impuestos, si el precio final pasa los 500€ tienes que aplicarle un 5% de descuento extra.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w6wfjvay0xjd" w:id="2"/>
      <w:bookmarkEnd w:id="2"/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 una clase Empleado con nombre, salarioBase, añosTrabajados. Implementa un método calcularBono() que otorgue: 5% del salario por cada año trabajado si lleva más de 2 años y un bono de 1000€ si lleva más de 10 años trabajados.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qoh2d7jkggb6" w:id="3"/>
      <w:bookmarkEnd w:id="3"/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 una clase Vehiculo con marca, modelo, rendimiento (km/litro), capacidadTanque (litros). Implementa un método calcularAutonomia() que devuelva cuántos kilómetros puede recorrer con el tanque lleno.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svm6okahy9vy" w:id="4"/>
      <w:bookmarkEnd w:id="4"/>
      <w:r w:rsidDel="00000000" w:rsidR="00000000" w:rsidRPr="00000000">
        <w:rPr>
          <w:rtl w:val="0"/>
        </w:rPr>
        <w:t xml:space="preserve">Ejercicio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 una clase Libro con titulo, autor, numPaginas. Implementa un método calcularTiempoLectura(int paginasPorHora), que devuelva cuántas horas tardará en leerlo alguien que lee paginasPorHora.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5l4ata2rilf8" w:id="5"/>
      <w:bookmarkEnd w:id="5"/>
      <w:r w:rsidDel="00000000" w:rsidR="00000000" w:rsidRPr="00000000">
        <w:rPr>
          <w:rtl w:val="0"/>
        </w:rPr>
        <w:t xml:space="preserve">Ejercicio 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 una clase Pedido con cliente, producto, precio, estado ("Pendiente", "Pagado", "Enviado"). Implementa un método actualizarEstado(String nuevoEstado) que solo permita pasar de "Pendiente" a "Pagado" y de "Pagado" a "Enviado", pero nunca saltarse estados.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