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2D0D" w14:textId="7A8C02C0" w:rsidR="005A5CEE" w:rsidRDefault="005A5CEE">
      <w:r>
        <w:t xml:space="preserve">Variable a </w:t>
      </w:r>
      <w:proofErr w:type="spellStart"/>
      <w:r>
        <w:t>predir</w:t>
      </w:r>
      <w:proofErr w:type="spellEnd"/>
      <w:r>
        <w:t>:</w:t>
      </w:r>
    </w:p>
    <w:p w14:paraId="11E3104A" w14:textId="419AC6A0" w:rsidR="00B70E7E" w:rsidRDefault="00B70E7E">
      <w:r>
        <w:t xml:space="preserve">Dades </w:t>
      </w:r>
      <w:proofErr w:type="spellStart"/>
      <w:r>
        <w:t>defuncions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per comarques</w:t>
      </w:r>
      <w:r w:rsidR="005A5CEE">
        <w:t xml:space="preserve"> (</w:t>
      </w:r>
      <w:proofErr w:type="spellStart"/>
      <w:r w:rsidR="005A5CEE">
        <w:t>normalitzada</w:t>
      </w:r>
      <w:proofErr w:type="spellEnd"/>
      <w:r w:rsidR="005A5CEE">
        <w:t xml:space="preserve">, n </w:t>
      </w:r>
      <w:proofErr w:type="spellStart"/>
      <w:r w:rsidR="005A5CEE">
        <w:t>morts</w:t>
      </w:r>
      <w:proofErr w:type="spellEnd"/>
      <w:r w:rsidR="005A5CEE">
        <w:t xml:space="preserve"> per 100k </w:t>
      </w:r>
      <w:proofErr w:type="spellStart"/>
      <w:r w:rsidR="005A5CEE">
        <w:t>habitants</w:t>
      </w:r>
      <w:proofErr w:type="spellEnd"/>
      <w:r w:rsidR="005A5CEE">
        <w:t>)</w:t>
      </w:r>
      <w:r>
        <w:t>:</w:t>
      </w:r>
    </w:p>
    <w:p w14:paraId="17823C3A" w14:textId="6852698C" w:rsidR="00B70E7E" w:rsidRDefault="00B70E7E">
      <w:hyperlink r:id="rId5" w:history="1">
        <w:r w:rsidRPr="00B6707D">
          <w:rPr>
            <w:rStyle w:val="Hipervnculo"/>
          </w:rPr>
          <w:t>https://analisi.transparenciacatalunya.cat/Salut/Dades-setmanals-de-COVID-19-per-comarca/jvut-jxu8/about_data</w:t>
        </w:r>
      </w:hyperlink>
    </w:p>
    <w:p w14:paraId="3CA80BFB" w14:textId="11D56D15" w:rsidR="005A5CEE" w:rsidRDefault="005A5CEE"/>
    <w:p w14:paraId="43C673C1" w14:textId="43BC9F05" w:rsidR="005A5CEE" w:rsidRDefault="005A5CEE">
      <w:proofErr w:type="spellStart"/>
      <w:r>
        <w:t>Covariates</w:t>
      </w:r>
      <w:proofErr w:type="spellEnd"/>
      <w:r>
        <w:t>:</w:t>
      </w:r>
    </w:p>
    <w:p w14:paraId="46F8B7FF" w14:textId="40F3C565" w:rsidR="00B70E7E" w:rsidRDefault="00B70E7E">
      <w:proofErr w:type="spellStart"/>
      <w:r>
        <w:t>Educacio</w:t>
      </w:r>
      <w:proofErr w:type="spellEnd"/>
      <w:r>
        <w:t xml:space="preserve"> per comarques:</w:t>
      </w:r>
    </w:p>
    <w:p w14:paraId="3237A941" w14:textId="71C75E2E" w:rsidR="00B70E7E" w:rsidRDefault="00B70E7E">
      <w:hyperlink r:id="rId6" w:history="1">
        <w:r w:rsidRPr="00B6707D">
          <w:rPr>
            <w:rStyle w:val="Hipervnculo"/>
          </w:rPr>
          <w:t>https://www.idescat.cat/indicadors/?id=aec&amp;n=15743&amp;fil=43</w:t>
        </w:r>
      </w:hyperlink>
    </w:p>
    <w:p w14:paraId="0225E578" w14:textId="7C7DBBF7" w:rsidR="00B70E7E" w:rsidRDefault="000508B0">
      <w:proofErr w:type="spellStart"/>
      <w:r>
        <w:t>Densitat</w:t>
      </w:r>
      <w:proofErr w:type="spellEnd"/>
      <w:r>
        <w:t xml:space="preserve"> per comarques:</w:t>
      </w:r>
    </w:p>
    <w:p w14:paraId="7EA0DC9A" w14:textId="7D1A89B7" w:rsidR="000508B0" w:rsidRDefault="000508B0">
      <w:hyperlink r:id="rId7" w:history="1">
        <w:r w:rsidRPr="00B6707D">
          <w:rPr>
            <w:rStyle w:val="Hipervnculo"/>
          </w:rPr>
          <w:t>https://www.idescat.cat/indicadors/?id=aec&amp;n=15227</w:t>
        </w:r>
      </w:hyperlink>
    </w:p>
    <w:p w14:paraId="16475364" w14:textId="61F015EF" w:rsidR="000508B0" w:rsidRDefault="000508B0">
      <w:pPr>
        <w:rPr>
          <w:lang w:val="en-US"/>
        </w:rPr>
      </w:pPr>
      <w:proofErr w:type="spellStart"/>
      <w:r w:rsidRPr="000508B0">
        <w:rPr>
          <w:lang w:val="en-US"/>
        </w:rPr>
        <w:t>Atur</w:t>
      </w:r>
      <w:proofErr w:type="spellEnd"/>
      <w:r w:rsidRPr="000508B0">
        <w:rPr>
          <w:lang w:val="en-US"/>
        </w:rPr>
        <w:t xml:space="preserve"> per </w:t>
      </w:r>
      <w:proofErr w:type="spellStart"/>
      <w:proofErr w:type="gramStart"/>
      <w:r w:rsidRPr="000508B0">
        <w:rPr>
          <w:lang w:val="en-US"/>
        </w:rPr>
        <w:t>sexe</w:t>
      </w:r>
      <w:proofErr w:type="spellEnd"/>
      <w:r w:rsidRPr="000508B0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272D23F6" w14:textId="100BEA07" w:rsidR="000508B0" w:rsidRDefault="000508B0">
      <w:pPr>
        <w:rPr>
          <w:lang w:val="en-US"/>
        </w:rPr>
      </w:pPr>
      <w:hyperlink r:id="rId8" w:history="1">
        <w:r w:rsidRPr="00B6707D">
          <w:rPr>
            <w:rStyle w:val="Hipervnculo"/>
            <w:lang w:val="en-US"/>
          </w:rPr>
          <w:t>https://www.idesca</w:t>
        </w:r>
        <w:r w:rsidRPr="00B6707D">
          <w:rPr>
            <w:rStyle w:val="Hipervnculo"/>
            <w:lang w:val="en-US"/>
          </w:rPr>
          <w:t>t</w:t>
        </w:r>
        <w:r w:rsidRPr="00B6707D">
          <w:rPr>
            <w:rStyle w:val="Hipervnculo"/>
            <w:lang w:val="en-US"/>
          </w:rPr>
          <w:t>.cat/indicadors/?id=aec&amp;n=15303</w:t>
        </w:r>
      </w:hyperlink>
    </w:p>
    <w:p w14:paraId="067E9A02" w14:textId="34C88838" w:rsidR="000508B0" w:rsidRDefault="000508B0">
      <w:pPr>
        <w:rPr>
          <w:lang w:val="en-US"/>
        </w:rPr>
      </w:pP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sexe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grups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d’edat</w:t>
      </w:r>
      <w:proofErr w:type="spellEnd"/>
      <w:r>
        <w:rPr>
          <w:lang w:val="en-US"/>
        </w:rPr>
        <w:t>:</w:t>
      </w:r>
    </w:p>
    <w:p w14:paraId="0C1EA8BC" w14:textId="174475B9" w:rsidR="000508B0" w:rsidRDefault="000508B0">
      <w:pPr>
        <w:rPr>
          <w:lang w:val="en-US"/>
        </w:rPr>
      </w:pPr>
      <w:hyperlink r:id="rId9" w:history="1">
        <w:r w:rsidRPr="00B6707D">
          <w:rPr>
            <w:rStyle w:val="Hipervnculo"/>
            <w:lang w:val="en-US"/>
          </w:rPr>
          <w:t>https://www.idescat.cat/indicadors/?id=aec&amp;n=15957</w:t>
        </w:r>
      </w:hyperlink>
    </w:p>
    <w:p w14:paraId="5285912E" w14:textId="1040ED47" w:rsidR="000508B0" w:rsidRDefault="000508B0">
      <w:pPr>
        <w:rPr>
          <w:lang w:val="en-US"/>
        </w:rPr>
      </w:pPr>
      <w:proofErr w:type="spellStart"/>
      <w:r>
        <w:rPr>
          <w:lang w:val="en-US"/>
        </w:rPr>
        <w:t>renda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garantida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comarques</w:t>
      </w:r>
      <w:proofErr w:type="spellEnd"/>
      <w:r>
        <w:rPr>
          <w:lang w:val="en-US"/>
        </w:rPr>
        <w:t>:</w:t>
      </w:r>
    </w:p>
    <w:p w14:paraId="7778FA5B" w14:textId="673F092D" w:rsidR="000508B0" w:rsidRDefault="000508B0">
      <w:pPr>
        <w:rPr>
          <w:lang w:val="en-US"/>
        </w:rPr>
      </w:pPr>
      <w:hyperlink r:id="rId10" w:history="1">
        <w:r w:rsidRPr="00B6707D">
          <w:rPr>
            <w:rStyle w:val="Hipervnculo"/>
            <w:lang w:val="en-US"/>
          </w:rPr>
          <w:t>https://dretssocials.gencat.cat/ca/ambits_tematics/serveis_socials/estadistiques/renda-garantida-ciutadania/</w:t>
        </w:r>
      </w:hyperlink>
    </w:p>
    <w:p w14:paraId="6E469A8C" w14:textId="6B7A2ADB" w:rsidR="000508B0" w:rsidRDefault="005A5CEE">
      <w:pPr>
        <w:rPr>
          <w:lang w:val="en-US"/>
        </w:rPr>
      </w:pPr>
      <w:proofErr w:type="spellStart"/>
      <w:r>
        <w:rPr>
          <w:lang w:val="en-US"/>
        </w:rPr>
        <w:t>altres</w:t>
      </w:r>
      <w:proofErr w:type="spellEnd"/>
      <w:r>
        <w:rPr>
          <w:lang w:val="en-US"/>
        </w:rPr>
        <w:t>:</w:t>
      </w:r>
    </w:p>
    <w:p w14:paraId="793B6C32" w14:textId="1B97BE05" w:rsidR="005A5CEE" w:rsidRDefault="005A5CEE">
      <w:pPr>
        <w:rPr>
          <w:lang w:val="en-US"/>
        </w:rPr>
      </w:pPr>
      <w:hyperlink r:id="rId11" w:history="1">
        <w:r w:rsidRPr="00B6707D">
          <w:rPr>
            <w:rStyle w:val="Hipervnculo"/>
            <w:lang w:val="en-US"/>
          </w:rPr>
          <w:t>https://naciodigital.cat/societat/a-quines-comarques-hi-ha-mes-pobresa-i-exclusio-social-13-indicadors-mes-enlla-de-la-renda_266091_102.html</w:t>
        </w:r>
      </w:hyperlink>
    </w:p>
    <w:p w14:paraId="7CCF3907" w14:textId="77777777" w:rsidR="00192579" w:rsidRDefault="00192579">
      <w:pPr>
        <w:pBdr>
          <w:bottom w:val="single" w:sz="12" w:space="1" w:color="auto"/>
        </w:pBdr>
        <w:rPr>
          <w:b/>
          <w:bCs/>
        </w:rPr>
      </w:pPr>
    </w:p>
    <w:p w14:paraId="09869AAF" w14:textId="77777777" w:rsidR="00192579" w:rsidRDefault="00192579">
      <w:pPr>
        <w:pBdr>
          <w:bottom w:val="single" w:sz="12" w:space="1" w:color="auto"/>
        </w:pBdr>
        <w:rPr>
          <w:b/>
          <w:bCs/>
        </w:rPr>
      </w:pPr>
    </w:p>
    <w:p w14:paraId="315FC37A" w14:textId="0BE8E413" w:rsidR="005A5CEE" w:rsidRDefault="00192579">
      <w:pPr>
        <w:pBdr>
          <w:bottom w:val="single" w:sz="12" w:space="1" w:color="auto"/>
        </w:pBdr>
        <w:rPr>
          <w:b/>
          <w:bCs/>
        </w:rPr>
      </w:pPr>
      <w:proofErr w:type="spellStart"/>
      <w:r w:rsidRPr="00192579">
        <w:rPr>
          <w:b/>
          <w:bCs/>
        </w:rPr>
        <w:t>Objectiu</w:t>
      </w:r>
      <w:proofErr w:type="spellEnd"/>
      <w:r w:rsidRPr="00192579">
        <w:rPr>
          <w:b/>
          <w:bCs/>
        </w:rPr>
        <w:t xml:space="preserve">: </w:t>
      </w:r>
      <w:proofErr w:type="spellStart"/>
      <w:r w:rsidRPr="00192579">
        <w:rPr>
          <w:b/>
          <w:bCs/>
        </w:rPr>
        <w:t>Analisis</w:t>
      </w:r>
      <w:proofErr w:type="spellEnd"/>
      <w:r w:rsidRPr="00192579">
        <w:rPr>
          <w:b/>
          <w:bCs/>
        </w:rPr>
        <w:t xml:space="preserve"> espacial de </w:t>
      </w:r>
      <w:proofErr w:type="spellStart"/>
      <w:r w:rsidRPr="00192579">
        <w:rPr>
          <w:b/>
          <w:bCs/>
        </w:rPr>
        <w:t>l’impacte</w:t>
      </w:r>
      <w:proofErr w:type="spellEnd"/>
      <w:r w:rsidRPr="00192579">
        <w:rPr>
          <w:b/>
          <w:bCs/>
        </w:rPr>
        <w:t xml:space="preserve"> del </w:t>
      </w:r>
      <w:proofErr w:type="spellStart"/>
      <w:r w:rsidRPr="00192579">
        <w:rPr>
          <w:b/>
          <w:bCs/>
        </w:rPr>
        <w:t>covid</w:t>
      </w:r>
      <w:proofErr w:type="spellEnd"/>
      <w:r w:rsidRPr="00192579">
        <w:rPr>
          <w:b/>
          <w:bCs/>
        </w:rPr>
        <w:t xml:space="preserve"> per comarca i </w:t>
      </w:r>
      <w:proofErr w:type="spellStart"/>
      <w:r w:rsidRPr="00192579">
        <w:rPr>
          <w:b/>
          <w:bCs/>
        </w:rPr>
        <w:t>veure</w:t>
      </w:r>
      <w:proofErr w:type="spellEnd"/>
      <w:r w:rsidRPr="00192579">
        <w:rPr>
          <w:b/>
          <w:bCs/>
        </w:rPr>
        <w:t xml:space="preserve"> </w:t>
      </w:r>
      <w:proofErr w:type="spellStart"/>
      <w:r w:rsidRPr="00192579">
        <w:rPr>
          <w:b/>
          <w:bCs/>
        </w:rPr>
        <w:t>com</w:t>
      </w:r>
      <w:proofErr w:type="spellEnd"/>
      <w:r w:rsidRPr="00192579">
        <w:rPr>
          <w:b/>
          <w:bCs/>
        </w:rPr>
        <w:t xml:space="preserve"> </w:t>
      </w:r>
      <w:proofErr w:type="spellStart"/>
      <w:r w:rsidRPr="00192579">
        <w:rPr>
          <w:b/>
          <w:bCs/>
        </w:rPr>
        <w:t>influeixen</w:t>
      </w:r>
      <w:proofErr w:type="spellEnd"/>
      <w:r w:rsidRPr="00192579">
        <w:rPr>
          <w:b/>
          <w:bCs/>
        </w:rPr>
        <w:t xml:space="preserve"> les </w:t>
      </w:r>
      <w:proofErr w:type="spellStart"/>
      <w:r w:rsidRPr="00192579">
        <w:rPr>
          <w:b/>
          <w:bCs/>
        </w:rPr>
        <w:t>covariates</w:t>
      </w:r>
      <w:proofErr w:type="spellEnd"/>
      <w:r w:rsidRPr="00192579">
        <w:rPr>
          <w:b/>
          <w:bCs/>
        </w:rPr>
        <w:t xml:space="preserve"> en les </w:t>
      </w:r>
      <w:proofErr w:type="spellStart"/>
      <w:r w:rsidRPr="00192579">
        <w:rPr>
          <w:b/>
          <w:bCs/>
        </w:rPr>
        <w:t>defuncions</w:t>
      </w:r>
      <w:proofErr w:type="spellEnd"/>
      <w:r w:rsidRPr="00192579">
        <w:rPr>
          <w:b/>
          <w:bCs/>
        </w:rPr>
        <w:t xml:space="preserve"> per </w:t>
      </w:r>
      <w:proofErr w:type="spellStart"/>
      <w:r w:rsidRPr="00192579">
        <w:rPr>
          <w:b/>
          <w:bCs/>
        </w:rPr>
        <w:t>covid</w:t>
      </w:r>
      <w:proofErr w:type="spellEnd"/>
      <w:r w:rsidRPr="00192579">
        <w:rPr>
          <w:b/>
          <w:bCs/>
        </w:rPr>
        <w:t>.</w:t>
      </w:r>
    </w:p>
    <w:p w14:paraId="00825EBC" w14:textId="0EE634E9" w:rsidR="00192579" w:rsidRPr="00192579" w:rsidRDefault="00192579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Primer </w:t>
      </w:r>
      <w:proofErr w:type="spellStart"/>
      <w:r>
        <w:rPr>
          <w:b/>
          <w:bCs/>
        </w:rPr>
        <w:t>posem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senzill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amb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parell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covariates</w:t>
      </w:r>
      <w:proofErr w:type="spellEnd"/>
      <w:r>
        <w:rPr>
          <w:b/>
          <w:bCs/>
        </w:rPr>
        <w:t xml:space="preserve"> (ex: </w:t>
      </w:r>
      <w:proofErr w:type="spellStart"/>
      <w:r>
        <w:rPr>
          <w:b/>
          <w:bCs/>
        </w:rPr>
        <w:t>Educacio</w:t>
      </w:r>
      <w:proofErr w:type="spellEnd"/>
      <w:r>
        <w:rPr>
          <w:b/>
          <w:bCs/>
        </w:rPr>
        <w:t xml:space="preserve"> i renda garantida) per presentarlo i </w:t>
      </w:r>
      <w:proofErr w:type="spellStart"/>
      <w:r>
        <w:rPr>
          <w:b/>
          <w:bCs/>
        </w:rPr>
        <w:t>despres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lentrega</w:t>
      </w:r>
      <w:proofErr w:type="spellEnd"/>
      <w:r>
        <w:rPr>
          <w:b/>
          <w:bCs/>
        </w:rPr>
        <w:t xml:space="preserve"> final </w:t>
      </w:r>
      <w:proofErr w:type="spellStart"/>
      <w:r>
        <w:rPr>
          <w:b/>
          <w:bCs/>
        </w:rPr>
        <w:t>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amb</w:t>
      </w:r>
      <w:proofErr w:type="spellEnd"/>
      <w:r>
        <w:rPr>
          <w:b/>
          <w:bCs/>
        </w:rPr>
        <w:t xml:space="preserve"> mes.</w:t>
      </w:r>
    </w:p>
    <w:p w14:paraId="16AF70FA" w14:textId="4135A6FF" w:rsidR="005A5CEE" w:rsidRDefault="005A5CEE">
      <w:pPr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2546213" w14:textId="3A4339C9" w:rsidR="00262906" w:rsidRDefault="00262906">
      <w:pPr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00CA76A" w14:textId="77777777" w:rsidR="00262906" w:rsidRDefault="00262906">
      <w:pPr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F7B390B" w14:textId="77777777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sz w:val="21"/>
          <w:szCs w:val="21"/>
        </w:rPr>
        <w:t>Para configurar un modelo bayesiano espacial para analizar las defunciones por COVID-19 por comarca, una buena opción es utilizar un modelo de Poisson jerárquico que tenga en cuenta las covariables mencionadas y la dependencia espacial entre las comarcas. Aquí te detallo cómo sería la configuración del modelo:</w:t>
      </w:r>
    </w:p>
    <w:p w14:paraId="75482420" w14:textId="77777777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262906">
        <w:rPr>
          <w:rFonts w:ascii="Segoe UI" w:eastAsia="Times New Roman" w:hAnsi="Segoe UI" w:cs="Segoe UI"/>
          <w:b/>
          <w:bCs/>
          <w:sz w:val="26"/>
          <w:szCs w:val="26"/>
        </w:rPr>
        <w:lastRenderedPageBreak/>
        <w:t>Modelo Jerárquico de Poisson</w:t>
      </w:r>
    </w:p>
    <w:p w14:paraId="6B9EC440" w14:textId="77777777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sz w:val="21"/>
          <w:szCs w:val="21"/>
        </w:rPr>
        <w:t>El modelo de Poisson es ideal para datos de conteo como el número de defunciones. Se puede estructurar de la siguiente manera:</w:t>
      </w:r>
    </w:p>
    <w:p w14:paraId="44DBC95B" w14:textId="77777777" w:rsidR="00262906" w:rsidRPr="00262906" w:rsidRDefault="00262906" w:rsidP="0026290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Modelo de Datos (</w:t>
      </w:r>
      <w:proofErr w:type="spellStart"/>
      <w:r w:rsidRPr="00262906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Likelihood</w:t>
      </w:r>
      <w:proofErr w:type="spellEnd"/>
      <w:r w:rsidRPr="00262906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):</w:t>
      </w:r>
    </w:p>
    <w:p w14:paraId="3EC87682" w14:textId="5B43AC51" w:rsidR="00262906" w:rsidRPr="00262906" w:rsidRDefault="00262906" w:rsidP="002629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sz w:val="21"/>
          <w:szCs w:val="21"/>
        </w:rPr>
        <w:t xml:space="preserve">Las defunciones por COVID-19 en cada comarca 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𝑖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𝑌𝑖</w:t>
      </w:r>
      <w:r w:rsidRPr="00262906">
        <w:rPr>
          <w:rFonts w:ascii="Segoe UI" w:eastAsia="Times New Roman" w:hAnsi="Segoe UI" w:cs="Segoe UI"/>
          <w:sz w:val="21"/>
          <w:szCs w:val="21"/>
        </w:rPr>
        <w:t>, se modelan como una variable aleatoria de Poisson:</w:t>
      </w:r>
    </w:p>
    <w:p w14:paraId="2B7739E3" w14:textId="04E57C16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𝑌𝑖∼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Poisson(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𝜆𝑖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</w:p>
    <w:p w14:paraId="17F47915" w14:textId="4E4EADD2" w:rsidR="00262906" w:rsidRPr="00262906" w:rsidRDefault="00262906" w:rsidP="002629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sz w:val="21"/>
          <w:szCs w:val="21"/>
        </w:rPr>
        <w:t xml:space="preserve">La media del modelo de Poisson, 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𝜆𝑖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 depende de las covariables y de un término de efecto aleatorio espacial.</w:t>
      </w:r>
    </w:p>
    <w:p w14:paraId="18D5D646" w14:textId="2A3FB6C5" w:rsidR="00262906" w:rsidRPr="00262906" w:rsidRDefault="00262906" w:rsidP="0026290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 xml:space="preserve">Modelo Lineal para el Logaritmo de </w:t>
      </w:r>
      <w:r w:rsidRPr="00262906">
        <w:rPr>
          <w:rFonts w:ascii="Cambria Math" w:eastAsia="Times New Roman" w:hAnsi="Cambria Math" w:cs="Cambria Math"/>
          <w:b/>
          <w:bCs/>
          <w:sz w:val="25"/>
          <w:szCs w:val="25"/>
          <w:bdr w:val="none" w:sz="0" w:space="0" w:color="auto" w:frame="1"/>
        </w:rPr>
        <w:t>𝜆𝑖</w:t>
      </w:r>
      <w:r w:rsidRPr="00262906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:</w:t>
      </w:r>
    </w:p>
    <w:p w14:paraId="5E8A0562" w14:textId="73A0E802" w:rsidR="00262906" w:rsidRPr="00262906" w:rsidRDefault="00262906" w:rsidP="002629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sz w:val="21"/>
          <w:szCs w:val="21"/>
        </w:rPr>
        <w:t xml:space="preserve">El logaritmo de 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𝜆𝑖</w:t>
      </w:r>
      <w:r w:rsidRPr="00262906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 se modela como una combinación lineal de covariables y un efecto aleatorio:</w:t>
      </w:r>
    </w:p>
    <w:p w14:paraId="6FFD6527" w14:textId="1A98DBC3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log⁡(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𝜆𝑖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)=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𝛽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0+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𝛽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𝑋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𝑖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+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𝛽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𝑋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𝑖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+...+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𝛽𝑘𝑋𝑘𝑖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+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𝑢𝑖</w:t>
      </w:r>
      <w:r w:rsidRPr="00262906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</w:p>
    <w:p w14:paraId="671E803A" w14:textId="46ECE3CD" w:rsidR="00262906" w:rsidRPr="00262906" w:rsidRDefault="00262906" w:rsidP="002629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sz w:val="21"/>
          <w:szCs w:val="21"/>
        </w:rPr>
        <w:t xml:space="preserve">Aquí, 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𝑋𝑗𝑖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 representa las diferentes covariables (educación, densidad, desempleo, renta, indicadores de pobreza) para cada comarca </w:t>
      </w:r>
      <w:r w:rsidRPr="00262906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E3E3E3" w:frame="1"/>
        </w:rPr>
        <w:t>i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, y 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𝛽𝑗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 son los coeficientes asociados a estas covariables.</w:t>
      </w:r>
    </w:p>
    <w:p w14:paraId="182A230A" w14:textId="362C3029" w:rsidR="00262906" w:rsidRPr="00262906" w:rsidRDefault="00262906" w:rsidP="002629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𝑢𝑖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 es el efecto aleatorio espacial que captura la dependencia espacial entre comarcas.</w:t>
      </w:r>
    </w:p>
    <w:p w14:paraId="238EF4AD" w14:textId="77777777" w:rsidR="00262906" w:rsidRPr="00262906" w:rsidRDefault="00262906" w:rsidP="0026290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Efecto Aleatorio Espacial:</w:t>
      </w:r>
    </w:p>
    <w:p w14:paraId="3E4D539C" w14:textId="051BDC1C" w:rsidR="00262906" w:rsidRPr="00262906" w:rsidRDefault="00262906" w:rsidP="002629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sz w:val="21"/>
          <w:szCs w:val="21"/>
        </w:rPr>
        <w:t xml:space="preserve">Los efectos aleatorios 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𝑢𝑖</w:t>
      </w:r>
      <w:r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E3E3E3" w:frame="1"/>
        </w:rPr>
        <w:t xml:space="preserve"> 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se modelan típicamente usando un modelo condicionalmente </w:t>
      </w:r>
      <w:proofErr w:type="spellStart"/>
      <w:r w:rsidRPr="00262906">
        <w:rPr>
          <w:rFonts w:ascii="Segoe UI" w:eastAsia="Times New Roman" w:hAnsi="Segoe UI" w:cs="Segoe UI"/>
          <w:sz w:val="21"/>
          <w:szCs w:val="21"/>
        </w:rPr>
        <w:t>autoregresivo</w:t>
      </w:r>
      <w:proofErr w:type="spellEnd"/>
      <w:r w:rsidRPr="00262906">
        <w:rPr>
          <w:rFonts w:ascii="Segoe UI" w:eastAsia="Times New Roman" w:hAnsi="Segoe UI" w:cs="Segoe UI"/>
          <w:sz w:val="21"/>
          <w:szCs w:val="21"/>
        </w:rPr>
        <w:t xml:space="preserve"> (CAR) o un modelo de efectos aleatorios espaciales suaves:</w:t>
      </w:r>
    </w:p>
    <w:p w14:paraId="378D5B71" w14:textId="07F3A408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𝑢∼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MVN(</w:t>
      </w:r>
      <w:proofErr w:type="gramStart"/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0,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𝜏𝑢</w:t>
      </w:r>
      <w:proofErr w:type="gramEnd"/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−1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𝑅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</w:p>
    <w:p w14:paraId="44F9DABD" w14:textId="7EF18F75" w:rsidR="00262906" w:rsidRPr="00262906" w:rsidRDefault="00262906" w:rsidP="002629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𝑅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 es una matriz que define la estructura de dependencia espacial entre las comarcas, típicamente basada en la contigüidad o la distancia entre ellas.</w:t>
      </w:r>
    </w:p>
    <w:p w14:paraId="40495296" w14:textId="28A9F4F7" w:rsidR="00262906" w:rsidRPr="00262906" w:rsidRDefault="00262906" w:rsidP="002629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𝜏𝑢</w:t>
      </w:r>
      <w:r w:rsidRPr="00262906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 es el parámetro de precisión de los efectos aleatorios, que controla cuánto varían espacialmente.</w:t>
      </w:r>
    </w:p>
    <w:p w14:paraId="57F21ABC" w14:textId="77777777" w:rsidR="00262906" w:rsidRPr="00262906" w:rsidRDefault="00262906" w:rsidP="0026290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Distribuciones a Priori:</w:t>
      </w:r>
    </w:p>
    <w:p w14:paraId="7DF87AC1" w14:textId="3DC349D1" w:rsidR="00262906" w:rsidRPr="00262906" w:rsidRDefault="00262906" w:rsidP="002629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sz w:val="21"/>
          <w:szCs w:val="21"/>
        </w:rPr>
        <w:t xml:space="preserve">Se deben seleccionar distribuciones a priori para los parámetros del modelo, incluyendo los coeficientes 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𝛽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 y la precisión 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𝜏𝑢</w:t>
      </w:r>
      <w:r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E3E3E3" w:frame="1"/>
        </w:rPr>
        <w:t>.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 Una elección común para los coeficientes es una distribución normal centrada en cero:</w:t>
      </w:r>
    </w:p>
    <w:p w14:paraId="408A43DC" w14:textId="38231086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𝛽𝑗∼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Normal(</w:t>
      </w:r>
      <w:proofErr w:type="gramStart"/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0,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𝜎𝛽</w:t>
      </w:r>
      <w:proofErr w:type="gramEnd"/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2)</w:t>
      </w:r>
    </w:p>
    <w:p w14:paraId="135A319B" w14:textId="77777777" w:rsidR="00262906" w:rsidRPr="00262906" w:rsidRDefault="00262906" w:rsidP="002629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sz w:val="21"/>
          <w:szCs w:val="21"/>
        </w:rPr>
        <w:t>Para la precisión de los efectos aleatorios, una distribución Gamma es una opción típica:</w:t>
      </w:r>
    </w:p>
    <w:p w14:paraId="062DC341" w14:textId="343DC4BD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𝜏𝑢∼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Gamma(</w:t>
      </w:r>
      <w:proofErr w:type="gramStart"/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𝑎</w:t>
      </w:r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,</w:t>
      </w:r>
      <w:r w:rsidRPr="0026290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𝑏</w:t>
      </w:r>
      <w:proofErr w:type="gramEnd"/>
      <w:r w:rsidRPr="0026290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</w:p>
    <w:p w14:paraId="24A85414" w14:textId="77777777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262906">
        <w:rPr>
          <w:rFonts w:ascii="Segoe UI" w:eastAsia="Times New Roman" w:hAnsi="Segoe UI" w:cs="Segoe UI"/>
          <w:b/>
          <w:bCs/>
          <w:sz w:val="26"/>
          <w:szCs w:val="26"/>
        </w:rPr>
        <w:t>Implementación y Estimación</w:t>
      </w:r>
    </w:p>
    <w:p w14:paraId="68AE5755" w14:textId="141969BA" w:rsid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sz w:val="21"/>
          <w:szCs w:val="21"/>
        </w:rPr>
        <w:t xml:space="preserve">Este modelo se puede implementar utilizando software estadístico que soporte inferencia bayesiana, como R o Python. Por ejemplo, en R, puedes usar el paquete </w:t>
      </w:r>
      <w:r w:rsidRPr="0026290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INLA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 para modelos aproximados Bayesianos que incluyan efectos espaciales, mientras </w:t>
      </w:r>
      <w:proofErr w:type="gramStart"/>
      <w:r w:rsidRPr="00262906">
        <w:rPr>
          <w:rFonts w:ascii="Segoe UI" w:eastAsia="Times New Roman" w:hAnsi="Segoe UI" w:cs="Segoe UI"/>
          <w:sz w:val="21"/>
          <w:szCs w:val="21"/>
        </w:rPr>
        <w:t>que</w:t>
      </w:r>
      <w:proofErr w:type="gramEnd"/>
      <w:r w:rsidRPr="00262906">
        <w:rPr>
          <w:rFonts w:ascii="Segoe UI" w:eastAsia="Times New Roman" w:hAnsi="Segoe UI" w:cs="Segoe UI"/>
          <w:sz w:val="21"/>
          <w:szCs w:val="21"/>
        </w:rPr>
        <w:t xml:space="preserve"> en Python, </w:t>
      </w:r>
      <w:r w:rsidRPr="0026290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PyMC3</w:t>
      </w:r>
      <w:r w:rsidRPr="00262906">
        <w:rPr>
          <w:rFonts w:ascii="Segoe UI" w:eastAsia="Times New Roman" w:hAnsi="Segoe UI" w:cs="Segoe UI"/>
          <w:sz w:val="21"/>
          <w:szCs w:val="21"/>
        </w:rPr>
        <w:t xml:space="preserve"> o </w:t>
      </w:r>
      <w:proofErr w:type="spellStart"/>
      <w:r w:rsidRPr="0026290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PyStan</w:t>
      </w:r>
      <w:proofErr w:type="spellEnd"/>
      <w:r w:rsidRPr="00262906">
        <w:rPr>
          <w:rFonts w:ascii="Segoe UI" w:eastAsia="Times New Roman" w:hAnsi="Segoe UI" w:cs="Segoe UI"/>
          <w:sz w:val="21"/>
          <w:szCs w:val="21"/>
        </w:rPr>
        <w:t xml:space="preserve"> son buenas opciones para realizar el muestreo de Monte Carlo Hamiltoniano (HMC) o el muestreo de Gibbs.</w:t>
      </w:r>
    </w:p>
    <w:p w14:paraId="2DF9BF8A" w14:textId="77777777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3595071" w14:textId="77777777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262906">
        <w:rPr>
          <w:rFonts w:ascii="Segoe UI" w:eastAsia="Times New Roman" w:hAnsi="Segoe UI" w:cs="Segoe UI"/>
          <w:b/>
          <w:bCs/>
          <w:sz w:val="26"/>
          <w:szCs w:val="26"/>
        </w:rPr>
        <w:lastRenderedPageBreak/>
        <w:t>Resumen</w:t>
      </w:r>
    </w:p>
    <w:p w14:paraId="146FBC7F" w14:textId="77777777" w:rsidR="00262906" w:rsidRPr="00262906" w:rsidRDefault="00262906" w:rsidP="002629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262906">
        <w:rPr>
          <w:rFonts w:ascii="Segoe UI" w:eastAsia="Times New Roman" w:hAnsi="Segoe UI" w:cs="Segoe UI"/>
          <w:sz w:val="21"/>
          <w:szCs w:val="21"/>
        </w:rPr>
        <w:t xml:space="preserve">Este modelo permite incorporar efectos fijos de las covariables y efectos aleatorios que capturan la estructura espacial. La selección de </w:t>
      </w:r>
      <w:proofErr w:type="spellStart"/>
      <w:r w:rsidRPr="00262906">
        <w:rPr>
          <w:rFonts w:ascii="Segoe UI" w:eastAsia="Times New Roman" w:hAnsi="Segoe UI" w:cs="Segoe UI"/>
          <w:sz w:val="21"/>
          <w:szCs w:val="21"/>
        </w:rPr>
        <w:t>priors</w:t>
      </w:r>
      <w:proofErr w:type="spellEnd"/>
      <w:r w:rsidRPr="00262906">
        <w:rPr>
          <w:rFonts w:ascii="Segoe UI" w:eastAsia="Times New Roman" w:hAnsi="Segoe UI" w:cs="Segoe UI"/>
          <w:sz w:val="21"/>
          <w:szCs w:val="21"/>
        </w:rPr>
        <w:t xml:space="preserve"> y la configuración de la matriz de dependencia espacial son cruciales para reflejar correctamente las suposiciones y conocimientos previos sobre los datos y su estructura espacial.</w:t>
      </w:r>
    </w:p>
    <w:p w14:paraId="5D342CCF" w14:textId="35A7D7BE" w:rsidR="00262906" w:rsidRDefault="00262906">
      <w:pPr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030C6600" w14:textId="77777777" w:rsidR="00262906" w:rsidRPr="005A5CEE" w:rsidRDefault="00262906"/>
    <w:sectPr w:rsidR="00262906" w:rsidRPr="005A5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21A3"/>
    <w:multiLevelType w:val="multilevel"/>
    <w:tmpl w:val="5DF8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1588E"/>
    <w:multiLevelType w:val="multilevel"/>
    <w:tmpl w:val="2F84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7E"/>
    <w:rsid w:val="000508B0"/>
    <w:rsid w:val="00192579"/>
    <w:rsid w:val="00262906"/>
    <w:rsid w:val="005A5CEE"/>
    <w:rsid w:val="00903C64"/>
    <w:rsid w:val="00B7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240A"/>
  <w15:chartTrackingRefBased/>
  <w15:docId w15:val="{D778B632-CC22-46E8-BAB8-BC1BC3DA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5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0E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0E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5CE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A5C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A5CEE"/>
    <w:rPr>
      <w:b/>
      <w:bCs/>
    </w:rPr>
  </w:style>
  <w:style w:type="character" w:customStyle="1" w:styleId="katex-mathml">
    <w:name w:val="katex-mathml"/>
    <w:basedOn w:val="Fuentedeprrafopredeter"/>
    <w:rsid w:val="005A5CEE"/>
  </w:style>
  <w:style w:type="character" w:customStyle="1" w:styleId="mord">
    <w:name w:val="mord"/>
    <w:basedOn w:val="Fuentedeprrafopredeter"/>
    <w:rsid w:val="005A5CEE"/>
  </w:style>
  <w:style w:type="character" w:customStyle="1" w:styleId="vlist-s">
    <w:name w:val="vlist-s"/>
    <w:basedOn w:val="Fuentedeprrafopredeter"/>
    <w:rsid w:val="005A5CEE"/>
  </w:style>
  <w:style w:type="character" w:customStyle="1" w:styleId="mrel">
    <w:name w:val="mrel"/>
    <w:basedOn w:val="Fuentedeprrafopredeter"/>
    <w:rsid w:val="005A5CEE"/>
  </w:style>
  <w:style w:type="character" w:customStyle="1" w:styleId="mopen">
    <w:name w:val="mopen"/>
    <w:basedOn w:val="Fuentedeprrafopredeter"/>
    <w:rsid w:val="005A5CEE"/>
  </w:style>
  <w:style w:type="character" w:customStyle="1" w:styleId="mclose">
    <w:name w:val="mclose"/>
    <w:basedOn w:val="Fuentedeprrafopredeter"/>
    <w:rsid w:val="005A5CEE"/>
  </w:style>
  <w:style w:type="character" w:customStyle="1" w:styleId="mop">
    <w:name w:val="mop"/>
    <w:basedOn w:val="Fuentedeprrafopredeter"/>
    <w:rsid w:val="005A5CEE"/>
  </w:style>
  <w:style w:type="character" w:customStyle="1" w:styleId="mbin">
    <w:name w:val="mbin"/>
    <w:basedOn w:val="Fuentedeprrafopredeter"/>
    <w:rsid w:val="005A5CEE"/>
  </w:style>
  <w:style w:type="character" w:customStyle="1" w:styleId="mpunct">
    <w:name w:val="mpunct"/>
    <w:basedOn w:val="Fuentedeprrafopredeter"/>
    <w:rsid w:val="005A5CEE"/>
  </w:style>
  <w:style w:type="character" w:styleId="CdigoHTML">
    <w:name w:val="HTML Code"/>
    <w:basedOn w:val="Fuentedeprrafopredeter"/>
    <w:uiPriority w:val="99"/>
    <w:semiHidden/>
    <w:unhideWhenUsed/>
    <w:rsid w:val="005A5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30248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439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5333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29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49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773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56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730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8610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4454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112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5990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2085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024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0088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894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scat.cat/indicadors/?id=aec&amp;n=1530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descat.cat/indicadors/?id=aec&amp;n=152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scat.cat/indicadors/?id=aec&amp;n=15743&amp;fil=43" TargetMode="External"/><Relationship Id="rId11" Type="http://schemas.openxmlformats.org/officeDocument/2006/relationships/hyperlink" Target="https://naciodigital.cat/societat/a-quines-comarques-hi-ha-mes-pobresa-i-exclusio-social-13-indicadors-mes-enlla-de-la-renda_266091_102.html" TargetMode="External"/><Relationship Id="rId5" Type="http://schemas.openxmlformats.org/officeDocument/2006/relationships/hyperlink" Target="https://analisi.transparenciacatalunya.cat/Salut/Dades-setmanals-de-COVID-19-per-comarca/jvut-jxu8/about_data" TargetMode="External"/><Relationship Id="rId10" Type="http://schemas.openxmlformats.org/officeDocument/2006/relationships/hyperlink" Target="https://dretssocials.gencat.cat/ca/ambits_tematics/serveis_socials/estadistiques/renda-garantida-ciutadan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scat.cat/indicadors/?id=aec&amp;n=159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EL BACHIRI AZZAHCHI</dc:creator>
  <cp:keywords/>
  <dc:description/>
  <cp:lastModifiedBy>NABIL EL BACHIRI AZZAHCHI</cp:lastModifiedBy>
  <cp:revision>3</cp:revision>
  <dcterms:created xsi:type="dcterms:W3CDTF">2024-05-10T16:45:00Z</dcterms:created>
  <dcterms:modified xsi:type="dcterms:W3CDTF">2024-05-13T18:25:00Z</dcterms:modified>
</cp:coreProperties>
</file>