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091E" w14:textId="77777777" w:rsidR="00081809" w:rsidRDefault="00081809" w:rsidP="00081809">
      <w:pPr>
        <w:pStyle w:val="Heading2"/>
        <w:spacing w:before="240" w:beforeAutospacing="0" w:after="0" w:afterAutospacing="0"/>
        <w:jc w:val="center"/>
      </w:pPr>
      <w:r>
        <w:rPr>
          <w:color w:val="A64D79"/>
        </w:rPr>
        <w:t xml:space="preserve">ROBERT “Bo” </w:t>
      </w:r>
      <w:r>
        <w:rPr>
          <w:color w:val="E69138"/>
        </w:rPr>
        <w:t> </w:t>
      </w:r>
      <w:r>
        <w:rPr>
          <w:color w:val="000000"/>
        </w:rPr>
        <w:t>VOGTRITTER</w:t>
      </w:r>
    </w:p>
    <w:p w14:paraId="18B0BA61" w14:textId="685B10FD" w:rsidR="00081809" w:rsidRDefault="00081809" w:rsidP="00081809">
      <w:pPr>
        <w:pStyle w:val="Heading2"/>
        <w:spacing w:before="240" w:beforeAutospacing="0" w:after="0" w:afterAutospacing="0"/>
        <w:jc w:val="center"/>
      </w:pPr>
      <w:r>
        <w:rPr>
          <w:rFonts w:ascii="Calibri" w:hAnsi="Calibri" w:cs="Calibri"/>
          <w:color w:val="000000"/>
          <w:sz w:val="20"/>
          <w:szCs w:val="20"/>
        </w:rPr>
        <w:t>P. 602-509-9363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       RCVogtritter@gmail.com</w:t>
      </w:r>
      <w:r>
        <w:rPr>
          <w:rFonts w:ascii="Calibri" w:hAnsi="Calibri" w:cs="Calibri"/>
          <w:b w:val="0"/>
          <w:bCs w:val="0"/>
          <w:color w:val="0000FF"/>
          <w:sz w:val="20"/>
          <w:szCs w:val="20"/>
        </w:rPr>
        <w:t xml:space="preserve">       </w:t>
      </w:r>
      <w:hyperlink r:id="rId6" w:history="1">
        <w:r>
          <w:rPr>
            <w:rStyle w:val="Hyperlink"/>
            <w:rFonts w:ascii="Calibri" w:hAnsi="Calibri" w:cs="Calibri"/>
            <w:b w:val="0"/>
            <w:bCs w:val="0"/>
            <w:sz w:val="20"/>
            <w:szCs w:val="20"/>
          </w:rPr>
          <w:t> </w:t>
        </w:r>
        <w:r>
          <w:rPr>
            <w:rStyle w:val="Hyperlink"/>
            <w:rFonts w:ascii="Calibri" w:hAnsi="Calibri" w:cs="Calibri"/>
            <w:b w:val="0"/>
            <w:bCs w:val="0"/>
            <w:color w:val="1155CC"/>
            <w:sz w:val="20"/>
            <w:szCs w:val="20"/>
          </w:rPr>
          <w:t>LinkedIn</w:t>
        </w:r>
      </w:hyperlink>
      <w:r>
        <w:rPr>
          <w:rFonts w:ascii="Calibri" w:hAnsi="Calibri" w:cs="Calibri"/>
          <w:b w:val="0"/>
          <w:bCs w:val="0"/>
          <w:color w:val="0000FF"/>
          <w:sz w:val="20"/>
          <w:szCs w:val="20"/>
        </w:rPr>
        <w:t xml:space="preserve">       </w:t>
      </w:r>
      <w:hyperlink r:id="rId7" w:history="1">
        <w:r>
          <w:rPr>
            <w:rStyle w:val="Hyperlink"/>
            <w:rFonts w:ascii="Calibri" w:hAnsi="Calibri" w:cs="Calibri"/>
            <w:b w:val="0"/>
            <w:bCs w:val="0"/>
            <w:sz w:val="20"/>
            <w:szCs w:val="20"/>
          </w:rPr>
          <w:t> </w:t>
        </w:r>
        <w:r>
          <w:rPr>
            <w:rStyle w:val="Hyperlink"/>
            <w:rFonts w:ascii="Calibri" w:hAnsi="Calibri" w:cs="Calibri"/>
            <w:b w:val="0"/>
            <w:bCs w:val="0"/>
            <w:color w:val="1155CC"/>
            <w:sz w:val="20"/>
            <w:szCs w:val="20"/>
          </w:rPr>
          <w:t>GitHub</w:t>
        </w:r>
      </w:hyperlink>
      <w:r>
        <w:rPr>
          <w:rFonts w:ascii="Calibri" w:hAnsi="Calibri" w:cs="Calibri"/>
          <w:b w:val="0"/>
          <w:bCs w:val="0"/>
          <w:color w:val="0000FF"/>
          <w:sz w:val="20"/>
          <w:szCs w:val="20"/>
        </w:rPr>
        <w:t xml:space="preserve">      </w:t>
      </w:r>
      <w:r>
        <w:rPr>
          <w:rFonts w:ascii="Calibri" w:hAnsi="Calibri" w:cs="Calibri"/>
          <w:color w:val="0000FF"/>
          <w:sz w:val="20"/>
          <w:szCs w:val="20"/>
        </w:rPr>
        <w:t> </w:t>
      </w:r>
      <w:r>
        <w:rPr>
          <w:rFonts w:ascii="Calibri" w:hAnsi="Calibri" w:cs="Calibri"/>
          <w:color w:val="000000"/>
          <w:sz w:val="20"/>
          <w:szCs w:val="20"/>
        </w:rPr>
        <w:t>Phoenix</w:t>
      </w:r>
    </w:p>
    <w:p w14:paraId="4EEAE830" w14:textId="77777777" w:rsidR="00081809" w:rsidRDefault="00081809" w:rsidP="00081809">
      <w:pPr>
        <w:pStyle w:val="Heading2"/>
        <w:spacing w:before="240" w:beforeAutospacing="0" w:after="0" w:afterAutospacing="0"/>
      </w:pPr>
      <w:r>
        <w:rPr>
          <w:color w:val="A64D79"/>
          <w:sz w:val="28"/>
          <w:szCs w:val="28"/>
        </w:rPr>
        <w:t>SKILLS</w:t>
      </w:r>
      <w:r>
        <w:rPr>
          <w:b w:val="0"/>
          <w:bCs w:val="0"/>
          <w:color w:val="A64D79"/>
          <w:sz w:val="48"/>
          <w:szCs w:val="48"/>
        </w:rPr>
        <w:t xml:space="preserve"> </w:t>
      </w:r>
      <w:r>
        <w:rPr>
          <w:b w:val="0"/>
          <w:bCs w:val="0"/>
          <w:color w:val="000000"/>
          <w:sz w:val="48"/>
          <w:szCs w:val="48"/>
        </w:rPr>
        <w:t> </w:t>
      </w:r>
      <w:r>
        <w:rPr>
          <w:rFonts w:ascii="Calibri" w:hAnsi="Calibri" w:cs="Calibri"/>
          <w:color w:val="000000"/>
          <w:sz w:val="20"/>
          <w:szCs w:val="20"/>
        </w:rPr>
        <w:t xml:space="preserve">React.js, JavaScript, Redux, PSQL, Git, HTML5, CSS3, OOP, Machine Learning, Agile workflow, TDD, Excel </w:t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</w:p>
    <w:p w14:paraId="24DA682F" w14:textId="77777777" w:rsidR="00081809" w:rsidRDefault="00081809" w:rsidP="00081809">
      <w:pPr>
        <w:pStyle w:val="Heading2"/>
        <w:spacing w:before="240" w:beforeAutospacing="0" w:after="0" w:afterAutospacing="0"/>
      </w:pPr>
      <w:r>
        <w:rPr>
          <w:color w:val="A64D79"/>
          <w:sz w:val="28"/>
          <w:szCs w:val="28"/>
        </w:rPr>
        <w:t>PROJECTS</w:t>
      </w:r>
    </w:p>
    <w:p w14:paraId="69DB9861" w14:textId="77777777" w:rsidR="00081809" w:rsidRDefault="00081809" w:rsidP="00081809">
      <w:pPr>
        <w:pStyle w:val="Heading2"/>
        <w:spacing w:before="24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Movie Match 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(Flask, SQLAlchemy, Python, React, Redux, JavaScript)  </w:t>
      </w:r>
      <w:r>
        <w:rPr>
          <w:rStyle w:val="apple-tab-span"/>
          <w:rFonts w:ascii="Calibri" w:hAnsi="Calibri" w:cs="Calibri"/>
          <w:b w:val="0"/>
          <w:bCs w:val="0"/>
          <w:color w:val="000000"/>
          <w:sz w:val="20"/>
          <w:szCs w:val="20"/>
        </w:rPr>
        <w:tab/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                                            </w:t>
      </w:r>
      <w:r>
        <w:rPr>
          <w:rStyle w:val="apple-tab-span"/>
          <w:rFonts w:ascii="Calibri" w:hAnsi="Calibri" w:cs="Calibri"/>
          <w:b w:val="0"/>
          <w:bCs w:val="0"/>
          <w:color w:val="000000"/>
          <w:sz w:val="20"/>
          <w:szCs w:val="20"/>
        </w:rPr>
        <w:tab/>
      </w:r>
      <w:hyperlink r:id="rId8" w:history="1">
        <w:r>
          <w:rPr>
            <w:rStyle w:val="Hyperlink"/>
            <w:rFonts w:ascii="Calibri" w:hAnsi="Calibri" w:cs="Calibri"/>
            <w:b w:val="0"/>
            <w:bCs w:val="0"/>
            <w:color w:val="1155CC"/>
            <w:sz w:val="20"/>
            <w:szCs w:val="20"/>
          </w:rPr>
          <w:t>Live Site</w:t>
        </w:r>
      </w:hyperlink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 |</w:t>
      </w:r>
      <w:hyperlink r:id="rId9" w:history="1">
        <w:r>
          <w:rPr>
            <w:rStyle w:val="Hyperlink"/>
            <w:rFonts w:ascii="Calibri" w:hAnsi="Calibri" w:cs="Calibri"/>
            <w:b w:val="0"/>
            <w:bCs w:val="0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Calibri" w:hAnsi="Calibri" w:cs="Calibri"/>
            <w:b w:val="0"/>
            <w:bCs w:val="0"/>
            <w:color w:val="1155CC"/>
            <w:sz w:val="20"/>
            <w:szCs w:val="20"/>
          </w:rPr>
          <w:t>GitHub</w:t>
        </w:r>
      </w:hyperlink>
    </w:p>
    <w:p w14:paraId="2871C21E" w14:textId="77777777" w:rsidR="00081809" w:rsidRDefault="00081809" w:rsidP="00081809">
      <w:pPr>
        <w:pStyle w:val="Heading2"/>
        <w:spacing w:before="240" w:beforeAutospacing="0" w:after="0" w:afterAutospacing="0"/>
      </w:pPr>
      <w:r>
        <w:rPr>
          <w:rFonts w:ascii="Calibri" w:hAnsi="Calibri" w:cs="Calibri"/>
          <w:b w:val="0"/>
          <w:bCs w:val="0"/>
          <w:i/>
          <w:iCs/>
          <w:color w:val="000000"/>
          <w:sz w:val="20"/>
          <w:szCs w:val="20"/>
        </w:rPr>
        <w:t>Tinder meets Netflix with Integrated API’s &amp; interactive swiping cards to match with friends.</w:t>
      </w:r>
    </w:p>
    <w:p w14:paraId="2F30BC8F" w14:textId="77777777" w:rsidR="00081809" w:rsidRDefault="00081809" w:rsidP="00081809">
      <w:pPr>
        <w:pStyle w:val="Heading2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Integrated a movie API with multiple fetch options to reduce handling times.</w:t>
      </w:r>
    </w:p>
    <w:p w14:paraId="7BBE949C" w14:textId="6F5DA5A8" w:rsidR="00081809" w:rsidRDefault="00081809" w:rsidP="00081809">
      <w:pPr>
        <w:pStyle w:val="Heading2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Integrated tinder-card package allowing seamless swipes to determine likes vs dislikes.</w:t>
      </w:r>
    </w:p>
    <w:p w14:paraId="59581CA1" w14:textId="77777777" w:rsidR="00081809" w:rsidRDefault="00081809" w:rsidP="00081809">
      <w:pPr>
        <w:pStyle w:val="Heading2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Implemented a WebSocket using python-clients to message users over a single TCP connection.</w:t>
      </w:r>
    </w:p>
    <w:p w14:paraId="244F455A" w14:textId="77777777" w:rsidR="00081809" w:rsidRDefault="00081809" w:rsidP="00081809">
      <w:pPr>
        <w:pStyle w:val="Heading2"/>
        <w:spacing w:before="24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InstaLock 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(Flask, SQLAlchemy, Python, React, Redux, JavaScript)                                                         </w:t>
      </w:r>
      <w:r>
        <w:rPr>
          <w:rStyle w:val="apple-tab-span"/>
          <w:rFonts w:ascii="Calibri" w:hAnsi="Calibri" w:cs="Calibri"/>
          <w:b w:val="0"/>
          <w:bCs w:val="0"/>
          <w:color w:val="000000"/>
          <w:sz w:val="20"/>
          <w:szCs w:val="20"/>
        </w:rPr>
        <w:tab/>
      </w:r>
      <w:hyperlink r:id="rId10" w:history="1">
        <w:r>
          <w:rPr>
            <w:rStyle w:val="Hyperlink"/>
            <w:rFonts w:ascii="Calibri" w:hAnsi="Calibri" w:cs="Calibri"/>
            <w:b w:val="0"/>
            <w:bCs w:val="0"/>
            <w:color w:val="1155CC"/>
            <w:sz w:val="20"/>
            <w:szCs w:val="20"/>
          </w:rPr>
          <w:t>Live Site</w:t>
        </w:r>
      </w:hyperlink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 |</w:t>
      </w:r>
      <w:hyperlink r:id="rId11" w:history="1">
        <w:r>
          <w:rPr>
            <w:rStyle w:val="Hyperlink"/>
            <w:rFonts w:ascii="Calibri" w:hAnsi="Calibri" w:cs="Calibri"/>
            <w:b w:val="0"/>
            <w:bCs w:val="0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Calibri" w:hAnsi="Calibri" w:cs="Calibri"/>
            <w:b w:val="0"/>
            <w:bCs w:val="0"/>
            <w:color w:val="1155CC"/>
            <w:sz w:val="20"/>
            <w:szCs w:val="20"/>
          </w:rPr>
          <w:t>GitHub</w:t>
        </w:r>
      </w:hyperlink>
    </w:p>
    <w:p w14:paraId="102440A6" w14:textId="77777777" w:rsidR="00081809" w:rsidRDefault="00081809" w:rsidP="00081809">
      <w:pPr>
        <w:pStyle w:val="Heading2"/>
        <w:spacing w:before="240" w:beforeAutospacing="0" w:after="0" w:afterAutospacing="0"/>
      </w:pPr>
      <w:r>
        <w:rPr>
          <w:rFonts w:ascii="Calibri" w:hAnsi="Calibri" w:cs="Calibri"/>
          <w:b w:val="0"/>
          <w:bCs w:val="0"/>
          <w:i/>
          <w:iCs/>
          <w:color w:val="000000"/>
          <w:sz w:val="20"/>
          <w:szCs w:val="20"/>
        </w:rPr>
        <w:t xml:space="preserve">Customized Instagram clone with posting, commenting, liking, and vaulting features. 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     </w:t>
      </w:r>
    </w:p>
    <w:p w14:paraId="59D0E78F" w14:textId="77777777" w:rsidR="00081809" w:rsidRDefault="00081809" w:rsidP="00081809">
      <w:pPr>
        <w:pStyle w:val="Heading2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Sustained consistent workflow by mentoring and improving team morale through consistent communication and hourly standups. </w:t>
      </w:r>
    </w:p>
    <w:p w14:paraId="3E504F30" w14:textId="77777777" w:rsidR="00081809" w:rsidRDefault="00081809" w:rsidP="00081809">
      <w:pPr>
        <w:pStyle w:val="Heading2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Designed features and pages with React &amp; Redux and ensured all CRUD features worked through updates and peer review.</w:t>
      </w:r>
    </w:p>
    <w:p w14:paraId="29FAB00B" w14:textId="77777777" w:rsidR="00081809" w:rsidRDefault="00081809" w:rsidP="00081809">
      <w:pPr>
        <w:pStyle w:val="Heading2"/>
        <w:spacing w:before="24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SnowJaws 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(Express, Sequelize, PUG, JavaScript)       </w:t>
      </w:r>
      <w:r>
        <w:rPr>
          <w:rStyle w:val="apple-tab-span"/>
          <w:rFonts w:ascii="Calibri" w:hAnsi="Calibri" w:cs="Calibri"/>
          <w:b w:val="0"/>
          <w:bCs w:val="0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                                            </w:t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                            </w:t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hyperlink r:id="rId12" w:history="1">
        <w:r>
          <w:rPr>
            <w:rStyle w:val="Hyperlink"/>
            <w:rFonts w:ascii="Calibri" w:hAnsi="Calibri" w:cs="Calibri"/>
            <w:b w:val="0"/>
            <w:bCs w:val="0"/>
            <w:color w:val="1155CC"/>
            <w:sz w:val="20"/>
            <w:szCs w:val="20"/>
          </w:rPr>
          <w:t>Live Site</w:t>
        </w:r>
      </w:hyperlink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 |</w:t>
      </w:r>
      <w:hyperlink r:id="rId13" w:history="1">
        <w:r>
          <w:rPr>
            <w:rStyle w:val="Hyperlink"/>
            <w:rFonts w:ascii="Calibri" w:hAnsi="Calibri" w:cs="Calibri"/>
            <w:b w:val="0"/>
            <w:bCs w:val="0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Calibri" w:hAnsi="Calibri" w:cs="Calibri"/>
            <w:b w:val="0"/>
            <w:bCs w:val="0"/>
            <w:color w:val="1155CC"/>
            <w:sz w:val="20"/>
            <w:szCs w:val="20"/>
          </w:rPr>
          <w:t>GitHub</w:t>
        </w:r>
      </w:hyperlink>
    </w:p>
    <w:p w14:paraId="1140540A" w14:textId="77777777" w:rsidR="00081809" w:rsidRDefault="00081809" w:rsidP="00081809">
      <w:pPr>
        <w:pStyle w:val="Heading2"/>
        <w:spacing w:before="240" w:beforeAutospacing="0" w:after="0" w:afterAutospacing="0"/>
      </w:pPr>
      <w:r>
        <w:rPr>
          <w:rFonts w:ascii="Calibri" w:hAnsi="Calibri" w:cs="Calibri"/>
          <w:b w:val="0"/>
          <w:bCs w:val="0"/>
          <w:i/>
          <w:iCs/>
          <w:color w:val="000000"/>
          <w:sz w:val="20"/>
          <w:szCs w:val="20"/>
        </w:rPr>
        <w:t>HipCamp Clone built to search, book, and review ski resorts.</w:t>
      </w:r>
    </w:p>
    <w:p w14:paraId="6BE4C664" w14:textId="77777777" w:rsidR="00081809" w:rsidRDefault="00081809" w:rsidP="00081809">
      <w:pPr>
        <w:pStyle w:val="Heading2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Explored different paths to structure data storage and fetch-ability.</w:t>
      </w:r>
    </w:p>
    <w:p w14:paraId="429BE476" w14:textId="13871F36" w:rsidR="00081809" w:rsidRDefault="00081809" w:rsidP="00081809">
      <w:pPr>
        <w:pStyle w:val="Heading2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Crafted a custom authorization using CSRF-Tokens and time adjustments resulting in better session activity for easy 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monitoring.</w:t>
      </w:r>
    </w:p>
    <w:p w14:paraId="71985FB3" w14:textId="77777777" w:rsidR="00081809" w:rsidRDefault="00081809" w:rsidP="00081809">
      <w:pPr>
        <w:pStyle w:val="Heading2"/>
        <w:spacing w:before="24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Passport 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(Express, Sequelize, PUG, JavaScript)          </w:t>
      </w:r>
      <w:r>
        <w:rPr>
          <w:rStyle w:val="apple-tab-span"/>
          <w:rFonts w:ascii="Calibri" w:hAnsi="Calibri" w:cs="Calibri"/>
          <w:b w:val="0"/>
          <w:bCs w:val="0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                                            </w:t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                            </w:t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hyperlink r:id="rId14" w:history="1">
        <w:r>
          <w:rPr>
            <w:rStyle w:val="Hyperlink"/>
            <w:rFonts w:ascii="Calibri" w:hAnsi="Calibri" w:cs="Calibri"/>
            <w:b w:val="0"/>
            <w:bCs w:val="0"/>
            <w:color w:val="1155CC"/>
            <w:sz w:val="20"/>
            <w:szCs w:val="20"/>
          </w:rPr>
          <w:t>Live Site</w:t>
        </w:r>
      </w:hyperlink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 |</w:t>
      </w:r>
      <w:hyperlink r:id="rId15" w:history="1">
        <w:r>
          <w:rPr>
            <w:rStyle w:val="Hyperlink"/>
            <w:rFonts w:ascii="Calibri" w:hAnsi="Calibri" w:cs="Calibri"/>
            <w:b w:val="0"/>
            <w:bCs w:val="0"/>
            <w:color w:val="1155CC"/>
            <w:sz w:val="20"/>
            <w:szCs w:val="20"/>
          </w:rPr>
          <w:t xml:space="preserve"> GitHub</w:t>
        </w:r>
      </w:hyperlink>
    </w:p>
    <w:p w14:paraId="7D9C5840" w14:textId="77777777" w:rsidR="00081809" w:rsidRDefault="00081809" w:rsidP="00081809">
      <w:pPr>
        <w:pStyle w:val="Heading2"/>
        <w:spacing w:before="240" w:beforeAutospacing="0" w:after="0" w:afterAutospacing="0"/>
      </w:pPr>
      <w:r>
        <w:rPr>
          <w:rFonts w:ascii="Calibri" w:hAnsi="Calibri" w:cs="Calibri"/>
          <w:b w:val="0"/>
          <w:bCs w:val="0"/>
          <w:i/>
          <w:iCs/>
          <w:color w:val="000000"/>
          <w:sz w:val="20"/>
          <w:szCs w:val="20"/>
        </w:rPr>
        <w:t>GoodReads Clone built to create, discover, and review traveled-to locations.</w:t>
      </w:r>
    </w:p>
    <w:p w14:paraId="71F283C3" w14:textId="24796945" w:rsidR="00081809" w:rsidRDefault="00081809" w:rsidP="00081809">
      <w:pPr>
        <w:pStyle w:val="Heading2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Administered the project, as scrum leader, to ensure git commits were pulled, and merged correctly and 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Kanban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 boards were filled and moved daily. </w:t>
      </w:r>
    </w:p>
    <w:p w14:paraId="7FB5BB0F" w14:textId="77777777" w:rsidR="00081809" w:rsidRDefault="00081809" w:rsidP="00081809">
      <w:pPr>
        <w:pStyle w:val="Heading2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Spearheaded the Frontend design using CSS3 with PUG &amp; HTML5 resulting in a dynamic, fluid user experience. </w:t>
      </w:r>
    </w:p>
    <w:p w14:paraId="469C12E8" w14:textId="230AF16E" w:rsidR="00081809" w:rsidRDefault="00081809" w:rsidP="00081809">
      <w:pPr>
        <w:pStyle w:val="Heading2"/>
        <w:spacing w:before="0" w:beforeAutospacing="0" w:after="0" w:afterAutospacing="0"/>
        <w:rPr>
          <w:color w:val="A64D79"/>
          <w:sz w:val="28"/>
          <w:szCs w:val="28"/>
        </w:rPr>
      </w:pPr>
      <w:r>
        <w:rPr>
          <w:color w:val="A64D79"/>
          <w:sz w:val="28"/>
          <w:szCs w:val="28"/>
        </w:rPr>
        <w:t>EXPERIENCE</w:t>
      </w:r>
    </w:p>
    <w:p w14:paraId="75DCC9EC" w14:textId="77777777" w:rsidR="00081809" w:rsidRPr="00081809" w:rsidRDefault="00081809" w:rsidP="00081809">
      <w:pPr>
        <w:pStyle w:val="Heading2"/>
        <w:spacing w:before="0" w:beforeAutospacing="0" w:after="0" w:afterAutospacing="0"/>
        <w:rPr>
          <w:color w:val="A64D79"/>
          <w:sz w:val="28"/>
          <w:szCs w:val="28"/>
        </w:rPr>
      </w:pPr>
    </w:p>
    <w:p w14:paraId="28611312" w14:textId="77777777" w:rsidR="00081809" w:rsidRDefault="00081809" w:rsidP="00081809">
      <w:pPr>
        <w:pStyle w:val="Heading2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Curriculum Production Intern, 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February – June ‘19</w:t>
      </w:r>
    </w:p>
    <w:p w14:paraId="2F2574E1" w14:textId="77777777" w:rsidR="00081809" w:rsidRDefault="00081809" w:rsidP="00081809">
      <w:pPr>
        <w:pStyle w:val="Heading2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Human Resources Intern, 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June – August ‘19</w:t>
      </w:r>
    </w:p>
    <w:p w14:paraId="4B019F53" w14:textId="77777777" w:rsidR="00081809" w:rsidRDefault="00081809" w:rsidP="00081809">
      <w:pPr>
        <w:pStyle w:val="Heading2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Human Resources Clerk                 </w:t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</w:p>
    <w:p w14:paraId="184A06DA" w14:textId="77777777" w:rsidR="00081809" w:rsidRDefault="00081809" w:rsidP="00081809">
      <w:pPr>
        <w:pStyle w:val="Heading2"/>
        <w:spacing w:before="0" w:beforeAutospacing="0" w:after="0" w:afterAutospacing="0"/>
      </w:pPr>
      <w:r>
        <w:rPr>
          <w:rFonts w:ascii="Calibri" w:hAnsi="Calibri" w:cs="Calibri"/>
          <w:b w:val="0"/>
          <w:bCs w:val="0"/>
          <w:i/>
          <w:iCs/>
          <w:color w:val="000000"/>
          <w:sz w:val="20"/>
          <w:szCs w:val="20"/>
        </w:rPr>
        <w:t xml:space="preserve">StrongMind, 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February 2019 – June 2020</w:t>
      </w:r>
    </w:p>
    <w:p w14:paraId="6AF5888C" w14:textId="77777777" w:rsidR="00081809" w:rsidRDefault="00081809" w:rsidP="00081809">
      <w:pPr>
        <w:pStyle w:val="Heading2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Produced marketing content for student curriculum according to a strict schedule. </w:t>
      </w:r>
    </w:p>
    <w:p w14:paraId="68845B44" w14:textId="77777777" w:rsidR="00081809" w:rsidRDefault="00081809" w:rsidP="00081809">
      <w:pPr>
        <w:pStyle w:val="Heading2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Improved procedure workflow by converting paper files to electronic filing via windows file management.</w:t>
      </w:r>
    </w:p>
    <w:p w14:paraId="0F40FFAE" w14:textId="11A0FD5C" w:rsidR="00081809" w:rsidRPr="00081809" w:rsidRDefault="00081809" w:rsidP="00081809">
      <w:pPr>
        <w:pStyle w:val="Heading2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Calibri" w:hAnsi="Calibri" w:cs="Calibri"/>
          <w:color w:val="595959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lastRenderedPageBreak/>
        <w:t>Accelerated the payroll auditing process using Business Intelligence reporting paired with an Excel Macro, saving two hours of manual work per week.</w:t>
      </w:r>
    </w:p>
    <w:p w14:paraId="4B9D7FB7" w14:textId="77777777" w:rsidR="00081809" w:rsidRDefault="00081809" w:rsidP="00081809">
      <w:pPr>
        <w:pStyle w:val="Heading2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Assistant Store Manager   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            </w:t>
      </w:r>
      <w:r>
        <w:rPr>
          <w:rStyle w:val="apple-tab-span"/>
          <w:rFonts w:ascii="Calibri" w:hAnsi="Calibri" w:cs="Calibri"/>
          <w:b w:val="0"/>
          <w:bCs w:val="0"/>
          <w:color w:val="000000"/>
          <w:sz w:val="20"/>
          <w:szCs w:val="20"/>
        </w:rPr>
        <w:tab/>
      </w:r>
    </w:p>
    <w:p w14:paraId="74397096" w14:textId="77777777" w:rsidR="00081809" w:rsidRDefault="00081809" w:rsidP="00081809">
      <w:pPr>
        <w:pStyle w:val="Heading2"/>
        <w:spacing w:before="0" w:beforeAutospacing="0" w:after="0" w:afterAutospacing="0"/>
      </w:pPr>
      <w:r>
        <w:rPr>
          <w:rFonts w:ascii="Calibri" w:hAnsi="Calibri" w:cs="Calibri"/>
          <w:b w:val="0"/>
          <w:bCs w:val="0"/>
          <w:i/>
          <w:iCs/>
          <w:color w:val="000000"/>
          <w:sz w:val="20"/>
          <w:szCs w:val="20"/>
        </w:rPr>
        <w:t>Smoothie King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,  February 2018 – February 2019</w:t>
      </w:r>
    </w:p>
    <w:p w14:paraId="5AA113EA" w14:textId="77777777" w:rsidR="00081809" w:rsidRDefault="00081809" w:rsidP="00081809">
      <w:pPr>
        <w:pStyle w:val="Heading2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Generated weekly reports to forecast inventory changes depending on customer trends during the year.</w:t>
      </w:r>
    </w:p>
    <w:p w14:paraId="7085E7B9" w14:textId="77777777" w:rsidR="00081809" w:rsidRDefault="00081809" w:rsidP="00081809">
      <w:pPr>
        <w:pStyle w:val="Heading2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Achieved corporate acknowledgement for placing top ten nationwide customer satisfaction points in a 6-month period.</w:t>
      </w:r>
    </w:p>
    <w:p w14:paraId="5C179DBD" w14:textId="77777777" w:rsidR="00081809" w:rsidRDefault="00081809" w:rsidP="00081809">
      <w:pPr>
        <w:pStyle w:val="Heading2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Calibri" w:hAnsi="Calibri" w:cs="Calibri"/>
          <w:color w:val="595959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Boosted revenue by efficiently hiring and training new staff to be less wasteful and more productive.</w:t>
      </w:r>
    </w:p>
    <w:p w14:paraId="110B4D7B" w14:textId="77777777" w:rsidR="00081809" w:rsidRDefault="00081809" w:rsidP="00081809">
      <w:pPr>
        <w:pStyle w:val="Heading2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Sales and Services Specialist        </w:t>
      </w:r>
      <w:r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            </w:t>
      </w:r>
      <w:r>
        <w:rPr>
          <w:rStyle w:val="apple-tab-span"/>
          <w:rFonts w:ascii="Calibri" w:hAnsi="Calibri" w:cs="Calibri"/>
          <w:b w:val="0"/>
          <w:bCs w:val="0"/>
          <w:color w:val="000000"/>
          <w:sz w:val="20"/>
          <w:szCs w:val="20"/>
        </w:rPr>
        <w:tab/>
      </w:r>
    </w:p>
    <w:p w14:paraId="79A817C9" w14:textId="77777777" w:rsidR="00081809" w:rsidRDefault="00081809" w:rsidP="00081809">
      <w:pPr>
        <w:pStyle w:val="Heading2"/>
        <w:spacing w:before="0" w:beforeAutospacing="0" w:after="0" w:afterAutospacing="0"/>
      </w:pPr>
      <w:r>
        <w:rPr>
          <w:rFonts w:ascii="Calibri" w:hAnsi="Calibri" w:cs="Calibri"/>
          <w:b w:val="0"/>
          <w:bCs w:val="0"/>
          <w:i/>
          <w:iCs/>
          <w:color w:val="000000"/>
          <w:sz w:val="20"/>
          <w:szCs w:val="20"/>
        </w:rPr>
        <w:t>Floral Image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,  April 2017 – January 2018</w:t>
      </w:r>
    </w:p>
    <w:p w14:paraId="40A56B63" w14:textId="77777777" w:rsidR="00081809" w:rsidRDefault="00081809" w:rsidP="00081809">
      <w:pPr>
        <w:pStyle w:val="Heading2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Remodeled the marketing strategy in the Phoenix market by introducing tech alternatives to strong arming conversations.</w:t>
      </w:r>
    </w:p>
    <w:p w14:paraId="25158810" w14:textId="77777777" w:rsidR="00081809" w:rsidRDefault="00081809" w:rsidP="00081809">
      <w:pPr>
        <w:pStyle w:val="Heading2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Converted the Phoenix company vans to be able to handle seven more arrangements, decreasing service times.</w:t>
      </w:r>
    </w:p>
    <w:p w14:paraId="46119226" w14:textId="77777777" w:rsidR="00081809" w:rsidRDefault="00081809" w:rsidP="00081809">
      <w:pPr>
        <w:pStyle w:val="Heading2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Calibri" w:hAnsi="Calibri" w:cs="Calibri"/>
          <w:color w:val="595959"/>
        </w:rPr>
      </w:pP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Modified SalesForce data routes on a weekly basis to ensure servicers had the most efficient routes based on current customer locations.</w:t>
      </w:r>
    </w:p>
    <w:p w14:paraId="2B208875" w14:textId="77777777" w:rsidR="00081809" w:rsidRDefault="00081809" w:rsidP="00081809">
      <w:pPr>
        <w:pStyle w:val="Heading2"/>
        <w:spacing w:before="240" w:beforeAutospacing="0" w:after="0" w:afterAutospacing="0"/>
      </w:pPr>
      <w:r>
        <w:rPr>
          <w:b w:val="0"/>
          <w:bCs w:val="0"/>
          <w:color w:val="000000"/>
          <w:sz w:val="24"/>
          <w:szCs w:val="24"/>
        </w:rPr>
        <w:t> </w:t>
      </w:r>
      <w:r>
        <w:rPr>
          <w:color w:val="A64D79"/>
          <w:sz w:val="28"/>
          <w:szCs w:val="28"/>
        </w:rPr>
        <w:t>EDUCATION</w:t>
      </w:r>
    </w:p>
    <w:p w14:paraId="1A1FC361" w14:textId="77777777" w:rsidR="00081809" w:rsidRDefault="00081809" w:rsidP="00081809">
      <w:pPr>
        <w:pStyle w:val="Heading2"/>
        <w:spacing w:before="24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App Academy - 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Immersive software development course with focus on full stack web development  (Spring 2021)</w:t>
      </w:r>
    </w:p>
    <w:p w14:paraId="4F970FAB" w14:textId="77777777" w:rsidR="00081809" w:rsidRDefault="00081809" w:rsidP="00081809">
      <w:pPr>
        <w:pStyle w:val="Heading2"/>
        <w:spacing w:before="24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UltiPro University - 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Business Intelligence course with focus on People Analytics, UKG Pro  (Winter 2019)  </w:t>
      </w:r>
    </w:p>
    <w:p w14:paraId="7FA5E1AF" w14:textId="19CFF31C" w:rsidR="00081809" w:rsidRPr="00081809" w:rsidRDefault="00081809" w:rsidP="00081809">
      <w:pPr>
        <w:pStyle w:val="Heading2"/>
        <w:spacing w:before="240" w:beforeAutospacing="0" w:after="0" w:afterAutospacing="0" w:line="480" w:lineRule="auto"/>
        <w:rPr>
          <w:rFonts w:ascii="Calibri" w:hAnsi="Calibri" w:cs="Calibri"/>
          <w:b w:val="0"/>
          <w:bCs w:val="0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Arizona State University - </w:t>
      </w:r>
      <w:r>
        <w:rPr>
          <w:rFonts w:ascii="Calibri" w:hAnsi="Calibri" w:cs="Calibri"/>
          <w:b w:val="0"/>
          <w:bCs w:val="0"/>
          <w:i/>
          <w:iCs/>
          <w:color w:val="000000"/>
          <w:sz w:val="20"/>
          <w:szCs w:val="20"/>
        </w:rPr>
        <w:t xml:space="preserve">BS – Aeronautical Management &amp; Technology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  </w:t>
      </w:r>
      <w:r>
        <w:rPr>
          <w:rFonts w:ascii="Calibri" w:hAnsi="Calibri" w:cs="Calibri"/>
          <w:b w:val="0"/>
          <w:bCs w:val="0"/>
          <w:color w:val="000000"/>
          <w:sz w:val="20"/>
          <w:szCs w:val="20"/>
        </w:rPr>
        <w:t>(Winter 2016)</w:t>
      </w:r>
      <w:r>
        <w:rPr>
          <w:rFonts w:ascii="Calibri" w:hAnsi="Calibri" w:cs="Calibri"/>
          <w:b w:val="0"/>
          <w:bCs w:val="0"/>
          <w:color w:val="000000"/>
          <w:sz w:val="18"/>
          <w:szCs w:val="18"/>
        </w:rPr>
        <w:t> </w:t>
      </w:r>
    </w:p>
    <w:p w14:paraId="754C93E3" w14:textId="62AFCC76" w:rsidR="00F03FDB" w:rsidRPr="004D2C6A" w:rsidRDefault="00081809" w:rsidP="00081809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Royal Melbourne Institute of Technology –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Foreign Credits – Marketing </w:t>
      </w:r>
      <w:r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  </w:t>
      </w:r>
      <w:r>
        <w:rPr>
          <w:rFonts w:ascii="Calibri" w:hAnsi="Calibri" w:cs="Calibri"/>
          <w:color w:val="000000"/>
          <w:sz w:val="20"/>
          <w:szCs w:val="20"/>
        </w:rPr>
        <w:t>(Spring 2015)</w:t>
      </w:r>
    </w:p>
    <w:p w14:paraId="14B63AE9" w14:textId="1A316634" w:rsidR="004D2C6A" w:rsidRDefault="004D2C6A" w:rsidP="00081809">
      <w:pPr>
        <w:spacing w:line="480" w:lineRule="auto"/>
      </w:pPr>
    </w:p>
    <w:sectPr w:rsidR="004D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26D7"/>
    <w:multiLevelType w:val="multilevel"/>
    <w:tmpl w:val="9022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A1925"/>
    <w:multiLevelType w:val="multilevel"/>
    <w:tmpl w:val="8CE6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74926"/>
    <w:multiLevelType w:val="multilevel"/>
    <w:tmpl w:val="FBA2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D7D03"/>
    <w:multiLevelType w:val="multilevel"/>
    <w:tmpl w:val="519C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353B5"/>
    <w:multiLevelType w:val="multilevel"/>
    <w:tmpl w:val="F866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26DF5"/>
    <w:multiLevelType w:val="multilevel"/>
    <w:tmpl w:val="566C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C383B"/>
    <w:multiLevelType w:val="multilevel"/>
    <w:tmpl w:val="CF86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F1ADB"/>
    <w:multiLevelType w:val="multilevel"/>
    <w:tmpl w:val="D8FA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F3B79"/>
    <w:multiLevelType w:val="multilevel"/>
    <w:tmpl w:val="8B50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F4BD1"/>
    <w:multiLevelType w:val="multilevel"/>
    <w:tmpl w:val="93E4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55907"/>
    <w:multiLevelType w:val="multilevel"/>
    <w:tmpl w:val="6046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D1B57"/>
    <w:multiLevelType w:val="multilevel"/>
    <w:tmpl w:val="0A0C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10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6A"/>
    <w:rsid w:val="00007221"/>
    <w:rsid w:val="00081809"/>
    <w:rsid w:val="000E7296"/>
    <w:rsid w:val="004D2C6A"/>
    <w:rsid w:val="005915E0"/>
    <w:rsid w:val="005F1420"/>
    <w:rsid w:val="00717F68"/>
    <w:rsid w:val="007E4DC3"/>
    <w:rsid w:val="00824C36"/>
    <w:rsid w:val="00935996"/>
    <w:rsid w:val="009E1065"/>
    <w:rsid w:val="00AB3DE2"/>
    <w:rsid w:val="00B91B3E"/>
    <w:rsid w:val="00C81D0F"/>
    <w:rsid w:val="00CE05E5"/>
    <w:rsid w:val="00D474BC"/>
    <w:rsid w:val="00F0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8616"/>
  <w15:chartTrackingRefBased/>
  <w15:docId w15:val="{204E14AE-AA6C-4A88-B76D-3F3167FD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2C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C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2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D2C6A"/>
  </w:style>
  <w:style w:type="character" w:styleId="Hyperlink">
    <w:name w:val="Hyperlink"/>
    <w:basedOn w:val="DefaultParagraphFont"/>
    <w:uiPriority w:val="99"/>
    <w:unhideWhenUsed/>
    <w:rsid w:val="004D2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C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4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viematch2.herokuapp.com/" TargetMode="External"/><Relationship Id="rId13" Type="http://schemas.openxmlformats.org/officeDocument/2006/relationships/hyperlink" Target="https://github.com/RobertVogue/SnowJaw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obertVogue" TargetMode="External"/><Relationship Id="rId12" Type="http://schemas.openxmlformats.org/officeDocument/2006/relationships/hyperlink" Target="https://snowjaws.herokuap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obertvogtritter" TargetMode="External"/><Relationship Id="rId11" Type="http://schemas.openxmlformats.org/officeDocument/2006/relationships/hyperlink" Target="https://github.com/KevKodes/InstaLoc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bertVogue/Passport" TargetMode="External"/><Relationship Id="rId10" Type="http://schemas.openxmlformats.org/officeDocument/2006/relationships/hyperlink" Target="https://instalock.herokuapp.com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bertVogue/MovieMatch" TargetMode="External"/><Relationship Id="rId14" Type="http://schemas.openxmlformats.org/officeDocument/2006/relationships/hyperlink" Target="https://passport-global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A3BCA-B857-406A-B35C-2548A0B68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V</dc:creator>
  <cp:keywords/>
  <dc:description/>
  <cp:lastModifiedBy>Bo V</cp:lastModifiedBy>
  <cp:revision>2</cp:revision>
  <dcterms:created xsi:type="dcterms:W3CDTF">2021-04-30T19:29:00Z</dcterms:created>
  <dcterms:modified xsi:type="dcterms:W3CDTF">2021-04-30T19:29:00Z</dcterms:modified>
</cp:coreProperties>
</file>