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71" w:rsidRDefault="00D13DA6">
      <w:pPr>
        <w:pStyle w:val="1"/>
        <w:jc w:val="center"/>
      </w:pPr>
      <w:r>
        <w:rPr>
          <w:rFonts w:hint="eastAsia"/>
        </w:rPr>
        <w:t>ASK程序仿真说明</w:t>
      </w:r>
    </w:p>
    <w:p w:rsidR="006759D1" w:rsidRPr="006759D1" w:rsidRDefault="006759D1" w:rsidP="006759D1">
      <w:pPr>
        <w:pStyle w:val="2"/>
        <w:jc w:val="center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运行方式</w:t>
      </w:r>
    </w:p>
    <w:p w:rsidR="00123833" w:rsidRDefault="00123833" w:rsidP="00123833">
      <w:pPr>
        <w:spacing w:line="360" w:lineRule="auto"/>
        <w:ind w:firstLineChars="200" w:firstLine="480"/>
        <w:rPr>
          <w:sz w:val="24"/>
          <w:szCs w:val="24"/>
        </w:rPr>
      </w:pPr>
      <w:r w:rsidRPr="00D96976">
        <w:rPr>
          <w:rFonts w:hint="eastAsia"/>
          <w:sz w:val="24"/>
          <w:szCs w:val="24"/>
        </w:rPr>
        <w:t>首先打开ASK</w:t>
      </w:r>
      <w:r w:rsidRPr="00D96976"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4</w:t>
      </w:r>
      <w:r w:rsidRPr="00D96976">
        <w:rPr>
          <w:sz w:val="24"/>
          <w:szCs w:val="24"/>
        </w:rPr>
        <w:t>ASK</w:t>
      </w:r>
      <w:r w:rsidRPr="00D96976">
        <w:rPr>
          <w:rFonts w:hint="eastAsia"/>
          <w:sz w:val="24"/>
          <w:szCs w:val="24"/>
        </w:rPr>
        <w:t>仿真程序，点击运行。</w:t>
      </w:r>
    </w:p>
    <w:p w:rsidR="00123833" w:rsidRPr="00D96976" w:rsidRDefault="00123833" w:rsidP="00123833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D96976">
        <w:rPr>
          <w:sz w:val="24"/>
          <w:szCs w:val="24"/>
        </w:rPr>
        <w:t>M</w:t>
      </w:r>
      <w:r w:rsidRPr="00D96976">
        <w:rPr>
          <w:rFonts w:hint="eastAsia"/>
          <w:sz w:val="24"/>
          <w:szCs w:val="24"/>
        </w:rPr>
        <w:t>atlab</w:t>
      </w:r>
      <w:proofErr w:type="spellEnd"/>
      <w:r w:rsidRPr="00D96976">
        <w:rPr>
          <w:rFonts w:hint="eastAsia"/>
          <w:sz w:val="24"/>
          <w:szCs w:val="24"/>
        </w:rPr>
        <w:t>仿真完成后会生成12张仿真结果图，其中，figure（1）为第二题结果；figure（2）为第三题结果；figure（3）为第四题结果；figure（4）和figure（5）为第五题结果；figure（6）和figure（7）为第六题结果；figure（8）和figure（9）为第七题结果。</w:t>
      </w:r>
    </w:p>
    <w:p w:rsidR="00123833" w:rsidRPr="00123833" w:rsidRDefault="00123833" w:rsidP="00123833"/>
    <w:p w:rsidR="007C4571" w:rsidRDefault="00D13DA6">
      <w:pPr>
        <w:pStyle w:val="2"/>
        <w:jc w:val="center"/>
      </w:pPr>
      <w:r>
        <w:rPr>
          <w:rFonts w:hint="eastAsia"/>
        </w:rPr>
        <w:t>（</w:t>
      </w:r>
      <w:r w:rsidR="006759D1">
        <w:rPr>
          <w:rFonts w:hint="eastAsia"/>
        </w:rPr>
        <w:t>二</w:t>
      </w:r>
      <w:r>
        <w:rPr>
          <w:rFonts w:hint="eastAsia"/>
        </w:rPr>
        <w:t>）</w:t>
      </w:r>
      <w:r w:rsidR="00E046F1">
        <w:t>4</w:t>
      </w:r>
      <w:r>
        <w:rPr>
          <w:rFonts w:hint="eastAsia"/>
        </w:rPr>
        <w:t>ASK</w:t>
      </w:r>
      <w:r w:rsidR="006759D1">
        <w:rPr>
          <w:rFonts w:hint="eastAsia"/>
        </w:rPr>
        <w:t>部分程序说明</w:t>
      </w:r>
      <w:bookmarkStart w:id="0" w:name="_GoBack"/>
      <w:bookmarkEnd w:id="0"/>
    </w:p>
    <w:p w:rsidR="007C4571" w:rsidRDefault="00D13DA6">
      <w:pPr>
        <w:pStyle w:val="5"/>
      </w:pPr>
      <w:r>
        <w:rPr>
          <w:rFonts w:hint="eastAsia"/>
        </w:rPr>
        <w:t>1.初始化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该任务是对ASK的误码性能进行仿真分析，符号间隔为</w:t>
      </w:r>
      <w:r>
        <w:rPr>
          <w:rFonts w:ascii="Cambria Math" w:hAnsi="Cambria Math"/>
          <w:position w:val="-6"/>
          <w:sz w:val="24"/>
          <w:szCs w:val="24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4pt" o:ole="">
            <v:imagedata r:id="rId9" o:title=""/>
          </v:shape>
          <o:OLEObject Type="Embed" ProgID="Equation.3" ShapeID="_x0000_i1025" DrawAspect="Content" ObjectID="_1663792840" r:id="rId10"/>
        </w:object>
      </w:r>
      <w:r>
        <w:rPr>
          <w:rFonts w:ascii="Cambria Math" w:hAnsi="Cambria Math" w:hint="eastAsia"/>
          <w:sz w:val="24"/>
          <w:szCs w:val="24"/>
        </w:rPr>
        <w:t>，载频</w:t>
      </w:r>
      <w:r>
        <w:rPr>
          <w:rFonts w:ascii="Cambria Math" w:hAnsi="Cambria Math" w:hint="eastAsia"/>
          <w:position w:val="-12"/>
          <w:sz w:val="24"/>
          <w:szCs w:val="24"/>
        </w:rPr>
        <w:object w:dxaOrig="1060" w:dyaOrig="360">
          <v:shape id="_x0000_i1026" type="#_x0000_t75" style="width:53.2pt;height:18pt" o:ole="">
            <v:imagedata r:id="rId11" o:title=""/>
          </v:shape>
          <o:OLEObject Type="Embed" ProgID="Equation.3" ShapeID="_x0000_i1026" DrawAspect="Content" ObjectID="_1663792841" r:id="rId12"/>
        </w:object>
      </w:r>
      <w:r>
        <w:rPr>
          <w:rFonts w:ascii="Cambria Math" w:hAnsi="Cambria Math" w:hint="eastAsia"/>
          <w:sz w:val="24"/>
          <w:szCs w:val="24"/>
        </w:rPr>
        <w:t>。第一部分对参数进行如下初始化。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 = 1;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符号间隔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fc = 40/T;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载波频率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fs = 1000;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采样点数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n = 10000;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符号数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t =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linspace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(0,n/2,n/2*fs);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生成离散时间序列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-8:35;%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信噪比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(dB)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 = 10.^(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/10);%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线性信噪比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Ps = 1; %Ps=1/2*d^2;</w:t>
      </w:r>
    </w:p>
    <w:p w:rsid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Ps./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SNR;%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噪声方差</w:t>
      </w:r>
    </w:p>
    <w:p w:rsidR="007C4571" w:rsidRDefault="00D13DA6">
      <w:pPr>
        <w:pStyle w:val="5"/>
      </w:pPr>
      <w:r>
        <w:rPr>
          <w:rFonts w:hint="eastAsia"/>
        </w:rPr>
        <w:t>2.生成二进制基带数据</w:t>
      </w:r>
    </w:p>
    <w:p w:rsidR="007C4571" w:rsidRDefault="00D13DA6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source = round(rand(1,n));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利用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rand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函数生成二进制基带数据</w:t>
      </w:r>
    </w:p>
    <w:p w:rsidR="007C4571" w:rsidRDefault="00D13DA6">
      <w:pPr>
        <w:pStyle w:val="5"/>
      </w:pPr>
      <w:r>
        <w:rPr>
          <w:rFonts w:hint="eastAsia"/>
        </w:rPr>
        <w:lastRenderedPageBreak/>
        <w:t>3.</w:t>
      </w:r>
      <w:r>
        <w:t>考虑</w:t>
      </w:r>
      <w:r w:rsidR="00E046F1">
        <w:rPr>
          <w:rFonts w:hint="eastAsia"/>
        </w:rPr>
        <w:t>4</w:t>
      </w:r>
      <w:r>
        <w:t>ASK调制，将比特映射为调制符号，画出星座图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M = 4;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d = 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2/7);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A = [0:M-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1]*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d;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1);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scatter(real(A),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(A),'filled');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绘制星座图</w:t>
      </w:r>
    </w:p>
    <w:p w:rsid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title('4ASK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7C4571" w:rsidRDefault="00D13DA6">
      <w:pPr>
        <w:pStyle w:val="5"/>
        <w:numPr>
          <w:ilvl w:val="0"/>
          <w:numId w:val="2"/>
        </w:numPr>
      </w:pPr>
      <w:r>
        <w:t>对基带符号进行载波调制，画出调制信号的波形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这部分首先对基带信号进行</w:t>
      </w:r>
      <w:proofErr w:type="gramStart"/>
      <w:r>
        <w:rPr>
          <w:rFonts w:hint="eastAsia"/>
          <w:sz w:val="24"/>
          <w:szCs w:val="24"/>
        </w:rPr>
        <w:t>格雷码映射</w:t>
      </w:r>
      <w:proofErr w:type="gramEnd"/>
      <w:r>
        <w:rPr>
          <w:rFonts w:hint="eastAsia"/>
          <w:sz w:val="24"/>
          <w:szCs w:val="24"/>
        </w:rPr>
        <w:t>，之后求出第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个符号的离散时间序号，生成方波脉冲，再将方波、载波和映射后的基带信号相乘进行调制，最后利用plot函数输出波形。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ask_output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zeros(1,n/2*fs);%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调制的信号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X = zeros(1,n/2);%ASK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映射后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Y = zeros(1,n/2);%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加高斯白噪声后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[0 0;0 1;1 1;1 0];          %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格雷码映射</w:t>
      </w:r>
      <w:proofErr w:type="gramEnd"/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for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1:2:n</w:t>
      </w:r>
      <w:proofErr w:type="gramEnd"/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for m = 1:4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if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isequal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(source(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i:i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+1),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(m,:))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X((i+1)/2) = A(m);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break;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for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1:n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/2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index = (i-1)*fs+1:i*fs; 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第</w:t>
      </w:r>
      <w:proofErr w:type="spellStart"/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i</w:t>
      </w:r>
      <w:proofErr w:type="spellEnd"/>
      <w:proofErr w:type="gramStart"/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个</w:t>
      </w:r>
      <w:proofErr w:type="gramEnd"/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符号的离散时间序号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g(index) = 1;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生成方波脉冲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ask_output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(index) = X(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).*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g(index).*cos(2*pi*fc.*t(index));%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载波信号调制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2);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plot(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t,ask_output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绘制调制后图像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xlim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[0,10]);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ylim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[-2,2]);</w:t>
      </w:r>
    </w:p>
    <w:p w:rsid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title('4ASK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调制信号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7C4571" w:rsidRDefault="00D13DA6">
      <w:pPr>
        <w:pStyle w:val="5"/>
        <w:numPr>
          <w:ilvl w:val="0"/>
          <w:numId w:val="2"/>
        </w:numPr>
      </w:pPr>
      <w:r>
        <w:rPr>
          <w:rFonts w:hint="eastAsia"/>
        </w:rPr>
        <w:lastRenderedPageBreak/>
        <w:t>在</w:t>
      </w:r>
      <w:r>
        <w:t>AWGN信道，画出基带接收信号（相关采样之后）的星座图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取信噪比为6dB，根据噪声函数求出噪声和加噪声后的调制波，并利用plot函数绘制星座图。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X1 = zeros(1,n/2);%AWGN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信道判决后的符号串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Z = 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spellStart"/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(15)/2).*(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(size(X)));%6dB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信噪比的噪声函数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Y = 1.*X+Z;%AWGN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信道加噪声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3);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plot(real(X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(X),'r*');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plot(real(Y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(Y),'b.');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title('SNR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为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6dB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时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4ASK-AWGN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信道星座图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7C4571" w:rsidRDefault="00D13DA6">
      <w:pPr>
        <w:pStyle w:val="5"/>
        <w:numPr>
          <w:ilvl w:val="0"/>
          <w:numId w:val="2"/>
        </w:numPr>
      </w:pPr>
      <w:r>
        <w:rPr>
          <w:rFonts w:hint="eastAsia"/>
        </w:rPr>
        <w:t>进行信号解调，统计不同信噪比下的</w:t>
      </w:r>
      <w:proofErr w:type="gramStart"/>
      <w:r>
        <w:rPr>
          <w:rFonts w:hint="eastAsia"/>
        </w:rPr>
        <w:t>误符号率和</w:t>
      </w:r>
      <w:proofErr w:type="gramEnd"/>
      <w:r>
        <w:rPr>
          <w:rFonts w:hint="eastAsia"/>
        </w:rPr>
        <w:t>误码率，画出</w:t>
      </w:r>
      <w:r>
        <w:t>SER～SNR和 BER～SNR仿真曲线，并与理论结果进行对比验证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采用蒙特卡洛循环的方法，在每次循环中，都生成一组随机二进制基带数据，并对其进行调制，并在AWGN信道下加入噪声，得到最终输出信号。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之后对输出信号进行相关解调，判断并统计解调是否正确，得到误码率和误比特率的实际值，在利用公式求得误码率和误比特率的理论值，最后绘制对比图。</w:t>
      </w:r>
    </w:p>
    <w:p w:rsidR="007C4571" w:rsidRPr="00E046F1" w:rsidRDefault="00E046F1" w:rsidP="00E046F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误码率和误比特率满足如下关系</w:t>
      </w:r>
      <w:r>
        <w:rPr>
          <w:rFonts w:hint="eastAsia"/>
          <w:position w:val="-30"/>
          <w:sz w:val="24"/>
          <w:szCs w:val="24"/>
        </w:rPr>
        <w:object w:dxaOrig="1480" w:dyaOrig="680">
          <v:shape id="_x0000_i1027" type="#_x0000_t75" style="width:74pt;height:34pt" o:ole="">
            <v:imagedata r:id="rId13" o:title=""/>
          </v:shape>
          <o:OLEObject Type="Embed" ProgID="Equation.3" ShapeID="_x0000_i1027" DrawAspect="Content" ObjectID="_1663792842" r:id="rId14"/>
        </w:object>
      </w:r>
      <w:r>
        <w:rPr>
          <w:rFonts w:hint="eastAsia"/>
          <w:sz w:val="24"/>
          <w:szCs w:val="24"/>
        </w:rPr>
        <w:t>。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SER1 = zeros(1,length(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信道误符号率真实值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BER1 = zeros(1,length(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信道误比特率真实值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T_SER1 = zeros(1,length(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信道误符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号率理论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值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T_BER1 = zeros(1,length(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));%AWGN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信道误比特率理论值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times = 100;%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蒙特卡洛循环次数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for j = 1:44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SER1_sum = 0;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BER1_sum = 0;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for time = 1:times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蒙特卡洛循环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source = round(rand(1,n));%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随机生成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二进制数据并调制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輻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X = zeros(1,n/2);%ASK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映射后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Y = zeros(1,n/2);%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加高斯白噪声后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[0 0;0 1;1 1;1 0];          %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格雷码映射</w:t>
      </w:r>
      <w:proofErr w:type="gramEnd"/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1:2:n</w:t>
      </w:r>
      <w:proofErr w:type="gramEnd"/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for m = 1:4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if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isequal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(source(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i:i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+1),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(m,:))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X((i+1)/2) = A(m);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break;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Z = 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spellStart"/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(j)/2).*(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噪声函数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Y = 1.*X + Z;%AWGN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信道下给调制后的信号加噪声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1:length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(Y)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abs(Y(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)-A);     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计算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到星座图各点距离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[~,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ind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] = min(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);       %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找最近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的点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X11(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 = A(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ind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X1(2*i-1:2*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) =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ind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,:);     %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估计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s,X</w:t>
      </w:r>
      <w:proofErr w:type="spellEnd"/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[F_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Num,SER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1(j)] =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symerr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(X,X11);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[M_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Num,BER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1(j)] = 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biterr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(source,X1);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SER1_sum=SER1_sum+SER1(j);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BER1_sum=BER1_sum+BER1(j);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SER1(j) = SER1_sum/times;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BER1(j) = BER1_sum/times;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T_SER1 = 0.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75.*</w:t>
      </w:r>
      <w:proofErr w:type="spellStart"/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erfc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(sqrt(SNR./14));    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误符号率理论值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T_BER1 = T_SER1./2;%AWGN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误符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号率理论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值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7)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SNR_dB,SER1,'gO'); hold on;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SNR_dB,T_SER1,'r');hold off;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[-8,25,10^-4,1]);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title('SER~SNR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');  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误符号率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SER');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legend({'4ASK-AWGN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','4ASK-AWGN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8)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SNR_dB,BER1,'gO');hold on;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SNR_dB,T_BER1,'r');hold off;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[-8,25,10^-4,1]);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title('BER~SNR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E046F1" w:rsidRP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误码率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BER');</w:t>
      </w:r>
    </w:p>
    <w:p w:rsidR="00E046F1" w:rsidRDefault="00E046F1" w:rsidP="00E046F1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legend({'4ASK-AWGN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','4ASK-AWGN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信道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 w:rsidRPr="00E046F1"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p w:rsidR="007C4571" w:rsidRDefault="00D13DA6">
      <w:pPr>
        <w:pStyle w:val="5"/>
        <w:numPr>
          <w:ilvl w:val="0"/>
          <w:numId w:val="2"/>
        </w:numPr>
      </w:pPr>
      <w:r>
        <w:t>在瑞利衰落信道下，观察接收信号在信道均衡前后的星座图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首先对调制后的信号在瑞利衰落信道下加噪声，并绘制瑞利衰落衰落信道均衡前星座图；之后进行信道均衡，并绘制瑞利衰落衰落信道均衡后星座图。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zeros(1,n/2);%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瑞利衰落信道的符号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X2 = zeros(1,n/2);%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瑞利衰落信道判决后的符号串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j = 44;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Z = 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spellStart"/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(j)/2).*(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Y = 1.*X + Z;%AWGN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信道下给调制后的信号加噪声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h = sqrt(1/2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).*</w:t>
      </w:r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h.*X+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Z;%</w:t>
      </w:r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瑞利衰落信道下给调制后的信号加噪声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Yr./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h;%</w:t>
      </w:r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信道均衡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figure(9);%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plot(real(X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(X),'r*');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plot(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real(</w:t>
      </w:r>
      <w:proofErr w:type="spellStart"/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),'b.');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[-4 4 -2 2]);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title('4ASK-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瑞利衰落衰落信道均衡前星座图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figure(10);%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星座图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plot(real(X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(X),'r*');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plot(</w:t>
      </w: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real(</w:t>
      </w:r>
      <w:proofErr w:type="spellStart"/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),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imag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),'b.');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[-4 4 -2 2]);</w:t>
      </w:r>
    </w:p>
    <w:p w:rsidR="00B16D75" w:rsidRPr="00B16D75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title('4ASK-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瑞利衰落衰落信道均衡后星座图</w:t>
      </w: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B16D75" w:rsidRPr="00D13DA6" w:rsidRDefault="00B16D75" w:rsidP="00B16D75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B16D75">
        <w:rPr>
          <w:rStyle w:val="n"/>
          <w:rFonts w:ascii="Consolas" w:hAnsi="Consolas"/>
          <w:color w:val="000000"/>
          <w:spacing w:val="4"/>
          <w:sz w:val="20"/>
          <w:szCs w:val="20"/>
        </w:rPr>
        <w:t>hold on;</w:t>
      </w:r>
    </w:p>
    <w:p w:rsidR="007C4571" w:rsidRDefault="00D13DA6">
      <w:pPr>
        <w:pStyle w:val="5"/>
        <w:numPr>
          <w:ilvl w:val="0"/>
          <w:numId w:val="2"/>
        </w:numPr>
      </w:pPr>
      <w:r>
        <w:rPr>
          <w:rFonts w:hint="eastAsia"/>
        </w:rPr>
        <w:lastRenderedPageBreak/>
        <w:t>进行信号解调，统计不同信噪比下的</w:t>
      </w:r>
      <w:proofErr w:type="gramStart"/>
      <w:r>
        <w:rPr>
          <w:rFonts w:hint="eastAsia"/>
        </w:rPr>
        <w:t>误符号率和</w:t>
      </w:r>
      <w:proofErr w:type="gramEnd"/>
      <w:r>
        <w:rPr>
          <w:rFonts w:hint="eastAsia"/>
        </w:rPr>
        <w:t>误码率，画出</w:t>
      </w:r>
      <w:r>
        <w:t>SER～SNR和 BER～SNR仿真曲线，并与理论结果进行对比验证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采用蒙特卡洛循环的方法，在每次循环中，都生成一组随机二进制基带数据，并对其进行调制，并在瑞利衰落信道下加入噪声，得到最终输出信号。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之后对输出信号进行相关解调，判断并统计解调是否正确，得到误码率和误比特率的实际值，再利用公式求得误码率和误比特率的理论值，最后绘制对比图。</w:t>
      </w:r>
    </w:p>
    <w:p w:rsidR="007C4571" w:rsidRDefault="00D13D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误码率和误比特率满足如下关系</w:t>
      </w:r>
      <w:r>
        <w:rPr>
          <w:rFonts w:hint="eastAsia"/>
          <w:position w:val="-30"/>
          <w:sz w:val="24"/>
          <w:szCs w:val="24"/>
        </w:rPr>
        <w:object w:dxaOrig="1480" w:dyaOrig="680">
          <v:shape id="_x0000_i1028" type="#_x0000_t75" style="width:74pt;height:34pt" o:ole="">
            <v:imagedata r:id="rId13" o:title=""/>
          </v:shape>
          <o:OLEObject Type="Embed" ProgID="Equation.3" ShapeID="_x0000_i1028" DrawAspect="Content" ObjectID="_1663792843" r:id="rId15"/>
        </w:object>
      </w:r>
      <w:r>
        <w:rPr>
          <w:rFonts w:hint="eastAsia"/>
          <w:sz w:val="24"/>
          <w:szCs w:val="24"/>
        </w:rPr>
        <w:t>。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SER2 = zeros(1,length(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瑞利衰落信道误符号率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BER2 = zeros(1,length(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瑞利衰落信道误比特率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% T_SER2 = zeros(1,length(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瑞利衰落信道误符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号率理论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值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% T_BER2 = zeros(1,length(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));%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瑞利衰落信道误比特率理论值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for j = 1:44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SER2_sum = 0;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BER2_sum = 0;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for time = 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1:times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source = round(rand(1,n));%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随机生成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二进制数据并调制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輻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X = zeros(1,n/2);%ASK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映射后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Y = zeros(1,n/2);%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加高斯白噪声后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[0 0;0 1;1 1;1 0];          %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格雷码映射</w:t>
      </w:r>
      <w:proofErr w:type="gramEnd"/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1:2:n</w:t>
      </w:r>
      <w:proofErr w:type="gramEnd"/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for m = 1:4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if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isequal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(source(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i:i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+1),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(m,:))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X((i+1)/2) = A(m);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    break;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    end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end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Z = 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sqrt(</w:t>
      </w:r>
      <w:proofErr w:type="spellStart"/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Pn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(j)/2).*(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噪声函数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Y = X+Z;%AWGN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信道下给调制后的信号加噪声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h = sqrt(1/2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).*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(size(X))+1i.*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randn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(size(X)));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Yr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h.*X+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Z;%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瑞利衰落信道下给调制后的信号加噪声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Yr./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h;%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信道均衡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for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1:length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= abs(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Xr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)-A);      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计算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到星座图各点距离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[~,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ind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] = min(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dist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);       %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找最近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的点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X22(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 = A(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ind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   X2(2*i-1:2*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) =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maptable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ind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,:);     %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估计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s,X</w:t>
      </w:r>
      <w:proofErr w:type="spellEnd"/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end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[F_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Num,SER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2(j)] =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symerr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(X,X22);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[M_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Num,BER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2(j)] = 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biterr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(source,X2);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 SER2_sum=SER2_sum+SER2(j);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  BER2_sum=BER2_sum+BER2(j);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end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SER2(j) = SER2_sum/times;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BER2(j) = BER2_sum/times;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end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T_SER2 = 0.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5.*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(1-(1./sqrt(1+21./SNR)));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T_BER2 = 0.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5.*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T_SER2;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11)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SNR_dB,SER2,'gO'); hold on;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SNR_dB,T_SER2,'r'); hold off;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[0,35,10^-4,1]);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title('SER~SNR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');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误符号率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SER');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legend({'4ASK-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','4ASK-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SER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figure(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12)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SNR_dB,BER2,'gO'); hold on;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semilogy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SNR_dB,T_BER2,'r'); hold off;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axis(</w:t>
      </w:r>
      <w:proofErr w:type="gram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[0,35,10^-4,1]);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title('BER~SNR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仿真曲线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');</w:t>
      </w:r>
    </w:p>
    <w:p w:rsidR="00E724BE" w:rsidRP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xlabel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('SNR(dB)');</w:t>
      </w:r>
      <w:proofErr w:type="spellStart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('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误码率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BER');</w:t>
      </w:r>
    </w:p>
    <w:p w:rsidR="00E724BE" w:rsidRDefault="00E724BE" w:rsidP="00E724BE">
      <w:pPr>
        <w:pStyle w:val="11"/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textAlignment w:val="auto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legend({'4ASK-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实际值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','4ASK-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瑞利衰落衰落信道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BER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理论值</w:t>
      </w:r>
      <w:r w:rsidRPr="00E724BE">
        <w:rPr>
          <w:rStyle w:val="n"/>
          <w:rFonts w:ascii="Consolas" w:hAnsi="Consolas"/>
          <w:color w:val="000000"/>
          <w:spacing w:val="4"/>
          <w:sz w:val="20"/>
          <w:szCs w:val="20"/>
        </w:rPr>
        <w:t>'});</w:t>
      </w:r>
    </w:p>
    <w:sectPr w:rsidR="00E72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7C5" w:rsidRDefault="00E967C5" w:rsidP="00E046F1">
      <w:r>
        <w:separator/>
      </w:r>
    </w:p>
  </w:endnote>
  <w:endnote w:type="continuationSeparator" w:id="0">
    <w:p w:rsidR="00E967C5" w:rsidRDefault="00E967C5" w:rsidP="00E0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7C5" w:rsidRDefault="00E967C5" w:rsidP="00E046F1">
      <w:r>
        <w:separator/>
      </w:r>
    </w:p>
  </w:footnote>
  <w:footnote w:type="continuationSeparator" w:id="0">
    <w:p w:rsidR="00E967C5" w:rsidRDefault="00E967C5" w:rsidP="00E0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BCC9D1"/>
    <w:multiLevelType w:val="singleLevel"/>
    <w:tmpl w:val="C7BCC9D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546380E"/>
    <w:multiLevelType w:val="multilevel"/>
    <w:tmpl w:val="5546380E"/>
    <w:lvl w:ilvl="0">
      <w:start w:val="1"/>
      <w:numFmt w:val="decimal"/>
      <w:lvlText w:val="%1."/>
      <w:lvlJc w:val="left"/>
      <w:pPr>
        <w:tabs>
          <w:tab w:val="left" w:pos="785"/>
        </w:tabs>
        <w:ind w:left="7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50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left" w:pos="2225"/>
        </w:tabs>
        <w:ind w:left="2225" w:hanging="360"/>
      </w:pPr>
    </w:lvl>
    <w:lvl w:ilvl="3">
      <w:start w:val="1"/>
      <w:numFmt w:val="decimal"/>
      <w:lvlText w:val="%4."/>
      <w:lvlJc w:val="left"/>
      <w:pPr>
        <w:tabs>
          <w:tab w:val="left" w:pos="2945"/>
        </w:tabs>
        <w:ind w:left="2945" w:hanging="360"/>
      </w:pPr>
    </w:lvl>
    <w:lvl w:ilvl="4">
      <w:start w:val="1"/>
      <w:numFmt w:val="decimal"/>
      <w:lvlText w:val="%5."/>
      <w:lvlJc w:val="left"/>
      <w:pPr>
        <w:tabs>
          <w:tab w:val="left" w:pos="3665"/>
        </w:tabs>
        <w:ind w:left="3665" w:hanging="360"/>
      </w:pPr>
    </w:lvl>
    <w:lvl w:ilvl="5">
      <w:start w:val="1"/>
      <w:numFmt w:val="decimal"/>
      <w:lvlText w:val="%6."/>
      <w:lvlJc w:val="left"/>
      <w:pPr>
        <w:tabs>
          <w:tab w:val="left" w:pos="4385"/>
        </w:tabs>
        <w:ind w:left="4385" w:hanging="360"/>
      </w:pPr>
    </w:lvl>
    <w:lvl w:ilvl="6">
      <w:start w:val="1"/>
      <w:numFmt w:val="decimal"/>
      <w:lvlText w:val="%7."/>
      <w:lvlJc w:val="left"/>
      <w:pPr>
        <w:tabs>
          <w:tab w:val="left" w:pos="5105"/>
        </w:tabs>
        <w:ind w:left="5105" w:hanging="360"/>
      </w:pPr>
    </w:lvl>
    <w:lvl w:ilvl="7">
      <w:start w:val="1"/>
      <w:numFmt w:val="decimal"/>
      <w:lvlText w:val="%8."/>
      <w:lvlJc w:val="left"/>
      <w:pPr>
        <w:tabs>
          <w:tab w:val="left" w:pos="5825"/>
        </w:tabs>
        <w:ind w:left="5825" w:hanging="360"/>
      </w:pPr>
    </w:lvl>
    <w:lvl w:ilvl="8">
      <w:start w:val="1"/>
      <w:numFmt w:val="decimal"/>
      <w:lvlText w:val="%9."/>
      <w:lvlJc w:val="left"/>
      <w:pPr>
        <w:tabs>
          <w:tab w:val="left" w:pos="6545"/>
        </w:tabs>
        <w:ind w:left="654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731"/>
    <w:rsid w:val="00105796"/>
    <w:rsid w:val="00123833"/>
    <w:rsid w:val="001629AD"/>
    <w:rsid w:val="001C4731"/>
    <w:rsid w:val="00316C83"/>
    <w:rsid w:val="00326956"/>
    <w:rsid w:val="00471B73"/>
    <w:rsid w:val="005537EE"/>
    <w:rsid w:val="005B6BF2"/>
    <w:rsid w:val="006759D1"/>
    <w:rsid w:val="00781041"/>
    <w:rsid w:val="007C4571"/>
    <w:rsid w:val="00837F00"/>
    <w:rsid w:val="009628D1"/>
    <w:rsid w:val="00A02590"/>
    <w:rsid w:val="00A33CE1"/>
    <w:rsid w:val="00B16D75"/>
    <w:rsid w:val="00BE5398"/>
    <w:rsid w:val="00D13DA6"/>
    <w:rsid w:val="00E046F1"/>
    <w:rsid w:val="00E724BE"/>
    <w:rsid w:val="00E949E5"/>
    <w:rsid w:val="00E967C5"/>
    <w:rsid w:val="00ED4A21"/>
    <w:rsid w:val="00F61B96"/>
    <w:rsid w:val="00FD5001"/>
    <w:rsid w:val="3F746E03"/>
    <w:rsid w:val="43EB2B10"/>
    <w:rsid w:val="45F1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CCDA"/>
  <w15:docId w15:val="{CB3B3F4D-E72F-43D8-A763-D057170C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1">
    <w:name w:val="样式1"/>
    <w:basedOn w:val="a"/>
    <w:link w:val="12"/>
    <w:qFormat/>
    <w:pPr>
      <w:spacing w:line="360" w:lineRule="auto"/>
      <w:ind w:firstLineChars="200" w:firstLine="480"/>
      <w:textAlignment w:val="center"/>
    </w:pPr>
    <w:rPr>
      <w:rFonts w:ascii="Times New Roman" w:eastAsia="宋体" w:hAnsi="Times New Roman"/>
      <w:sz w:val="24"/>
    </w:rPr>
  </w:style>
  <w:style w:type="character" w:customStyle="1" w:styleId="n">
    <w:name w:val="n"/>
    <w:basedOn w:val="a0"/>
  </w:style>
  <w:style w:type="character" w:customStyle="1" w:styleId="p">
    <w:name w:val="p"/>
    <w:basedOn w:val="a0"/>
  </w:style>
  <w:style w:type="character" w:customStyle="1" w:styleId="o">
    <w:name w:val="o"/>
    <w:basedOn w:val="a0"/>
  </w:style>
  <w:style w:type="character" w:customStyle="1" w:styleId="12">
    <w:name w:val="样式1 字符"/>
    <w:basedOn w:val="a0"/>
    <w:link w:val="11"/>
    <w:rPr>
      <w:rFonts w:ascii="Times New Roman" w:eastAsia="宋体" w:hAnsi="Times New Roman"/>
      <w:sz w:val="24"/>
    </w:rPr>
  </w:style>
  <w:style w:type="character" w:customStyle="1" w:styleId="mi">
    <w:name w:val="mi"/>
    <w:basedOn w:val="a0"/>
  </w:style>
  <w:style w:type="character" w:customStyle="1" w:styleId="nb">
    <w:name w:val="nb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6"/>
    <w:uiPriority w:val="99"/>
    <w:unhideWhenUsed/>
    <w:rsid w:val="00E0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46F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46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FD6054-03EB-4047-AD3B-DB599605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2020-10-09T07:42:00Z</dcterms:created>
  <dcterms:modified xsi:type="dcterms:W3CDTF">2020-10-09T15:54:00Z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