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630" w:rsidRDefault="00E85630">
      <w:pPr>
        <w:rPr>
          <w:rFonts w:cs="Times New Roman"/>
          <w:b/>
          <w:bCs/>
          <w:sz w:val="24"/>
          <w:szCs w:val="24"/>
        </w:rPr>
      </w:pPr>
      <w:r w:rsidRPr="00411C07">
        <w:rPr>
          <w:rFonts w:cs="宋体" w:hint="eastAsia"/>
          <w:b/>
          <w:bCs/>
          <w:sz w:val="24"/>
          <w:szCs w:val="24"/>
        </w:rPr>
        <w:t>概念：</w:t>
      </w:r>
    </w:p>
    <w:p w:rsidR="00E85630" w:rsidRPr="00EA0CF6" w:rsidRDefault="00E85630" w:rsidP="00547623">
      <w:pPr>
        <w:spacing w:line="240" w:lineRule="atLeast"/>
        <w:rPr>
          <w:rFonts w:ascii="宋体" w:cs="Times New Roman"/>
          <w:color w:val="FF0000"/>
          <w:kern w:val="0"/>
          <w:sz w:val="18"/>
          <w:szCs w:val="18"/>
        </w:rPr>
      </w:pPr>
      <w:r w:rsidRPr="00EA0CF6">
        <w:rPr>
          <w:rFonts w:ascii="宋体" w:hAnsi="宋体" w:cs="宋体" w:hint="eastAsia"/>
          <w:b/>
          <w:bCs/>
          <w:color w:val="FF0000"/>
          <w:kern w:val="0"/>
          <w:sz w:val="18"/>
          <w:szCs w:val="18"/>
        </w:rPr>
        <w:t>计划经济</w:t>
      </w:r>
      <w:r w:rsidRPr="00EA0CF6">
        <w:rPr>
          <w:rFonts w:ascii="宋体" w:hAnsi="宋体" w:cs="宋体" w:hint="eastAsia"/>
          <w:color w:val="FF0000"/>
          <w:kern w:val="0"/>
          <w:sz w:val="18"/>
          <w:szCs w:val="18"/>
        </w:rPr>
        <w:t>：是一种经济体制，而这种体系下，</w:t>
      </w:r>
      <w:hyperlink r:id="rId5" w:tgtFrame="_blank" w:history="1">
        <w:r w:rsidRPr="00EA0CF6">
          <w:rPr>
            <w:rFonts w:ascii="宋体" w:hAnsi="宋体" w:cs="宋体" w:hint="eastAsia"/>
            <w:color w:val="FF0000"/>
            <w:kern w:val="0"/>
            <w:sz w:val="18"/>
            <w:szCs w:val="18"/>
          </w:rPr>
          <w:t>国家</w:t>
        </w:r>
      </w:hyperlink>
      <w:r w:rsidRPr="00EA0CF6">
        <w:rPr>
          <w:rFonts w:ascii="宋体" w:hAnsi="宋体" w:cs="宋体" w:hint="eastAsia"/>
          <w:color w:val="FF0000"/>
          <w:kern w:val="0"/>
          <w:sz w:val="18"/>
          <w:szCs w:val="18"/>
        </w:rPr>
        <w:t>在生产、资源分配以及产品消费各方面，都是由政府或财团事先进行计划</w:t>
      </w:r>
    </w:p>
    <w:p w:rsidR="00E85630" w:rsidRDefault="00E85630" w:rsidP="003814DD">
      <w:pPr>
        <w:spacing w:line="240" w:lineRule="atLeast"/>
        <w:rPr>
          <w:rFonts w:ascii="宋体" w:cs="Times New Roman"/>
          <w:kern w:val="0"/>
          <w:sz w:val="18"/>
          <w:szCs w:val="18"/>
        </w:rPr>
      </w:pPr>
      <w:r w:rsidRPr="00D00317">
        <w:rPr>
          <w:rFonts w:ascii="宋体" w:hAnsi="宋体" w:cs="宋体" w:hint="eastAsia"/>
          <w:b/>
          <w:bCs/>
          <w:kern w:val="0"/>
          <w:sz w:val="18"/>
          <w:szCs w:val="18"/>
        </w:rPr>
        <w:t>市场经济</w:t>
      </w:r>
      <w:r w:rsidRPr="00D00317">
        <w:rPr>
          <w:rFonts w:ascii="宋体" w:hAnsi="宋体" w:cs="宋体" w:hint="eastAsia"/>
          <w:kern w:val="0"/>
          <w:sz w:val="18"/>
          <w:szCs w:val="18"/>
        </w:rPr>
        <w:t>：</w:t>
      </w:r>
      <w:r w:rsidRPr="00A7626B">
        <w:rPr>
          <w:rFonts w:ascii="宋体" w:hAnsi="宋体" w:cs="宋体" w:hint="eastAsia"/>
          <w:color w:val="000000"/>
          <w:kern w:val="0"/>
          <w:sz w:val="18"/>
          <w:szCs w:val="18"/>
        </w:rPr>
        <w:t>商品在市场上的价格完全由供需双方决定，没有任何一方（例如政府）加以干涉</w:t>
      </w:r>
      <w:r>
        <w:rPr>
          <w:rFonts w:ascii="宋体" w:hAnsi="宋体" w:cs="宋体"/>
          <w:color w:val="000000"/>
          <w:kern w:val="0"/>
          <w:sz w:val="18"/>
          <w:szCs w:val="18"/>
        </w:rPr>
        <w:t>;</w:t>
      </w:r>
      <w:r w:rsidRPr="00D00317">
        <w:rPr>
          <w:rFonts w:ascii="宋体" w:hAnsi="宋体" w:cs="宋体" w:hint="eastAsia"/>
          <w:kern w:val="0"/>
          <w:sz w:val="18"/>
          <w:szCs w:val="18"/>
        </w:rPr>
        <w:t>是一种经济组织方式，在这种方式下，生产什么样的产品，采用什么方法生产以及生产出来以后谁得到它们等问题，都依靠供求力量来解决</w:t>
      </w:r>
    </w:p>
    <w:p w:rsidR="00E85630" w:rsidRDefault="00E85630" w:rsidP="003814DD">
      <w:pPr>
        <w:spacing w:line="240" w:lineRule="atLeast"/>
        <w:rPr>
          <w:rFonts w:ascii="宋体" w:cs="Times New Roman"/>
          <w:kern w:val="0"/>
          <w:sz w:val="18"/>
          <w:szCs w:val="18"/>
        </w:rPr>
      </w:pPr>
      <w:r w:rsidRPr="00D00317">
        <w:rPr>
          <w:rFonts w:ascii="宋体" w:hAnsi="宋体" w:cs="宋体" w:hint="eastAsia"/>
          <w:b/>
          <w:bCs/>
          <w:kern w:val="0"/>
          <w:sz w:val="18"/>
          <w:szCs w:val="18"/>
        </w:rPr>
        <w:t>需求</w:t>
      </w:r>
      <w:r w:rsidRPr="00C13431">
        <w:rPr>
          <w:rFonts w:ascii="宋体" w:hAnsi="宋体" w:cs="宋体"/>
          <w:b/>
          <w:bCs/>
          <w:kern w:val="0"/>
          <w:sz w:val="18"/>
          <w:szCs w:val="18"/>
        </w:rPr>
        <w:t>:</w:t>
      </w:r>
      <w:r>
        <w:rPr>
          <w:rFonts w:ascii="宋体" w:hAnsi="宋体" w:cs="宋体" w:hint="eastAsia"/>
          <w:kern w:val="0"/>
          <w:sz w:val="18"/>
          <w:szCs w:val="18"/>
        </w:rPr>
        <w:t>在</w:t>
      </w:r>
      <w:r w:rsidRPr="00EF2D41">
        <w:rPr>
          <w:rFonts w:ascii="宋体" w:hAnsi="宋体" w:cs="宋体" w:hint="eastAsia"/>
          <w:kern w:val="0"/>
          <w:sz w:val="18"/>
          <w:szCs w:val="18"/>
        </w:rPr>
        <w:t>消费者在</w:t>
      </w:r>
      <w:r>
        <w:rPr>
          <w:rFonts w:ascii="宋体" w:hAnsi="宋体" w:cs="宋体" w:hint="eastAsia"/>
          <w:kern w:val="0"/>
          <w:sz w:val="18"/>
          <w:szCs w:val="18"/>
        </w:rPr>
        <w:t>某一特定时期内，在每一</w:t>
      </w:r>
      <w:r w:rsidRPr="00C13431">
        <w:rPr>
          <w:rFonts w:ascii="宋体" w:hAnsi="宋体" w:cs="宋体" w:hint="eastAsia"/>
          <w:kern w:val="0"/>
          <w:sz w:val="18"/>
          <w:szCs w:val="18"/>
        </w:rPr>
        <w:t>价格</w:t>
      </w:r>
      <w:r>
        <w:rPr>
          <w:rFonts w:ascii="宋体" w:hAnsi="宋体" w:cs="宋体" w:hint="eastAsia"/>
          <w:kern w:val="0"/>
          <w:sz w:val="18"/>
          <w:szCs w:val="18"/>
        </w:rPr>
        <w:t>水平上</w:t>
      </w:r>
      <w:r w:rsidRPr="00C13431">
        <w:rPr>
          <w:rFonts w:ascii="宋体" w:hAnsi="宋体" w:cs="宋体" w:hint="eastAsia"/>
          <w:kern w:val="0"/>
          <w:sz w:val="18"/>
          <w:szCs w:val="18"/>
        </w:rPr>
        <w:t>消费者愿意并有能力购买的商品（劳务）数量</w:t>
      </w:r>
    </w:p>
    <w:p w:rsidR="00E85630" w:rsidRPr="00EF2D41" w:rsidRDefault="00E85630" w:rsidP="003814DD">
      <w:pPr>
        <w:spacing w:line="240" w:lineRule="atLeast"/>
        <w:rPr>
          <w:rFonts w:ascii="宋体" w:cs="Times New Roman"/>
          <w:kern w:val="0"/>
          <w:sz w:val="18"/>
          <w:szCs w:val="18"/>
        </w:rPr>
      </w:pPr>
      <w:r w:rsidRPr="00EF2D41">
        <w:rPr>
          <w:rFonts w:ascii="宋体" w:hAnsi="宋体" w:cs="宋体" w:hint="eastAsia"/>
          <w:b/>
          <w:bCs/>
          <w:kern w:val="0"/>
          <w:sz w:val="18"/>
          <w:szCs w:val="18"/>
        </w:rPr>
        <w:t>需求量</w:t>
      </w:r>
      <w:r>
        <w:rPr>
          <w:rFonts w:ascii="宋体" w:hAnsi="宋体" w:cs="宋体" w:hint="eastAsia"/>
          <w:kern w:val="0"/>
          <w:sz w:val="18"/>
          <w:szCs w:val="18"/>
        </w:rPr>
        <w:t>：</w:t>
      </w:r>
      <w:r w:rsidRPr="00EF2D41">
        <w:rPr>
          <w:rFonts w:ascii="宋体" w:hAnsi="宋体" w:cs="宋体" w:hint="eastAsia"/>
          <w:kern w:val="0"/>
          <w:sz w:val="18"/>
          <w:szCs w:val="18"/>
        </w:rPr>
        <w:t>是指在某一确定的价格下消费者愿意并能够购买的商品量。</w:t>
      </w:r>
    </w:p>
    <w:p w:rsidR="00E85630" w:rsidRPr="00EA0CF6" w:rsidRDefault="00E85630" w:rsidP="003814DD">
      <w:pPr>
        <w:spacing w:line="240" w:lineRule="atLeast"/>
        <w:rPr>
          <w:rFonts w:ascii="宋体" w:cs="Times New Roman"/>
          <w:color w:val="FF0000"/>
          <w:kern w:val="0"/>
          <w:sz w:val="18"/>
          <w:szCs w:val="18"/>
        </w:rPr>
      </w:pPr>
      <w:r w:rsidRPr="00EA0CF6">
        <w:rPr>
          <w:rFonts w:ascii="宋体" w:hAnsi="宋体" w:cs="宋体" w:hint="eastAsia"/>
          <w:b/>
          <w:bCs/>
          <w:color w:val="FF0000"/>
          <w:kern w:val="0"/>
          <w:sz w:val="18"/>
          <w:szCs w:val="18"/>
        </w:rPr>
        <w:t>流动资产</w:t>
      </w:r>
      <w:r w:rsidRPr="00EA0CF6">
        <w:rPr>
          <w:rFonts w:ascii="宋体" w:hAnsi="宋体" w:cs="宋体"/>
          <w:b/>
          <w:bCs/>
          <w:color w:val="FF0000"/>
          <w:kern w:val="0"/>
          <w:sz w:val="18"/>
          <w:szCs w:val="18"/>
        </w:rPr>
        <w:t>:</w:t>
      </w:r>
      <w:r w:rsidRPr="00EA0CF6">
        <w:rPr>
          <w:rFonts w:ascii="宋体" w:hAnsi="宋体" w:cs="宋体" w:hint="eastAsia"/>
          <w:color w:val="FF0000"/>
          <w:kern w:val="0"/>
          <w:sz w:val="18"/>
          <w:szCs w:val="18"/>
        </w:rPr>
        <w:t>垫支于劳动对象（原材料、燃料、辅助材料）及工资方面的资金</w:t>
      </w:r>
      <w:r w:rsidRPr="00EA0CF6">
        <w:rPr>
          <w:rFonts w:ascii="宋体" w:hAnsi="宋体" w:cs="宋体"/>
          <w:color w:val="FF0000"/>
          <w:kern w:val="0"/>
          <w:sz w:val="18"/>
          <w:szCs w:val="18"/>
        </w:rPr>
        <w:t>(</w:t>
      </w:r>
      <w:r w:rsidRPr="00EA0CF6">
        <w:rPr>
          <w:rFonts w:ascii="宋体" w:hAnsi="宋体" w:cs="宋体" w:hint="eastAsia"/>
          <w:color w:val="FF0000"/>
          <w:kern w:val="0"/>
          <w:sz w:val="18"/>
          <w:szCs w:val="18"/>
        </w:rPr>
        <w:t>两种方式描述：实物形态、价值形态</w:t>
      </w:r>
      <w:r w:rsidRPr="00EA0CF6">
        <w:rPr>
          <w:rFonts w:ascii="宋体" w:hAnsi="宋体" w:cs="宋体"/>
          <w:color w:val="FF0000"/>
          <w:kern w:val="0"/>
          <w:sz w:val="18"/>
          <w:szCs w:val="18"/>
        </w:rPr>
        <w:t>)</w:t>
      </w:r>
    </w:p>
    <w:p w:rsidR="00E85630" w:rsidRPr="00EA0CF6" w:rsidRDefault="00E85630" w:rsidP="003814DD">
      <w:pPr>
        <w:spacing w:line="240" w:lineRule="atLeast"/>
        <w:rPr>
          <w:rFonts w:ascii="宋体" w:cs="Times New Roman"/>
          <w:color w:val="FF0000"/>
          <w:kern w:val="0"/>
          <w:sz w:val="18"/>
          <w:szCs w:val="18"/>
        </w:rPr>
      </w:pPr>
      <w:r w:rsidRPr="00EA0CF6">
        <w:rPr>
          <w:rFonts w:ascii="宋体" w:hAnsi="宋体" w:cs="宋体" w:hint="eastAsia"/>
          <w:b/>
          <w:bCs/>
          <w:color w:val="FF0000"/>
          <w:kern w:val="0"/>
          <w:sz w:val="18"/>
          <w:szCs w:val="18"/>
        </w:rPr>
        <w:t>固定资产：</w:t>
      </w:r>
      <w:r w:rsidRPr="00EA0CF6">
        <w:rPr>
          <w:rFonts w:ascii="宋体" w:hAnsi="宋体" w:cs="宋体" w:hint="eastAsia"/>
          <w:color w:val="FF0000"/>
          <w:kern w:val="0"/>
          <w:sz w:val="18"/>
          <w:szCs w:val="18"/>
        </w:rPr>
        <w:t>使用期一年以上，价值在规定限额以上，为多个生产周期服务，在使用过程中保持原有物质形态不变的劳动资料</w:t>
      </w:r>
    </w:p>
    <w:p w:rsidR="00E85630" w:rsidRPr="00EA0CF6" w:rsidRDefault="00E85630" w:rsidP="00A7626B">
      <w:pPr>
        <w:widowControl/>
        <w:spacing w:line="240" w:lineRule="atLeast"/>
        <w:jc w:val="left"/>
        <w:rPr>
          <w:rFonts w:ascii="宋体" w:cs="Times New Roman"/>
          <w:vanish/>
          <w:color w:val="FF0000"/>
          <w:kern w:val="0"/>
          <w:sz w:val="18"/>
          <w:szCs w:val="18"/>
        </w:rPr>
      </w:pPr>
      <w:r w:rsidRPr="00EA0CF6">
        <w:rPr>
          <w:rFonts w:ascii="宋体" w:cs="宋体" w:hint="eastAsia"/>
          <w:b/>
          <w:bCs/>
          <w:color w:val="FF0000"/>
          <w:kern w:val="0"/>
          <w:sz w:val="18"/>
          <w:szCs w:val="18"/>
        </w:rPr>
        <w:t>资金的时间价值</w:t>
      </w:r>
      <w:r w:rsidRPr="00EA0CF6">
        <w:rPr>
          <w:rFonts w:ascii="宋体" w:cs="宋体"/>
          <w:color w:val="FF0000"/>
          <w:kern w:val="0"/>
          <w:sz w:val="18"/>
          <w:szCs w:val="18"/>
        </w:rPr>
        <w:t xml:space="preserve">: </w:t>
      </w:r>
    </w:p>
    <w:p w:rsidR="00E85630" w:rsidRPr="00EA0CF6" w:rsidRDefault="00E85630" w:rsidP="00A7626B">
      <w:pPr>
        <w:pStyle w:val="ListParagraph"/>
        <w:numPr>
          <w:ilvl w:val="0"/>
          <w:numId w:val="1"/>
        </w:numPr>
        <w:spacing w:line="240" w:lineRule="atLeast"/>
        <w:ind w:firstLineChars="0"/>
        <w:rPr>
          <w:rFonts w:ascii="宋体" w:cs="Times New Roman"/>
          <w:color w:val="FF0000"/>
          <w:kern w:val="0"/>
          <w:sz w:val="18"/>
          <w:szCs w:val="18"/>
        </w:rPr>
      </w:pPr>
      <w:r w:rsidRPr="00EA0CF6">
        <w:rPr>
          <w:rFonts w:ascii="宋体" w:hAnsi="宋体" w:cs="宋体" w:hint="eastAsia"/>
          <w:vanish/>
          <w:color w:val="FF0000"/>
          <w:kern w:val="0"/>
          <w:sz w:val="18"/>
          <w:szCs w:val="18"/>
        </w:rPr>
        <w:t>资金的时间价值：</w:t>
      </w:r>
      <w:r w:rsidRPr="00EA0CF6">
        <w:rPr>
          <w:rFonts w:ascii="宋体" w:cs="宋体" w:hint="eastAsia"/>
          <w:color w:val="FF0000"/>
          <w:kern w:val="0"/>
          <w:sz w:val="18"/>
          <w:szCs w:val="18"/>
        </w:rPr>
        <w:t>不同时间发生的等额资金在价值上的差别</w:t>
      </w:r>
      <w:r w:rsidRPr="00EA0CF6">
        <w:rPr>
          <w:rFonts w:ascii="宋体" w:cs="宋体"/>
          <w:color w:val="FF0000"/>
          <w:kern w:val="0"/>
          <w:sz w:val="18"/>
          <w:szCs w:val="18"/>
        </w:rPr>
        <w:t>;</w:t>
      </w:r>
      <w:r w:rsidRPr="00EA0CF6">
        <w:rPr>
          <w:color w:val="FF0000"/>
        </w:rPr>
        <w:t xml:space="preserve"> </w:t>
      </w:r>
      <w:r w:rsidRPr="00EA0CF6">
        <w:rPr>
          <w:rFonts w:ascii="宋体" w:cs="宋体" w:hint="eastAsia"/>
          <w:color w:val="FF0000"/>
          <w:kern w:val="0"/>
          <w:sz w:val="18"/>
          <w:szCs w:val="18"/>
        </w:rPr>
        <w:t>资金在使用中随时间推移所发生的增值</w:t>
      </w:r>
    </w:p>
    <w:p w:rsidR="00E85630" w:rsidRPr="00EA0CF6" w:rsidRDefault="00E85630" w:rsidP="00A7626B">
      <w:pPr>
        <w:spacing w:line="240" w:lineRule="atLeast"/>
        <w:rPr>
          <w:rFonts w:cs="Times New Roman"/>
          <w:color w:val="FF0000"/>
          <w:kern w:val="0"/>
          <w:sz w:val="18"/>
          <w:szCs w:val="18"/>
        </w:rPr>
      </w:pPr>
      <w:r w:rsidRPr="00EA0CF6">
        <w:rPr>
          <w:rFonts w:cs="宋体" w:hint="eastAsia"/>
          <w:b/>
          <w:bCs/>
          <w:color w:val="FF0000"/>
          <w:kern w:val="0"/>
          <w:sz w:val="18"/>
          <w:szCs w:val="18"/>
        </w:rPr>
        <w:t>固定资产折旧</w:t>
      </w:r>
      <w:r w:rsidRPr="00EA0CF6">
        <w:rPr>
          <w:rFonts w:cs="宋体" w:hint="eastAsia"/>
          <w:color w:val="FF0000"/>
          <w:kern w:val="0"/>
          <w:sz w:val="18"/>
          <w:szCs w:val="18"/>
        </w:rPr>
        <w:t>：由于固定资产损耗导致的价值转</w:t>
      </w:r>
      <w:r w:rsidRPr="00EA0CF6">
        <w:rPr>
          <w:rFonts w:ascii="宋体" w:hAnsi="宋体" w:cs="宋体" w:hint="eastAsia"/>
          <w:color w:val="FF0000"/>
          <w:kern w:val="0"/>
          <w:sz w:val="18"/>
          <w:szCs w:val="18"/>
        </w:rPr>
        <w:t>移</w:t>
      </w:r>
      <w:r w:rsidRPr="00EA0CF6">
        <w:rPr>
          <w:rFonts w:ascii="宋体" w:hAnsi="宋体" w:cs="宋体"/>
          <w:color w:val="FF0000"/>
          <w:kern w:val="0"/>
          <w:sz w:val="18"/>
          <w:szCs w:val="18"/>
        </w:rPr>
        <w:t xml:space="preserve">; </w:t>
      </w:r>
      <w:r w:rsidRPr="00EA0CF6">
        <w:rPr>
          <w:rFonts w:ascii="宋体" w:hAnsi="宋体" w:cs="宋体" w:hint="eastAsia"/>
          <w:color w:val="FF0000"/>
          <w:kern w:val="0"/>
          <w:sz w:val="18"/>
          <w:szCs w:val="18"/>
        </w:rPr>
        <w:t>固定资产由于其价值在多个时期内损耗降低的部分</w:t>
      </w:r>
    </w:p>
    <w:p w:rsidR="00E85630" w:rsidRPr="00EA0CF6" w:rsidRDefault="00E85630" w:rsidP="00A7626B">
      <w:pPr>
        <w:spacing w:line="240" w:lineRule="atLeast"/>
        <w:rPr>
          <w:rFonts w:ascii="宋体" w:cs="Times New Roman"/>
          <w:color w:val="FF0000"/>
          <w:kern w:val="0"/>
          <w:sz w:val="18"/>
          <w:szCs w:val="18"/>
        </w:rPr>
      </w:pPr>
      <w:r w:rsidRPr="00EA0CF6">
        <w:rPr>
          <w:rFonts w:cs="宋体" w:hint="eastAsia"/>
          <w:b/>
          <w:bCs/>
          <w:color w:val="FF0000"/>
          <w:sz w:val="18"/>
          <w:szCs w:val="18"/>
        </w:rPr>
        <w:t>边际收益：</w:t>
      </w:r>
      <w:r w:rsidRPr="00EA0CF6">
        <w:rPr>
          <w:rFonts w:cs="宋体" w:hint="eastAsia"/>
          <w:color w:val="FF0000"/>
          <w:sz w:val="18"/>
          <w:szCs w:val="18"/>
        </w:rPr>
        <w:t>当影响收益的产量或投入要素增加一个单位所增的收益</w:t>
      </w:r>
      <w:r w:rsidRPr="00EA0CF6">
        <w:rPr>
          <w:color w:val="FF0000"/>
          <w:sz w:val="18"/>
          <w:szCs w:val="18"/>
        </w:rPr>
        <w:t xml:space="preserve">             </w:t>
      </w:r>
      <w:r w:rsidRPr="00EA0CF6">
        <w:rPr>
          <w:rFonts w:ascii="宋体" w:hAnsi="宋体" w:cs="宋体" w:hint="eastAsia"/>
          <w:b/>
          <w:bCs/>
          <w:color w:val="FF0000"/>
          <w:kern w:val="0"/>
          <w:sz w:val="18"/>
          <w:szCs w:val="18"/>
        </w:rPr>
        <w:t>折旧：</w:t>
      </w:r>
      <w:r w:rsidRPr="00EA0CF6">
        <w:rPr>
          <w:rFonts w:ascii="宋体" w:hAnsi="宋体" w:cs="宋体" w:hint="eastAsia"/>
          <w:color w:val="FF0000"/>
          <w:kern w:val="0"/>
          <w:sz w:val="18"/>
          <w:szCs w:val="18"/>
        </w:rPr>
        <w:t>固定资产由于其价值在多个时期内损耗降低的部分</w:t>
      </w:r>
    </w:p>
    <w:p w:rsidR="00E85630" w:rsidRPr="00EA0CF6" w:rsidRDefault="00E85630" w:rsidP="00A7626B">
      <w:pPr>
        <w:spacing w:line="240" w:lineRule="atLeast"/>
        <w:rPr>
          <w:rFonts w:ascii="宋体" w:cs="Times New Roman"/>
          <w:color w:val="FF0000"/>
          <w:kern w:val="0"/>
          <w:sz w:val="18"/>
          <w:szCs w:val="18"/>
        </w:rPr>
      </w:pPr>
      <w:r w:rsidRPr="00EA0CF6">
        <w:rPr>
          <w:rFonts w:ascii="宋体" w:hAnsi="宋体" w:cs="宋体" w:hint="eastAsia"/>
          <w:b/>
          <w:bCs/>
          <w:color w:val="FF0000"/>
          <w:kern w:val="0"/>
          <w:sz w:val="18"/>
          <w:szCs w:val="18"/>
        </w:rPr>
        <w:t>边际成本</w:t>
      </w:r>
      <w:r w:rsidRPr="00EA0CF6">
        <w:rPr>
          <w:rFonts w:ascii="宋体" w:hAnsi="宋体" w:cs="宋体" w:hint="eastAsia"/>
          <w:color w:val="FF0000"/>
          <w:kern w:val="0"/>
          <w:sz w:val="18"/>
          <w:szCs w:val="18"/>
        </w:rPr>
        <w:t>：当影响成本的变量（产量或投入要素）增加一个单位所增的成本。</w:t>
      </w:r>
    </w:p>
    <w:p w:rsidR="00E85630" w:rsidRDefault="00E85630" w:rsidP="00A7626B">
      <w:pPr>
        <w:spacing w:line="240" w:lineRule="atLeast"/>
        <w:rPr>
          <w:rFonts w:ascii="宋体" w:cs="Times New Roman"/>
          <w:kern w:val="0"/>
          <w:sz w:val="18"/>
          <w:szCs w:val="18"/>
        </w:rPr>
      </w:pPr>
      <w:r w:rsidRPr="00110F4A">
        <w:rPr>
          <w:rFonts w:ascii="宋体" w:hAnsi="宋体" w:cs="宋体" w:hint="eastAsia"/>
          <w:b/>
          <w:bCs/>
          <w:kern w:val="0"/>
          <w:sz w:val="18"/>
          <w:szCs w:val="18"/>
        </w:rPr>
        <w:t>边际利润</w:t>
      </w:r>
      <w:r>
        <w:rPr>
          <w:rFonts w:ascii="宋体" w:hAnsi="宋体" w:cs="宋体" w:hint="eastAsia"/>
          <w:b/>
          <w:bCs/>
          <w:kern w:val="0"/>
          <w:sz w:val="18"/>
          <w:szCs w:val="18"/>
        </w:rPr>
        <w:t>：</w:t>
      </w:r>
      <w:r w:rsidRPr="00110F4A">
        <w:rPr>
          <w:rFonts w:ascii="宋体" w:hAnsi="宋体" w:cs="宋体" w:hint="eastAsia"/>
          <w:kern w:val="0"/>
          <w:sz w:val="18"/>
          <w:szCs w:val="18"/>
        </w:rPr>
        <w:t>指产品的销售收入与相应的变动成本之间的差额</w:t>
      </w:r>
    </w:p>
    <w:p w:rsidR="00E85630" w:rsidRDefault="00E85630" w:rsidP="00A7626B">
      <w:pPr>
        <w:spacing w:line="240" w:lineRule="atLeast"/>
        <w:rPr>
          <w:rFonts w:ascii="宋体" w:cs="Times New Roman"/>
          <w:kern w:val="0"/>
          <w:sz w:val="18"/>
          <w:szCs w:val="18"/>
        </w:rPr>
      </w:pPr>
      <w:r w:rsidRPr="00D00317">
        <w:rPr>
          <w:rFonts w:ascii="宋体" w:hAnsi="宋体" w:cs="宋体" w:hint="eastAsia"/>
          <w:b/>
          <w:bCs/>
          <w:kern w:val="0"/>
          <w:sz w:val="18"/>
          <w:szCs w:val="18"/>
        </w:rPr>
        <w:t>边际效用</w:t>
      </w:r>
      <w:r>
        <w:rPr>
          <w:rFonts w:ascii="宋体" w:hAnsi="宋体" w:cs="宋体"/>
          <w:b/>
          <w:bCs/>
          <w:kern w:val="0"/>
          <w:sz w:val="18"/>
          <w:szCs w:val="18"/>
        </w:rPr>
        <w:t>:</w:t>
      </w:r>
      <w:r w:rsidRPr="00D00317">
        <w:rPr>
          <w:rFonts w:ascii="宋体" w:hAnsi="宋体" w:cs="宋体" w:hint="eastAsia"/>
          <w:kern w:val="0"/>
          <w:sz w:val="18"/>
          <w:szCs w:val="18"/>
        </w:rPr>
        <w:t>在一定时间内，消费者增加一个单位商品或服务所带来的新增效用，也就是效用的增量</w:t>
      </w:r>
    </w:p>
    <w:p w:rsidR="00E85630" w:rsidRPr="00F768C1" w:rsidRDefault="00E85630" w:rsidP="00A7626B">
      <w:pPr>
        <w:spacing w:line="240" w:lineRule="atLeast"/>
        <w:rPr>
          <w:rFonts w:ascii="宋体" w:cs="Times New Roman"/>
          <w:kern w:val="0"/>
          <w:sz w:val="18"/>
          <w:szCs w:val="18"/>
        </w:rPr>
      </w:pPr>
      <w:r w:rsidRPr="00D00317">
        <w:rPr>
          <w:rFonts w:ascii="宋体" w:hAnsi="宋体" w:cs="宋体" w:hint="eastAsia"/>
          <w:b/>
          <w:bCs/>
          <w:kern w:val="0"/>
          <w:sz w:val="18"/>
          <w:szCs w:val="18"/>
        </w:rPr>
        <w:t>边际技术替代率</w:t>
      </w:r>
      <w:r w:rsidRPr="00D00317">
        <w:rPr>
          <w:rFonts w:ascii="宋体" w:hAnsi="宋体" w:cs="宋体"/>
          <w:b/>
          <w:bCs/>
          <w:kern w:val="0"/>
          <w:sz w:val="18"/>
          <w:szCs w:val="18"/>
        </w:rPr>
        <w:t>:</w:t>
      </w:r>
      <w:r w:rsidRPr="00D00317">
        <w:rPr>
          <w:rFonts w:ascii="宋体" w:hAnsi="宋体" w:cs="宋体" w:hint="eastAsia"/>
          <w:kern w:val="0"/>
          <w:sz w:val="18"/>
          <w:szCs w:val="18"/>
        </w:rPr>
        <w:t>厂商维持产量不变，以一种投入要素替代另一种投入要素的过程中，增加一个单位一种投入要素所能替代的另一种要素的数量</w:t>
      </w:r>
    </w:p>
    <w:p w:rsidR="00E85630" w:rsidRPr="00EA0CF6" w:rsidRDefault="00E85630" w:rsidP="00A7626B">
      <w:pPr>
        <w:spacing w:line="240" w:lineRule="atLeast"/>
        <w:rPr>
          <w:rFonts w:ascii="宋体" w:cs="Times New Roman"/>
          <w:color w:val="FF0000"/>
          <w:kern w:val="0"/>
          <w:sz w:val="18"/>
          <w:szCs w:val="18"/>
        </w:rPr>
      </w:pPr>
      <w:r w:rsidRPr="00EA0CF6">
        <w:rPr>
          <w:rFonts w:ascii="宋体" w:hAnsi="宋体" w:cs="宋体" w:hint="eastAsia"/>
          <w:b/>
          <w:bCs/>
          <w:color w:val="FF0000"/>
          <w:kern w:val="0"/>
          <w:sz w:val="18"/>
          <w:szCs w:val="18"/>
        </w:rPr>
        <w:t>机会成本</w:t>
      </w:r>
      <w:r w:rsidRPr="00EA0CF6">
        <w:rPr>
          <w:rFonts w:ascii="宋体" w:hAnsi="宋体" w:cs="宋体" w:hint="eastAsia"/>
          <w:color w:val="FF0000"/>
          <w:kern w:val="0"/>
          <w:sz w:val="18"/>
          <w:szCs w:val="18"/>
        </w:rPr>
        <w:t>：在有限资源及该资源多用途条件下，将该资源用于某种用途而放弃的可能用于其它用途形成的最大代价（付出）。</w:t>
      </w:r>
    </w:p>
    <w:p w:rsidR="00E85630" w:rsidRPr="00EA0CF6" w:rsidRDefault="00E85630" w:rsidP="00D00317">
      <w:pPr>
        <w:spacing w:line="240" w:lineRule="atLeast"/>
        <w:rPr>
          <w:rFonts w:ascii="宋体" w:cs="Times New Roman"/>
          <w:color w:val="FF0000"/>
          <w:kern w:val="0"/>
          <w:sz w:val="18"/>
          <w:szCs w:val="18"/>
        </w:rPr>
      </w:pPr>
      <w:r w:rsidRPr="00EA0CF6">
        <w:rPr>
          <w:rFonts w:ascii="宋体" w:hAnsi="宋体" w:cs="宋体"/>
          <w:b/>
          <w:bCs/>
          <w:color w:val="FF0000"/>
          <w:kern w:val="0"/>
          <w:sz w:val="18"/>
          <w:szCs w:val="18"/>
        </w:rPr>
        <w:t>4P</w:t>
      </w:r>
      <w:r w:rsidRPr="00EA0CF6">
        <w:rPr>
          <w:rFonts w:ascii="宋体" w:hAnsi="宋体" w:cs="宋体" w:hint="eastAsia"/>
          <w:b/>
          <w:bCs/>
          <w:color w:val="FF0000"/>
          <w:kern w:val="0"/>
          <w:sz w:val="18"/>
          <w:szCs w:val="18"/>
        </w:rPr>
        <w:t>（营销组合）</w:t>
      </w:r>
      <w:r w:rsidRPr="00EA0CF6">
        <w:rPr>
          <w:rFonts w:ascii="宋体" w:hAnsi="宋体" w:cs="宋体"/>
          <w:b/>
          <w:bCs/>
          <w:color w:val="FF0000"/>
          <w:kern w:val="0"/>
          <w:sz w:val="18"/>
          <w:szCs w:val="18"/>
        </w:rPr>
        <w:t>:</w:t>
      </w:r>
      <w:r w:rsidRPr="00EA0CF6">
        <w:rPr>
          <w:rFonts w:ascii="宋体" w:hAnsi="宋体" w:cs="宋体" w:hint="eastAsia"/>
          <w:color w:val="FF0000"/>
          <w:kern w:val="0"/>
          <w:sz w:val="18"/>
          <w:szCs w:val="18"/>
        </w:rPr>
        <w:t>市场营销中指产品、价格、渠道与促销。</w:t>
      </w:r>
    </w:p>
    <w:p w:rsidR="00E85630" w:rsidRPr="00D00317" w:rsidRDefault="00E85630" w:rsidP="00D00317">
      <w:pPr>
        <w:spacing w:line="240" w:lineRule="atLeast"/>
        <w:rPr>
          <w:rFonts w:ascii="宋体" w:cs="Times New Roman"/>
          <w:kern w:val="0"/>
          <w:sz w:val="18"/>
          <w:szCs w:val="18"/>
        </w:rPr>
      </w:pPr>
      <w:r>
        <w:rPr>
          <w:rFonts w:ascii="宋体" w:hAnsi="宋体" w:cs="宋体"/>
          <w:b/>
          <w:bCs/>
          <w:kern w:val="0"/>
          <w:sz w:val="18"/>
          <w:szCs w:val="18"/>
        </w:rPr>
        <w:t>JIT(</w:t>
      </w:r>
      <w:r w:rsidRPr="00D43F7C">
        <w:rPr>
          <w:rFonts w:ascii="宋体" w:hAnsi="宋体" w:cs="宋体" w:hint="eastAsia"/>
          <w:b/>
          <w:bCs/>
          <w:kern w:val="0"/>
          <w:sz w:val="18"/>
          <w:szCs w:val="18"/>
        </w:rPr>
        <w:t>准时制生产</w:t>
      </w:r>
      <w:r>
        <w:rPr>
          <w:rFonts w:ascii="宋体" w:hAnsi="宋体" w:cs="宋体"/>
          <w:b/>
          <w:bCs/>
          <w:kern w:val="0"/>
          <w:sz w:val="18"/>
          <w:szCs w:val="18"/>
        </w:rPr>
        <w:t>):</w:t>
      </w:r>
      <w:r w:rsidRPr="00D43F7C">
        <w:rPr>
          <w:rFonts w:ascii="宋体" w:hAnsi="宋体" w:cs="宋体" w:hint="eastAsia"/>
          <w:kern w:val="0"/>
          <w:sz w:val="18"/>
          <w:szCs w:val="18"/>
        </w:rPr>
        <w:t>即将必要的原材料和零部件</w:t>
      </w:r>
      <w:r w:rsidRPr="00D43F7C">
        <w:rPr>
          <w:rFonts w:ascii="宋体" w:hAnsi="宋体" w:cs="宋体"/>
          <w:kern w:val="0"/>
          <w:sz w:val="18"/>
          <w:szCs w:val="18"/>
        </w:rPr>
        <w:t xml:space="preserve">, </w:t>
      </w:r>
      <w:r w:rsidRPr="00D43F7C">
        <w:rPr>
          <w:rFonts w:ascii="宋体" w:hAnsi="宋体" w:cs="宋体" w:hint="eastAsia"/>
          <w:kern w:val="0"/>
          <w:sz w:val="18"/>
          <w:szCs w:val="18"/>
        </w:rPr>
        <w:t>以必要的数量和完美的质量</w:t>
      </w:r>
      <w:r w:rsidRPr="00D43F7C">
        <w:rPr>
          <w:rFonts w:ascii="宋体" w:hAnsi="宋体" w:cs="宋体"/>
          <w:kern w:val="0"/>
          <w:sz w:val="18"/>
          <w:szCs w:val="18"/>
        </w:rPr>
        <w:t xml:space="preserve">, </w:t>
      </w:r>
      <w:r w:rsidRPr="00D43F7C">
        <w:rPr>
          <w:rFonts w:ascii="宋体" w:hAnsi="宋体" w:cs="宋体" w:hint="eastAsia"/>
          <w:kern w:val="0"/>
          <w:sz w:val="18"/>
          <w:szCs w:val="18"/>
        </w:rPr>
        <w:t>在正确的时间送往正确的地点</w:t>
      </w:r>
      <w:r>
        <w:rPr>
          <w:rFonts w:ascii="宋体" w:hAnsi="宋体" w:cs="宋体"/>
          <w:kern w:val="0"/>
          <w:sz w:val="18"/>
          <w:szCs w:val="18"/>
        </w:rPr>
        <w:t>(</w:t>
      </w:r>
      <w:r w:rsidRPr="00D43F7C">
        <w:rPr>
          <w:rFonts w:ascii="宋体" w:hAnsi="宋体" w:cs="宋体" w:hint="eastAsia"/>
          <w:kern w:val="0"/>
          <w:sz w:val="18"/>
          <w:szCs w:val="18"/>
        </w:rPr>
        <w:t>主张完全而无情的消除浪费</w:t>
      </w:r>
      <w:r>
        <w:rPr>
          <w:rFonts w:ascii="宋体" w:cs="宋体"/>
          <w:kern w:val="0"/>
          <w:sz w:val="18"/>
          <w:szCs w:val="18"/>
        </w:rPr>
        <w:t>,</w:t>
      </w:r>
      <w:r w:rsidRPr="00D43F7C">
        <w:rPr>
          <w:rFonts w:ascii="宋体" w:hAnsi="宋体" w:cs="宋体" w:hint="eastAsia"/>
          <w:kern w:val="0"/>
          <w:sz w:val="18"/>
          <w:szCs w:val="18"/>
        </w:rPr>
        <w:t>持续降低在制品库存</w:t>
      </w:r>
      <w:r>
        <w:rPr>
          <w:rFonts w:ascii="宋体" w:cs="宋体"/>
          <w:kern w:val="0"/>
          <w:sz w:val="18"/>
          <w:szCs w:val="18"/>
        </w:rPr>
        <w:t>,</w:t>
      </w:r>
      <w:r w:rsidRPr="00D43F7C">
        <w:rPr>
          <w:rFonts w:ascii="宋体" w:hAnsi="宋体" w:cs="宋体" w:hint="eastAsia"/>
          <w:kern w:val="0"/>
          <w:sz w:val="18"/>
          <w:szCs w:val="18"/>
        </w:rPr>
        <w:t>实现生产过程的同步化</w:t>
      </w:r>
      <w:r>
        <w:rPr>
          <w:rFonts w:ascii="宋体" w:cs="宋体"/>
          <w:kern w:val="0"/>
          <w:sz w:val="18"/>
          <w:szCs w:val="18"/>
        </w:rPr>
        <w:t>,</w:t>
      </w:r>
      <w:r>
        <w:rPr>
          <w:rFonts w:ascii="宋体" w:hAnsi="宋体" w:cs="宋体" w:hint="eastAsia"/>
          <w:kern w:val="0"/>
          <w:sz w:val="18"/>
          <w:szCs w:val="18"/>
        </w:rPr>
        <w:t>推行以“人为中心”</w:t>
      </w:r>
      <w:r w:rsidRPr="00D43F7C">
        <w:rPr>
          <w:rFonts w:ascii="宋体" w:hAnsi="宋体" w:cs="宋体" w:hint="eastAsia"/>
          <w:kern w:val="0"/>
          <w:sz w:val="18"/>
          <w:szCs w:val="18"/>
        </w:rPr>
        <w:t>的管理</w:t>
      </w:r>
      <w:r>
        <w:rPr>
          <w:rFonts w:ascii="宋体" w:hAnsi="宋体" w:cs="宋体"/>
          <w:kern w:val="0"/>
          <w:sz w:val="18"/>
          <w:szCs w:val="18"/>
        </w:rPr>
        <w:t xml:space="preserve">)                                                                 </w:t>
      </w:r>
    </w:p>
    <w:p w:rsidR="00E85630" w:rsidRPr="00C13431" w:rsidRDefault="00E85630" w:rsidP="00D00317">
      <w:pPr>
        <w:spacing w:line="240" w:lineRule="atLeast"/>
        <w:rPr>
          <w:rFonts w:ascii="宋体" w:cs="Times New Roman"/>
          <w:kern w:val="0"/>
          <w:sz w:val="18"/>
          <w:szCs w:val="18"/>
        </w:rPr>
      </w:pPr>
      <w:r w:rsidRPr="00EA0CF6">
        <w:rPr>
          <w:rFonts w:ascii="宋体" w:hAnsi="宋体" w:cs="宋体" w:hint="eastAsia"/>
          <w:b/>
          <w:bCs/>
          <w:color w:val="FF0000"/>
          <w:kern w:val="0"/>
          <w:sz w:val="18"/>
          <w:szCs w:val="18"/>
        </w:rPr>
        <w:t>系统</w:t>
      </w:r>
      <w:r w:rsidRPr="00EA0CF6">
        <w:rPr>
          <w:rFonts w:ascii="宋体" w:hAnsi="宋体" w:cs="宋体" w:hint="eastAsia"/>
          <w:color w:val="FF0000"/>
          <w:kern w:val="0"/>
          <w:sz w:val="18"/>
          <w:szCs w:val="18"/>
        </w:rPr>
        <w:t>：（钱学森）系统是由相互作用和相互依赖的若干组成部分</w:t>
      </w:r>
      <w:r w:rsidRPr="00EA0CF6">
        <w:rPr>
          <w:rFonts w:ascii="宋体" w:hAnsi="宋体" w:cs="宋体"/>
          <w:color w:val="FF0000"/>
          <w:kern w:val="0"/>
          <w:sz w:val="18"/>
          <w:szCs w:val="18"/>
        </w:rPr>
        <w:t>(</w:t>
      </w:r>
      <w:r w:rsidRPr="00EA0CF6">
        <w:rPr>
          <w:rFonts w:ascii="宋体" w:hAnsi="宋体" w:cs="宋体" w:hint="eastAsia"/>
          <w:color w:val="FF0000"/>
          <w:kern w:val="0"/>
          <w:sz w:val="18"/>
          <w:szCs w:val="18"/>
        </w:rPr>
        <w:t>要素</w:t>
      </w:r>
      <w:r w:rsidRPr="00EA0CF6">
        <w:rPr>
          <w:rFonts w:ascii="宋体" w:hAnsi="宋体" w:cs="宋体"/>
          <w:color w:val="FF0000"/>
          <w:kern w:val="0"/>
          <w:sz w:val="18"/>
          <w:szCs w:val="18"/>
        </w:rPr>
        <w:t>)</w:t>
      </w:r>
      <w:r w:rsidRPr="00EA0CF6">
        <w:rPr>
          <w:rFonts w:ascii="宋体" w:hAnsi="宋体" w:cs="宋体" w:hint="eastAsia"/>
          <w:color w:val="FF0000"/>
          <w:kern w:val="0"/>
          <w:sz w:val="18"/>
          <w:szCs w:val="18"/>
        </w:rPr>
        <w:t>结合而成的具有特定功能的有机整体</w:t>
      </w:r>
      <w:r>
        <w:rPr>
          <w:rFonts w:ascii="宋体" w:hAnsi="宋体" w:cs="宋体"/>
          <w:kern w:val="0"/>
          <w:sz w:val="18"/>
          <w:szCs w:val="18"/>
        </w:rPr>
        <w:t xml:space="preserve">                       </w:t>
      </w:r>
      <w:r>
        <w:rPr>
          <w:rFonts w:ascii="宋体" w:hAnsi="宋体" w:cs="宋体" w:hint="eastAsia"/>
          <w:kern w:val="0"/>
          <w:sz w:val="18"/>
          <w:szCs w:val="18"/>
        </w:rPr>
        <w:t>上市速度</w:t>
      </w:r>
    </w:p>
    <w:p w:rsidR="00E85630" w:rsidRDefault="00E85630" w:rsidP="00A7626B">
      <w:pPr>
        <w:spacing w:line="240" w:lineRule="atLeast"/>
        <w:rPr>
          <w:rFonts w:ascii="宋体" w:cs="Times New Roman"/>
          <w:kern w:val="0"/>
          <w:sz w:val="18"/>
          <w:szCs w:val="18"/>
        </w:rPr>
      </w:pPr>
      <w:r w:rsidRPr="00C13431">
        <w:rPr>
          <w:rFonts w:ascii="宋体" w:hAnsi="宋体" w:cs="宋体" w:hint="eastAsia"/>
          <w:b/>
          <w:bCs/>
          <w:kern w:val="0"/>
          <w:sz w:val="18"/>
          <w:szCs w:val="18"/>
        </w:rPr>
        <w:t>并行工程：</w:t>
      </w:r>
      <w:r w:rsidRPr="00C13431">
        <w:rPr>
          <w:rFonts w:ascii="宋体" w:hAnsi="宋体" w:cs="宋体" w:hint="eastAsia"/>
          <w:kern w:val="0"/>
          <w:sz w:val="18"/>
          <w:szCs w:val="18"/>
        </w:rPr>
        <w:t>对产品及其相关过程，包括制造过程和支持过程，进行并行、一体化</w:t>
      </w:r>
      <w:r>
        <w:rPr>
          <w:rFonts w:ascii="宋体" w:hAnsi="宋体" w:cs="宋体" w:hint="eastAsia"/>
          <w:kern w:val="0"/>
          <w:sz w:val="18"/>
          <w:szCs w:val="18"/>
        </w:rPr>
        <w:t>设计的一种系统化方法，目标是降低成本、提高生产率、加快</w:t>
      </w:r>
    </w:p>
    <w:p w:rsidR="00E85630" w:rsidRDefault="00E85630" w:rsidP="00A7626B">
      <w:pPr>
        <w:spacing w:line="240" w:lineRule="atLeast"/>
        <w:rPr>
          <w:rFonts w:ascii="宋体" w:cs="Times New Roman"/>
          <w:kern w:val="0"/>
          <w:sz w:val="18"/>
          <w:szCs w:val="18"/>
        </w:rPr>
      </w:pPr>
      <w:r w:rsidRPr="00D00317">
        <w:rPr>
          <w:rFonts w:ascii="宋体" w:hAnsi="宋体" w:cs="宋体" w:hint="eastAsia"/>
          <w:b/>
          <w:bCs/>
          <w:kern w:val="0"/>
          <w:sz w:val="18"/>
          <w:szCs w:val="18"/>
        </w:rPr>
        <w:t>价值工程：</w:t>
      </w:r>
      <w:r w:rsidRPr="00D00317">
        <w:rPr>
          <w:rFonts w:ascii="宋体" w:hAnsi="宋体" w:cs="宋体" w:hint="eastAsia"/>
          <w:kern w:val="0"/>
          <w:sz w:val="18"/>
          <w:szCs w:val="18"/>
        </w:rPr>
        <w:t>以最低寿命周期成本，可靠地实现必要功能，以功能分析为</w:t>
      </w:r>
      <w:r w:rsidRPr="00545970">
        <w:rPr>
          <w:rFonts w:ascii="宋体" w:hAnsi="宋体" w:cs="宋体" w:hint="eastAsia"/>
          <w:kern w:val="0"/>
          <w:sz w:val="18"/>
          <w:szCs w:val="18"/>
        </w:rPr>
        <w:t>核心</w:t>
      </w:r>
      <w:r w:rsidRPr="00D00317">
        <w:rPr>
          <w:rFonts w:ascii="宋体" w:hAnsi="宋体" w:cs="宋体" w:hint="eastAsia"/>
          <w:kern w:val="0"/>
          <w:sz w:val="18"/>
          <w:szCs w:val="18"/>
        </w:rPr>
        <w:t>，以提高产品或作业价值为目的的有组织的技术经济活动</w:t>
      </w:r>
    </w:p>
    <w:p w:rsidR="00E85630" w:rsidRPr="00B61A4E" w:rsidRDefault="00E85630" w:rsidP="00B61A4E">
      <w:pPr>
        <w:spacing w:line="240" w:lineRule="atLeast"/>
        <w:rPr>
          <w:rFonts w:ascii="宋体" w:cs="Times New Roman"/>
          <w:kern w:val="0"/>
          <w:sz w:val="18"/>
          <w:szCs w:val="18"/>
        </w:rPr>
      </w:pPr>
      <w:r w:rsidRPr="00123B38">
        <w:rPr>
          <w:rFonts w:ascii="宋体" w:hAnsi="宋体" w:cs="宋体" w:hint="eastAsia"/>
          <w:b/>
          <w:bCs/>
          <w:kern w:val="0"/>
          <w:sz w:val="18"/>
          <w:szCs w:val="18"/>
        </w:rPr>
        <w:t>管理</w:t>
      </w:r>
      <w:r>
        <w:rPr>
          <w:rFonts w:ascii="宋体" w:hAnsi="宋体" w:cs="宋体" w:hint="eastAsia"/>
          <w:kern w:val="0"/>
          <w:sz w:val="18"/>
          <w:szCs w:val="18"/>
        </w:rPr>
        <w:t>：</w:t>
      </w:r>
      <w:r w:rsidRPr="00D445F5">
        <w:rPr>
          <w:rFonts w:ascii="宋体" w:hAnsi="宋体" w:cs="宋体" w:hint="eastAsia"/>
          <w:kern w:val="0"/>
          <w:sz w:val="18"/>
          <w:szCs w:val="18"/>
        </w:rPr>
        <w:t>管理者在多变的客观环境下，对组织所拥有的</w:t>
      </w:r>
      <w:r w:rsidRPr="00EA0CF6">
        <w:rPr>
          <w:rFonts w:ascii="宋体" w:hAnsi="宋体" w:cs="宋体" w:hint="eastAsia"/>
          <w:color w:val="FF0000"/>
          <w:kern w:val="0"/>
          <w:sz w:val="18"/>
          <w:szCs w:val="18"/>
        </w:rPr>
        <w:t>资源进行有效的计划、组织、领导和控制</w:t>
      </w:r>
      <w:r w:rsidRPr="00D445F5">
        <w:rPr>
          <w:rFonts w:ascii="宋体" w:hAnsi="宋体" w:cs="宋体" w:hint="eastAsia"/>
          <w:kern w:val="0"/>
          <w:sz w:val="18"/>
          <w:szCs w:val="18"/>
        </w:rPr>
        <w:t>，以便达到既定组织目标的各种活动和全部过程</w:t>
      </w:r>
      <w:r>
        <w:rPr>
          <w:rFonts w:ascii="宋体" w:hAnsi="宋体" w:cs="宋体"/>
          <w:kern w:val="0"/>
          <w:sz w:val="18"/>
          <w:szCs w:val="18"/>
        </w:rPr>
        <w:t xml:space="preserve">                                                                                                    </w:t>
      </w:r>
      <w:r w:rsidRPr="00E659E3">
        <w:rPr>
          <w:rFonts w:ascii="宋体" w:hAnsi="宋体" w:cs="宋体" w:hint="eastAsia"/>
          <w:kern w:val="0"/>
          <w:sz w:val="18"/>
          <w:szCs w:val="18"/>
        </w:rPr>
        <w:t>基本经营单位</w:t>
      </w:r>
      <w:r>
        <w:rPr>
          <w:rFonts w:ascii="宋体" w:hAnsi="宋体" w:cs="宋体"/>
          <w:kern w:val="0"/>
          <w:sz w:val="18"/>
          <w:szCs w:val="18"/>
        </w:rPr>
        <w:t xml:space="preserve">              </w:t>
      </w:r>
      <w:r w:rsidRPr="00B61A4E">
        <w:rPr>
          <w:rFonts w:ascii="宋体" w:hAnsi="宋体" w:cs="宋体" w:hint="eastAsia"/>
          <w:b/>
          <w:bCs/>
          <w:kern w:val="0"/>
          <w:sz w:val="18"/>
          <w:szCs w:val="18"/>
        </w:rPr>
        <w:t>管理学：</w:t>
      </w:r>
      <w:r w:rsidRPr="00B61A4E">
        <w:rPr>
          <w:rFonts w:ascii="宋体" w:hAnsi="宋体" w:cs="宋体" w:hint="eastAsia"/>
          <w:kern w:val="0"/>
          <w:sz w:val="18"/>
          <w:szCs w:val="18"/>
        </w:rPr>
        <w:t>是一门系统地研究管理活动的基本规律和方法的科学</w:t>
      </w:r>
    </w:p>
    <w:p w:rsidR="00E85630" w:rsidRPr="000A2E6F" w:rsidRDefault="00E85630" w:rsidP="00A7626B">
      <w:pPr>
        <w:spacing w:line="240" w:lineRule="atLeast"/>
        <w:rPr>
          <w:rFonts w:ascii="宋体" w:cs="Times New Roman"/>
          <w:color w:val="000000"/>
          <w:kern w:val="0"/>
          <w:sz w:val="18"/>
          <w:szCs w:val="18"/>
        </w:rPr>
      </w:pPr>
      <w:r w:rsidRPr="00547623">
        <w:rPr>
          <w:rFonts w:ascii="宋体" w:hAnsi="宋体" w:cs="宋体" w:hint="eastAsia"/>
          <w:b/>
          <w:bCs/>
          <w:kern w:val="0"/>
          <w:sz w:val="18"/>
          <w:szCs w:val="18"/>
        </w:rPr>
        <w:t>科学管理：</w:t>
      </w:r>
      <w:r w:rsidRPr="00547623">
        <w:rPr>
          <w:rFonts w:ascii="宋体" w:hAnsi="宋体" w:cs="宋体" w:hint="eastAsia"/>
          <w:kern w:val="0"/>
          <w:sz w:val="18"/>
          <w:szCs w:val="18"/>
        </w:rPr>
        <w:t>泰勒开创的科学管理运动，运用时间</w:t>
      </w:r>
      <w:r w:rsidRPr="00547623">
        <w:rPr>
          <w:rFonts w:ascii="宋体" w:cs="宋体"/>
          <w:kern w:val="0"/>
          <w:sz w:val="18"/>
          <w:szCs w:val="18"/>
        </w:rPr>
        <w:t>-</w:t>
      </w:r>
      <w:r w:rsidRPr="00547623">
        <w:rPr>
          <w:rFonts w:ascii="宋体" w:hAnsi="宋体" w:cs="宋体" w:hint="eastAsia"/>
          <w:kern w:val="0"/>
          <w:sz w:val="18"/>
          <w:szCs w:val="18"/>
        </w:rPr>
        <w:t>动作研究方法对工作进行科学研究，设计出合理的工作程序，提出了工人在体力上应与工作相匹配的劳动定额管理等</w:t>
      </w:r>
      <w:r>
        <w:rPr>
          <w:rFonts w:ascii="宋体" w:hAnsi="宋体" w:cs="宋体"/>
          <w:kern w:val="0"/>
          <w:sz w:val="18"/>
          <w:szCs w:val="18"/>
        </w:rPr>
        <w:t xml:space="preserve">           </w:t>
      </w:r>
      <w:r w:rsidRPr="00A7626B">
        <w:rPr>
          <w:rFonts w:ascii="宋体" w:hAnsi="宋体" w:cs="宋体" w:hint="eastAsia"/>
          <w:b/>
          <w:bCs/>
          <w:color w:val="000000"/>
          <w:kern w:val="0"/>
          <w:sz w:val="18"/>
          <w:szCs w:val="18"/>
        </w:rPr>
        <w:t>管理跨度（管理幅度）</w:t>
      </w:r>
      <w:r w:rsidRPr="00A7626B">
        <w:rPr>
          <w:rFonts w:ascii="宋体" w:hAnsi="宋体" w:cs="宋体" w:hint="eastAsia"/>
          <w:color w:val="000000"/>
          <w:kern w:val="0"/>
          <w:sz w:val="18"/>
          <w:szCs w:val="18"/>
        </w:rPr>
        <w:t>：一个主管能够直接的、有效的指挥下属的数目</w:t>
      </w:r>
    </w:p>
    <w:p w:rsidR="00E85630" w:rsidRPr="00C13431" w:rsidRDefault="00E85630" w:rsidP="00A7626B">
      <w:pPr>
        <w:spacing w:line="240" w:lineRule="atLeast"/>
        <w:rPr>
          <w:rFonts w:ascii="宋体" w:cs="Times New Roman"/>
          <w:kern w:val="0"/>
          <w:sz w:val="18"/>
          <w:szCs w:val="18"/>
        </w:rPr>
      </w:pPr>
      <w:r w:rsidRPr="00E659E3">
        <w:rPr>
          <w:rFonts w:ascii="宋体" w:hAnsi="宋体" w:cs="宋体" w:hint="eastAsia"/>
          <w:b/>
          <w:bCs/>
          <w:kern w:val="0"/>
          <w:sz w:val="18"/>
          <w:szCs w:val="18"/>
        </w:rPr>
        <w:t>企业</w:t>
      </w:r>
      <w:r>
        <w:rPr>
          <w:rFonts w:ascii="宋体" w:hAnsi="宋体" w:cs="宋体" w:hint="eastAsia"/>
          <w:kern w:val="0"/>
          <w:sz w:val="18"/>
          <w:szCs w:val="18"/>
        </w:rPr>
        <w:t>：</w:t>
      </w:r>
      <w:r w:rsidRPr="00E659E3">
        <w:rPr>
          <w:rFonts w:ascii="宋体" w:hAnsi="宋体" w:cs="宋体" w:hint="eastAsia"/>
          <w:kern w:val="0"/>
          <w:sz w:val="18"/>
          <w:szCs w:val="18"/>
        </w:rPr>
        <w:t>从事商品生产、流通及服务性活动，满足社会需要并获取利润，实行自主经营、</w:t>
      </w:r>
      <w:r w:rsidRPr="00545970">
        <w:rPr>
          <w:rFonts w:ascii="宋体" w:hAnsi="宋体" w:cs="宋体" w:hint="eastAsia"/>
          <w:kern w:val="0"/>
          <w:sz w:val="18"/>
          <w:szCs w:val="18"/>
        </w:rPr>
        <w:t>自负盈亏</w:t>
      </w:r>
      <w:r w:rsidRPr="00E659E3">
        <w:rPr>
          <w:rFonts w:ascii="宋体" w:hAnsi="宋体" w:cs="宋体" w:hint="eastAsia"/>
          <w:kern w:val="0"/>
          <w:sz w:val="18"/>
          <w:szCs w:val="18"/>
        </w:rPr>
        <w:t>、自我发展、自我约束，具有法人资格的</w:t>
      </w:r>
    </w:p>
    <w:p w:rsidR="00E85630" w:rsidRPr="00B61A4E" w:rsidRDefault="00E85630" w:rsidP="00C13431">
      <w:pPr>
        <w:spacing w:line="240" w:lineRule="atLeast"/>
        <w:rPr>
          <w:rFonts w:ascii="宋体" w:cs="Times New Roman"/>
          <w:kern w:val="0"/>
          <w:sz w:val="18"/>
          <w:szCs w:val="18"/>
        </w:rPr>
      </w:pPr>
      <w:r w:rsidRPr="00B61A4E">
        <w:rPr>
          <w:rFonts w:ascii="宋体" w:hAnsi="宋体" w:cs="宋体" w:hint="eastAsia"/>
          <w:b/>
          <w:bCs/>
          <w:kern w:val="0"/>
          <w:sz w:val="18"/>
          <w:szCs w:val="18"/>
        </w:rPr>
        <w:t>企业管理</w:t>
      </w:r>
      <w:r>
        <w:rPr>
          <w:rFonts w:ascii="宋体" w:hAnsi="宋体" w:cs="宋体" w:hint="eastAsia"/>
          <w:b/>
          <w:bCs/>
          <w:kern w:val="0"/>
          <w:sz w:val="18"/>
          <w:szCs w:val="18"/>
        </w:rPr>
        <w:t>：</w:t>
      </w:r>
      <w:r w:rsidRPr="00B61A4E">
        <w:rPr>
          <w:rFonts w:ascii="宋体" w:hAnsi="宋体" w:cs="宋体" w:hint="eastAsia"/>
          <w:kern w:val="0"/>
          <w:sz w:val="18"/>
          <w:szCs w:val="18"/>
        </w:rPr>
        <w:t>运用组织、计划、指挥、协调、控制等手段</w:t>
      </w:r>
      <w:r w:rsidRPr="00B61A4E">
        <w:rPr>
          <w:rFonts w:ascii="宋体" w:hAnsi="宋体" w:cs="宋体"/>
          <w:kern w:val="0"/>
          <w:sz w:val="18"/>
          <w:szCs w:val="18"/>
        </w:rPr>
        <w:t xml:space="preserve">, </w:t>
      </w:r>
      <w:r w:rsidRPr="00B61A4E">
        <w:rPr>
          <w:rFonts w:ascii="宋体" w:hAnsi="宋体" w:cs="宋体" w:hint="eastAsia"/>
          <w:kern w:val="0"/>
          <w:sz w:val="18"/>
          <w:szCs w:val="18"/>
        </w:rPr>
        <w:t>有效地利用人、物、资源、市场以达到发挥最大效率</w:t>
      </w:r>
      <w:r w:rsidRPr="00B61A4E">
        <w:rPr>
          <w:rFonts w:ascii="宋体" w:hAnsi="宋体" w:cs="宋体"/>
          <w:kern w:val="0"/>
          <w:sz w:val="18"/>
          <w:szCs w:val="18"/>
        </w:rPr>
        <w:t xml:space="preserve">, </w:t>
      </w:r>
      <w:r w:rsidRPr="00B61A4E">
        <w:rPr>
          <w:rFonts w:ascii="宋体" w:hAnsi="宋体" w:cs="宋体" w:hint="eastAsia"/>
          <w:kern w:val="0"/>
          <w:sz w:val="18"/>
          <w:szCs w:val="18"/>
        </w:rPr>
        <w:t>实现预期目标</w:t>
      </w:r>
    </w:p>
    <w:p w:rsidR="00E85630" w:rsidRDefault="00E85630" w:rsidP="00C13431">
      <w:pPr>
        <w:spacing w:line="240" w:lineRule="atLeast"/>
        <w:rPr>
          <w:rFonts w:ascii="宋体" w:cs="Times New Roman"/>
          <w:kern w:val="0"/>
          <w:sz w:val="18"/>
          <w:szCs w:val="18"/>
        </w:rPr>
      </w:pPr>
      <w:r w:rsidRPr="00C13431">
        <w:rPr>
          <w:rFonts w:ascii="宋体" w:hAnsi="宋体" w:cs="宋体" w:hint="eastAsia"/>
          <w:b/>
          <w:bCs/>
          <w:kern w:val="0"/>
          <w:sz w:val="18"/>
          <w:szCs w:val="18"/>
        </w:rPr>
        <w:t>企业文化</w:t>
      </w:r>
      <w:r w:rsidRPr="00C13431">
        <w:rPr>
          <w:rFonts w:ascii="宋体" w:hAnsi="宋体" w:cs="宋体"/>
          <w:kern w:val="0"/>
          <w:sz w:val="18"/>
          <w:szCs w:val="18"/>
        </w:rPr>
        <w:t>:</w:t>
      </w:r>
      <w:r w:rsidRPr="00C13431">
        <w:rPr>
          <w:rFonts w:ascii="宋体" w:hAnsi="宋体" w:cs="宋体" w:hint="eastAsia"/>
          <w:kern w:val="0"/>
          <w:sz w:val="18"/>
          <w:szCs w:val="18"/>
        </w:rPr>
        <w:t>指在组织长期发展过程中培育形成的，由全体员工共同遵守的最高目标（宗旨）、价值标准、基本信念、行为规范、风俗习惯等的总和及其在组织活动中的反映，其核心是组织的价值观。</w:t>
      </w:r>
    </w:p>
    <w:p w:rsidR="00E85630" w:rsidRDefault="00E85630" w:rsidP="00C13431">
      <w:pPr>
        <w:spacing w:line="240" w:lineRule="atLeast"/>
        <w:rPr>
          <w:rFonts w:ascii="宋体" w:cs="Times New Roman"/>
          <w:kern w:val="0"/>
          <w:sz w:val="18"/>
          <w:szCs w:val="18"/>
        </w:rPr>
      </w:pPr>
      <w:r w:rsidRPr="005B5629">
        <w:rPr>
          <w:rFonts w:ascii="宋体" w:hAnsi="宋体" w:cs="宋体" w:hint="eastAsia"/>
          <w:b/>
          <w:bCs/>
          <w:kern w:val="0"/>
          <w:sz w:val="18"/>
          <w:szCs w:val="18"/>
        </w:rPr>
        <w:t>等值计算</w:t>
      </w:r>
      <w:r w:rsidRPr="005B5629">
        <w:rPr>
          <w:rFonts w:ascii="宋体" w:hAnsi="宋体" w:cs="宋体" w:hint="eastAsia"/>
          <w:kern w:val="0"/>
          <w:sz w:val="18"/>
          <w:szCs w:val="18"/>
        </w:rPr>
        <w:t>：把某一个时点上的资金数值换算成与其等价的另外一个时点上的资金数值的过程</w:t>
      </w:r>
    </w:p>
    <w:p w:rsidR="00E85630" w:rsidRPr="00793C55" w:rsidRDefault="00E85630" w:rsidP="00C13431">
      <w:pPr>
        <w:spacing w:line="240" w:lineRule="atLeast"/>
        <w:rPr>
          <w:rFonts w:ascii="宋体" w:cs="宋体"/>
          <w:kern w:val="0"/>
          <w:sz w:val="18"/>
          <w:szCs w:val="18"/>
        </w:rPr>
      </w:pPr>
      <w:r w:rsidRPr="00EA0CF6">
        <w:rPr>
          <w:rFonts w:ascii="宋体" w:hAnsi="宋体" w:cs="宋体"/>
          <w:b/>
          <w:bCs/>
          <w:color w:val="FF0000"/>
          <w:kern w:val="0"/>
          <w:sz w:val="18"/>
          <w:szCs w:val="18"/>
        </w:rPr>
        <w:t>PDCA</w:t>
      </w:r>
      <w:r w:rsidRPr="00EA0CF6">
        <w:rPr>
          <w:rFonts w:ascii="宋体" w:hAnsi="宋体" w:cs="宋体" w:hint="eastAsia"/>
          <w:b/>
          <w:bCs/>
          <w:color w:val="FF0000"/>
          <w:kern w:val="0"/>
          <w:sz w:val="18"/>
          <w:szCs w:val="18"/>
        </w:rPr>
        <w:t>循环（戴明循环）</w:t>
      </w:r>
      <w:r w:rsidRPr="00EA0CF6">
        <w:rPr>
          <w:rFonts w:ascii="宋体" w:hAnsi="宋体" w:cs="宋体" w:hint="eastAsia"/>
          <w:color w:val="FF0000"/>
          <w:kern w:val="0"/>
          <w:sz w:val="18"/>
          <w:szCs w:val="18"/>
        </w:rPr>
        <w:t>：在开展</w:t>
      </w:r>
      <w:r w:rsidRPr="00EA0CF6">
        <w:rPr>
          <w:rFonts w:ascii="宋体" w:hAnsi="宋体" w:cs="宋体"/>
          <w:color w:val="FF0000"/>
          <w:kern w:val="0"/>
          <w:sz w:val="18"/>
          <w:szCs w:val="18"/>
        </w:rPr>
        <w:t>TQC</w:t>
      </w:r>
      <w:r w:rsidRPr="00EA0CF6">
        <w:rPr>
          <w:rFonts w:ascii="宋体" w:hAnsi="宋体" w:cs="宋体" w:hint="eastAsia"/>
          <w:color w:val="FF0000"/>
          <w:kern w:val="0"/>
          <w:sz w:val="18"/>
          <w:szCs w:val="18"/>
        </w:rPr>
        <w:t>活动中，按计划、执行、检查、处理四个阶段</w:t>
      </w:r>
      <w:r w:rsidRPr="000348C6">
        <w:rPr>
          <w:rFonts w:ascii="宋体" w:hAnsi="宋体" w:cs="宋体" w:hint="eastAsia"/>
          <w:kern w:val="0"/>
          <w:sz w:val="18"/>
          <w:szCs w:val="18"/>
        </w:rPr>
        <w:t>（</w:t>
      </w:r>
      <w:r>
        <w:rPr>
          <w:rFonts w:ascii="宋体" w:hAnsi="宋体" w:cs="宋体" w:hint="eastAsia"/>
          <w:kern w:val="0"/>
          <w:sz w:val="18"/>
          <w:szCs w:val="18"/>
        </w:rPr>
        <w:t>这四个措施不断转动、逐步提高、大环套小环、小环保大环、相互衔接、相互促进</w:t>
      </w:r>
      <w:r w:rsidRPr="000348C6">
        <w:rPr>
          <w:rFonts w:ascii="宋体" w:hAnsi="宋体" w:cs="宋体" w:hint="eastAsia"/>
          <w:kern w:val="0"/>
          <w:sz w:val="18"/>
          <w:szCs w:val="18"/>
        </w:rPr>
        <w:t>）展开的质量管理活动</w:t>
      </w:r>
      <w:r>
        <w:rPr>
          <w:rFonts w:ascii="宋体" w:hAnsi="宋体" w:cs="宋体"/>
          <w:kern w:val="0"/>
          <w:sz w:val="18"/>
          <w:szCs w:val="18"/>
        </w:rPr>
        <w:t>;</w:t>
      </w:r>
      <w:r>
        <w:rPr>
          <w:rFonts w:ascii="宋体" w:hAnsi="宋体" w:cs="宋体" w:hint="eastAsia"/>
          <w:kern w:val="0"/>
          <w:sz w:val="18"/>
          <w:szCs w:val="18"/>
        </w:rPr>
        <w:t>八步：</w:t>
      </w:r>
      <w:r>
        <w:rPr>
          <w:rFonts w:ascii="宋体" w:hAnsi="宋体" w:cs="宋体"/>
          <w:kern w:val="0"/>
          <w:sz w:val="18"/>
          <w:szCs w:val="18"/>
        </w:rPr>
        <w:t>plan</w:t>
      </w:r>
      <w:r w:rsidRPr="00793C55">
        <w:rPr>
          <w:rFonts w:ascii="宋体" w:hAnsi="宋体" w:cs="宋体" w:hint="eastAsia"/>
          <w:kern w:val="0"/>
          <w:sz w:val="18"/>
          <w:szCs w:val="18"/>
        </w:rPr>
        <w:t>分析现状</w:t>
      </w:r>
      <w:r>
        <w:rPr>
          <w:rFonts w:ascii="宋体" w:cs="宋体"/>
          <w:kern w:val="0"/>
          <w:sz w:val="18"/>
          <w:szCs w:val="18"/>
        </w:rPr>
        <w:t>,</w:t>
      </w:r>
      <w:r w:rsidRPr="00793C55">
        <w:rPr>
          <w:rFonts w:ascii="宋体" w:hAnsi="宋体" w:cs="宋体" w:hint="eastAsia"/>
          <w:kern w:val="0"/>
          <w:sz w:val="18"/>
          <w:szCs w:val="18"/>
        </w:rPr>
        <w:t>找出质量问题</w:t>
      </w:r>
      <w:r w:rsidRPr="00793C55">
        <w:rPr>
          <w:rFonts w:ascii="宋体" w:cs="宋体"/>
          <w:kern w:val="0"/>
          <w:sz w:val="18"/>
          <w:szCs w:val="18"/>
        </w:rPr>
        <w:t>,</w:t>
      </w:r>
      <w:r w:rsidRPr="00793C55">
        <w:rPr>
          <w:rFonts w:ascii="宋体" w:hAnsi="宋体" w:cs="宋体" w:hint="eastAsia"/>
          <w:kern w:val="0"/>
          <w:sz w:val="18"/>
          <w:szCs w:val="18"/>
        </w:rPr>
        <w:t>找出问题原因或影响因素</w:t>
      </w:r>
      <w:r w:rsidRPr="00793C55">
        <w:rPr>
          <w:rFonts w:ascii="宋体" w:cs="宋体"/>
          <w:kern w:val="0"/>
          <w:sz w:val="18"/>
          <w:szCs w:val="18"/>
        </w:rPr>
        <w:t>,</w:t>
      </w:r>
      <w:r w:rsidRPr="00793C55">
        <w:rPr>
          <w:rFonts w:ascii="宋体" w:hAnsi="宋体" w:cs="宋体" w:hint="eastAsia"/>
          <w:kern w:val="0"/>
          <w:sz w:val="18"/>
          <w:szCs w:val="18"/>
        </w:rPr>
        <w:t>找出原因中的主要原因</w:t>
      </w:r>
      <w:r w:rsidRPr="00793C55">
        <w:rPr>
          <w:rFonts w:ascii="宋体" w:cs="宋体"/>
          <w:kern w:val="0"/>
          <w:sz w:val="18"/>
          <w:szCs w:val="18"/>
        </w:rPr>
        <w:t>,</w:t>
      </w:r>
      <w:r w:rsidRPr="00793C55">
        <w:rPr>
          <w:rFonts w:ascii="宋体" w:hAnsi="宋体" w:cs="宋体" w:hint="eastAsia"/>
          <w:kern w:val="0"/>
          <w:sz w:val="18"/>
          <w:szCs w:val="18"/>
        </w:rPr>
        <w:t>针对主要原因制定措施计划</w:t>
      </w:r>
      <w:r w:rsidRPr="00793C55">
        <w:rPr>
          <w:rFonts w:ascii="宋体" w:hAnsi="宋体" w:cs="宋体"/>
          <w:kern w:val="0"/>
          <w:sz w:val="18"/>
          <w:szCs w:val="18"/>
        </w:rPr>
        <w:t>Do</w:t>
      </w:r>
      <w:r w:rsidRPr="00793C55">
        <w:rPr>
          <w:rFonts w:ascii="宋体" w:hAnsi="宋体" w:cs="宋体" w:hint="eastAsia"/>
          <w:kern w:val="0"/>
          <w:sz w:val="18"/>
          <w:szCs w:val="18"/>
        </w:rPr>
        <w:t>按制定的计划认真执行</w:t>
      </w:r>
      <w:r w:rsidRPr="00793C55">
        <w:rPr>
          <w:rFonts w:ascii="宋体" w:hAnsi="宋体" w:cs="宋体"/>
          <w:kern w:val="0"/>
          <w:sz w:val="18"/>
          <w:szCs w:val="18"/>
        </w:rPr>
        <w:t>check</w:t>
      </w:r>
      <w:r w:rsidRPr="00793C55">
        <w:rPr>
          <w:rFonts w:ascii="宋体" w:hAnsi="宋体" w:cs="宋体" w:hint="eastAsia"/>
          <w:kern w:val="0"/>
          <w:sz w:val="18"/>
          <w:szCs w:val="18"/>
        </w:rPr>
        <w:t>检查措施执行的效果</w:t>
      </w:r>
      <w:r w:rsidRPr="00793C55">
        <w:rPr>
          <w:rFonts w:ascii="宋体" w:hAnsi="宋体" w:cs="宋体"/>
          <w:kern w:val="0"/>
          <w:sz w:val="18"/>
          <w:szCs w:val="18"/>
        </w:rPr>
        <w:t xml:space="preserve">action </w:t>
      </w:r>
      <w:r w:rsidRPr="00793C55">
        <w:rPr>
          <w:rFonts w:ascii="宋体" w:hAnsi="宋体" w:cs="宋体" w:hint="eastAsia"/>
          <w:kern w:val="0"/>
          <w:sz w:val="18"/>
          <w:szCs w:val="18"/>
        </w:rPr>
        <w:t>巩固提高</w:t>
      </w:r>
      <w:r>
        <w:rPr>
          <w:rFonts w:ascii="宋体" w:cs="宋体"/>
          <w:kern w:val="0"/>
          <w:sz w:val="18"/>
          <w:szCs w:val="18"/>
        </w:rPr>
        <w:t>,</w:t>
      </w:r>
      <w:r w:rsidRPr="00793C55">
        <w:rPr>
          <w:rFonts w:ascii="宋体" w:hAnsi="宋体" w:cs="宋体" w:hint="eastAsia"/>
          <w:kern w:val="0"/>
          <w:sz w:val="18"/>
          <w:szCs w:val="18"/>
        </w:rPr>
        <w:t>把本次循环出现的问题提交下一工作循环去解决</w:t>
      </w:r>
      <w:r w:rsidRPr="00793C55">
        <w:rPr>
          <w:rFonts w:ascii="宋体" w:cs="宋体"/>
          <w:kern w:val="0"/>
          <w:sz w:val="18"/>
          <w:szCs w:val="18"/>
        </w:rPr>
        <w:t>.</w:t>
      </w:r>
    </w:p>
    <w:p w:rsidR="00E85630" w:rsidRDefault="00E85630" w:rsidP="007262DA">
      <w:pPr>
        <w:spacing w:line="240" w:lineRule="atLeast"/>
        <w:rPr>
          <w:rFonts w:ascii="宋体" w:cs="Times New Roman"/>
          <w:kern w:val="0"/>
          <w:sz w:val="18"/>
          <w:szCs w:val="18"/>
        </w:rPr>
      </w:pPr>
      <w:r w:rsidRPr="00EA0CF6">
        <w:rPr>
          <w:rFonts w:ascii="宋体" w:hAnsi="宋体" w:cs="宋体" w:hint="eastAsia"/>
          <w:b/>
          <w:bCs/>
          <w:color w:val="FF0000"/>
          <w:kern w:val="0"/>
          <w:sz w:val="18"/>
          <w:szCs w:val="18"/>
        </w:rPr>
        <w:t>全面质量管理：</w:t>
      </w:r>
      <w:r w:rsidRPr="00EA0CF6">
        <w:rPr>
          <w:rFonts w:ascii="宋体" w:hAnsi="宋体" w:cs="宋体" w:hint="eastAsia"/>
          <w:color w:val="FF0000"/>
          <w:kern w:val="0"/>
          <w:sz w:val="18"/>
          <w:szCs w:val="18"/>
        </w:rPr>
        <w:t>简称</w:t>
      </w:r>
      <w:r w:rsidRPr="00EA0CF6">
        <w:rPr>
          <w:rFonts w:ascii="宋体" w:hAnsi="宋体" w:cs="宋体"/>
          <w:color w:val="FF0000"/>
          <w:kern w:val="0"/>
          <w:sz w:val="18"/>
          <w:szCs w:val="18"/>
        </w:rPr>
        <w:t>TQC (Total Quality Control)</w:t>
      </w:r>
      <w:r w:rsidRPr="00EA0CF6">
        <w:rPr>
          <w:rFonts w:ascii="宋体" w:hAnsi="宋体" w:cs="宋体" w:hint="eastAsia"/>
          <w:color w:val="FF0000"/>
          <w:kern w:val="0"/>
          <w:sz w:val="18"/>
          <w:szCs w:val="18"/>
        </w:rPr>
        <w:t>，是指企业全体人员、全体部门参与的质量管理，在企业活动全过程实行的质量管理</w:t>
      </w:r>
      <w:r w:rsidRPr="007262DA">
        <w:rPr>
          <w:rFonts w:ascii="宋体" w:hAnsi="宋体" w:cs="宋体" w:hint="eastAsia"/>
          <w:kern w:val="0"/>
          <w:sz w:val="18"/>
          <w:szCs w:val="18"/>
        </w:rPr>
        <w:t>。</w:t>
      </w:r>
    </w:p>
    <w:p w:rsidR="00E85630" w:rsidRPr="006E2F24" w:rsidRDefault="00E85630" w:rsidP="00A7626B">
      <w:pPr>
        <w:spacing w:line="240" w:lineRule="atLeast"/>
        <w:rPr>
          <w:rFonts w:ascii="宋体" w:cs="Times New Roman"/>
          <w:kern w:val="0"/>
          <w:sz w:val="18"/>
          <w:szCs w:val="18"/>
        </w:rPr>
      </w:pPr>
      <w:r w:rsidRPr="00685851">
        <w:rPr>
          <w:rFonts w:ascii="宋体" w:hAnsi="宋体" w:cs="宋体" w:hint="eastAsia"/>
          <w:b/>
          <w:bCs/>
          <w:kern w:val="0"/>
          <w:sz w:val="18"/>
          <w:szCs w:val="18"/>
        </w:rPr>
        <w:t>质量成本</w:t>
      </w:r>
      <w:r>
        <w:rPr>
          <w:rFonts w:ascii="宋体" w:hAnsi="宋体" w:cs="宋体" w:hint="eastAsia"/>
          <w:kern w:val="0"/>
          <w:sz w:val="18"/>
          <w:szCs w:val="18"/>
        </w:rPr>
        <w:t>：</w:t>
      </w:r>
      <w:r w:rsidRPr="00685851">
        <w:rPr>
          <w:rFonts w:ascii="宋体" w:hAnsi="宋体" w:cs="宋体" w:hint="eastAsia"/>
          <w:kern w:val="0"/>
          <w:sz w:val="18"/>
          <w:szCs w:val="18"/>
        </w:rPr>
        <w:t>是指企业为了保证和提高产品或服务质量而支出的一切费用，以及因未达到</w:t>
      </w:r>
      <w:hyperlink r:id="rId6" w:tgtFrame="_blank" w:history="1">
        <w:r w:rsidRPr="00685851">
          <w:rPr>
            <w:rFonts w:ascii="宋体" w:hAnsi="宋体" w:cs="宋体" w:hint="eastAsia"/>
            <w:kern w:val="0"/>
            <w:sz w:val="18"/>
            <w:szCs w:val="18"/>
          </w:rPr>
          <w:t>产品质量标准</w:t>
        </w:r>
      </w:hyperlink>
      <w:r w:rsidRPr="00685851">
        <w:rPr>
          <w:rFonts w:ascii="宋体" w:hAnsi="宋体" w:cs="宋体" w:hint="eastAsia"/>
          <w:kern w:val="0"/>
          <w:sz w:val="18"/>
          <w:szCs w:val="18"/>
        </w:rPr>
        <w:t>，不能满足用户和消费者需要而产生的一</w:t>
      </w:r>
    </w:p>
    <w:p w:rsidR="00E85630" w:rsidRDefault="00E85630" w:rsidP="00A7626B">
      <w:pPr>
        <w:spacing w:line="240" w:lineRule="atLeast"/>
        <w:rPr>
          <w:rFonts w:cs="Times New Roman"/>
          <w:b/>
          <w:bCs/>
          <w:sz w:val="24"/>
          <w:szCs w:val="24"/>
        </w:rPr>
      </w:pPr>
      <w:r w:rsidRPr="00411C07">
        <w:rPr>
          <w:rFonts w:cs="宋体" w:hint="eastAsia"/>
          <w:b/>
          <w:bCs/>
          <w:sz w:val="24"/>
          <w:szCs w:val="24"/>
        </w:rPr>
        <w:t>填空、选择</w:t>
      </w:r>
      <w:r>
        <w:rPr>
          <w:b/>
          <w:bCs/>
          <w:sz w:val="24"/>
          <w:szCs w:val="24"/>
        </w:rPr>
        <w:t xml:space="preserve">                                                                               </w:t>
      </w:r>
      <w:r w:rsidRPr="00685851">
        <w:rPr>
          <w:rFonts w:ascii="宋体" w:hAnsi="宋体" w:cs="宋体" w:hint="eastAsia"/>
          <w:kern w:val="0"/>
          <w:sz w:val="18"/>
          <w:szCs w:val="18"/>
        </w:rPr>
        <w:t>切损失</w:t>
      </w:r>
    </w:p>
    <w:p w:rsidR="00E85630" w:rsidRPr="00EA0CF6" w:rsidRDefault="00E85630" w:rsidP="00A7626B">
      <w:pPr>
        <w:spacing w:line="240" w:lineRule="atLeast"/>
        <w:rPr>
          <w:rFonts w:ascii="宋体" w:cs="Times New Roman"/>
          <w:color w:val="FF0000"/>
          <w:kern w:val="0"/>
          <w:sz w:val="18"/>
          <w:szCs w:val="18"/>
        </w:rPr>
      </w:pPr>
      <w:r w:rsidRPr="00EA0CF6">
        <w:rPr>
          <w:rFonts w:ascii="宋体" w:hAnsi="宋体" w:cs="宋体"/>
          <w:b/>
          <w:bCs/>
          <w:color w:val="FF0000"/>
          <w:kern w:val="0"/>
          <w:sz w:val="18"/>
          <w:szCs w:val="18"/>
        </w:rPr>
        <w:t>1.</w:t>
      </w:r>
      <w:r w:rsidRPr="00EA0CF6">
        <w:rPr>
          <w:rFonts w:ascii="宋体" w:hAnsi="宋体" w:cs="宋体" w:hint="eastAsia"/>
          <w:b/>
          <w:bCs/>
          <w:color w:val="FF0000"/>
          <w:kern w:val="0"/>
          <w:sz w:val="18"/>
          <w:szCs w:val="18"/>
        </w:rPr>
        <w:t>管理具有五个职能</w:t>
      </w:r>
      <w:r w:rsidRPr="00EA0CF6">
        <w:rPr>
          <w:rFonts w:ascii="宋体" w:hAnsi="宋体" w:cs="宋体" w:hint="eastAsia"/>
          <w:color w:val="FF0000"/>
          <w:kern w:val="0"/>
          <w:sz w:val="18"/>
          <w:szCs w:val="18"/>
        </w:rPr>
        <w:t>：计划、组织、指挥、协调、控制</w:t>
      </w:r>
      <w:r w:rsidRPr="00EA0CF6">
        <w:rPr>
          <w:rFonts w:ascii="宋体" w:hAnsi="宋体" w:cs="宋体"/>
          <w:color w:val="FF0000"/>
          <w:kern w:val="0"/>
          <w:sz w:val="18"/>
          <w:szCs w:val="18"/>
        </w:rPr>
        <w:t xml:space="preserve">  </w:t>
      </w:r>
      <w:r w:rsidRPr="00EA0CF6">
        <w:rPr>
          <w:rFonts w:ascii="宋体" w:hAnsi="宋体" w:cs="宋体"/>
          <w:b/>
          <w:bCs/>
          <w:color w:val="FF0000"/>
          <w:kern w:val="0"/>
          <w:sz w:val="18"/>
          <w:szCs w:val="18"/>
        </w:rPr>
        <w:t xml:space="preserve"> 2.</w:t>
      </w:r>
      <w:r w:rsidRPr="00EA0CF6">
        <w:rPr>
          <w:rFonts w:ascii="宋体" w:hAnsi="宋体" w:cs="宋体" w:hint="eastAsia"/>
          <w:b/>
          <w:bCs/>
          <w:color w:val="FF0000"/>
          <w:kern w:val="0"/>
          <w:sz w:val="18"/>
          <w:szCs w:val="18"/>
        </w:rPr>
        <w:t>经济学的研究对象</w:t>
      </w:r>
      <w:r w:rsidRPr="00EA0CF6">
        <w:rPr>
          <w:rFonts w:ascii="宋体" w:hAnsi="宋体" w:cs="宋体" w:hint="eastAsia"/>
          <w:color w:val="FF0000"/>
          <w:kern w:val="0"/>
          <w:sz w:val="18"/>
          <w:szCs w:val="18"/>
        </w:rPr>
        <w:t>：如何解决资源的</w:t>
      </w:r>
      <w:r w:rsidRPr="00EA0CF6">
        <w:rPr>
          <w:rFonts w:ascii="宋体" w:hAnsi="宋体" w:cs="宋体" w:hint="eastAsia"/>
          <w:b/>
          <w:bCs/>
          <w:color w:val="FF0000"/>
          <w:kern w:val="0"/>
          <w:sz w:val="18"/>
          <w:szCs w:val="18"/>
        </w:rPr>
        <w:t>稀缺性</w:t>
      </w:r>
      <w:r w:rsidRPr="00EA0CF6">
        <w:rPr>
          <w:rFonts w:ascii="宋体" w:hAnsi="宋体" w:cs="宋体" w:hint="eastAsia"/>
          <w:color w:val="FF0000"/>
          <w:kern w:val="0"/>
          <w:sz w:val="18"/>
          <w:szCs w:val="18"/>
        </w:rPr>
        <w:t>与人的欲望的</w:t>
      </w:r>
      <w:r w:rsidRPr="00EA0CF6">
        <w:rPr>
          <w:rFonts w:ascii="宋体" w:hAnsi="宋体" w:cs="宋体" w:hint="eastAsia"/>
          <w:b/>
          <w:bCs/>
          <w:color w:val="FF0000"/>
          <w:kern w:val="0"/>
          <w:sz w:val="18"/>
          <w:szCs w:val="18"/>
        </w:rPr>
        <w:t>无限性</w:t>
      </w:r>
      <w:r w:rsidRPr="00EA0CF6">
        <w:rPr>
          <w:rFonts w:ascii="宋体" w:hAnsi="宋体" w:cs="宋体" w:hint="eastAsia"/>
          <w:color w:val="FF0000"/>
          <w:kern w:val="0"/>
          <w:sz w:val="18"/>
          <w:szCs w:val="18"/>
        </w:rPr>
        <w:t>之间矛盾</w:t>
      </w:r>
    </w:p>
    <w:p w:rsidR="00E85630" w:rsidRDefault="00E85630" w:rsidP="00EA0CF6">
      <w:pPr>
        <w:spacing w:line="240" w:lineRule="atLeast"/>
        <w:rPr>
          <w:rFonts w:ascii="宋体" w:cs="Times New Roman"/>
          <w:kern w:val="0"/>
          <w:sz w:val="18"/>
          <w:szCs w:val="18"/>
        </w:rPr>
      </w:pPr>
      <w:r w:rsidRPr="00BC71FA">
        <w:rPr>
          <w:rFonts w:ascii="宋体" w:hAnsi="宋体" w:cs="宋体" w:hint="eastAsia"/>
          <w:kern w:val="0"/>
          <w:sz w:val="18"/>
          <w:szCs w:val="18"/>
        </w:rPr>
        <w:t>新产品的开发时机为老产品的</w:t>
      </w:r>
      <w:r w:rsidRPr="00BC71FA">
        <w:rPr>
          <w:rFonts w:ascii="宋体" w:hAnsi="宋体" w:cs="宋体" w:hint="eastAsia"/>
          <w:b/>
          <w:bCs/>
          <w:kern w:val="0"/>
          <w:sz w:val="18"/>
          <w:szCs w:val="18"/>
        </w:rPr>
        <w:t>成长期</w:t>
      </w:r>
      <w:r>
        <w:rPr>
          <w:rFonts w:ascii="宋体" w:hAnsi="宋体" w:cs="宋体"/>
          <w:b/>
          <w:bCs/>
          <w:kern w:val="0"/>
          <w:sz w:val="18"/>
          <w:szCs w:val="18"/>
        </w:rPr>
        <w:t xml:space="preserve"> 3.</w:t>
      </w:r>
      <w:r w:rsidRPr="00BC71FA">
        <w:rPr>
          <w:rFonts w:ascii="宋体" w:hAnsi="宋体" w:cs="宋体" w:hint="eastAsia"/>
          <w:kern w:val="0"/>
          <w:sz w:val="18"/>
          <w:szCs w:val="18"/>
        </w:rPr>
        <w:t>在市场经济条件下，企业计划体系应以</w:t>
      </w:r>
      <w:r w:rsidRPr="00BC71FA">
        <w:rPr>
          <w:rFonts w:ascii="宋体" w:hAnsi="宋体" w:cs="宋体" w:hint="eastAsia"/>
          <w:b/>
          <w:bCs/>
          <w:kern w:val="0"/>
          <w:sz w:val="18"/>
          <w:szCs w:val="18"/>
        </w:rPr>
        <w:t>销售、利润计划</w:t>
      </w:r>
      <w:r w:rsidRPr="00BC71FA">
        <w:rPr>
          <w:rFonts w:ascii="宋体" w:hAnsi="宋体" w:cs="宋体" w:hint="eastAsia"/>
          <w:kern w:val="0"/>
          <w:sz w:val="18"/>
          <w:szCs w:val="18"/>
        </w:rPr>
        <w:t>为中心</w:t>
      </w:r>
      <w:r>
        <w:rPr>
          <w:rFonts w:ascii="宋体" w:hAnsi="宋体" w:cs="宋体"/>
          <w:b/>
          <w:bCs/>
          <w:kern w:val="0"/>
          <w:sz w:val="18"/>
          <w:szCs w:val="18"/>
        </w:rPr>
        <w:t>4.</w:t>
      </w:r>
      <w:r w:rsidRPr="00BC71FA">
        <w:rPr>
          <w:rFonts w:ascii="宋体" w:hAnsi="宋体" w:cs="宋体" w:hint="eastAsia"/>
          <w:b/>
          <w:bCs/>
          <w:kern w:val="0"/>
          <w:sz w:val="18"/>
          <w:szCs w:val="18"/>
        </w:rPr>
        <w:t>技术与经济</w:t>
      </w:r>
      <w:r w:rsidRPr="00BC71FA">
        <w:rPr>
          <w:rFonts w:ascii="宋体" w:hAnsi="宋体" w:cs="宋体" w:hint="eastAsia"/>
          <w:kern w:val="0"/>
          <w:sz w:val="18"/>
          <w:szCs w:val="18"/>
        </w:rPr>
        <w:t>两者对立统一</w:t>
      </w:r>
      <w:r w:rsidRPr="008D3494">
        <w:rPr>
          <w:rFonts w:ascii="宋体" w:hAnsi="宋体" w:cs="宋体"/>
          <w:b/>
          <w:bCs/>
          <w:kern w:val="0"/>
          <w:sz w:val="18"/>
          <w:szCs w:val="18"/>
        </w:rPr>
        <w:t>5</w:t>
      </w:r>
      <w:r>
        <w:rPr>
          <w:rFonts w:ascii="宋体" w:cs="宋体"/>
          <w:kern w:val="0"/>
          <w:sz w:val="18"/>
          <w:szCs w:val="18"/>
        </w:rPr>
        <w:t>.</w:t>
      </w:r>
      <w:r w:rsidRPr="00B67E40">
        <w:rPr>
          <w:rFonts w:ascii="宋体" w:hAnsi="宋体" w:cs="宋体" w:hint="eastAsia"/>
          <w:b/>
          <w:bCs/>
          <w:kern w:val="0"/>
          <w:sz w:val="18"/>
          <w:szCs w:val="18"/>
        </w:rPr>
        <w:t>必需品</w:t>
      </w:r>
      <w:r w:rsidRPr="00B67E40">
        <w:rPr>
          <w:rFonts w:ascii="宋体" w:hAnsi="宋体" w:cs="宋体" w:hint="eastAsia"/>
          <w:kern w:val="0"/>
          <w:sz w:val="18"/>
          <w:szCs w:val="18"/>
        </w:rPr>
        <w:t>的条件是看它的需求的</w:t>
      </w:r>
      <w:r w:rsidRPr="00B67E40">
        <w:rPr>
          <w:rFonts w:ascii="宋体" w:hAnsi="宋体" w:cs="宋体" w:hint="eastAsia"/>
          <w:b/>
          <w:bCs/>
          <w:kern w:val="0"/>
          <w:sz w:val="18"/>
          <w:szCs w:val="18"/>
        </w:rPr>
        <w:t>收入弹性</w:t>
      </w:r>
      <w:r w:rsidRPr="00B67E40">
        <w:rPr>
          <w:rFonts w:ascii="宋体" w:hAnsi="宋体" w:cs="宋体" w:hint="eastAsia"/>
          <w:kern w:val="0"/>
          <w:sz w:val="18"/>
          <w:szCs w:val="18"/>
        </w:rPr>
        <w:t>是否在</w:t>
      </w:r>
      <w:r w:rsidRPr="00B67E40">
        <w:rPr>
          <w:rFonts w:ascii="宋体" w:cs="宋体"/>
          <w:kern w:val="0"/>
          <w:sz w:val="18"/>
          <w:szCs w:val="18"/>
        </w:rPr>
        <w:t>0</w:t>
      </w:r>
      <w:r w:rsidRPr="00B67E40">
        <w:rPr>
          <w:rFonts w:ascii="宋体" w:hAnsi="宋体" w:cs="宋体" w:hint="eastAsia"/>
          <w:kern w:val="0"/>
          <w:sz w:val="18"/>
          <w:szCs w:val="18"/>
        </w:rPr>
        <w:t>和</w:t>
      </w:r>
      <w:r w:rsidRPr="00B67E40">
        <w:rPr>
          <w:rFonts w:ascii="宋体" w:hAnsi="宋体" w:cs="宋体"/>
          <w:kern w:val="0"/>
          <w:sz w:val="18"/>
          <w:szCs w:val="18"/>
        </w:rPr>
        <w:t>1</w:t>
      </w:r>
      <w:r w:rsidRPr="00B67E40">
        <w:rPr>
          <w:rFonts w:ascii="宋体" w:hAnsi="宋体" w:cs="宋体" w:hint="eastAsia"/>
          <w:kern w:val="0"/>
          <w:sz w:val="18"/>
          <w:szCs w:val="18"/>
        </w:rPr>
        <w:t>之间</w:t>
      </w:r>
      <w:r>
        <w:rPr>
          <w:rFonts w:ascii="宋体" w:hAnsi="宋体" w:cs="宋体"/>
          <w:kern w:val="0"/>
          <w:sz w:val="18"/>
          <w:szCs w:val="18"/>
        </w:rPr>
        <w:t xml:space="preserve">    </w:t>
      </w:r>
      <w:r w:rsidRPr="008D3494">
        <w:rPr>
          <w:rFonts w:ascii="宋体" w:hAnsi="宋体" w:cs="宋体"/>
          <w:b/>
          <w:bCs/>
          <w:kern w:val="0"/>
          <w:sz w:val="18"/>
          <w:szCs w:val="18"/>
        </w:rPr>
        <w:t>6.</w:t>
      </w:r>
      <w:r w:rsidRPr="000768DD">
        <w:rPr>
          <w:rFonts w:ascii="宋体" w:hAnsi="宋体" w:cs="宋体" w:hint="eastAsia"/>
          <w:kern w:val="0"/>
          <w:sz w:val="18"/>
          <w:szCs w:val="18"/>
        </w:rPr>
        <w:t>需求量与价格成</w:t>
      </w:r>
      <w:r w:rsidRPr="000768DD">
        <w:rPr>
          <w:rFonts w:ascii="宋体" w:hAnsi="宋体" w:cs="宋体" w:hint="eastAsia"/>
          <w:b/>
          <w:bCs/>
          <w:kern w:val="0"/>
          <w:sz w:val="18"/>
          <w:szCs w:val="18"/>
        </w:rPr>
        <w:t>相反</w:t>
      </w:r>
      <w:r w:rsidRPr="000768DD">
        <w:rPr>
          <w:rFonts w:ascii="宋体" w:hAnsi="宋体" w:cs="宋体" w:hint="eastAsia"/>
          <w:kern w:val="0"/>
          <w:sz w:val="18"/>
          <w:szCs w:val="18"/>
        </w:rPr>
        <w:t>方向变动是需求规律</w:t>
      </w:r>
      <w:r w:rsidRPr="008D3494">
        <w:rPr>
          <w:rFonts w:ascii="宋体" w:hAnsi="宋体" w:cs="宋体"/>
          <w:b/>
          <w:bCs/>
          <w:kern w:val="0"/>
          <w:sz w:val="18"/>
          <w:szCs w:val="18"/>
        </w:rPr>
        <w:t>7.</w:t>
      </w:r>
      <w:r w:rsidRPr="000768DD">
        <w:rPr>
          <w:rFonts w:ascii="宋体" w:hAnsi="宋体" w:cs="宋体" w:hint="eastAsia"/>
          <w:kern w:val="0"/>
          <w:sz w:val="18"/>
          <w:szCs w:val="18"/>
        </w:rPr>
        <w:t>系统工程的基本特征之一是追求系统全局</w:t>
      </w:r>
      <w:r w:rsidRPr="000768DD">
        <w:rPr>
          <w:rFonts w:ascii="宋体" w:hAnsi="宋体" w:cs="宋体" w:hint="eastAsia"/>
          <w:b/>
          <w:bCs/>
          <w:kern w:val="0"/>
          <w:sz w:val="18"/>
          <w:szCs w:val="18"/>
        </w:rPr>
        <w:t>最优化</w:t>
      </w:r>
      <w:r>
        <w:rPr>
          <w:rFonts w:ascii="宋体" w:hAnsi="宋体" w:cs="宋体"/>
          <w:b/>
          <w:bCs/>
          <w:kern w:val="0"/>
          <w:sz w:val="18"/>
          <w:szCs w:val="18"/>
        </w:rPr>
        <w:t>8.</w:t>
      </w:r>
      <w:r w:rsidRPr="000768DD">
        <w:rPr>
          <w:rFonts w:ascii="宋体" w:hAnsi="宋体" w:cs="宋体" w:hint="eastAsia"/>
          <w:kern w:val="0"/>
          <w:sz w:val="18"/>
          <w:szCs w:val="18"/>
        </w:rPr>
        <w:t>生产系统空间组织的</w:t>
      </w:r>
      <w:r w:rsidRPr="000768DD">
        <w:rPr>
          <w:rFonts w:ascii="宋体" w:hAnsi="宋体" w:cs="宋体" w:hint="eastAsia"/>
          <w:b/>
          <w:bCs/>
          <w:kern w:val="0"/>
          <w:sz w:val="18"/>
          <w:szCs w:val="18"/>
        </w:rPr>
        <w:t>工艺专业化</w:t>
      </w:r>
      <w:r>
        <w:rPr>
          <w:rFonts w:ascii="宋体" w:hAnsi="宋体" w:cs="宋体" w:hint="eastAsia"/>
          <w:kern w:val="0"/>
          <w:sz w:val="18"/>
          <w:szCs w:val="18"/>
        </w:rPr>
        <w:t>原则最适合于多品种小</w:t>
      </w:r>
      <w:r w:rsidRPr="000768DD">
        <w:rPr>
          <w:rFonts w:ascii="宋体" w:hAnsi="宋体" w:cs="宋体" w:hint="eastAsia"/>
          <w:kern w:val="0"/>
          <w:sz w:val="18"/>
          <w:szCs w:val="18"/>
        </w:rPr>
        <w:t>批量生产</w:t>
      </w:r>
      <w:r>
        <w:rPr>
          <w:rFonts w:ascii="宋体" w:hAnsi="宋体" w:cs="宋体"/>
          <w:b/>
          <w:bCs/>
          <w:kern w:val="0"/>
          <w:sz w:val="18"/>
          <w:szCs w:val="18"/>
        </w:rPr>
        <w:t>9.</w:t>
      </w:r>
      <w:r w:rsidRPr="00963CED">
        <w:rPr>
          <w:rFonts w:ascii="宋体" w:hAnsi="宋体" w:cs="宋体" w:hint="eastAsia"/>
          <w:b/>
          <w:bCs/>
          <w:kern w:val="0"/>
          <w:sz w:val="18"/>
          <w:szCs w:val="18"/>
        </w:rPr>
        <w:t>流动资产</w:t>
      </w:r>
      <w:r w:rsidRPr="00963CED">
        <w:rPr>
          <w:rFonts w:ascii="宋体" w:hAnsi="宋体" w:cs="宋体" w:hint="eastAsia"/>
          <w:kern w:val="0"/>
          <w:sz w:val="18"/>
          <w:szCs w:val="18"/>
        </w:rPr>
        <w:t>将在一个生产周期中</w:t>
      </w:r>
      <w:r w:rsidRPr="00963CED">
        <w:rPr>
          <w:rFonts w:ascii="宋体" w:hAnsi="宋体" w:cs="宋体" w:hint="eastAsia"/>
          <w:b/>
          <w:bCs/>
          <w:kern w:val="0"/>
          <w:sz w:val="18"/>
          <w:szCs w:val="18"/>
        </w:rPr>
        <w:t>一次性</w:t>
      </w:r>
      <w:r w:rsidRPr="00963CED">
        <w:rPr>
          <w:rFonts w:ascii="宋体" w:hAnsi="宋体" w:cs="宋体" w:hint="eastAsia"/>
          <w:kern w:val="0"/>
          <w:sz w:val="18"/>
          <w:szCs w:val="18"/>
        </w:rPr>
        <w:t>被消耗，其价值</w:t>
      </w:r>
      <w:r w:rsidRPr="00963CED">
        <w:rPr>
          <w:rFonts w:ascii="宋体" w:hAnsi="宋体" w:cs="宋体" w:hint="eastAsia"/>
          <w:b/>
          <w:bCs/>
          <w:kern w:val="0"/>
          <w:sz w:val="18"/>
          <w:szCs w:val="18"/>
        </w:rPr>
        <w:t>一次性</w:t>
      </w:r>
      <w:r w:rsidRPr="00963CED">
        <w:rPr>
          <w:rFonts w:ascii="宋体" w:hAnsi="宋体" w:cs="宋体" w:hint="eastAsia"/>
          <w:kern w:val="0"/>
          <w:sz w:val="18"/>
          <w:szCs w:val="18"/>
        </w:rPr>
        <w:t>转移到产品成本中</w:t>
      </w:r>
      <w:r>
        <w:rPr>
          <w:rFonts w:ascii="宋体" w:hAnsi="宋体" w:cs="宋体" w:hint="eastAsia"/>
          <w:kern w:val="0"/>
          <w:sz w:val="18"/>
          <w:szCs w:val="18"/>
        </w:rPr>
        <w:t>；</w:t>
      </w:r>
      <w:r w:rsidRPr="000F31A5">
        <w:rPr>
          <w:rFonts w:ascii="宋体" w:hAnsi="宋体" w:cs="宋体" w:hint="eastAsia"/>
          <w:b/>
          <w:bCs/>
          <w:kern w:val="0"/>
          <w:sz w:val="18"/>
          <w:szCs w:val="18"/>
        </w:rPr>
        <w:t>固定资产</w:t>
      </w:r>
      <w:r>
        <w:rPr>
          <w:rFonts w:ascii="宋体" w:hAnsi="宋体" w:cs="宋体" w:hint="eastAsia"/>
          <w:kern w:val="0"/>
          <w:sz w:val="18"/>
          <w:szCs w:val="18"/>
        </w:rPr>
        <w:t>都是</w:t>
      </w:r>
      <w:r w:rsidRPr="000F31A5">
        <w:rPr>
          <w:rFonts w:ascii="宋体" w:hAnsi="宋体" w:cs="宋体" w:hint="eastAsia"/>
          <w:b/>
          <w:bCs/>
          <w:kern w:val="0"/>
          <w:sz w:val="18"/>
          <w:szCs w:val="18"/>
        </w:rPr>
        <w:t>逐渐</w:t>
      </w:r>
      <w:r w:rsidRPr="008D3494">
        <w:rPr>
          <w:rFonts w:ascii="宋体" w:hAnsi="宋体" w:cs="宋体"/>
          <w:b/>
          <w:bCs/>
          <w:kern w:val="0"/>
          <w:sz w:val="18"/>
          <w:szCs w:val="18"/>
        </w:rPr>
        <w:t>10.</w:t>
      </w:r>
      <w:r w:rsidRPr="003119E1">
        <w:rPr>
          <w:rFonts w:ascii="宋体" w:hAnsi="宋体" w:cs="宋体" w:hint="eastAsia"/>
          <w:kern w:val="0"/>
          <w:sz w:val="18"/>
          <w:szCs w:val="18"/>
        </w:rPr>
        <w:t>行为科学学派从</w:t>
      </w:r>
      <w:r w:rsidRPr="008D3494">
        <w:rPr>
          <w:rFonts w:ascii="宋体" w:hAnsi="宋体" w:cs="宋体" w:hint="eastAsia"/>
          <w:b/>
          <w:bCs/>
          <w:kern w:val="0"/>
          <w:sz w:val="18"/>
          <w:szCs w:val="18"/>
        </w:rPr>
        <w:t>心理学、生理学、社会学</w:t>
      </w:r>
      <w:r w:rsidRPr="003119E1">
        <w:rPr>
          <w:rFonts w:ascii="宋体" w:hAnsi="宋体" w:cs="宋体" w:hint="eastAsia"/>
          <w:kern w:val="0"/>
          <w:sz w:val="18"/>
          <w:szCs w:val="18"/>
        </w:rPr>
        <w:t>等方面研究如何提高工人的生产效率和责任心</w:t>
      </w:r>
      <w:r>
        <w:rPr>
          <w:rFonts w:ascii="宋体" w:hAnsi="宋体" w:cs="宋体"/>
          <w:kern w:val="0"/>
          <w:sz w:val="18"/>
          <w:szCs w:val="18"/>
        </w:rPr>
        <w:t xml:space="preserve">   </w:t>
      </w:r>
      <w:r w:rsidRPr="008D3494">
        <w:rPr>
          <w:rFonts w:ascii="宋体" w:hAnsi="宋体" w:cs="宋体"/>
          <w:b/>
          <w:bCs/>
          <w:kern w:val="0"/>
          <w:sz w:val="18"/>
          <w:szCs w:val="18"/>
        </w:rPr>
        <w:t xml:space="preserve"> 11.</w:t>
      </w:r>
      <w:r w:rsidRPr="002F14FB">
        <w:rPr>
          <w:rFonts w:ascii="宋体" w:hAnsi="宋体" w:cs="宋体" w:hint="eastAsia"/>
          <w:kern w:val="0"/>
          <w:sz w:val="18"/>
          <w:szCs w:val="18"/>
        </w:rPr>
        <w:t>影响需求的因素主要包括</w:t>
      </w:r>
      <w:r w:rsidRPr="008D3494">
        <w:rPr>
          <w:rFonts w:ascii="宋体" w:hAnsi="宋体" w:cs="宋体" w:hint="eastAsia"/>
          <w:b/>
          <w:bCs/>
          <w:kern w:val="0"/>
          <w:sz w:val="18"/>
          <w:szCs w:val="18"/>
        </w:rPr>
        <w:t>商品价格、消费者收入水平、社会收入分配的平均程度</w:t>
      </w:r>
      <w:r>
        <w:rPr>
          <w:rFonts w:ascii="宋体" w:hAnsi="宋体" w:cs="宋体"/>
          <w:b/>
          <w:bCs/>
          <w:kern w:val="0"/>
          <w:sz w:val="18"/>
          <w:szCs w:val="18"/>
        </w:rPr>
        <w:t xml:space="preserve">   </w:t>
      </w:r>
      <w:r>
        <w:rPr>
          <w:rFonts w:ascii="宋体" w:hAnsi="宋体" w:cs="宋体"/>
          <w:kern w:val="0"/>
          <w:sz w:val="18"/>
          <w:szCs w:val="18"/>
        </w:rPr>
        <w:t>12.</w:t>
      </w:r>
      <w:r w:rsidRPr="00474659">
        <w:rPr>
          <w:rFonts w:ascii="宋体" w:hAnsi="宋体" w:cs="宋体" w:hint="eastAsia"/>
          <w:kern w:val="0"/>
          <w:sz w:val="18"/>
          <w:szCs w:val="18"/>
        </w:rPr>
        <w:t>线性规划问题的最优解一定可以在</w:t>
      </w:r>
      <w:r w:rsidRPr="00474659">
        <w:rPr>
          <w:rFonts w:ascii="宋体" w:hAnsi="宋体" w:cs="宋体" w:hint="eastAsia"/>
          <w:b/>
          <w:bCs/>
          <w:kern w:val="0"/>
          <w:sz w:val="18"/>
          <w:szCs w:val="18"/>
        </w:rPr>
        <w:t>可行域顶点（基础可行解）</w:t>
      </w:r>
      <w:r w:rsidRPr="00474659">
        <w:rPr>
          <w:rFonts w:ascii="宋体" w:hAnsi="宋体" w:cs="宋体" w:hint="eastAsia"/>
          <w:kern w:val="0"/>
          <w:sz w:val="18"/>
          <w:szCs w:val="18"/>
        </w:rPr>
        <w:t>上获得</w:t>
      </w:r>
      <w:r>
        <w:rPr>
          <w:rFonts w:ascii="宋体" w:hAnsi="宋体" w:cs="宋体"/>
          <w:kern w:val="0"/>
          <w:sz w:val="18"/>
          <w:szCs w:val="18"/>
        </w:rPr>
        <w:t xml:space="preserve">  </w:t>
      </w:r>
      <w:r w:rsidRPr="003932D9">
        <w:rPr>
          <w:rFonts w:ascii="宋体" w:hAnsi="宋体" w:cs="宋体" w:hint="eastAsia"/>
          <w:kern w:val="0"/>
          <w:sz w:val="18"/>
          <w:szCs w:val="18"/>
        </w:rPr>
        <w:t>大型企业的组织结构形式是</w:t>
      </w:r>
      <w:r w:rsidRPr="003932D9">
        <w:rPr>
          <w:rFonts w:ascii="宋体" w:hAnsi="宋体" w:cs="宋体" w:hint="eastAsia"/>
          <w:b/>
          <w:bCs/>
          <w:kern w:val="0"/>
          <w:sz w:val="18"/>
          <w:szCs w:val="18"/>
        </w:rPr>
        <w:t>事业部制</w:t>
      </w:r>
      <w:r>
        <w:rPr>
          <w:rFonts w:ascii="宋体" w:hAnsi="宋体" w:cs="宋体"/>
          <w:b/>
          <w:bCs/>
          <w:kern w:val="0"/>
          <w:sz w:val="18"/>
          <w:szCs w:val="18"/>
        </w:rPr>
        <w:t xml:space="preserve">  </w:t>
      </w:r>
      <w:r w:rsidRPr="008D3494">
        <w:rPr>
          <w:rFonts w:ascii="宋体" w:hAnsi="宋体" w:cs="宋体"/>
          <w:b/>
          <w:bCs/>
          <w:kern w:val="0"/>
          <w:sz w:val="18"/>
          <w:szCs w:val="18"/>
        </w:rPr>
        <w:t>13.</w:t>
      </w:r>
      <w:r w:rsidRPr="003932D9">
        <w:rPr>
          <w:rFonts w:ascii="宋体" w:hAnsi="宋体" w:cs="宋体" w:hint="eastAsia"/>
          <w:kern w:val="0"/>
          <w:sz w:val="18"/>
          <w:szCs w:val="18"/>
        </w:rPr>
        <w:t>一个管理者所处的层次越高，面临的问题越复杂，越无先例可循，就越需要</w:t>
      </w:r>
      <w:r w:rsidRPr="003932D9">
        <w:rPr>
          <w:rFonts w:ascii="宋体" w:hAnsi="宋体" w:cs="宋体" w:hint="eastAsia"/>
          <w:b/>
          <w:bCs/>
          <w:kern w:val="0"/>
          <w:sz w:val="18"/>
          <w:szCs w:val="18"/>
        </w:rPr>
        <w:t>概念技能</w:t>
      </w:r>
      <w:r>
        <w:rPr>
          <w:rFonts w:ascii="宋体" w:hAnsi="宋体" w:cs="宋体"/>
          <w:b/>
          <w:bCs/>
          <w:kern w:val="0"/>
          <w:sz w:val="18"/>
          <w:szCs w:val="18"/>
        </w:rPr>
        <w:t xml:space="preserve">  14. </w:t>
      </w:r>
      <w:r w:rsidRPr="007262DA">
        <w:rPr>
          <w:rFonts w:ascii="宋体" w:hAnsi="宋体" w:cs="宋体" w:hint="eastAsia"/>
          <w:kern w:val="0"/>
          <w:sz w:val="18"/>
          <w:szCs w:val="18"/>
        </w:rPr>
        <w:t>控制图方法用来发现</w:t>
      </w:r>
      <w:r w:rsidRPr="007262DA">
        <w:rPr>
          <w:rFonts w:ascii="宋体" w:hAnsi="宋体" w:cs="宋体" w:hint="eastAsia"/>
          <w:b/>
          <w:bCs/>
          <w:kern w:val="0"/>
          <w:sz w:val="18"/>
          <w:szCs w:val="18"/>
        </w:rPr>
        <w:t>系统性因素</w:t>
      </w:r>
      <w:r w:rsidRPr="007262DA">
        <w:rPr>
          <w:rFonts w:ascii="宋体" w:hAnsi="宋体" w:cs="宋体" w:hint="eastAsia"/>
          <w:kern w:val="0"/>
          <w:sz w:val="18"/>
          <w:szCs w:val="18"/>
        </w:rPr>
        <w:t>造成的质量偏差</w:t>
      </w:r>
      <w:r>
        <w:rPr>
          <w:rFonts w:ascii="宋体" w:hAnsi="宋体" w:cs="宋体" w:hint="eastAsia"/>
          <w:kern w:val="0"/>
          <w:sz w:val="18"/>
          <w:szCs w:val="18"/>
        </w:rPr>
        <w:t>，“</w:t>
      </w:r>
      <w:r>
        <w:rPr>
          <w:rFonts w:ascii="宋体" w:hAnsi="宋体" w:cs="宋体"/>
          <w:kern w:val="0"/>
          <w:sz w:val="18"/>
          <w:szCs w:val="18"/>
        </w:rPr>
        <w:t>X-R</w:t>
      </w:r>
      <w:r w:rsidRPr="007262DA">
        <w:rPr>
          <w:rFonts w:ascii="宋体" w:hAnsi="宋体" w:cs="宋体" w:hint="eastAsia"/>
          <w:kern w:val="0"/>
          <w:sz w:val="18"/>
          <w:szCs w:val="18"/>
        </w:rPr>
        <w:t>较适用于较大批量的生产控制</w:t>
      </w:r>
      <w:r>
        <w:rPr>
          <w:rFonts w:ascii="宋体" w:hAnsi="宋体" w:cs="宋体"/>
          <w:kern w:val="0"/>
          <w:sz w:val="18"/>
          <w:szCs w:val="18"/>
        </w:rPr>
        <w:t xml:space="preserve"> </w:t>
      </w:r>
      <w:r w:rsidRPr="008D3494">
        <w:rPr>
          <w:rFonts w:ascii="宋体" w:hAnsi="宋体" w:cs="宋体"/>
          <w:b/>
          <w:bCs/>
          <w:kern w:val="0"/>
          <w:sz w:val="18"/>
          <w:szCs w:val="18"/>
        </w:rPr>
        <w:t>15.</w:t>
      </w:r>
      <w:r w:rsidRPr="00BC71FA">
        <w:rPr>
          <w:rFonts w:ascii="宋体" w:hAnsi="宋体" w:cs="宋体" w:hint="eastAsia"/>
          <w:kern w:val="0"/>
          <w:sz w:val="18"/>
          <w:szCs w:val="18"/>
        </w:rPr>
        <w:t>最早提出“人际关系学说”，从而奠定行为科学基础的早期行为科学家</w:t>
      </w:r>
      <w:r>
        <w:rPr>
          <w:rFonts w:ascii="宋体" w:hAnsi="宋体" w:cs="宋体" w:hint="eastAsia"/>
          <w:kern w:val="0"/>
          <w:sz w:val="18"/>
          <w:szCs w:val="18"/>
        </w:rPr>
        <w:t>梅约</w:t>
      </w:r>
      <w:r w:rsidRPr="005E3156">
        <w:rPr>
          <w:rFonts w:ascii="宋体" w:hAnsi="宋体" w:cs="宋体" w:hint="eastAsia"/>
          <w:b/>
          <w:bCs/>
          <w:kern w:val="0"/>
          <w:sz w:val="18"/>
          <w:szCs w:val="18"/>
        </w:rPr>
        <w:t>亚当</w:t>
      </w:r>
      <w:r w:rsidRPr="005E3156">
        <w:rPr>
          <w:rFonts w:ascii="宋体" w:cs="宋体" w:hint="eastAsia"/>
          <w:b/>
          <w:bCs/>
          <w:kern w:val="0"/>
          <w:sz w:val="18"/>
          <w:szCs w:val="18"/>
        </w:rPr>
        <w:t>·</w:t>
      </w:r>
      <w:r w:rsidRPr="005E3156">
        <w:rPr>
          <w:rFonts w:ascii="宋体" w:hAnsi="宋体" w:cs="宋体" w:hint="eastAsia"/>
          <w:b/>
          <w:bCs/>
          <w:kern w:val="0"/>
          <w:sz w:val="18"/>
          <w:szCs w:val="18"/>
        </w:rPr>
        <w:t>斯密</w:t>
      </w:r>
      <w:r w:rsidRPr="005E3156">
        <w:rPr>
          <w:rFonts w:ascii="宋体" w:hAnsi="宋体" w:cs="宋体" w:hint="eastAsia"/>
          <w:kern w:val="0"/>
          <w:sz w:val="18"/>
          <w:szCs w:val="18"/>
        </w:rPr>
        <w:t>：《国富论》劳动、分工、货币、资本积累，</w:t>
      </w:r>
      <w:r w:rsidRPr="005E3156">
        <w:rPr>
          <w:rFonts w:ascii="宋体" w:cs="宋体" w:hint="eastAsia"/>
          <w:kern w:val="0"/>
          <w:sz w:val="18"/>
          <w:szCs w:val="18"/>
        </w:rPr>
        <w:t>“</w:t>
      </w:r>
      <w:r w:rsidRPr="005E3156">
        <w:rPr>
          <w:rFonts w:ascii="宋体" w:hAnsi="宋体" w:cs="宋体" w:hint="eastAsia"/>
          <w:kern w:val="0"/>
          <w:sz w:val="18"/>
          <w:szCs w:val="18"/>
        </w:rPr>
        <w:t>经济人</w:t>
      </w:r>
      <w:r w:rsidRPr="005E3156">
        <w:rPr>
          <w:rFonts w:ascii="宋体" w:cs="宋体" w:hint="eastAsia"/>
          <w:kern w:val="0"/>
          <w:sz w:val="18"/>
          <w:szCs w:val="18"/>
        </w:rPr>
        <w:t>”</w:t>
      </w:r>
      <w:r w:rsidRPr="00537569">
        <w:rPr>
          <w:rFonts w:ascii="宋体" w:hAnsi="宋体" w:cs="宋体" w:hint="eastAsia"/>
          <w:b/>
          <w:bCs/>
          <w:kern w:val="0"/>
          <w:sz w:val="18"/>
          <w:szCs w:val="18"/>
        </w:rPr>
        <w:t>法约尔：</w:t>
      </w:r>
      <w:r>
        <w:rPr>
          <w:rFonts w:ascii="宋体" w:hAnsi="宋体" w:cs="宋体" w:hint="eastAsia"/>
          <w:kern w:val="0"/>
          <w:sz w:val="18"/>
          <w:szCs w:val="18"/>
        </w:rPr>
        <w:t>组织管理理、</w:t>
      </w:r>
      <w:r w:rsidRPr="00537569">
        <w:rPr>
          <w:rFonts w:ascii="宋体" w:hAnsi="宋体" w:cs="宋体" w:hint="eastAsia"/>
          <w:kern w:val="0"/>
          <w:sz w:val="18"/>
          <w:szCs w:val="18"/>
        </w:rPr>
        <w:t>经营与管理的划分、管理的五个要素、管理的十四条管理原则、管理教育的必要性和可能性</w:t>
      </w:r>
      <w:r>
        <w:rPr>
          <w:rFonts w:ascii="宋体" w:hAnsi="宋体" w:cs="宋体"/>
          <w:kern w:val="0"/>
          <w:sz w:val="18"/>
          <w:szCs w:val="18"/>
        </w:rPr>
        <w:t xml:space="preserve"> </w:t>
      </w:r>
      <w:r w:rsidRPr="00537569">
        <w:rPr>
          <w:rFonts w:ascii="宋体" w:hAnsi="宋体" w:cs="宋体" w:hint="eastAsia"/>
          <w:b/>
          <w:bCs/>
          <w:kern w:val="0"/>
          <w:sz w:val="18"/>
          <w:szCs w:val="18"/>
        </w:rPr>
        <w:t>艾尔弗雷德</w:t>
      </w:r>
      <w:r w:rsidRPr="00537569">
        <w:rPr>
          <w:rFonts w:ascii="宋体" w:cs="宋体" w:hint="eastAsia"/>
          <w:b/>
          <w:bCs/>
          <w:kern w:val="0"/>
          <w:sz w:val="18"/>
          <w:szCs w:val="18"/>
        </w:rPr>
        <w:t>·</w:t>
      </w:r>
      <w:r w:rsidRPr="00537569">
        <w:rPr>
          <w:rFonts w:ascii="宋体" w:hAnsi="宋体" w:cs="宋体" w:hint="eastAsia"/>
          <w:b/>
          <w:bCs/>
          <w:kern w:val="0"/>
          <w:sz w:val="18"/>
          <w:szCs w:val="18"/>
        </w:rPr>
        <w:t>马歇尔</w:t>
      </w:r>
      <w:r w:rsidRPr="00537569">
        <w:rPr>
          <w:rFonts w:ascii="宋体" w:hAnsi="宋体" w:cs="宋体" w:hint="eastAsia"/>
          <w:kern w:val="0"/>
          <w:sz w:val="18"/>
          <w:szCs w:val="18"/>
        </w:rPr>
        <w:t>：新古典经济学的奠基者、《经济学原理》</w:t>
      </w:r>
      <w:r>
        <w:rPr>
          <w:rFonts w:ascii="宋体" w:hAnsi="宋体" w:cs="宋体"/>
          <w:kern w:val="0"/>
          <w:sz w:val="18"/>
          <w:szCs w:val="18"/>
        </w:rPr>
        <w:t xml:space="preserve">  </w:t>
      </w:r>
      <w:r w:rsidRPr="00537569">
        <w:rPr>
          <w:rFonts w:cs="宋体" w:hint="eastAsia"/>
          <w:b/>
          <w:bCs/>
          <w:sz w:val="18"/>
          <w:szCs w:val="18"/>
        </w:rPr>
        <w:t>亨利</w:t>
      </w:r>
      <w:r w:rsidRPr="00537569">
        <w:rPr>
          <w:b/>
          <w:bCs/>
          <w:sz w:val="18"/>
          <w:szCs w:val="18"/>
        </w:rPr>
        <w:t>.</w:t>
      </w:r>
      <w:r w:rsidRPr="00537569">
        <w:rPr>
          <w:rFonts w:cs="宋体" w:hint="eastAsia"/>
          <w:b/>
          <w:bCs/>
          <w:sz w:val="18"/>
          <w:szCs w:val="18"/>
        </w:rPr>
        <w:t>甘特</w:t>
      </w:r>
      <w:r>
        <w:rPr>
          <w:rFonts w:cs="宋体" w:hint="eastAsia"/>
          <w:b/>
          <w:bCs/>
          <w:sz w:val="18"/>
          <w:szCs w:val="18"/>
        </w:rPr>
        <w:t>：</w:t>
      </w:r>
      <w:r w:rsidRPr="00CB6EA7">
        <w:rPr>
          <w:rFonts w:ascii="宋体" w:cs="宋体" w:hint="eastAsia"/>
          <w:kern w:val="0"/>
          <w:sz w:val="18"/>
          <w:szCs w:val="18"/>
        </w:rPr>
        <w:t>“</w:t>
      </w:r>
      <w:r w:rsidRPr="00CB6EA7">
        <w:rPr>
          <w:rFonts w:ascii="宋体" w:hAnsi="宋体" w:cs="宋体" w:hint="eastAsia"/>
          <w:kern w:val="0"/>
          <w:sz w:val="18"/>
          <w:szCs w:val="18"/>
        </w:rPr>
        <w:t>效率专家</w:t>
      </w:r>
      <w:r w:rsidRPr="00CB6EA7">
        <w:rPr>
          <w:rFonts w:ascii="宋体" w:cs="宋体" w:hint="eastAsia"/>
          <w:kern w:val="0"/>
          <w:sz w:val="18"/>
          <w:szCs w:val="18"/>
        </w:rPr>
        <w:t>”</w:t>
      </w:r>
      <w:r w:rsidRPr="00CB6EA7">
        <w:rPr>
          <w:rFonts w:ascii="宋体" w:hAnsi="宋体" w:cs="宋体"/>
          <w:kern w:val="0"/>
          <w:sz w:val="18"/>
          <w:szCs w:val="18"/>
        </w:rPr>
        <w:t xml:space="preserve"> </w:t>
      </w:r>
      <w:r w:rsidRPr="00CB6EA7">
        <w:rPr>
          <w:rFonts w:ascii="宋体" w:hAnsi="宋体" w:cs="宋体" w:hint="eastAsia"/>
          <w:kern w:val="0"/>
          <w:sz w:val="18"/>
          <w:szCs w:val="18"/>
        </w:rPr>
        <w:t>、基本动作称为所谓</w:t>
      </w:r>
      <w:r w:rsidRPr="00CB6EA7">
        <w:rPr>
          <w:rFonts w:ascii="宋体" w:cs="宋体" w:hint="eastAsia"/>
          <w:kern w:val="0"/>
          <w:sz w:val="18"/>
          <w:szCs w:val="18"/>
        </w:rPr>
        <w:t>“</w:t>
      </w:r>
      <w:r w:rsidRPr="00CB6EA7">
        <w:rPr>
          <w:rFonts w:ascii="宋体" w:hAnsi="宋体" w:cs="宋体" w:hint="eastAsia"/>
          <w:kern w:val="0"/>
          <w:sz w:val="18"/>
          <w:szCs w:val="18"/>
        </w:rPr>
        <w:t>动素</w:t>
      </w:r>
      <w:r w:rsidRPr="00CB6EA7">
        <w:rPr>
          <w:rFonts w:ascii="宋体" w:cs="宋体" w:hint="eastAsia"/>
          <w:kern w:val="0"/>
          <w:sz w:val="18"/>
          <w:szCs w:val="18"/>
        </w:rPr>
        <w:t>”</w:t>
      </w:r>
      <w:r>
        <w:rPr>
          <w:rFonts w:ascii="宋体" w:hAnsi="宋体" w:cs="宋体" w:hint="eastAsia"/>
          <w:kern w:val="0"/>
          <w:sz w:val="18"/>
          <w:szCs w:val="18"/>
        </w:rPr>
        <w:t>、“甘特图”</w:t>
      </w:r>
      <w:r w:rsidRPr="00537569">
        <w:rPr>
          <w:rFonts w:ascii="宋体" w:hAnsi="宋体" w:cs="宋体" w:hint="eastAsia"/>
          <w:b/>
          <w:bCs/>
          <w:kern w:val="0"/>
          <w:sz w:val="18"/>
          <w:szCs w:val="18"/>
        </w:rPr>
        <w:t>泰罗</w:t>
      </w:r>
      <w:r>
        <w:rPr>
          <w:rFonts w:ascii="宋体" w:hAnsi="宋体" w:cs="宋体" w:hint="eastAsia"/>
          <w:b/>
          <w:bCs/>
          <w:kern w:val="0"/>
          <w:sz w:val="18"/>
          <w:szCs w:val="18"/>
        </w:rPr>
        <w:t>：</w:t>
      </w:r>
      <w:r w:rsidRPr="00537569">
        <w:rPr>
          <w:rFonts w:ascii="宋体" w:hAnsi="宋体" w:cs="宋体" w:hint="eastAsia"/>
          <w:kern w:val="0"/>
          <w:sz w:val="18"/>
          <w:szCs w:val="18"/>
        </w:rPr>
        <w:t>创立了科学管理论</w:t>
      </w:r>
      <w:r w:rsidRPr="00537569">
        <w:rPr>
          <w:rFonts w:ascii="宋体" w:cs="宋体"/>
          <w:kern w:val="0"/>
          <w:sz w:val="18"/>
          <w:szCs w:val="18"/>
        </w:rPr>
        <w:t>,</w:t>
      </w:r>
      <w:r w:rsidRPr="00537569">
        <w:rPr>
          <w:rFonts w:ascii="宋体" w:hAnsi="宋体" w:cs="宋体" w:hint="eastAsia"/>
          <w:kern w:val="0"/>
          <w:sz w:val="18"/>
          <w:szCs w:val="18"/>
        </w:rPr>
        <w:t>被称之为</w:t>
      </w:r>
      <w:r w:rsidRPr="00537569">
        <w:rPr>
          <w:rFonts w:ascii="宋体" w:cs="宋体" w:hint="eastAsia"/>
          <w:kern w:val="0"/>
          <w:sz w:val="18"/>
          <w:szCs w:val="18"/>
        </w:rPr>
        <w:t>“</w:t>
      </w:r>
      <w:r w:rsidRPr="00537569">
        <w:rPr>
          <w:rFonts w:ascii="宋体" w:hAnsi="宋体" w:cs="宋体" w:hint="eastAsia"/>
          <w:kern w:val="0"/>
          <w:sz w:val="18"/>
          <w:szCs w:val="18"/>
        </w:rPr>
        <w:t>科学管理之父</w:t>
      </w:r>
      <w:r w:rsidRPr="00537569">
        <w:rPr>
          <w:rFonts w:ascii="宋体" w:cs="宋体" w:hint="eastAsia"/>
          <w:kern w:val="0"/>
          <w:sz w:val="18"/>
          <w:szCs w:val="18"/>
        </w:rPr>
        <w:t>”</w:t>
      </w:r>
      <w:r>
        <w:rPr>
          <w:rFonts w:ascii="宋体" w:hAnsi="宋体" w:cs="宋体" w:hint="eastAsia"/>
          <w:kern w:val="0"/>
          <w:sz w:val="18"/>
          <w:szCs w:val="18"/>
        </w:rPr>
        <w:t>，</w:t>
      </w:r>
      <w:r w:rsidRPr="002F4BFB">
        <w:rPr>
          <w:rFonts w:ascii="宋体" w:hAnsi="宋体" w:cs="宋体" w:hint="eastAsia"/>
          <w:b/>
          <w:bCs/>
          <w:kern w:val="0"/>
          <w:sz w:val="18"/>
          <w:szCs w:val="18"/>
        </w:rPr>
        <w:t>巴纳德：</w:t>
      </w:r>
      <w:r w:rsidRPr="002F4BFB">
        <w:rPr>
          <w:rFonts w:ascii="宋体" w:hAnsi="宋体" w:cs="宋体" w:hint="eastAsia"/>
          <w:kern w:val="0"/>
          <w:sz w:val="18"/>
          <w:szCs w:val="18"/>
        </w:rPr>
        <w:t>社会系统学派的组织理论、组织是人与人的合作系统</w:t>
      </w:r>
      <w:r>
        <w:rPr>
          <w:rFonts w:ascii="宋体" w:hAnsi="宋体" w:cs="宋体"/>
          <w:kern w:val="0"/>
          <w:sz w:val="18"/>
          <w:szCs w:val="18"/>
        </w:rPr>
        <w:t xml:space="preserve">   </w:t>
      </w:r>
      <w:r w:rsidRPr="002F4BFB">
        <w:rPr>
          <w:rFonts w:ascii="宋体" w:hAnsi="宋体" w:cs="宋体" w:hint="eastAsia"/>
          <w:b/>
          <w:bCs/>
          <w:kern w:val="0"/>
          <w:sz w:val="18"/>
          <w:szCs w:val="18"/>
        </w:rPr>
        <w:t>霍桑</w:t>
      </w:r>
      <w:r w:rsidRPr="002F4BFB">
        <w:rPr>
          <w:rFonts w:ascii="宋体" w:hAnsi="宋体" w:cs="宋体" w:hint="eastAsia"/>
          <w:kern w:val="0"/>
          <w:sz w:val="18"/>
          <w:szCs w:val="18"/>
        </w:rPr>
        <w:t>：</w:t>
      </w:r>
      <w:r w:rsidRPr="001F7129">
        <w:rPr>
          <w:rFonts w:ascii="宋体" w:hAnsi="宋体" w:cs="宋体" w:hint="eastAsia"/>
          <w:kern w:val="0"/>
          <w:sz w:val="18"/>
          <w:szCs w:val="18"/>
        </w:rPr>
        <w:t>创建了“人际关系学说（</w:t>
      </w:r>
      <w:r w:rsidRPr="001F7129">
        <w:rPr>
          <w:rFonts w:ascii="宋体" w:hAnsi="宋体" w:cs="宋体"/>
          <w:kern w:val="0"/>
          <w:sz w:val="18"/>
          <w:szCs w:val="18"/>
        </w:rPr>
        <w:t>Human Relations)</w:t>
      </w:r>
      <w:r w:rsidRPr="001F7129">
        <w:rPr>
          <w:rFonts w:ascii="宋体" w:hAnsi="宋体" w:cs="宋体" w:hint="eastAsia"/>
          <w:kern w:val="0"/>
          <w:sz w:val="18"/>
          <w:szCs w:val="18"/>
        </w:rPr>
        <w:t>”</w:t>
      </w:r>
      <w:r w:rsidRPr="002F4BFB">
        <w:rPr>
          <w:rFonts w:ascii="宋体" w:hAnsi="宋体" w:cs="宋体" w:hint="eastAsia"/>
          <w:kern w:val="0"/>
          <w:sz w:val="18"/>
          <w:szCs w:val="18"/>
        </w:rPr>
        <w:t>职工是</w:t>
      </w:r>
      <w:r w:rsidRPr="002F4BFB">
        <w:rPr>
          <w:rFonts w:ascii="宋体" w:cs="宋体" w:hint="eastAsia"/>
          <w:kern w:val="0"/>
          <w:sz w:val="18"/>
          <w:szCs w:val="18"/>
        </w:rPr>
        <w:t>“</w:t>
      </w:r>
      <w:r w:rsidRPr="002F4BFB">
        <w:rPr>
          <w:rFonts w:ascii="宋体" w:hAnsi="宋体" w:cs="宋体" w:hint="eastAsia"/>
          <w:kern w:val="0"/>
          <w:sz w:val="18"/>
          <w:szCs w:val="18"/>
        </w:rPr>
        <w:t>社会人</w:t>
      </w:r>
      <w:r w:rsidRPr="002F4BFB">
        <w:rPr>
          <w:rFonts w:ascii="宋体" w:cs="宋体" w:hint="eastAsia"/>
          <w:kern w:val="0"/>
          <w:sz w:val="18"/>
          <w:szCs w:val="18"/>
        </w:rPr>
        <w:t>”</w:t>
      </w:r>
      <w:r w:rsidRPr="002F4BFB">
        <w:rPr>
          <w:rFonts w:ascii="宋体" w:hAnsi="宋体" w:cs="宋体" w:hint="eastAsia"/>
          <w:b/>
          <w:bCs/>
          <w:kern w:val="0"/>
          <w:sz w:val="18"/>
          <w:szCs w:val="18"/>
        </w:rPr>
        <w:t>马斯洛</w:t>
      </w:r>
      <w:r>
        <w:rPr>
          <w:rFonts w:ascii="宋体" w:hAnsi="宋体" w:cs="宋体" w:hint="eastAsia"/>
          <w:b/>
          <w:bCs/>
          <w:kern w:val="0"/>
          <w:sz w:val="18"/>
          <w:szCs w:val="18"/>
        </w:rPr>
        <w:t>：</w:t>
      </w:r>
      <w:r w:rsidRPr="002F4BFB">
        <w:rPr>
          <w:rFonts w:ascii="宋体" w:hAnsi="宋体" w:cs="宋体" w:hint="eastAsia"/>
          <w:kern w:val="0"/>
          <w:sz w:val="18"/>
          <w:szCs w:val="18"/>
        </w:rPr>
        <w:t>个人的需要分五层（生理、安全、社交、尊重、自我实现）</w:t>
      </w:r>
      <w:r>
        <w:rPr>
          <w:rFonts w:ascii="宋体" w:hAnsi="宋体" w:cs="宋体"/>
          <w:kern w:val="0"/>
          <w:sz w:val="18"/>
          <w:szCs w:val="18"/>
        </w:rPr>
        <w:t xml:space="preserve"> </w:t>
      </w:r>
      <w:r w:rsidRPr="002F4BFB">
        <w:rPr>
          <w:rFonts w:ascii="宋体" w:hAnsi="宋体" w:cs="宋体" w:hint="eastAsia"/>
          <w:b/>
          <w:bCs/>
          <w:kern w:val="0"/>
          <w:sz w:val="18"/>
          <w:szCs w:val="18"/>
        </w:rPr>
        <w:t>伯特</w:t>
      </w:r>
      <w:r w:rsidRPr="002F4BFB">
        <w:rPr>
          <w:rFonts w:ascii="宋体" w:cs="宋体" w:hint="eastAsia"/>
          <w:b/>
          <w:bCs/>
          <w:kern w:val="0"/>
          <w:sz w:val="18"/>
          <w:szCs w:val="18"/>
        </w:rPr>
        <w:t>·</w:t>
      </w:r>
      <w:r w:rsidRPr="002F4BFB">
        <w:rPr>
          <w:rFonts w:ascii="宋体" w:hAnsi="宋体" w:cs="宋体" w:hint="eastAsia"/>
          <w:b/>
          <w:bCs/>
          <w:kern w:val="0"/>
          <w:sz w:val="18"/>
          <w:szCs w:val="18"/>
        </w:rPr>
        <w:t>西蒙</w:t>
      </w:r>
      <w:r>
        <w:rPr>
          <w:rFonts w:ascii="宋体" w:hAnsi="宋体" w:cs="宋体" w:hint="eastAsia"/>
          <w:b/>
          <w:bCs/>
          <w:kern w:val="0"/>
          <w:sz w:val="18"/>
          <w:szCs w:val="18"/>
        </w:rPr>
        <w:t>：</w:t>
      </w:r>
      <w:r w:rsidRPr="00ED5B64">
        <w:rPr>
          <w:rFonts w:ascii="宋体" w:hAnsi="宋体" w:cs="宋体"/>
          <w:kern w:val="0"/>
          <w:sz w:val="18"/>
          <w:szCs w:val="18"/>
        </w:rPr>
        <w:t xml:space="preserve"> </w:t>
      </w:r>
      <w:r w:rsidRPr="00ED5B64">
        <w:rPr>
          <w:rFonts w:ascii="宋体" w:hAnsi="宋体" w:cs="宋体" w:hint="eastAsia"/>
          <w:kern w:val="0"/>
          <w:sz w:val="18"/>
          <w:szCs w:val="18"/>
        </w:rPr>
        <w:t>“以满意解代替最优解”</w:t>
      </w:r>
      <w:r>
        <w:rPr>
          <w:rFonts w:ascii="宋体" w:hAnsi="宋体" w:cs="宋体"/>
          <w:kern w:val="0"/>
          <w:sz w:val="18"/>
          <w:szCs w:val="18"/>
        </w:rPr>
        <w:t xml:space="preserve">   </w:t>
      </w:r>
      <w:r w:rsidRPr="00CF542A">
        <w:rPr>
          <w:rFonts w:ascii="宋体" w:hAnsi="宋体" w:cs="宋体" w:hint="eastAsia"/>
          <w:b/>
          <w:bCs/>
          <w:kern w:val="0"/>
          <w:sz w:val="18"/>
          <w:szCs w:val="18"/>
        </w:rPr>
        <w:t>赫茨伯格</w:t>
      </w:r>
      <w:r>
        <w:rPr>
          <w:rFonts w:ascii="宋体" w:hAnsi="宋体" w:cs="宋体" w:hint="eastAsia"/>
          <w:b/>
          <w:bCs/>
          <w:kern w:val="0"/>
          <w:sz w:val="18"/>
          <w:szCs w:val="18"/>
        </w:rPr>
        <w:t>：</w:t>
      </w:r>
      <w:r w:rsidRPr="00BF28AE">
        <w:rPr>
          <w:rFonts w:ascii="宋体" w:hAnsi="宋体" w:cs="宋体" w:hint="eastAsia"/>
          <w:kern w:val="0"/>
          <w:sz w:val="18"/>
          <w:szCs w:val="18"/>
        </w:rPr>
        <w:t>“</w:t>
      </w:r>
      <w:r w:rsidRPr="00CF542A">
        <w:rPr>
          <w:rFonts w:ascii="宋体" w:hAnsi="宋体" w:cs="宋体" w:hint="eastAsia"/>
          <w:kern w:val="0"/>
          <w:sz w:val="18"/>
          <w:szCs w:val="18"/>
        </w:rPr>
        <w:t>双因素</w:t>
      </w:r>
      <w:r>
        <w:rPr>
          <w:rFonts w:ascii="宋体" w:hAnsi="宋体" w:cs="宋体" w:hint="eastAsia"/>
          <w:kern w:val="0"/>
          <w:sz w:val="18"/>
          <w:szCs w:val="18"/>
        </w:rPr>
        <w:t>”理论，</w:t>
      </w:r>
      <w:r w:rsidRPr="00CF542A">
        <w:rPr>
          <w:rFonts w:ascii="宋体" w:hAnsi="宋体" w:cs="宋体" w:hint="eastAsia"/>
          <w:kern w:val="0"/>
          <w:sz w:val="18"/>
          <w:szCs w:val="18"/>
        </w:rPr>
        <w:t>保健因素和激励因素</w:t>
      </w:r>
      <w:r>
        <w:rPr>
          <w:rFonts w:ascii="宋体" w:hAnsi="宋体" w:cs="宋体"/>
          <w:kern w:val="0"/>
          <w:sz w:val="18"/>
          <w:szCs w:val="18"/>
        </w:rPr>
        <w:t xml:space="preserve"> </w:t>
      </w:r>
      <w:r w:rsidRPr="00E659E3">
        <w:rPr>
          <w:rFonts w:ascii="宋体" w:hAnsi="宋体" w:cs="宋体" w:hint="eastAsia"/>
          <w:b/>
          <w:bCs/>
          <w:kern w:val="0"/>
          <w:sz w:val="18"/>
          <w:szCs w:val="18"/>
        </w:rPr>
        <w:t>霍尔</w:t>
      </w:r>
      <w:r w:rsidRPr="00FF0805">
        <w:rPr>
          <w:rFonts w:ascii="宋体" w:hAnsi="宋体" w:cs="宋体" w:hint="eastAsia"/>
          <w:kern w:val="0"/>
          <w:sz w:val="18"/>
          <w:szCs w:val="18"/>
        </w:rPr>
        <w:t>：</w:t>
      </w:r>
      <w:r w:rsidRPr="00E659E3">
        <w:rPr>
          <w:rFonts w:ascii="宋体" w:hAnsi="宋体" w:cs="宋体" w:hint="eastAsia"/>
          <w:b/>
          <w:bCs/>
          <w:kern w:val="0"/>
          <w:sz w:val="18"/>
          <w:szCs w:val="18"/>
        </w:rPr>
        <w:t>系统工程三维</w:t>
      </w:r>
      <w:r w:rsidRPr="00FF0805">
        <w:rPr>
          <w:rFonts w:ascii="宋体" w:hAnsi="宋体" w:cs="宋体" w:hint="eastAsia"/>
          <w:kern w:val="0"/>
          <w:sz w:val="18"/>
          <w:szCs w:val="18"/>
        </w:rPr>
        <w:t>结构包括时间维、</w:t>
      </w:r>
      <w:r>
        <w:rPr>
          <w:rFonts w:ascii="宋体" w:hAnsi="宋体" w:cs="宋体" w:hint="eastAsia"/>
          <w:kern w:val="0"/>
          <w:sz w:val="18"/>
          <w:szCs w:val="18"/>
        </w:rPr>
        <w:t>逻辑维</w:t>
      </w:r>
      <w:r w:rsidRPr="00FF0805">
        <w:rPr>
          <w:rFonts w:ascii="宋体" w:hAnsi="宋体" w:cs="宋体" w:hint="eastAsia"/>
          <w:kern w:val="0"/>
          <w:sz w:val="18"/>
          <w:szCs w:val="18"/>
        </w:rPr>
        <w:t>和知识维</w:t>
      </w:r>
      <w:r>
        <w:rPr>
          <w:rFonts w:ascii="宋体" w:hAnsi="宋体" w:cs="宋体"/>
          <w:kern w:val="0"/>
          <w:sz w:val="18"/>
          <w:szCs w:val="18"/>
        </w:rPr>
        <w:t xml:space="preserve">  </w:t>
      </w:r>
      <w:r w:rsidRPr="00BF28AE">
        <w:rPr>
          <w:rFonts w:ascii="宋体" w:hAnsi="宋体" w:cs="宋体" w:hint="eastAsia"/>
          <w:b/>
          <w:bCs/>
          <w:kern w:val="0"/>
          <w:sz w:val="18"/>
          <w:szCs w:val="18"/>
        </w:rPr>
        <w:t>麦格雷戈：</w:t>
      </w:r>
      <w:r>
        <w:rPr>
          <w:rFonts w:ascii="宋体" w:hAnsi="宋体" w:cs="宋体" w:hint="eastAsia"/>
          <w:kern w:val="0"/>
          <w:sz w:val="18"/>
          <w:szCs w:val="18"/>
        </w:rPr>
        <w:t>“</w:t>
      </w:r>
      <w:r>
        <w:rPr>
          <w:rFonts w:ascii="宋体" w:hAnsi="宋体" w:cs="宋体"/>
          <w:kern w:val="0"/>
          <w:sz w:val="18"/>
          <w:szCs w:val="18"/>
        </w:rPr>
        <w:t>X-Y</w:t>
      </w:r>
      <w:r>
        <w:rPr>
          <w:rFonts w:ascii="宋体" w:hAnsi="宋体" w:cs="宋体" w:hint="eastAsia"/>
          <w:kern w:val="0"/>
          <w:sz w:val="18"/>
          <w:szCs w:val="18"/>
        </w:rPr>
        <w:t>”理论，</w:t>
      </w:r>
      <w:r>
        <w:rPr>
          <w:rFonts w:ascii="宋体" w:hAnsi="宋体" w:cs="宋体"/>
          <w:kern w:val="0"/>
          <w:sz w:val="18"/>
          <w:szCs w:val="18"/>
        </w:rPr>
        <w:t>X</w:t>
      </w:r>
      <w:r>
        <w:rPr>
          <w:rFonts w:ascii="宋体" w:hAnsi="宋体" w:cs="宋体" w:hint="eastAsia"/>
          <w:kern w:val="0"/>
          <w:sz w:val="18"/>
          <w:szCs w:val="18"/>
        </w:rPr>
        <w:t>严格管理，</w:t>
      </w:r>
      <w:r>
        <w:rPr>
          <w:rFonts w:ascii="宋体" w:hAnsi="宋体" w:cs="宋体"/>
          <w:kern w:val="0"/>
          <w:sz w:val="18"/>
          <w:szCs w:val="18"/>
        </w:rPr>
        <w:t>Y</w:t>
      </w:r>
      <w:r>
        <w:rPr>
          <w:rFonts w:ascii="宋体" w:hAnsi="宋体" w:cs="宋体" w:hint="eastAsia"/>
          <w:kern w:val="0"/>
          <w:sz w:val="18"/>
          <w:szCs w:val="18"/>
        </w:rPr>
        <w:t>宽松、自我发挥</w:t>
      </w:r>
    </w:p>
    <w:p w:rsidR="00E85630" w:rsidRDefault="00E85630" w:rsidP="00537569">
      <w:pPr>
        <w:spacing w:line="240" w:lineRule="atLeast"/>
        <w:rPr>
          <w:rFonts w:cs="Times New Roman"/>
          <w:b/>
          <w:bCs/>
          <w:sz w:val="24"/>
          <w:szCs w:val="24"/>
        </w:rPr>
      </w:pPr>
      <w:r>
        <w:rPr>
          <w:rFonts w:cs="宋体" w:hint="eastAsia"/>
          <w:b/>
          <w:bCs/>
          <w:sz w:val="24"/>
          <w:szCs w:val="24"/>
        </w:rPr>
        <w:t>判断</w:t>
      </w:r>
    </w:p>
    <w:p w:rsidR="00E85630" w:rsidRDefault="00E85630" w:rsidP="00537569">
      <w:pPr>
        <w:spacing w:line="240" w:lineRule="atLeast"/>
        <w:rPr>
          <w:rFonts w:ascii="宋体" w:cs="Times New Roman"/>
          <w:kern w:val="0"/>
          <w:sz w:val="18"/>
          <w:szCs w:val="18"/>
        </w:rPr>
      </w:pPr>
      <w:r w:rsidRPr="00821C74">
        <w:rPr>
          <w:rFonts w:ascii="宋体" w:hAnsi="宋体" w:cs="宋体" w:hint="eastAsia"/>
          <w:kern w:val="0"/>
          <w:sz w:val="18"/>
          <w:szCs w:val="18"/>
        </w:rPr>
        <w:t>（错）工作专门化可以提高工作效率，并使员工获得良好的自我实现机会</w:t>
      </w:r>
      <w:r>
        <w:rPr>
          <w:rFonts w:ascii="宋体" w:hAnsi="宋体" w:cs="宋体"/>
          <w:kern w:val="0"/>
          <w:sz w:val="18"/>
          <w:szCs w:val="18"/>
        </w:rPr>
        <w:t xml:space="preserve">   </w:t>
      </w:r>
    </w:p>
    <w:p w:rsidR="00E85630" w:rsidRDefault="00E85630" w:rsidP="00537569">
      <w:pPr>
        <w:spacing w:line="240" w:lineRule="atLeast"/>
        <w:rPr>
          <w:rFonts w:ascii="宋体" w:cs="Times New Roman"/>
          <w:kern w:val="0"/>
          <w:sz w:val="18"/>
          <w:szCs w:val="18"/>
        </w:rPr>
      </w:pPr>
      <w:r>
        <w:rPr>
          <w:rFonts w:ascii="宋体" w:hAnsi="宋体" w:cs="宋体" w:hint="eastAsia"/>
          <w:kern w:val="0"/>
          <w:sz w:val="18"/>
          <w:szCs w:val="18"/>
        </w:rPr>
        <w:t>（</w:t>
      </w:r>
      <w:r w:rsidRPr="00821C74">
        <w:rPr>
          <w:rFonts w:ascii="宋体" w:hAnsi="宋体" w:cs="宋体" w:hint="eastAsia"/>
          <w:kern w:val="0"/>
          <w:sz w:val="18"/>
          <w:szCs w:val="18"/>
        </w:rPr>
        <w:t>错）</w:t>
      </w:r>
      <w:r w:rsidRPr="00E23FBD">
        <w:rPr>
          <w:rFonts w:ascii="宋体" w:hAnsi="宋体" w:cs="宋体" w:hint="eastAsia"/>
          <w:kern w:val="0"/>
          <w:sz w:val="18"/>
          <w:szCs w:val="18"/>
        </w:rPr>
        <w:t>矩阵制组织适用于大批量稳定生产型企业</w:t>
      </w:r>
    </w:p>
    <w:p w:rsidR="00E85630" w:rsidRDefault="00E85630" w:rsidP="00537569">
      <w:pPr>
        <w:spacing w:line="240" w:lineRule="atLeast"/>
        <w:rPr>
          <w:rFonts w:ascii="宋体" w:cs="Times New Roman"/>
          <w:kern w:val="0"/>
          <w:sz w:val="18"/>
          <w:szCs w:val="18"/>
        </w:rPr>
      </w:pPr>
      <w:r w:rsidRPr="00821C74">
        <w:rPr>
          <w:rFonts w:ascii="宋体" w:hAnsi="宋体" w:cs="宋体" w:hint="eastAsia"/>
          <w:kern w:val="0"/>
          <w:sz w:val="18"/>
          <w:szCs w:val="18"/>
        </w:rPr>
        <w:t>（错）</w:t>
      </w:r>
      <w:r w:rsidRPr="00E23FBD">
        <w:rPr>
          <w:rFonts w:ascii="宋体" w:hAnsi="宋体" w:cs="宋体" w:hint="eastAsia"/>
          <w:kern w:val="0"/>
          <w:sz w:val="18"/>
          <w:szCs w:val="18"/>
        </w:rPr>
        <w:t>工艺专业化原</w:t>
      </w:r>
      <w:r>
        <w:rPr>
          <w:rFonts w:ascii="宋体" w:hAnsi="宋体" w:cs="宋体" w:hint="eastAsia"/>
          <w:kern w:val="0"/>
          <w:sz w:val="18"/>
          <w:szCs w:val="18"/>
        </w:rPr>
        <w:t>则与对象专业化原则相比，在管理上形成的运输路线短、节省运输费用</w:t>
      </w:r>
    </w:p>
    <w:p w:rsidR="00E85630" w:rsidRPr="00235B55" w:rsidRDefault="00E85630" w:rsidP="00537569">
      <w:pPr>
        <w:spacing w:line="240" w:lineRule="atLeast"/>
        <w:rPr>
          <w:rFonts w:ascii="宋体" w:cs="Times New Roman"/>
          <w:kern w:val="0"/>
          <w:sz w:val="18"/>
          <w:szCs w:val="18"/>
        </w:rPr>
      </w:pPr>
      <w:r>
        <w:rPr>
          <w:rFonts w:ascii="宋体" w:hAnsi="宋体" w:cs="宋体" w:hint="eastAsia"/>
          <w:kern w:val="0"/>
          <w:sz w:val="18"/>
          <w:szCs w:val="18"/>
        </w:rPr>
        <w:t>（</w:t>
      </w:r>
      <w:r w:rsidRPr="00821C74">
        <w:rPr>
          <w:rFonts w:ascii="宋体" w:hAnsi="宋体" w:cs="宋体" w:hint="eastAsia"/>
          <w:kern w:val="0"/>
          <w:sz w:val="18"/>
          <w:szCs w:val="18"/>
        </w:rPr>
        <w:t>错）</w:t>
      </w:r>
      <w:r w:rsidRPr="00235B55">
        <w:rPr>
          <w:rFonts w:ascii="宋体" w:hAnsi="宋体" w:cs="宋体" w:hint="eastAsia"/>
          <w:kern w:val="0"/>
          <w:sz w:val="18"/>
          <w:szCs w:val="18"/>
        </w:rPr>
        <w:t>目标市场定位的主要目的是确定产品销售的场所与地点</w:t>
      </w:r>
    </w:p>
    <w:p w:rsidR="00E85630" w:rsidRPr="00235B55" w:rsidRDefault="00E85630" w:rsidP="00537569">
      <w:pPr>
        <w:spacing w:line="240" w:lineRule="atLeast"/>
        <w:rPr>
          <w:rFonts w:ascii="宋体" w:cs="Times New Roman"/>
          <w:kern w:val="0"/>
          <w:sz w:val="18"/>
          <w:szCs w:val="18"/>
        </w:rPr>
      </w:pPr>
      <w:r>
        <w:rPr>
          <w:rFonts w:ascii="宋体" w:hAnsi="宋体" w:cs="宋体" w:hint="eastAsia"/>
          <w:kern w:val="0"/>
          <w:sz w:val="18"/>
          <w:szCs w:val="18"/>
        </w:rPr>
        <w:t>（错）</w:t>
      </w:r>
      <w:r w:rsidRPr="00235B55">
        <w:rPr>
          <w:rFonts w:ascii="宋体" w:hAnsi="宋体" w:cs="宋体" w:hint="eastAsia"/>
          <w:kern w:val="0"/>
          <w:sz w:val="18"/>
          <w:szCs w:val="18"/>
        </w:rPr>
        <w:t>质量控制是为了检验产品质量，把好产品进入市场的出厂关</w:t>
      </w:r>
    </w:p>
    <w:p w:rsidR="00E85630" w:rsidRPr="00235B55" w:rsidRDefault="00E85630" w:rsidP="00537569">
      <w:pPr>
        <w:spacing w:line="240" w:lineRule="atLeast"/>
        <w:rPr>
          <w:rFonts w:ascii="宋体" w:cs="Times New Roman"/>
          <w:kern w:val="0"/>
          <w:sz w:val="18"/>
          <w:szCs w:val="18"/>
        </w:rPr>
      </w:pPr>
      <w:r>
        <w:rPr>
          <w:rFonts w:ascii="宋体" w:hAnsi="宋体" w:cs="宋体" w:hint="eastAsia"/>
          <w:kern w:val="0"/>
          <w:sz w:val="18"/>
          <w:szCs w:val="18"/>
        </w:rPr>
        <w:t>（错）</w:t>
      </w:r>
      <w:r w:rsidRPr="00235B55">
        <w:rPr>
          <w:rFonts w:ascii="宋体" w:hAnsi="宋体" w:cs="宋体" w:hint="eastAsia"/>
          <w:kern w:val="0"/>
          <w:sz w:val="18"/>
          <w:szCs w:val="18"/>
        </w:rPr>
        <w:t>在产品的生产批量很大时，应按生产工艺专业化原则布置工作场地</w:t>
      </w:r>
    </w:p>
    <w:p w:rsidR="00E85630" w:rsidRPr="00235B55" w:rsidRDefault="00E85630" w:rsidP="00537569">
      <w:pPr>
        <w:spacing w:line="240" w:lineRule="atLeast"/>
        <w:rPr>
          <w:rFonts w:ascii="宋体" w:cs="Times New Roman"/>
          <w:kern w:val="0"/>
          <w:sz w:val="18"/>
          <w:szCs w:val="18"/>
        </w:rPr>
      </w:pPr>
      <w:r w:rsidRPr="00235B55">
        <w:rPr>
          <w:rFonts w:ascii="宋体" w:hAnsi="宋体" w:cs="宋体" w:hint="eastAsia"/>
          <w:kern w:val="0"/>
          <w:sz w:val="18"/>
          <w:szCs w:val="18"/>
        </w:rPr>
        <w:t>（对）运用</w:t>
      </w:r>
      <w:r w:rsidRPr="00235B55">
        <w:rPr>
          <w:rFonts w:ascii="宋体" w:hAnsi="宋体" w:cs="宋体"/>
          <w:kern w:val="0"/>
          <w:sz w:val="18"/>
          <w:szCs w:val="18"/>
        </w:rPr>
        <w:t>IRR</w:t>
      </w:r>
      <w:r w:rsidRPr="00235B55">
        <w:rPr>
          <w:rFonts w:ascii="宋体" w:hAnsi="宋体" w:cs="宋体" w:hint="eastAsia"/>
          <w:kern w:val="0"/>
          <w:sz w:val="18"/>
          <w:szCs w:val="18"/>
        </w:rPr>
        <w:t>评价项目经济性时，当</w:t>
      </w:r>
      <w:r w:rsidRPr="00235B55">
        <w:rPr>
          <w:rFonts w:ascii="宋体" w:hAnsi="宋体" w:cs="宋体"/>
          <w:kern w:val="0"/>
          <w:sz w:val="18"/>
          <w:szCs w:val="18"/>
        </w:rPr>
        <w:t>IRR</w:t>
      </w:r>
      <w:r w:rsidRPr="00235B55">
        <w:rPr>
          <w:rFonts w:ascii="宋体" w:hAnsi="宋体" w:cs="宋体" w:hint="eastAsia"/>
          <w:kern w:val="0"/>
          <w:sz w:val="18"/>
          <w:szCs w:val="18"/>
        </w:rPr>
        <w:t>＞</w:t>
      </w:r>
      <w:r w:rsidRPr="00235B55">
        <w:rPr>
          <w:rFonts w:ascii="宋体" w:hAnsi="宋体" w:cs="宋体"/>
          <w:kern w:val="0"/>
          <w:sz w:val="18"/>
          <w:szCs w:val="18"/>
        </w:rPr>
        <w:t>i0</w:t>
      </w:r>
      <w:r w:rsidRPr="00235B55">
        <w:rPr>
          <w:rFonts w:ascii="宋体" w:hAnsi="宋体" w:cs="宋体" w:hint="eastAsia"/>
          <w:kern w:val="0"/>
          <w:sz w:val="18"/>
          <w:szCs w:val="18"/>
        </w:rPr>
        <w:t>（项目基准投资收益率）时，认为该项目可行</w:t>
      </w:r>
    </w:p>
    <w:p w:rsidR="00E85630" w:rsidRDefault="00E85630" w:rsidP="00537569">
      <w:pPr>
        <w:spacing w:line="240" w:lineRule="atLeast"/>
        <w:rPr>
          <w:rFonts w:ascii="宋体" w:cs="Times New Roman"/>
          <w:kern w:val="0"/>
          <w:sz w:val="18"/>
          <w:szCs w:val="18"/>
        </w:rPr>
      </w:pPr>
      <w:r>
        <w:rPr>
          <w:rFonts w:ascii="宋体" w:hAnsi="宋体" w:cs="宋体" w:hint="eastAsia"/>
          <w:kern w:val="0"/>
          <w:sz w:val="18"/>
          <w:szCs w:val="18"/>
        </w:rPr>
        <w:t>（对）</w:t>
      </w:r>
      <w:r w:rsidRPr="00235B55">
        <w:rPr>
          <w:rFonts w:ascii="宋体" w:hAnsi="宋体" w:cs="宋体" w:hint="eastAsia"/>
          <w:kern w:val="0"/>
          <w:sz w:val="18"/>
          <w:szCs w:val="18"/>
        </w:rPr>
        <w:t>生产系统空间组织的工艺专业化原则最适合于多品种小批量生</w:t>
      </w:r>
      <w:r w:rsidRPr="00953FE6">
        <w:rPr>
          <w:rFonts w:ascii="宋体" w:hAnsi="宋体" w:cs="宋体" w:hint="eastAsia"/>
          <w:kern w:val="0"/>
          <w:sz w:val="18"/>
          <w:szCs w:val="18"/>
        </w:rPr>
        <w:t>产</w:t>
      </w:r>
    </w:p>
    <w:p w:rsidR="00E85630" w:rsidRPr="00282C0F" w:rsidRDefault="00E85630" w:rsidP="002752E3">
      <w:pPr>
        <w:spacing w:line="240" w:lineRule="atLeast"/>
        <w:rPr>
          <w:rFonts w:ascii="宋体" w:cs="Times New Roman"/>
          <w:kern w:val="0"/>
          <w:sz w:val="18"/>
          <w:szCs w:val="18"/>
        </w:rPr>
      </w:pPr>
      <w:r>
        <w:rPr>
          <w:rFonts w:ascii="宋体" w:hAnsi="宋体" w:cs="宋体" w:hint="eastAsia"/>
          <w:kern w:val="0"/>
          <w:sz w:val="18"/>
          <w:szCs w:val="18"/>
        </w:rPr>
        <w:t>（对）对象</w:t>
      </w:r>
      <w:r w:rsidRPr="00235B55">
        <w:rPr>
          <w:rFonts w:ascii="宋体" w:hAnsi="宋体" w:cs="宋体" w:hint="eastAsia"/>
          <w:kern w:val="0"/>
          <w:sz w:val="18"/>
          <w:szCs w:val="18"/>
        </w:rPr>
        <w:t>专业化原则最适合于</w:t>
      </w:r>
      <w:r>
        <w:rPr>
          <w:rFonts w:ascii="宋体" w:hAnsi="宋体" w:cs="宋体" w:hint="eastAsia"/>
          <w:kern w:val="0"/>
          <w:sz w:val="18"/>
          <w:szCs w:val="18"/>
        </w:rPr>
        <w:t>单一品种大</w:t>
      </w:r>
      <w:r w:rsidRPr="00235B55">
        <w:rPr>
          <w:rFonts w:ascii="宋体" w:hAnsi="宋体" w:cs="宋体" w:hint="eastAsia"/>
          <w:kern w:val="0"/>
          <w:sz w:val="18"/>
          <w:szCs w:val="18"/>
        </w:rPr>
        <w:t>批量生</w:t>
      </w:r>
      <w:r w:rsidRPr="00953FE6">
        <w:rPr>
          <w:rFonts w:ascii="宋体" w:hAnsi="宋体" w:cs="宋体" w:hint="eastAsia"/>
          <w:kern w:val="0"/>
          <w:sz w:val="18"/>
          <w:szCs w:val="18"/>
        </w:rPr>
        <w:t>产</w:t>
      </w:r>
    </w:p>
    <w:p w:rsidR="00E85630" w:rsidRPr="00E4169E" w:rsidRDefault="00E85630" w:rsidP="002752E3">
      <w:pPr>
        <w:spacing w:line="240" w:lineRule="atLeast"/>
        <w:rPr>
          <w:rFonts w:cs="Times New Roman"/>
          <w:b/>
          <w:bCs/>
          <w:sz w:val="24"/>
          <w:szCs w:val="24"/>
        </w:rPr>
      </w:pPr>
      <w:r w:rsidRPr="009449AD">
        <w:rPr>
          <w:rFonts w:cs="宋体" w:hint="eastAsia"/>
          <w:b/>
          <w:bCs/>
          <w:sz w:val="24"/>
          <w:szCs w:val="24"/>
        </w:rPr>
        <w:t>简答</w:t>
      </w:r>
    </w:p>
    <w:p w:rsidR="00E85630" w:rsidRPr="001B0513" w:rsidRDefault="00E85630" w:rsidP="002752E3">
      <w:pPr>
        <w:spacing w:line="240" w:lineRule="atLeast"/>
        <w:rPr>
          <w:rFonts w:ascii="宋体" w:cs="宋体"/>
          <w:sz w:val="18"/>
          <w:szCs w:val="18"/>
        </w:rPr>
      </w:pPr>
      <w:r w:rsidRPr="000543D7">
        <w:rPr>
          <w:rFonts w:ascii="宋体" w:hAnsi="宋体" w:cs="宋体"/>
          <w:b/>
          <w:bCs/>
          <w:sz w:val="18"/>
          <w:szCs w:val="18"/>
        </w:rPr>
        <w:t>1</w:t>
      </w:r>
      <w:r w:rsidRPr="000543D7">
        <w:rPr>
          <w:rFonts w:ascii="宋体" w:hAnsi="宋体" w:cs="宋体" w:hint="eastAsia"/>
          <w:b/>
          <w:bCs/>
          <w:sz w:val="18"/>
          <w:szCs w:val="18"/>
        </w:rPr>
        <w:t>、试说明价格下降使需求量增加的原因</w:t>
      </w:r>
      <w:r w:rsidRPr="001B0513">
        <w:rPr>
          <w:rFonts w:ascii="宋体" w:hAnsi="宋体" w:cs="宋体" w:hint="eastAsia"/>
          <w:sz w:val="18"/>
          <w:szCs w:val="18"/>
        </w:rPr>
        <w:t>。答：价格降低后，消费者可以用同样的钱买到比此前更多的东西。这相当于消费者实际收入的提高，因而使需求量有所增加。这是由于价格变化所产生的“</w:t>
      </w:r>
      <w:r w:rsidRPr="00FA7E60">
        <w:rPr>
          <w:rFonts w:ascii="宋体" w:hAnsi="宋体" w:cs="宋体" w:hint="eastAsia"/>
          <w:b/>
          <w:bCs/>
          <w:sz w:val="18"/>
          <w:szCs w:val="18"/>
        </w:rPr>
        <w:t>收入效应</w:t>
      </w:r>
      <w:r w:rsidRPr="001B0513">
        <w:rPr>
          <w:rFonts w:ascii="宋体" w:hAnsi="宋体" w:cs="宋体" w:hint="eastAsia"/>
          <w:sz w:val="18"/>
          <w:szCs w:val="18"/>
        </w:rPr>
        <w:t>”而引起的需求量的增加。（</w:t>
      </w:r>
      <w:r w:rsidRPr="001B0513">
        <w:rPr>
          <w:rFonts w:ascii="宋体" w:hAnsi="宋体" w:cs="宋体"/>
          <w:sz w:val="18"/>
          <w:szCs w:val="18"/>
        </w:rPr>
        <w:t>2</w:t>
      </w:r>
      <w:r w:rsidRPr="001B0513">
        <w:rPr>
          <w:rFonts w:ascii="宋体" w:hAnsi="宋体" w:cs="宋体" w:hint="eastAsia"/>
          <w:sz w:val="18"/>
          <w:szCs w:val="18"/>
        </w:rPr>
        <w:t>）价格降低后，人们会把对替代品的需求转移到这种商品上来，因而使这种商品的需求量增加，这是由于价格变化所产生的“</w:t>
      </w:r>
      <w:r w:rsidRPr="00FA7E60">
        <w:rPr>
          <w:rFonts w:ascii="宋体" w:hAnsi="宋体" w:cs="宋体" w:hint="eastAsia"/>
          <w:b/>
          <w:bCs/>
          <w:sz w:val="18"/>
          <w:szCs w:val="18"/>
        </w:rPr>
        <w:t>替代效应</w:t>
      </w:r>
      <w:r w:rsidRPr="001B0513">
        <w:rPr>
          <w:rFonts w:ascii="宋体" w:hAnsi="宋体" w:cs="宋体" w:hint="eastAsia"/>
          <w:sz w:val="18"/>
          <w:szCs w:val="18"/>
        </w:rPr>
        <w:t>”引起的。</w:t>
      </w:r>
    </w:p>
    <w:p w:rsidR="00E85630" w:rsidRPr="001B0513" w:rsidRDefault="00E85630" w:rsidP="002752E3">
      <w:pPr>
        <w:spacing w:line="240" w:lineRule="atLeast"/>
        <w:rPr>
          <w:rFonts w:ascii="宋体" w:cs="宋体"/>
          <w:sz w:val="18"/>
          <w:szCs w:val="18"/>
        </w:rPr>
      </w:pPr>
      <w:r w:rsidRPr="000543D7">
        <w:rPr>
          <w:rFonts w:ascii="宋体" w:hAnsi="宋体" w:cs="宋体"/>
          <w:b/>
          <w:bCs/>
          <w:sz w:val="18"/>
          <w:szCs w:val="18"/>
        </w:rPr>
        <w:t>2</w:t>
      </w:r>
      <w:r w:rsidRPr="000543D7">
        <w:rPr>
          <w:rFonts w:ascii="宋体" w:hAnsi="宋体" w:cs="宋体" w:hint="eastAsia"/>
          <w:b/>
          <w:bCs/>
          <w:sz w:val="18"/>
          <w:szCs w:val="18"/>
        </w:rPr>
        <w:t>、简述全面质量管理的内涵。</w:t>
      </w:r>
      <w:r w:rsidRPr="001B0513">
        <w:rPr>
          <w:rFonts w:ascii="宋体" w:hAnsi="宋体" w:cs="宋体" w:hint="eastAsia"/>
          <w:sz w:val="18"/>
          <w:szCs w:val="18"/>
        </w:rPr>
        <w:t>答：管理仅靠数理统计方法是不够的，还需要一系列的组织管理工作；质量管理活动必须对质量、价格、交货期和服务进行综合考虑，而不仅仅只考虑质量；产品质量的产生、形成和实现过程包括了从市场研究到销售和服务的螺旋上升的循环过程，所以质量管理必须是全过程的管理；产品质量必须同成本联系起来考虑。</w:t>
      </w:r>
    </w:p>
    <w:p w:rsidR="00E85630" w:rsidRPr="001B0513" w:rsidRDefault="00E85630" w:rsidP="002752E3">
      <w:pPr>
        <w:spacing w:line="240" w:lineRule="atLeast"/>
        <w:rPr>
          <w:rFonts w:ascii="宋体" w:cs="宋体"/>
          <w:sz w:val="18"/>
          <w:szCs w:val="18"/>
        </w:rPr>
      </w:pPr>
      <w:r w:rsidRPr="000543D7">
        <w:rPr>
          <w:rFonts w:ascii="宋体" w:hAnsi="宋体" w:cs="宋体"/>
          <w:b/>
          <w:bCs/>
          <w:sz w:val="18"/>
          <w:szCs w:val="18"/>
        </w:rPr>
        <w:t>3</w:t>
      </w:r>
      <w:r w:rsidRPr="000543D7">
        <w:rPr>
          <w:rFonts w:ascii="宋体" w:hAnsi="宋体" w:cs="宋体" w:hint="eastAsia"/>
          <w:b/>
          <w:bCs/>
          <w:sz w:val="18"/>
          <w:szCs w:val="18"/>
        </w:rPr>
        <w:t>、简述流动资金的含义及构成。</w:t>
      </w:r>
      <w:r w:rsidRPr="001B0513">
        <w:rPr>
          <w:rFonts w:ascii="宋体" w:hAnsi="宋体" w:cs="宋体" w:hint="eastAsia"/>
          <w:sz w:val="18"/>
          <w:szCs w:val="18"/>
        </w:rPr>
        <w:t>答：</w:t>
      </w:r>
      <w:r>
        <w:rPr>
          <w:rFonts w:ascii="宋体" w:hAnsi="宋体" w:cs="宋体" w:hint="eastAsia"/>
          <w:sz w:val="18"/>
          <w:szCs w:val="18"/>
        </w:rPr>
        <w:t>含义同流动资产。构成：存货、现金及各种存款、应收及预付款、短期投资。</w:t>
      </w:r>
    </w:p>
    <w:p w:rsidR="00E85630" w:rsidRPr="000543D7" w:rsidRDefault="00E85630" w:rsidP="002752E3">
      <w:pPr>
        <w:widowControl/>
        <w:spacing w:line="240" w:lineRule="atLeast"/>
        <w:jc w:val="left"/>
        <w:rPr>
          <w:rFonts w:ascii="宋体" w:cs="宋体"/>
          <w:sz w:val="18"/>
          <w:szCs w:val="18"/>
        </w:rPr>
      </w:pPr>
      <w:r>
        <w:rPr>
          <w:rFonts w:ascii="宋体" w:hAnsi="宋体" w:cs="宋体"/>
          <w:b/>
          <w:bCs/>
          <w:sz w:val="18"/>
          <w:szCs w:val="18"/>
        </w:rPr>
        <w:t>4</w:t>
      </w:r>
      <w:r w:rsidRPr="000543D7">
        <w:rPr>
          <w:rFonts w:ascii="宋体" w:hAnsi="宋体" w:cs="宋体" w:hint="eastAsia"/>
          <w:b/>
          <w:bCs/>
          <w:sz w:val="18"/>
          <w:szCs w:val="18"/>
        </w:rPr>
        <w:t>、试述市场均衡价格是怎样形成的？</w:t>
      </w:r>
      <w:r w:rsidRPr="001B0513">
        <w:rPr>
          <w:rFonts w:ascii="宋体" w:hAnsi="宋体" w:cs="宋体" w:hint="eastAsia"/>
          <w:sz w:val="18"/>
          <w:szCs w:val="18"/>
        </w:rPr>
        <w:t>答：如果市场价格高于均衡价格，</w:t>
      </w:r>
      <w:r w:rsidRPr="001B0513">
        <w:rPr>
          <w:rFonts w:ascii="宋体" w:hAnsi="宋体" w:cs="宋体"/>
          <w:sz w:val="18"/>
          <w:szCs w:val="18"/>
        </w:rPr>
        <w:t>,</w:t>
      </w:r>
      <w:r w:rsidRPr="001B0513">
        <w:rPr>
          <w:rFonts w:ascii="宋体" w:hAnsi="宋体" w:cs="宋体" w:hint="eastAsia"/>
          <w:sz w:val="18"/>
          <w:szCs w:val="18"/>
        </w:rPr>
        <w:t>则供给量</w:t>
      </w:r>
      <w:r w:rsidRPr="001B0513">
        <w:rPr>
          <w:rFonts w:ascii="宋体" w:hAnsi="宋体" w:cs="宋体"/>
          <w:sz w:val="18"/>
          <w:szCs w:val="18"/>
        </w:rPr>
        <w:t>&gt;</w:t>
      </w:r>
      <w:r w:rsidRPr="001B0513">
        <w:rPr>
          <w:rFonts w:ascii="宋体" w:hAnsi="宋体" w:cs="宋体" w:hint="eastAsia"/>
          <w:sz w:val="18"/>
          <w:szCs w:val="18"/>
        </w:rPr>
        <w:t>均衡产量</w:t>
      </w:r>
      <w:r w:rsidRPr="001B0513">
        <w:rPr>
          <w:rFonts w:ascii="宋体" w:hAnsi="宋体" w:cs="宋体"/>
          <w:sz w:val="18"/>
          <w:szCs w:val="18"/>
        </w:rPr>
        <w:t>,</w:t>
      </w:r>
      <w:r w:rsidRPr="001B0513">
        <w:rPr>
          <w:rFonts w:ascii="宋体" w:hAnsi="宋体" w:cs="宋体" w:hint="eastAsia"/>
          <w:sz w:val="18"/>
          <w:szCs w:val="18"/>
        </w:rPr>
        <w:t>此时，卖者找不到足够的买主，就会降低价格；</w:t>
      </w:r>
      <w:r w:rsidRPr="001B0513">
        <w:rPr>
          <w:rFonts w:ascii="宋体" w:hAnsi="宋体" w:cs="宋体"/>
          <w:sz w:val="18"/>
          <w:szCs w:val="18"/>
        </w:rPr>
        <w:t xml:space="preserve"> </w:t>
      </w:r>
      <w:r w:rsidRPr="001B0513">
        <w:rPr>
          <w:rFonts w:ascii="宋体" w:hAnsi="宋体" w:cs="宋体" w:hint="eastAsia"/>
          <w:sz w:val="18"/>
          <w:szCs w:val="18"/>
        </w:rPr>
        <w:t>如果市场价格低于均衡价格，</w:t>
      </w:r>
      <w:r w:rsidRPr="001B0513">
        <w:rPr>
          <w:rFonts w:ascii="宋体" w:hAnsi="宋体" w:cs="宋体"/>
          <w:sz w:val="18"/>
          <w:szCs w:val="18"/>
        </w:rPr>
        <w:t>,</w:t>
      </w:r>
      <w:r w:rsidRPr="001B0513">
        <w:rPr>
          <w:rFonts w:ascii="宋体" w:hAnsi="宋体" w:cs="宋体" w:hint="eastAsia"/>
          <w:sz w:val="18"/>
          <w:szCs w:val="18"/>
        </w:rPr>
        <w:t>则供给量小于均衡产量</w:t>
      </w:r>
      <w:r w:rsidRPr="001B0513">
        <w:rPr>
          <w:rFonts w:ascii="宋体" w:hAnsi="宋体" w:cs="宋体"/>
          <w:sz w:val="18"/>
          <w:szCs w:val="18"/>
        </w:rPr>
        <w:t>,,</w:t>
      </w:r>
      <w:r>
        <w:rPr>
          <w:rFonts w:ascii="宋体" w:hAnsi="宋体" w:cs="宋体" w:hint="eastAsia"/>
          <w:sz w:val="18"/>
          <w:szCs w:val="18"/>
        </w:rPr>
        <w:t>此时，买者不能如数买到想要的东西，就会抬高价格；</w:t>
      </w:r>
      <w:r w:rsidRPr="001B0513">
        <w:rPr>
          <w:rFonts w:ascii="宋体" w:hAnsi="宋体" w:cs="宋体" w:hint="eastAsia"/>
          <w:sz w:val="18"/>
          <w:szCs w:val="18"/>
        </w:rPr>
        <w:t>如果市场价格等于均衡价格，供给量等于需求量，买者想买的量等于卖者想卖得量，市场达到均衡。</w:t>
      </w:r>
    </w:p>
    <w:p w:rsidR="00E85630" w:rsidRPr="000543D7" w:rsidRDefault="00E85630" w:rsidP="002752E3">
      <w:pPr>
        <w:widowControl/>
        <w:spacing w:line="240" w:lineRule="atLeast"/>
        <w:jc w:val="left"/>
        <w:rPr>
          <w:rFonts w:ascii="宋体" w:cs="宋体"/>
          <w:sz w:val="18"/>
          <w:szCs w:val="18"/>
        </w:rPr>
      </w:pPr>
      <w:r w:rsidRPr="000543D7">
        <w:rPr>
          <w:rFonts w:ascii="宋体" w:hAnsi="宋体" w:cs="宋体"/>
          <w:b/>
          <w:bCs/>
          <w:sz w:val="18"/>
          <w:szCs w:val="18"/>
        </w:rPr>
        <w:t>5</w:t>
      </w:r>
      <w:r w:rsidRPr="000543D7">
        <w:rPr>
          <w:rFonts w:ascii="宋体" w:hAnsi="宋体" w:cs="宋体" w:hint="eastAsia"/>
          <w:b/>
          <w:bCs/>
          <w:sz w:val="18"/>
          <w:szCs w:val="18"/>
        </w:rPr>
        <w:t>、试述系统工程的基本观点。</w:t>
      </w:r>
      <w:r w:rsidRPr="000543D7">
        <w:rPr>
          <w:rFonts w:ascii="宋体" w:hAnsi="宋体" w:cs="宋体" w:hint="eastAsia"/>
          <w:sz w:val="18"/>
          <w:szCs w:val="18"/>
        </w:rPr>
        <w:t>答：系统整体性观点（</w:t>
      </w:r>
      <w:r w:rsidRPr="001B0513">
        <w:rPr>
          <w:rFonts w:ascii="宋体" w:hAnsi="宋体" w:cs="宋体" w:hint="eastAsia"/>
          <w:sz w:val="18"/>
          <w:szCs w:val="18"/>
        </w:rPr>
        <w:t>不着</w:t>
      </w:r>
      <w:r>
        <w:rPr>
          <w:rFonts w:ascii="宋体" w:hAnsi="宋体" w:cs="宋体" w:hint="eastAsia"/>
          <w:sz w:val="18"/>
          <w:szCs w:val="18"/>
        </w:rPr>
        <w:t>重强调系统单个元素的最优，而是强调整个系统就其功能而言效果最优）</w:t>
      </w:r>
      <w:r w:rsidRPr="000543D7">
        <w:rPr>
          <w:rFonts w:ascii="宋体" w:hAnsi="宋体" w:cs="宋体" w:hint="eastAsia"/>
          <w:sz w:val="18"/>
          <w:szCs w:val="18"/>
        </w:rPr>
        <w:t>相关与制约观点（</w:t>
      </w:r>
      <w:r w:rsidRPr="001B0513">
        <w:rPr>
          <w:rFonts w:ascii="宋体" w:hAnsi="宋体" w:cs="宋体" w:hint="eastAsia"/>
          <w:sz w:val="18"/>
          <w:szCs w:val="18"/>
        </w:rPr>
        <w:t>元素之间存在关系，并且这种关系可以表</w:t>
      </w:r>
      <w:r>
        <w:rPr>
          <w:rFonts w:ascii="宋体" w:hAnsi="宋体" w:cs="宋体" w:hint="eastAsia"/>
          <w:sz w:val="18"/>
          <w:szCs w:val="18"/>
        </w:rPr>
        <w:t>达。强调尽量地定量或用图表描述出各元素之间或各子系统之间的关系）</w:t>
      </w:r>
      <w:r w:rsidRPr="000543D7">
        <w:rPr>
          <w:rFonts w:ascii="宋体" w:hAnsi="宋体" w:cs="宋体" w:hint="eastAsia"/>
          <w:sz w:val="18"/>
          <w:szCs w:val="18"/>
        </w:rPr>
        <w:t>系统模拟观点（</w:t>
      </w:r>
      <w:r w:rsidRPr="001B0513">
        <w:rPr>
          <w:rFonts w:ascii="宋体" w:hAnsi="宋体" w:cs="宋体" w:hint="eastAsia"/>
          <w:sz w:val="18"/>
          <w:szCs w:val="18"/>
        </w:rPr>
        <w:t>系统可以建立模型，模型是原系统的简</w:t>
      </w:r>
      <w:r>
        <w:rPr>
          <w:rFonts w:ascii="宋体" w:hAnsi="宋体" w:cs="宋体" w:hint="eastAsia"/>
          <w:sz w:val="18"/>
          <w:szCs w:val="18"/>
        </w:rPr>
        <w:t>化系统，一般要求它具有原系统的主要性能。建模是分析、研究的基础）</w:t>
      </w:r>
      <w:r w:rsidRPr="000543D7">
        <w:rPr>
          <w:rFonts w:ascii="宋体" w:hAnsi="宋体" w:cs="宋体" w:hint="eastAsia"/>
          <w:sz w:val="18"/>
          <w:szCs w:val="18"/>
        </w:rPr>
        <w:t>系统优化观点</w:t>
      </w:r>
    </w:p>
    <w:p w:rsidR="00E85630" w:rsidRDefault="00E85630" w:rsidP="002752E3">
      <w:pPr>
        <w:widowControl/>
        <w:spacing w:line="240" w:lineRule="atLeast"/>
        <w:jc w:val="left"/>
        <w:rPr>
          <w:rFonts w:ascii="宋体" w:cs="宋体"/>
          <w:sz w:val="18"/>
          <w:szCs w:val="18"/>
        </w:rPr>
      </w:pPr>
      <w:r w:rsidRPr="000543D7">
        <w:rPr>
          <w:rFonts w:ascii="宋体" w:hAnsi="宋体" w:cs="宋体"/>
          <w:b/>
          <w:bCs/>
          <w:sz w:val="18"/>
          <w:szCs w:val="18"/>
        </w:rPr>
        <w:t>7</w:t>
      </w:r>
      <w:r w:rsidRPr="000543D7">
        <w:rPr>
          <w:rFonts w:ascii="宋体" w:hAnsi="宋体" w:cs="宋体" w:hint="eastAsia"/>
          <w:b/>
          <w:bCs/>
          <w:sz w:val="18"/>
          <w:szCs w:val="18"/>
        </w:rPr>
        <w:t>、简述开展价值工程工作的六个主要步骤。</w:t>
      </w:r>
      <w:r w:rsidRPr="001B0513">
        <w:rPr>
          <w:rFonts w:ascii="宋体" w:hAnsi="宋体" w:cs="宋体" w:hint="eastAsia"/>
          <w:sz w:val="18"/>
          <w:szCs w:val="18"/>
        </w:rPr>
        <w:t>答：运用</w:t>
      </w:r>
      <w:r w:rsidRPr="001B0513">
        <w:rPr>
          <w:rFonts w:ascii="宋体" w:hAnsi="宋体" w:cs="宋体"/>
          <w:sz w:val="18"/>
          <w:szCs w:val="18"/>
        </w:rPr>
        <w:t>[</w:t>
      </w:r>
      <w:r w:rsidRPr="001B0513">
        <w:rPr>
          <w:rFonts w:ascii="宋体" w:hAnsi="宋体" w:cs="宋体" w:hint="eastAsia"/>
          <w:sz w:val="18"/>
          <w:szCs w:val="18"/>
        </w:rPr>
        <w:t>价值工程</w:t>
      </w:r>
      <w:r w:rsidRPr="001B0513">
        <w:rPr>
          <w:rFonts w:ascii="宋体" w:hAnsi="宋体" w:cs="宋体"/>
          <w:sz w:val="18"/>
          <w:szCs w:val="18"/>
        </w:rPr>
        <w:t>]</w:t>
      </w:r>
      <w:r w:rsidRPr="001B0513">
        <w:rPr>
          <w:rFonts w:ascii="宋体" w:hAnsi="宋体" w:cs="宋体" w:hint="eastAsia"/>
          <w:sz w:val="18"/>
          <w:szCs w:val="18"/>
        </w:rPr>
        <w:t>方法开发产品需要按六个步骤</w:t>
      </w:r>
      <w:r w:rsidRPr="001B0513">
        <w:rPr>
          <w:rFonts w:ascii="宋体" w:hAnsi="宋体" w:cs="宋体"/>
          <w:sz w:val="18"/>
          <w:szCs w:val="18"/>
        </w:rPr>
        <w:t>(</w:t>
      </w:r>
      <w:r w:rsidRPr="001B0513">
        <w:rPr>
          <w:rFonts w:ascii="宋体" w:hAnsi="宋体" w:cs="宋体" w:hint="eastAsia"/>
          <w:sz w:val="18"/>
          <w:szCs w:val="18"/>
        </w:rPr>
        <w:t>阶段</w:t>
      </w:r>
      <w:r w:rsidRPr="001B0513">
        <w:rPr>
          <w:rFonts w:ascii="宋体" w:hAnsi="宋体" w:cs="宋体"/>
          <w:sz w:val="18"/>
          <w:szCs w:val="18"/>
        </w:rPr>
        <w:t>)</w:t>
      </w:r>
      <w:r w:rsidRPr="001B0513">
        <w:rPr>
          <w:rFonts w:ascii="宋体" w:hAnsi="宋体" w:cs="宋体" w:hint="eastAsia"/>
          <w:sz w:val="18"/>
          <w:szCs w:val="18"/>
        </w:rPr>
        <w:t>进行，其分别是：信息收集、创意构想、评估判断、细部发展、汇报审批和追踪实践。</w:t>
      </w:r>
    </w:p>
    <w:p w:rsidR="00E85630" w:rsidRDefault="00E85630" w:rsidP="002752E3">
      <w:pPr>
        <w:widowControl/>
        <w:spacing w:line="240" w:lineRule="atLeast"/>
        <w:jc w:val="left"/>
        <w:rPr>
          <w:rFonts w:ascii="宋体" w:cs="宋体"/>
          <w:sz w:val="18"/>
          <w:szCs w:val="18"/>
        </w:rPr>
      </w:pPr>
      <w:r w:rsidRPr="001B0513">
        <w:rPr>
          <w:rFonts w:ascii="宋体" w:hAnsi="宋体" w:cs="宋体" w:hint="eastAsia"/>
          <w:sz w:val="18"/>
          <w:szCs w:val="18"/>
        </w:rPr>
        <w:t>第一步骤的信息收集，包括了设计理念</w:t>
      </w:r>
      <w:r w:rsidRPr="001B0513">
        <w:rPr>
          <w:rFonts w:ascii="宋体" w:hAnsi="宋体" w:cs="宋体"/>
          <w:sz w:val="18"/>
          <w:szCs w:val="18"/>
        </w:rPr>
        <w:t>(</w:t>
      </w:r>
      <w:r w:rsidRPr="001B0513">
        <w:rPr>
          <w:rFonts w:ascii="宋体" w:hAnsi="宋体" w:cs="宋体" w:hint="eastAsia"/>
          <w:sz w:val="18"/>
          <w:szCs w:val="18"/>
        </w:rPr>
        <w:t>含功能、条件、标准…等</w:t>
      </w:r>
      <w:r w:rsidRPr="001B0513">
        <w:rPr>
          <w:rFonts w:ascii="宋体" w:hAnsi="宋体" w:cs="宋体"/>
          <w:sz w:val="18"/>
          <w:szCs w:val="18"/>
        </w:rPr>
        <w:t>)</w:t>
      </w:r>
      <w:r w:rsidRPr="001B0513">
        <w:rPr>
          <w:rFonts w:ascii="宋体" w:hAnsi="宋体" w:cs="宋体" w:hint="eastAsia"/>
          <w:sz w:val="18"/>
          <w:szCs w:val="18"/>
        </w:rPr>
        <w:t>、成本估价资料、现场状况…等，尽量列出可能的范围，再透过机能</w:t>
      </w:r>
      <w:r w:rsidRPr="001B0513">
        <w:rPr>
          <w:rFonts w:ascii="宋体" w:hAnsi="宋体" w:cs="宋体"/>
          <w:sz w:val="18"/>
          <w:szCs w:val="18"/>
        </w:rPr>
        <w:t>(Function)</w:t>
      </w:r>
      <w:r w:rsidRPr="001B0513">
        <w:rPr>
          <w:rFonts w:ascii="宋体" w:hAnsi="宋体" w:cs="宋体" w:hint="eastAsia"/>
          <w:sz w:val="18"/>
          <w:szCs w:val="18"/>
        </w:rPr>
        <w:t>定义和评估，找出标的物中的主要机能</w:t>
      </w:r>
      <w:r w:rsidRPr="001B0513">
        <w:rPr>
          <w:rFonts w:ascii="宋体" w:hAnsi="宋体" w:cs="宋体"/>
          <w:sz w:val="18"/>
          <w:szCs w:val="18"/>
        </w:rPr>
        <w:t>(</w:t>
      </w:r>
      <w:r w:rsidRPr="001B0513">
        <w:rPr>
          <w:rFonts w:ascii="宋体" w:hAnsi="宋体" w:cs="宋体" w:hint="eastAsia"/>
          <w:sz w:val="18"/>
          <w:szCs w:val="18"/>
        </w:rPr>
        <w:t>必须是具备的机能</w:t>
      </w:r>
      <w:r w:rsidRPr="001B0513">
        <w:rPr>
          <w:rFonts w:ascii="宋体" w:hAnsi="宋体" w:cs="宋体"/>
          <w:sz w:val="18"/>
          <w:szCs w:val="18"/>
        </w:rPr>
        <w:t>)</w:t>
      </w:r>
      <w:r w:rsidRPr="001B0513">
        <w:rPr>
          <w:rFonts w:ascii="宋体" w:hAnsi="宋体" w:cs="宋体" w:hint="eastAsia"/>
          <w:sz w:val="18"/>
          <w:szCs w:val="18"/>
        </w:rPr>
        <w:t>，和次要机能</w:t>
      </w:r>
      <w:r w:rsidRPr="001B0513">
        <w:rPr>
          <w:rFonts w:ascii="宋体" w:hAnsi="宋体" w:cs="宋体"/>
          <w:sz w:val="18"/>
          <w:szCs w:val="18"/>
        </w:rPr>
        <w:t>(</w:t>
      </w:r>
      <w:r w:rsidRPr="001B0513">
        <w:rPr>
          <w:rFonts w:ascii="宋体" w:hAnsi="宋体" w:cs="宋体" w:hint="eastAsia"/>
          <w:sz w:val="18"/>
          <w:szCs w:val="18"/>
        </w:rPr>
        <w:t>非绝对必要，是用来辅助主要机能</w:t>
      </w:r>
      <w:r w:rsidRPr="001B0513">
        <w:rPr>
          <w:rFonts w:ascii="宋体" w:hAnsi="宋体" w:cs="宋体"/>
          <w:sz w:val="18"/>
          <w:szCs w:val="18"/>
        </w:rPr>
        <w:t>)</w:t>
      </w:r>
      <w:r w:rsidRPr="001B0513">
        <w:rPr>
          <w:rFonts w:ascii="宋体" w:hAnsi="宋体" w:cs="宋体" w:hint="eastAsia"/>
          <w:sz w:val="18"/>
          <w:szCs w:val="18"/>
        </w:rPr>
        <w:t>。也就是借着了解问题和机能分析，去筛选和找出问题所在</w:t>
      </w:r>
      <w:r w:rsidRPr="001B0513">
        <w:rPr>
          <w:rFonts w:ascii="宋体" w:hAnsi="宋体" w:cs="宋体"/>
          <w:sz w:val="18"/>
          <w:szCs w:val="18"/>
        </w:rPr>
        <w:t>(</w:t>
      </w:r>
      <w:r w:rsidRPr="001B0513">
        <w:rPr>
          <w:rFonts w:ascii="宋体" w:hAnsi="宋体" w:cs="宋体" w:hint="eastAsia"/>
          <w:sz w:val="18"/>
          <w:szCs w:val="18"/>
        </w:rPr>
        <w:t>高成本或成本不合理的项目</w:t>
      </w:r>
      <w:r w:rsidRPr="001B0513">
        <w:rPr>
          <w:rFonts w:ascii="宋体" w:hAnsi="宋体" w:cs="宋体"/>
          <w:sz w:val="18"/>
          <w:szCs w:val="18"/>
        </w:rPr>
        <w:t>)</w:t>
      </w:r>
      <w:r w:rsidRPr="001B0513">
        <w:rPr>
          <w:rFonts w:ascii="宋体" w:hAnsi="宋体" w:cs="宋体" w:hint="eastAsia"/>
          <w:sz w:val="18"/>
          <w:szCs w:val="18"/>
        </w:rPr>
        <w:t>。</w:t>
      </w:r>
    </w:p>
    <w:p w:rsidR="00E85630" w:rsidRDefault="00E85630" w:rsidP="002752E3">
      <w:pPr>
        <w:widowControl/>
        <w:spacing w:line="240" w:lineRule="atLeast"/>
        <w:jc w:val="left"/>
        <w:rPr>
          <w:rFonts w:ascii="宋体" w:cs="宋体"/>
          <w:sz w:val="18"/>
          <w:szCs w:val="18"/>
        </w:rPr>
      </w:pPr>
      <w:r w:rsidRPr="001B0513">
        <w:rPr>
          <w:rFonts w:ascii="宋体" w:hAnsi="宋体" w:cs="宋体" w:hint="eastAsia"/>
          <w:sz w:val="18"/>
          <w:szCs w:val="18"/>
        </w:rPr>
        <w:t>第二步骤是创意构想阶段，这个阶段是在小组成员都对问题充份了解之后针对主要机能开始做脑力激荡，这时候大家仅提构想</w:t>
      </w:r>
      <w:r w:rsidRPr="001B0513">
        <w:rPr>
          <w:rFonts w:ascii="宋体" w:hAnsi="宋体" w:cs="宋体"/>
          <w:sz w:val="18"/>
          <w:szCs w:val="18"/>
        </w:rPr>
        <w:t>(</w:t>
      </w:r>
      <w:r w:rsidRPr="001B0513">
        <w:rPr>
          <w:rFonts w:ascii="宋体" w:hAnsi="宋体" w:cs="宋体" w:hint="eastAsia"/>
          <w:sz w:val="18"/>
          <w:szCs w:val="18"/>
        </w:rPr>
        <w:t>方案</w:t>
      </w:r>
      <w:r w:rsidRPr="001B0513">
        <w:rPr>
          <w:rFonts w:ascii="宋体" w:hAnsi="宋体" w:cs="宋体"/>
          <w:sz w:val="18"/>
          <w:szCs w:val="18"/>
        </w:rPr>
        <w:t>)</w:t>
      </w:r>
      <w:r w:rsidRPr="001B0513">
        <w:rPr>
          <w:rFonts w:ascii="宋体" w:hAnsi="宋体" w:cs="宋体" w:hint="eastAsia"/>
          <w:sz w:val="18"/>
          <w:szCs w:val="18"/>
        </w:rPr>
        <w:t>，不对构想做任何批评，也不考量方案的可行性，大家完全拋开传统模式的思考，让思想任意遨游，经由这个阶段，经常能产生一些具创新性的构想。</w:t>
      </w:r>
      <w:r w:rsidRPr="001B0513">
        <w:rPr>
          <w:rFonts w:ascii="宋体" w:cs="宋体"/>
          <w:sz w:val="18"/>
          <w:szCs w:val="18"/>
        </w:rPr>
        <w:br/>
      </w:r>
      <w:r w:rsidRPr="001B0513">
        <w:rPr>
          <w:rFonts w:ascii="宋体" w:hAnsi="宋体" w:cs="宋体" w:hint="eastAsia"/>
          <w:sz w:val="18"/>
          <w:szCs w:val="18"/>
        </w:rPr>
        <w:t>第三步骤是评估判断阶段，是对上阶段所提出的各项构想</w:t>
      </w:r>
      <w:r w:rsidRPr="001B0513">
        <w:rPr>
          <w:rFonts w:ascii="宋体" w:hAnsi="宋体" w:cs="宋体"/>
          <w:sz w:val="18"/>
          <w:szCs w:val="18"/>
        </w:rPr>
        <w:t>(</w:t>
      </w:r>
      <w:r w:rsidRPr="001B0513">
        <w:rPr>
          <w:rFonts w:ascii="宋体" w:hAnsi="宋体" w:cs="宋体" w:hint="eastAsia"/>
          <w:sz w:val="18"/>
          <w:szCs w:val="18"/>
        </w:rPr>
        <w:t>方案</w:t>
      </w:r>
      <w:r w:rsidRPr="001B0513">
        <w:rPr>
          <w:rFonts w:ascii="宋体" w:hAnsi="宋体" w:cs="宋体"/>
          <w:sz w:val="18"/>
          <w:szCs w:val="18"/>
        </w:rPr>
        <w:t>)</w:t>
      </w:r>
      <w:r w:rsidRPr="001B0513">
        <w:rPr>
          <w:rFonts w:ascii="宋体" w:hAnsi="宋体" w:cs="宋体" w:hint="eastAsia"/>
          <w:sz w:val="18"/>
          <w:szCs w:val="18"/>
        </w:rPr>
        <w:t>加以评估分析，首先可删除那些不可行的方案，再对剩余的可行方案做优缺点分析，并依节省成本的潜力及机能的改善做评估，及排列先后次序，然后取其优者，进入下一步的细部发展。</w:t>
      </w:r>
    </w:p>
    <w:p w:rsidR="00E85630" w:rsidRDefault="00E85630" w:rsidP="002752E3">
      <w:pPr>
        <w:widowControl/>
        <w:spacing w:line="240" w:lineRule="atLeast"/>
        <w:jc w:val="left"/>
        <w:rPr>
          <w:rFonts w:ascii="宋体" w:cs="宋体"/>
          <w:sz w:val="18"/>
          <w:szCs w:val="18"/>
        </w:rPr>
      </w:pPr>
      <w:r w:rsidRPr="001B0513">
        <w:rPr>
          <w:rFonts w:ascii="宋体" w:hAnsi="宋体" w:cs="宋体" w:hint="eastAsia"/>
          <w:sz w:val="18"/>
          <w:szCs w:val="18"/>
        </w:rPr>
        <w:t>第四步骤，细部发展阶段，对选取之替代方案，就成本、可行性、节省之成本</w:t>
      </w:r>
      <w:r w:rsidRPr="001B0513">
        <w:rPr>
          <w:rFonts w:ascii="宋体" w:hAnsi="宋体" w:cs="宋体"/>
          <w:sz w:val="18"/>
          <w:szCs w:val="18"/>
        </w:rPr>
        <w:t>(</w:t>
      </w:r>
      <w:r w:rsidRPr="001B0513">
        <w:rPr>
          <w:rFonts w:ascii="宋体" w:hAnsi="宋体" w:cs="宋体" w:hint="eastAsia"/>
          <w:sz w:val="18"/>
          <w:szCs w:val="18"/>
        </w:rPr>
        <w:t>或提升之机能</w:t>
      </w:r>
      <w:r w:rsidRPr="001B0513">
        <w:rPr>
          <w:rFonts w:ascii="宋体" w:hAnsi="宋体" w:cs="宋体"/>
          <w:sz w:val="18"/>
          <w:szCs w:val="18"/>
        </w:rPr>
        <w:t>)</w:t>
      </w:r>
      <w:r w:rsidRPr="001B0513">
        <w:rPr>
          <w:rFonts w:ascii="宋体" w:hAnsi="宋体" w:cs="宋体" w:hint="eastAsia"/>
          <w:sz w:val="18"/>
          <w:szCs w:val="18"/>
        </w:rPr>
        <w:t>做详细完整的叙述。</w:t>
      </w:r>
    </w:p>
    <w:p w:rsidR="00E85630" w:rsidRDefault="00E85630" w:rsidP="002752E3">
      <w:pPr>
        <w:widowControl/>
        <w:spacing w:line="240" w:lineRule="atLeast"/>
        <w:jc w:val="left"/>
        <w:rPr>
          <w:rFonts w:ascii="宋体" w:cs="宋体"/>
          <w:sz w:val="18"/>
          <w:szCs w:val="18"/>
        </w:rPr>
      </w:pPr>
      <w:r w:rsidRPr="001B0513">
        <w:rPr>
          <w:rFonts w:ascii="宋体" w:hAnsi="宋体" w:cs="宋体" w:hint="eastAsia"/>
          <w:sz w:val="18"/>
          <w:szCs w:val="18"/>
        </w:rPr>
        <w:t>第五步骤，汇报审批阶段，将上阶段所做的报告书对业主做口头报告，这时候业主的接受与否决定了建议方案的是否执行。</w:t>
      </w:r>
      <w:r w:rsidRPr="001B0513">
        <w:rPr>
          <w:rFonts w:ascii="宋体" w:cs="宋体"/>
          <w:sz w:val="18"/>
          <w:szCs w:val="18"/>
        </w:rPr>
        <w:t>  </w:t>
      </w:r>
    </w:p>
    <w:p w:rsidR="00E85630" w:rsidRDefault="00E85630" w:rsidP="002752E3">
      <w:pPr>
        <w:widowControl/>
        <w:spacing w:line="240" w:lineRule="atLeast"/>
        <w:jc w:val="left"/>
        <w:rPr>
          <w:rFonts w:ascii="宋体" w:cs="宋体"/>
          <w:sz w:val="18"/>
          <w:szCs w:val="18"/>
        </w:rPr>
      </w:pPr>
      <w:r w:rsidRPr="001B0513">
        <w:rPr>
          <w:rFonts w:ascii="宋体" w:hAnsi="宋体" w:cs="宋体" w:hint="eastAsia"/>
          <w:sz w:val="18"/>
          <w:szCs w:val="18"/>
        </w:rPr>
        <w:t>第六步骤，追踪与实践，业主接受建议之后，下一个阶段就是落实该建议的执行。因此，这阶段的工作是要追踪确认接受的替代方案已纳入设计中，并协助业主消除替代方案执行的可能障碍。</w:t>
      </w:r>
    </w:p>
    <w:p w:rsidR="00E85630" w:rsidRPr="00C94110" w:rsidRDefault="00E85630" w:rsidP="002752E3">
      <w:pPr>
        <w:widowControl/>
        <w:spacing w:line="240" w:lineRule="atLeast"/>
        <w:jc w:val="left"/>
        <w:rPr>
          <w:rFonts w:ascii="宋体" w:cs="宋体"/>
          <w:b/>
          <w:bCs/>
          <w:sz w:val="18"/>
          <w:szCs w:val="18"/>
        </w:rPr>
      </w:pPr>
      <w:r w:rsidRPr="00C94110">
        <w:rPr>
          <w:rFonts w:ascii="宋体" w:hAnsi="宋体" w:cs="宋体"/>
          <w:b/>
          <w:bCs/>
          <w:sz w:val="18"/>
          <w:szCs w:val="18"/>
        </w:rPr>
        <w:t>8</w:t>
      </w:r>
      <w:r w:rsidRPr="00C94110">
        <w:rPr>
          <w:rFonts w:ascii="宋体" w:hAnsi="宋体" w:cs="宋体" w:hint="eastAsia"/>
          <w:b/>
          <w:bCs/>
          <w:sz w:val="18"/>
          <w:szCs w:val="18"/>
        </w:rPr>
        <w:t>、如何理解经验管理在企业管理不同发展阶段的作用？</w:t>
      </w:r>
      <w:r>
        <w:rPr>
          <w:rFonts w:ascii="宋体" w:hAnsi="宋体" w:cs="宋体"/>
          <w:b/>
          <w:bCs/>
          <w:sz w:val="18"/>
          <w:szCs w:val="18"/>
        </w:rPr>
        <w:t xml:space="preserve"> </w:t>
      </w:r>
      <w:r w:rsidRPr="00C94110">
        <w:rPr>
          <w:rFonts w:ascii="宋体" w:hAnsi="宋体" w:cs="宋体" w:hint="eastAsia"/>
          <w:sz w:val="18"/>
          <w:szCs w:val="18"/>
        </w:rPr>
        <w:t>答：在管理科学发展的三个时期，管理理论和方法是有一定的继承性的。（</w:t>
      </w:r>
      <w:r w:rsidRPr="00C94110">
        <w:rPr>
          <w:rFonts w:ascii="宋体" w:hAnsi="宋体" w:cs="宋体"/>
          <w:sz w:val="18"/>
          <w:szCs w:val="18"/>
        </w:rPr>
        <w:t>1</w:t>
      </w:r>
      <w:r w:rsidRPr="00C94110">
        <w:rPr>
          <w:rFonts w:ascii="宋体" w:hAnsi="宋体" w:cs="宋体" w:hint="eastAsia"/>
          <w:sz w:val="18"/>
          <w:szCs w:val="18"/>
        </w:rPr>
        <w:t>）在科学管理中，并不完全抛弃必要的经验，当工具不具备、问题不十分清楚或制定科学的管理方法时，在很大程度上还是要靠经验的；（</w:t>
      </w:r>
      <w:r w:rsidRPr="00C94110">
        <w:rPr>
          <w:rFonts w:ascii="宋体" w:hAnsi="宋体" w:cs="宋体"/>
          <w:sz w:val="18"/>
          <w:szCs w:val="18"/>
        </w:rPr>
        <w:t>2</w:t>
      </w:r>
      <w:r w:rsidRPr="00C94110">
        <w:rPr>
          <w:rFonts w:ascii="宋体" w:hAnsi="宋体" w:cs="宋体" w:hint="eastAsia"/>
          <w:sz w:val="18"/>
          <w:szCs w:val="18"/>
        </w:rPr>
        <w:t>）现代管理是在科学管理的基础上产生的，同时也就吸取了一定的经验管理的内容。</w:t>
      </w:r>
      <w:r w:rsidRPr="001B0513">
        <w:rPr>
          <w:rFonts w:ascii="宋体" w:hAnsi="宋体" w:cs="宋体"/>
          <w:sz w:val="18"/>
          <w:szCs w:val="18"/>
        </w:rPr>
        <w:t xml:space="preserve">  </w:t>
      </w:r>
    </w:p>
    <w:p w:rsidR="00E85630" w:rsidRPr="00B3420D" w:rsidRDefault="00E85630" w:rsidP="002752E3">
      <w:pPr>
        <w:widowControl/>
        <w:spacing w:line="240" w:lineRule="atLeast"/>
        <w:jc w:val="left"/>
        <w:rPr>
          <w:rFonts w:ascii="宋体" w:cs="宋体"/>
          <w:sz w:val="18"/>
          <w:szCs w:val="18"/>
        </w:rPr>
      </w:pPr>
      <w:r w:rsidRPr="00BA30D0">
        <w:rPr>
          <w:rFonts w:ascii="宋体" w:hAnsi="宋体" w:cs="宋体"/>
          <w:b/>
          <w:bCs/>
          <w:sz w:val="18"/>
          <w:szCs w:val="18"/>
        </w:rPr>
        <w:t>9</w:t>
      </w:r>
      <w:r>
        <w:rPr>
          <w:rFonts w:ascii="宋体" w:hAnsi="宋体" w:cs="宋体" w:hint="eastAsia"/>
          <w:b/>
          <w:bCs/>
          <w:sz w:val="18"/>
          <w:szCs w:val="18"/>
        </w:rPr>
        <w:t>、你如何理解科学管理与行为科学在管理中的侧重点</w:t>
      </w:r>
      <w:r>
        <w:rPr>
          <w:rFonts w:ascii="宋体" w:hAnsi="宋体" w:cs="宋体"/>
          <w:b/>
          <w:bCs/>
          <w:sz w:val="18"/>
          <w:szCs w:val="18"/>
        </w:rPr>
        <w:t xml:space="preserve"> </w:t>
      </w:r>
      <w:r w:rsidRPr="00C07492">
        <w:rPr>
          <w:rFonts w:ascii="宋体" w:hAnsi="宋体" w:cs="宋体" w:hint="eastAsia"/>
          <w:sz w:val="18"/>
          <w:szCs w:val="18"/>
        </w:rPr>
        <w:t>答：科学管理与行为科学研究目的相同，</w:t>
      </w:r>
      <w:r>
        <w:rPr>
          <w:rFonts w:ascii="宋体" w:hAnsi="宋体" w:cs="宋体" w:hint="eastAsia"/>
          <w:sz w:val="18"/>
          <w:szCs w:val="18"/>
        </w:rPr>
        <w:t>均为提高工作效率。但是科学管理学派（注重制度方法及效率）不考虑人是有感情的，将人看成机器的附属。行为科学学派（注重人际关系、积极性及创造性）把人看成社会人，认为人是有思想，有感情，有愿望，有需求的。行为科学学派从心理学，生理学，社会学等方面研究如何提高工人的生产效率和责任心从而形成了与</w:t>
      </w:r>
      <w:r>
        <w:rPr>
          <w:rFonts w:ascii="宋体" w:hAnsi="宋体" w:cs="宋体"/>
          <w:sz w:val="18"/>
          <w:szCs w:val="18"/>
        </w:rPr>
        <w:t>Taylor</w:t>
      </w:r>
      <w:r>
        <w:rPr>
          <w:rFonts w:ascii="宋体" w:hAnsi="宋体" w:cs="宋体" w:hint="eastAsia"/>
          <w:sz w:val="18"/>
          <w:szCs w:val="18"/>
        </w:rPr>
        <w:t>几乎相反的学科</w:t>
      </w:r>
    </w:p>
    <w:p w:rsidR="00E85630" w:rsidRPr="005E3AA3" w:rsidRDefault="00E85630" w:rsidP="005E3AA3">
      <w:pPr>
        <w:widowControl/>
        <w:spacing w:line="240" w:lineRule="atLeast"/>
        <w:jc w:val="left"/>
        <w:rPr>
          <w:rFonts w:ascii="宋体" w:cs="宋体"/>
          <w:b/>
          <w:bCs/>
          <w:sz w:val="18"/>
          <w:szCs w:val="18"/>
        </w:rPr>
      </w:pPr>
      <w:r>
        <w:rPr>
          <w:rFonts w:ascii="宋体" w:hAnsi="宋体" w:cs="宋体"/>
          <w:b/>
          <w:bCs/>
          <w:sz w:val="18"/>
          <w:szCs w:val="18"/>
        </w:rPr>
        <w:t>10</w:t>
      </w:r>
      <w:r>
        <w:rPr>
          <w:rFonts w:ascii="宋体" w:hAnsi="宋体" w:cs="宋体" w:hint="eastAsia"/>
          <w:b/>
          <w:bCs/>
          <w:sz w:val="18"/>
          <w:szCs w:val="18"/>
        </w:rPr>
        <w:t>、</w:t>
      </w:r>
      <w:r w:rsidRPr="005E3AA3">
        <w:rPr>
          <w:rFonts w:ascii="宋体" w:hAnsi="宋体" w:cs="宋体" w:hint="eastAsia"/>
          <w:b/>
          <w:bCs/>
          <w:sz w:val="18"/>
          <w:szCs w:val="18"/>
        </w:rPr>
        <w:t>工艺专业化和对象专业化各有什么优缺点</w:t>
      </w:r>
      <w:r w:rsidRPr="005E3AA3">
        <w:rPr>
          <w:rFonts w:ascii="宋体" w:hAnsi="宋体" w:cs="宋体"/>
          <w:b/>
          <w:bCs/>
          <w:sz w:val="18"/>
          <w:szCs w:val="18"/>
        </w:rPr>
        <w:t>,</w:t>
      </w:r>
      <w:r w:rsidRPr="005E3AA3">
        <w:rPr>
          <w:rFonts w:ascii="宋体" w:hAnsi="宋体" w:cs="宋体" w:hint="eastAsia"/>
          <w:b/>
          <w:bCs/>
          <w:sz w:val="18"/>
          <w:szCs w:val="18"/>
        </w:rPr>
        <w:t>他们各自适合哪种情况</w:t>
      </w:r>
    </w:p>
    <w:p w:rsidR="00E85630" w:rsidRPr="005E3AA3" w:rsidRDefault="00E85630" w:rsidP="005E3AA3">
      <w:pPr>
        <w:widowControl/>
        <w:spacing w:line="240" w:lineRule="atLeast"/>
        <w:jc w:val="left"/>
        <w:rPr>
          <w:rFonts w:ascii="宋体" w:cs="宋体"/>
          <w:sz w:val="18"/>
          <w:szCs w:val="18"/>
        </w:rPr>
      </w:pPr>
      <w:r>
        <w:rPr>
          <w:rFonts w:ascii="宋体" w:hAnsi="宋体" w:cs="宋体" w:hint="eastAsia"/>
          <w:sz w:val="18"/>
          <w:szCs w:val="18"/>
        </w:rPr>
        <w:t>生产工艺专业化的优缺点：</w:t>
      </w:r>
      <w:r w:rsidRPr="005E3AA3">
        <w:rPr>
          <w:rFonts w:ascii="宋体" w:hAnsi="宋体" w:cs="宋体" w:hint="eastAsia"/>
          <w:sz w:val="18"/>
          <w:szCs w:val="18"/>
        </w:rPr>
        <w:t>优点是对产品品种变化有较强的适应能力。</w:t>
      </w:r>
      <w:r>
        <w:rPr>
          <w:rFonts w:ascii="宋体" w:hAnsi="宋体" w:cs="宋体"/>
          <w:sz w:val="18"/>
          <w:szCs w:val="18"/>
        </w:rPr>
        <w:t xml:space="preserve"> </w:t>
      </w:r>
      <w:r w:rsidRPr="005E3AA3">
        <w:rPr>
          <w:rFonts w:ascii="宋体" w:hAnsi="宋体" w:cs="宋体" w:hint="eastAsia"/>
          <w:sz w:val="18"/>
          <w:szCs w:val="18"/>
        </w:rPr>
        <w:t>缺点是：（</w:t>
      </w:r>
      <w:r w:rsidRPr="005E3AA3">
        <w:rPr>
          <w:rFonts w:ascii="宋体" w:hAnsi="宋体" w:cs="宋体"/>
          <w:sz w:val="18"/>
          <w:szCs w:val="18"/>
        </w:rPr>
        <w:t>1</w:t>
      </w:r>
      <w:r w:rsidRPr="005E3AA3">
        <w:rPr>
          <w:rFonts w:ascii="宋体" w:hAnsi="宋体" w:cs="宋体" w:hint="eastAsia"/>
          <w:sz w:val="18"/>
          <w:szCs w:val="18"/>
        </w:rPr>
        <w:t>）生产率较低；（</w:t>
      </w:r>
      <w:r w:rsidRPr="005E3AA3">
        <w:rPr>
          <w:rFonts w:ascii="宋体" w:hAnsi="宋体" w:cs="宋体"/>
          <w:sz w:val="18"/>
          <w:szCs w:val="18"/>
        </w:rPr>
        <w:t>2</w:t>
      </w:r>
      <w:r w:rsidRPr="005E3AA3">
        <w:rPr>
          <w:rFonts w:ascii="宋体" w:hAnsi="宋体" w:cs="宋体" w:hint="eastAsia"/>
          <w:sz w:val="18"/>
          <w:szCs w:val="18"/>
        </w:rPr>
        <w:t>）生产过程的连续性较差，运输距离长。</w:t>
      </w:r>
    </w:p>
    <w:p w:rsidR="00E85630" w:rsidRPr="005E3AA3" w:rsidRDefault="00E85630" w:rsidP="005E3AA3">
      <w:pPr>
        <w:widowControl/>
        <w:spacing w:line="240" w:lineRule="atLeast"/>
        <w:jc w:val="left"/>
        <w:rPr>
          <w:rFonts w:ascii="宋体" w:hAnsi="宋体" w:cs="宋体"/>
          <w:sz w:val="18"/>
          <w:szCs w:val="18"/>
        </w:rPr>
      </w:pPr>
      <w:r w:rsidRPr="005E3AA3">
        <w:rPr>
          <w:rFonts w:ascii="宋体" w:hAnsi="宋体" w:cs="宋体" w:hint="eastAsia"/>
          <w:sz w:val="18"/>
          <w:szCs w:val="18"/>
        </w:rPr>
        <w:t>（</w:t>
      </w:r>
      <w:r w:rsidRPr="005E3AA3">
        <w:rPr>
          <w:rFonts w:ascii="宋体" w:hAnsi="宋体" w:cs="宋体"/>
          <w:sz w:val="18"/>
          <w:szCs w:val="18"/>
        </w:rPr>
        <w:t>3</w:t>
      </w:r>
      <w:r w:rsidRPr="005E3AA3">
        <w:rPr>
          <w:rFonts w:ascii="宋体" w:hAnsi="宋体" w:cs="宋体" w:hint="eastAsia"/>
          <w:sz w:val="18"/>
          <w:szCs w:val="18"/>
        </w:rPr>
        <w:t>）计划管理、生产调度、质量管理、在</w:t>
      </w:r>
      <w:r w:rsidRPr="005E3AA3">
        <w:rPr>
          <w:rFonts w:ascii="宋体" w:hAnsi="宋体" w:cs="宋体"/>
          <w:sz w:val="18"/>
          <w:szCs w:val="18"/>
        </w:rPr>
        <w:t xml:space="preserve"> </w:t>
      </w:r>
      <w:r w:rsidRPr="005E3AA3">
        <w:rPr>
          <w:rFonts w:ascii="宋体" w:hAnsi="宋体" w:cs="宋体" w:hint="eastAsia"/>
          <w:sz w:val="18"/>
          <w:szCs w:val="18"/>
        </w:rPr>
        <w:t>制品管理等管理工作变得复杂，使管理工作量大为增加。</w:t>
      </w:r>
      <w:r w:rsidRPr="00235B55">
        <w:rPr>
          <w:rFonts w:ascii="宋体" w:hAnsi="宋体" w:cs="宋体" w:hint="eastAsia"/>
          <w:kern w:val="0"/>
          <w:sz w:val="18"/>
          <w:szCs w:val="18"/>
        </w:rPr>
        <w:t>最适合于多品种小批量生</w:t>
      </w:r>
      <w:r w:rsidRPr="00953FE6">
        <w:rPr>
          <w:rFonts w:ascii="宋体" w:hAnsi="宋体" w:cs="宋体" w:hint="eastAsia"/>
          <w:kern w:val="0"/>
          <w:sz w:val="18"/>
          <w:szCs w:val="18"/>
        </w:rPr>
        <w:t>产</w:t>
      </w:r>
      <w:r w:rsidRPr="005E3AA3">
        <w:rPr>
          <w:rFonts w:ascii="宋体" w:hAnsi="宋体" w:cs="宋体"/>
          <w:sz w:val="18"/>
          <w:szCs w:val="18"/>
        </w:rPr>
        <w:t xml:space="preserve">         </w:t>
      </w:r>
    </w:p>
    <w:p w:rsidR="00E85630" w:rsidRDefault="00E85630" w:rsidP="005E3AA3">
      <w:pPr>
        <w:widowControl/>
        <w:spacing w:line="240" w:lineRule="atLeast"/>
        <w:jc w:val="left"/>
        <w:rPr>
          <w:rFonts w:ascii="宋体" w:cs="Times New Roman"/>
          <w:kern w:val="0"/>
          <w:sz w:val="18"/>
          <w:szCs w:val="18"/>
        </w:rPr>
      </w:pPr>
      <w:r w:rsidRPr="005E3AA3">
        <w:rPr>
          <w:rFonts w:ascii="宋体" w:hAnsi="宋体" w:cs="宋体" w:hint="eastAsia"/>
          <w:sz w:val="18"/>
          <w:szCs w:val="18"/>
        </w:rPr>
        <w:t>对象专业化的优缺点：（</w:t>
      </w:r>
      <w:r w:rsidRPr="005E3AA3">
        <w:rPr>
          <w:rFonts w:ascii="宋体" w:hAnsi="宋体" w:cs="宋体"/>
          <w:sz w:val="18"/>
          <w:szCs w:val="18"/>
        </w:rPr>
        <w:t>1</w:t>
      </w:r>
      <w:r w:rsidRPr="005E3AA3">
        <w:rPr>
          <w:rFonts w:ascii="宋体" w:hAnsi="宋体" w:cs="宋体" w:hint="eastAsia"/>
          <w:sz w:val="18"/>
          <w:szCs w:val="18"/>
        </w:rPr>
        <w:t>）生产的专业化程度高，从而可以获得</w:t>
      </w:r>
      <w:r w:rsidRPr="005E3AA3">
        <w:rPr>
          <w:rFonts w:ascii="宋体" w:hAnsi="宋体" w:cs="宋体"/>
          <w:sz w:val="18"/>
          <w:szCs w:val="18"/>
        </w:rPr>
        <w:t xml:space="preserve"> </w:t>
      </w:r>
      <w:r w:rsidRPr="005E3AA3">
        <w:rPr>
          <w:rFonts w:ascii="宋体" w:hAnsi="宋体" w:cs="宋体" w:hint="eastAsia"/>
          <w:sz w:val="18"/>
          <w:szCs w:val="18"/>
        </w:rPr>
        <w:t>较高的劳动生产率；</w:t>
      </w:r>
      <w:r w:rsidRPr="005E3AA3">
        <w:rPr>
          <w:rFonts w:ascii="宋体" w:hAnsi="宋体" w:cs="宋体"/>
          <w:sz w:val="18"/>
          <w:szCs w:val="18"/>
        </w:rPr>
        <w:t xml:space="preserve">  </w:t>
      </w:r>
      <w:r w:rsidRPr="005E3AA3">
        <w:rPr>
          <w:rFonts w:ascii="宋体" w:hAnsi="宋体" w:cs="宋体" w:hint="eastAsia"/>
          <w:sz w:val="18"/>
          <w:szCs w:val="18"/>
        </w:rPr>
        <w:t>因此，生产周期长，在制品量大，因而相应的费用支出就高</w:t>
      </w:r>
      <w:r>
        <w:rPr>
          <w:rFonts w:ascii="宋体" w:hAnsi="宋体" w:cs="宋体" w:hint="eastAsia"/>
          <w:sz w:val="18"/>
          <w:szCs w:val="18"/>
        </w:rPr>
        <w:t>。</w:t>
      </w:r>
      <w:r>
        <w:rPr>
          <w:rFonts w:ascii="宋体" w:hAnsi="宋体" w:cs="宋体" w:hint="eastAsia"/>
          <w:kern w:val="0"/>
          <w:sz w:val="18"/>
          <w:szCs w:val="18"/>
        </w:rPr>
        <w:t>单一品种大</w:t>
      </w:r>
      <w:r w:rsidRPr="00235B55">
        <w:rPr>
          <w:rFonts w:ascii="宋体" w:hAnsi="宋体" w:cs="宋体" w:hint="eastAsia"/>
          <w:kern w:val="0"/>
          <w:sz w:val="18"/>
          <w:szCs w:val="18"/>
        </w:rPr>
        <w:t>批量生</w:t>
      </w:r>
      <w:r w:rsidRPr="00953FE6">
        <w:rPr>
          <w:rFonts w:ascii="宋体" w:hAnsi="宋体" w:cs="宋体" w:hint="eastAsia"/>
          <w:kern w:val="0"/>
          <w:sz w:val="18"/>
          <w:szCs w:val="18"/>
        </w:rPr>
        <w:t>产</w:t>
      </w:r>
    </w:p>
    <w:p w:rsidR="00E85630" w:rsidRDefault="00E85630" w:rsidP="005E3AA3">
      <w:pPr>
        <w:widowControl/>
        <w:spacing w:line="240" w:lineRule="atLeast"/>
        <w:jc w:val="left"/>
        <w:rPr>
          <w:rFonts w:ascii="宋体" w:cs="宋体"/>
          <w:b/>
          <w:bCs/>
          <w:sz w:val="18"/>
          <w:szCs w:val="18"/>
        </w:rPr>
      </w:pPr>
      <w:r w:rsidRPr="009B6E81">
        <w:rPr>
          <w:rFonts w:ascii="宋体" w:hAnsi="宋体" w:cs="宋体"/>
          <w:b/>
          <w:bCs/>
          <w:sz w:val="18"/>
          <w:szCs w:val="18"/>
        </w:rPr>
        <w:t>11</w:t>
      </w:r>
      <w:r w:rsidRPr="009B6E81">
        <w:rPr>
          <w:rFonts w:ascii="宋体" w:hAnsi="宋体" w:cs="宋体" w:hint="eastAsia"/>
          <w:b/>
          <w:bCs/>
          <w:sz w:val="18"/>
          <w:szCs w:val="18"/>
        </w:rPr>
        <w:t>、什么是确定型决策、风险型决策、不确定型决策，并举例说明</w:t>
      </w:r>
    </w:p>
    <w:p w:rsidR="00E85630" w:rsidRPr="00722A4D" w:rsidRDefault="00E85630" w:rsidP="005E3AA3">
      <w:pPr>
        <w:widowControl/>
        <w:spacing w:line="240" w:lineRule="atLeast"/>
        <w:jc w:val="left"/>
        <w:rPr>
          <w:rFonts w:ascii="宋体" w:cs="宋体"/>
          <w:sz w:val="18"/>
          <w:szCs w:val="18"/>
        </w:rPr>
      </w:pPr>
      <w:r w:rsidRPr="009B6E81">
        <w:rPr>
          <w:rFonts w:ascii="宋体" w:hAnsi="宋体" w:cs="宋体" w:hint="eastAsia"/>
          <w:sz w:val="18"/>
          <w:szCs w:val="18"/>
        </w:rPr>
        <w:t>确定型决策是指只有一种自然状态的决策，比如中国公民都要注册身份证。风险型决策是指有多种自然状态且每种状态的概率已知，比如掷骰子。不确定型决策是指有多种自然状态且每种状态的概率未知，比如是晴天还是下雨。</w:t>
      </w:r>
      <w:bookmarkStart w:id="0" w:name="_GoBack"/>
      <w:bookmarkEnd w:id="0"/>
    </w:p>
    <w:p w:rsidR="00E85630" w:rsidRPr="00B71A03" w:rsidRDefault="00E85630" w:rsidP="00CA4A64">
      <w:pPr>
        <w:widowControl/>
        <w:spacing w:line="240" w:lineRule="atLeast"/>
        <w:jc w:val="left"/>
        <w:rPr>
          <w:rFonts w:ascii="宋体" w:cs="宋体"/>
          <w:sz w:val="18"/>
          <w:szCs w:val="18"/>
        </w:rPr>
      </w:pPr>
      <w:r w:rsidRPr="00CA4A64">
        <w:rPr>
          <w:rFonts w:ascii="宋体" w:hAnsi="宋体" w:cs="宋体" w:hint="eastAsia"/>
          <w:b/>
          <w:bCs/>
          <w:sz w:val="18"/>
          <w:szCs w:val="18"/>
        </w:rPr>
        <w:t>资金等值计算公式</w:t>
      </w:r>
      <w:r w:rsidRPr="00CA4A64">
        <w:rPr>
          <w:rFonts w:ascii="宋体" w:hAnsi="宋体" w:cs="宋体" w:hint="eastAsia"/>
          <w:sz w:val="18"/>
          <w:szCs w:val="18"/>
        </w:rPr>
        <w:t>（对应六种系数）：</w:t>
      </w:r>
    </w:p>
    <w:p w:rsidR="00E85630" w:rsidRPr="00CA4A64" w:rsidRDefault="00E85630" w:rsidP="00CA4A64">
      <w:pPr>
        <w:widowControl/>
        <w:tabs>
          <w:tab w:val="num" w:pos="720"/>
        </w:tabs>
        <w:spacing w:line="240" w:lineRule="atLeast"/>
        <w:jc w:val="left"/>
        <w:rPr>
          <w:rFonts w:ascii="宋体" w:cs="宋体"/>
          <w:sz w:val="18"/>
          <w:szCs w:val="18"/>
        </w:rPr>
      </w:pPr>
      <w:r w:rsidRPr="00CA4A64">
        <w:rPr>
          <w:rFonts w:ascii="宋体" w:hAnsi="宋体" w:cs="宋体" w:hint="eastAsia"/>
          <w:sz w:val="18"/>
          <w:szCs w:val="18"/>
        </w:rPr>
        <w:t>一次性支付类：</w:t>
      </w:r>
    </w:p>
    <w:p w:rsidR="00E85630" w:rsidRPr="009157B3" w:rsidRDefault="00E85630" w:rsidP="009157B3">
      <w:pPr>
        <w:widowControl/>
        <w:tabs>
          <w:tab w:val="num" w:pos="1440"/>
        </w:tabs>
        <w:spacing w:line="240" w:lineRule="atLeast"/>
        <w:jc w:val="left"/>
        <w:rPr>
          <w:rFonts w:ascii="宋体" w:cs="宋体"/>
          <w:sz w:val="18"/>
          <w:szCs w:val="18"/>
        </w:rPr>
      </w:pPr>
      <w:r>
        <w:rPr>
          <w:rFonts w:ascii="宋体" w:hAnsi="宋体" w:cs="宋体"/>
          <w:sz w:val="18"/>
          <w:szCs w:val="18"/>
        </w:rPr>
        <w:t>1.</w:t>
      </w:r>
      <w:r w:rsidRPr="009157B3">
        <w:rPr>
          <w:rFonts w:ascii="宋体" w:hAnsi="宋体" w:cs="宋体" w:hint="eastAsia"/>
          <w:sz w:val="18"/>
          <w:szCs w:val="18"/>
        </w:rPr>
        <w:t>次性支付终值（</w:t>
      </w:r>
      <w:r w:rsidRPr="009157B3">
        <w:rPr>
          <w:rFonts w:ascii="宋体" w:hAnsi="宋体" w:cs="宋体"/>
          <w:sz w:val="18"/>
          <w:szCs w:val="18"/>
        </w:rPr>
        <w:t>F/P</w:t>
      </w:r>
      <w:r w:rsidRPr="009157B3">
        <w:rPr>
          <w:rFonts w:ascii="宋体" w:hAnsi="宋体" w:cs="宋体" w:hint="eastAsia"/>
          <w:sz w:val="18"/>
          <w:szCs w:val="18"/>
        </w:rPr>
        <w:t>，</w:t>
      </w:r>
      <w:r w:rsidRPr="009157B3">
        <w:rPr>
          <w:rFonts w:ascii="宋体" w:hAnsi="宋体" w:cs="宋体"/>
          <w:sz w:val="18"/>
          <w:szCs w:val="18"/>
        </w:rPr>
        <w:t>i</w:t>
      </w:r>
      <w:r w:rsidRPr="009157B3">
        <w:rPr>
          <w:rFonts w:ascii="宋体" w:hAnsi="宋体" w:cs="宋体" w:hint="eastAsia"/>
          <w:sz w:val="18"/>
          <w:szCs w:val="18"/>
        </w:rPr>
        <w:t>，</w:t>
      </w:r>
      <w:r w:rsidRPr="009157B3">
        <w:rPr>
          <w:rFonts w:ascii="宋体" w:hAnsi="宋体" w:cs="宋体"/>
          <w:sz w:val="18"/>
          <w:szCs w:val="18"/>
        </w:rPr>
        <w:t>n</w:t>
      </w:r>
      <w:r w:rsidRPr="009157B3">
        <w:rPr>
          <w:rFonts w:ascii="宋体" w:hAnsi="宋体" w:cs="宋体" w:hint="eastAsia"/>
          <w:sz w:val="18"/>
          <w:szCs w:val="18"/>
        </w:rPr>
        <w:t>）</w:t>
      </w:r>
      <w:r w:rsidRPr="009157B3">
        <w:rPr>
          <w:rFonts w:ascii="宋体" w:hAnsi="宋体" w:cs="宋体"/>
          <w:sz w:val="18"/>
          <w:szCs w:val="18"/>
        </w:rPr>
        <w:t>F = P(1+i)</w:t>
      </w:r>
      <w:r w:rsidRPr="009157B3">
        <w:rPr>
          <w:rFonts w:ascii="宋体" w:hAnsi="宋体" w:cs="宋体"/>
          <w:sz w:val="18"/>
          <w:szCs w:val="18"/>
          <w:vertAlign w:val="superscript"/>
        </w:rPr>
        <w:t>n</w:t>
      </w:r>
      <w:r>
        <w:rPr>
          <w:rFonts w:ascii="宋体" w:hAnsi="宋体" w:cs="宋体"/>
          <w:sz w:val="18"/>
          <w:szCs w:val="18"/>
          <w:vertAlign w:val="superscript"/>
        </w:rPr>
        <w:t xml:space="preserve"> </w:t>
      </w:r>
      <w:r>
        <w:rPr>
          <w:rFonts w:ascii="宋体" w:hAnsi="宋体" w:cs="宋体"/>
          <w:sz w:val="18"/>
          <w:szCs w:val="18"/>
        </w:rPr>
        <w:t xml:space="preserve">      2.</w:t>
      </w:r>
      <w:r w:rsidRPr="009157B3">
        <w:rPr>
          <w:rFonts w:ascii="宋体" w:hAnsi="宋体" w:cs="宋体" w:hint="eastAsia"/>
          <w:sz w:val="18"/>
          <w:szCs w:val="18"/>
        </w:rPr>
        <w:t>次性支付现值（</w:t>
      </w:r>
      <w:r w:rsidRPr="009157B3">
        <w:rPr>
          <w:rFonts w:ascii="宋体" w:hAnsi="宋体" w:cs="宋体"/>
          <w:sz w:val="18"/>
          <w:szCs w:val="18"/>
        </w:rPr>
        <w:t>P/F</w:t>
      </w:r>
      <w:r w:rsidRPr="009157B3">
        <w:rPr>
          <w:rFonts w:ascii="宋体" w:hAnsi="宋体" w:cs="宋体" w:hint="eastAsia"/>
          <w:sz w:val="18"/>
          <w:szCs w:val="18"/>
        </w:rPr>
        <w:t>，</w:t>
      </w:r>
      <w:r w:rsidRPr="009157B3">
        <w:rPr>
          <w:rFonts w:ascii="宋体" w:hAnsi="宋体" w:cs="宋体"/>
          <w:sz w:val="18"/>
          <w:szCs w:val="18"/>
        </w:rPr>
        <w:t>i</w:t>
      </w:r>
      <w:r w:rsidRPr="009157B3">
        <w:rPr>
          <w:rFonts w:ascii="宋体" w:hAnsi="宋体" w:cs="宋体" w:hint="eastAsia"/>
          <w:sz w:val="18"/>
          <w:szCs w:val="18"/>
        </w:rPr>
        <w:t>，</w:t>
      </w:r>
      <w:r w:rsidRPr="009157B3">
        <w:rPr>
          <w:rFonts w:ascii="宋体" w:hAnsi="宋体" w:cs="宋体"/>
          <w:sz w:val="18"/>
          <w:szCs w:val="18"/>
        </w:rPr>
        <w:t>n</w:t>
      </w:r>
      <w:r w:rsidRPr="009157B3">
        <w:rPr>
          <w:rFonts w:ascii="宋体" w:hAnsi="宋体" w:cs="宋体" w:hint="eastAsia"/>
          <w:sz w:val="18"/>
          <w:szCs w:val="18"/>
        </w:rPr>
        <w:t>）</w:t>
      </w:r>
      <w:r w:rsidRPr="009157B3">
        <w:rPr>
          <w:rFonts w:ascii="宋体" w:hAnsi="宋体" w:cs="宋体"/>
          <w:sz w:val="18"/>
          <w:szCs w:val="18"/>
        </w:rPr>
        <w:t>P = F(1+i)</w:t>
      </w:r>
      <w:r w:rsidRPr="009157B3">
        <w:rPr>
          <w:rFonts w:ascii="宋体" w:hAnsi="宋体" w:cs="宋体"/>
          <w:sz w:val="18"/>
          <w:szCs w:val="18"/>
          <w:vertAlign w:val="superscript"/>
        </w:rPr>
        <w:t>-n</w:t>
      </w:r>
    </w:p>
    <w:p w:rsidR="00E85630" w:rsidRPr="00CA4A64" w:rsidRDefault="00E85630" w:rsidP="00CA4A64">
      <w:pPr>
        <w:widowControl/>
        <w:tabs>
          <w:tab w:val="num" w:pos="720"/>
        </w:tabs>
        <w:spacing w:line="240" w:lineRule="atLeast"/>
        <w:jc w:val="left"/>
        <w:rPr>
          <w:rFonts w:ascii="宋体" w:cs="宋体"/>
          <w:sz w:val="18"/>
          <w:szCs w:val="18"/>
        </w:rPr>
      </w:pPr>
      <w:r w:rsidRPr="00CA4A64">
        <w:rPr>
          <w:rFonts w:ascii="宋体" w:hAnsi="宋体" w:cs="宋体" w:hint="eastAsia"/>
          <w:sz w:val="18"/>
          <w:szCs w:val="18"/>
        </w:rPr>
        <w:t>等额分付类（多次支付）：</w:t>
      </w:r>
    </w:p>
    <w:p w:rsidR="00E85630" w:rsidRPr="00CA4A64" w:rsidRDefault="00E85630" w:rsidP="00CA4A64">
      <w:pPr>
        <w:widowControl/>
        <w:tabs>
          <w:tab w:val="num" w:pos="1440"/>
        </w:tabs>
        <w:spacing w:line="240" w:lineRule="atLeast"/>
        <w:jc w:val="left"/>
        <w:rPr>
          <w:rFonts w:ascii="宋体" w:cs="宋体"/>
          <w:sz w:val="18"/>
          <w:szCs w:val="1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0" o:spid="_x0000_s1026" type="#_x0000_t75" style="position:absolute;margin-left:6.25pt;margin-top:9.15pt;width:149.5pt;height:34.5pt;z-index:251657216;visibility:visible">
            <v:imagedata r:id="rId7" o:title=""/>
          </v:shape>
          <o:OLEObject Type="Embed" ProgID="Msxml2.SAXXMLReader.5.0" ShapeID="Object 40" DrawAspect="Content" ObjectID="_1387748982" r:id="rId8"/>
        </w:pict>
      </w:r>
      <w:r>
        <w:rPr>
          <w:rFonts w:ascii="宋体" w:hAnsi="宋体" w:cs="宋体"/>
          <w:sz w:val="18"/>
          <w:szCs w:val="18"/>
        </w:rPr>
        <w:t>3.</w:t>
      </w:r>
      <w:r w:rsidRPr="00CA4A64">
        <w:rPr>
          <w:rFonts w:ascii="宋体" w:hAnsi="宋体" w:cs="宋体" w:hint="eastAsia"/>
          <w:sz w:val="18"/>
          <w:szCs w:val="18"/>
        </w:rPr>
        <w:t>等额分付终值（</w:t>
      </w:r>
      <w:r w:rsidRPr="00CA4A64">
        <w:rPr>
          <w:rFonts w:ascii="宋体" w:hAnsi="宋体" w:cs="宋体"/>
          <w:sz w:val="18"/>
          <w:szCs w:val="18"/>
        </w:rPr>
        <w:t>F/A</w:t>
      </w:r>
      <w:r w:rsidRPr="00CA4A64">
        <w:rPr>
          <w:rFonts w:ascii="宋体" w:hAnsi="宋体" w:cs="宋体" w:hint="eastAsia"/>
          <w:sz w:val="18"/>
          <w:szCs w:val="18"/>
        </w:rPr>
        <w:t>，</w:t>
      </w:r>
      <w:r w:rsidRPr="00CA4A64">
        <w:rPr>
          <w:rFonts w:ascii="宋体" w:hAnsi="宋体" w:cs="宋体"/>
          <w:sz w:val="18"/>
          <w:szCs w:val="18"/>
        </w:rPr>
        <w:t>i</w:t>
      </w:r>
      <w:r w:rsidRPr="00CA4A64">
        <w:rPr>
          <w:rFonts w:ascii="宋体" w:hAnsi="宋体" w:cs="宋体" w:hint="eastAsia"/>
          <w:sz w:val="18"/>
          <w:szCs w:val="18"/>
        </w:rPr>
        <w:t>，</w:t>
      </w:r>
      <w:r w:rsidRPr="00CA4A64">
        <w:rPr>
          <w:rFonts w:ascii="宋体" w:hAnsi="宋体" w:cs="宋体"/>
          <w:sz w:val="18"/>
          <w:szCs w:val="18"/>
        </w:rPr>
        <w:t>n</w:t>
      </w:r>
      <w:r w:rsidRPr="00CA4A64">
        <w:rPr>
          <w:rFonts w:ascii="宋体" w:hAnsi="宋体" w:cs="宋体" w:hint="eastAsia"/>
          <w:sz w:val="18"/>
          <w:szCs w:val="18"/>
        </w:rPr>
        <w:t>）</w:t>
      </w:r>
      <w:r>
        <w:rPr>
          <w:rFonts w:ascii="宋体" w:hAnsi="宋体" w:cs="宋体"/>
          <w:sz w:val="18"/>
          <w:szCs w:val="18"/>
        </w:rPr>
        <w:t xml:space="preserve">              4.</w:t>
      </w:r>
      <w:r w:rsidRPr="00CA4A64">
        <w:rPr>
          <w:rFonts w:ascii="宋体" w:hAnsi="宋体" w:cs="宋体" w:hint="eastAsia"/>
          <w:sz w:val="18"/>
          <w:szCs w:val="18"/>
        </w:rPr>
        <w:t>等额分付现值（</w:t>
      </w:r>
      <w:r w:rsidRPr="00CA4A64">
        <w:rPr>
          <w:rFonts w:ascii="宋体" w:hAnsi="宋体" w:cs="宋体"/>
          <w:sz w:val="18"/>
          <w:szCs w:val="18"/>
        </w:rPr>
        <w:t>P/A</w:t>
      </w:r>
      <w:r w:rsidRPr="00CA4A64">
        <w:rPr>
          <w:rFonts w:ascii="宋体" w:hAnsi="宋体" w:cs="宋体" w:hint="eastAsia"/>
          <w:sz w:val="18"/>
          <w:szCs w:val="18"/>
        </w:rPr>
        <w:t>，</w:t>
      </w:r>
      <w:r w:rsidRPr="00CA4A64">
        <w:rPr>
          <w:rFonts w:ascii="宋体" w:hAnsi="宋体" w:cs="宋体"/>
          <w:sz w:val="18"/>
          <w:szCs w:val="18"/>
        </w:rPr>
        <w:t>i</w:t>
      </w:r>
      <w:r w:rsidRPr="00CA4A64">
        <w:rPr>
          <w:rFonts w:ascii="宋体" w:hAnsi="宋体" w:cs="宋体" w:hint="eastAsia"/>
          <w:sz w:val="18"/>
          <w:szCs w:val="18"/>
        </w:rPr>
        <w:t>，</w:t>
      </w:r>
      <w:r w:rsidRPr="00CA4A64">
        <w:rPr>
          <w:rFonts w:ascii="宋体" w:hAnsi="宋体" w:cs="宋体"/>
          <w:sz w:val="18"/>
          <w:szCs w:val="18"/>
        </w:rPr>
        <w:t>n</w:t>
      </w:r>
      <w:r w:rsidRPr="00CA4A64">
        <w:rPr>
          <w:rFonts w:ascii="宋体" w:hAnsi="宋体" w:cs="宋体" w:hint="eastAsia"/>
          <w:sz w:val="18"/>
          <w:szCs w:val="18"/>
        </w:rPr>
        <w:t>）</w:t>
      </w:r>
      <w:r>
        <w:rPr>
          <w:rFonts w:ascii="宋体" w:hAnsi="宋体" w:cs="宋体"/>
          <w:sz w:val="18"/>
          <w:szCs w:val="18"/>
        </w:rPr>
        <w:t xml:space="preserve">                 5.</w:t>
      </w:r>
      <w:r w:rsidRPr="00CA4A64">
        <w:rPr>
          <w:rFonts w:ascii="宋体" w:hAnsi="宋体" w:cs="宋体" w:hint="eastAsia"/>
          <w:sz w:val="18"/>
          <w:szCs w:val="18"/>
        </w:rPr>
        <w:t>等额分付偿债系数（</w:t>
      </w:r>
      <w:r w:rsidRPr="00CA4A64">
        <w:rPr>
          <w:rFonts w:ascii="宋体" w:hAnsi="宋体" w:cs="宋体"/>
          <w:sz w:val="18"/>
          <w:szCs w:val="18"/>
        </w:rPr>
        <w:t>A/F</w:t>
      </w:r>
      <w:r w:rsidRPr="00CA4A64">
        <w:rPr>
          <w:rFonts w:ascii="宋体" w:hAnsi="宋体" w:cs="宋体" w:hint="eastAsia"/>
          <w:sz w:val="18"/>
          <w:szCs w:val="18"/>
        </w:rPr>
        <w:t>，</w:t>
      </w:r>
      <w:r w:rsidRPr="00CA4A64">
        <w:rPr>
          <w:rFonts w:ascii="宋体" w:hAnsi="宋体" w:cs="宋体"/>
          <w:sz w:val="18"/>
          <w:szCs w:val="18"/>
        </w:rPr>
        <w:t>i</w:t>
      </w:r>
      <w:r w:rsidRPr="00CA4A64">
        <w:rPr>
          <w:rFonts w:ascii="宋体" w:hAnsi="宋体" w:cs="宋体" w:hint="eastAsia"/>
          <w:sz w:val="18"/>
          <w:szCs w:val="18"/>
        </w:rPr>
        <w:t>，</w:t>
      </w:r>
      <w:r w:rsidRPr="00CA4A64">
        <w:rPr>
          <w:rFonts w:ascii="宋体" w:hAnsi="宋体" w:cs="宋体"/>
          <w:sz w:val="18"/>
          <w:szCs w:val="18"/>
        </w:rPr>
        <w:t>n</w:t>
      </w:r>
      <w:r w:rsidRPr="00CA4A64">
        <w:rPr>
          <w:rFonts w:ascii="宋体" w:hAnsi="宋体" w:cs="宋体" w:hint="eastAsia"/>
          <w:sz w:val="18"/>
          <w:szCs w:val="18"/>
        </w:rPr>
        <w:t>）</w:t>
      </w:r>
    </w:p>
    <w:p w:rsidR="00E85630" w:rsidRDefault="00E85630" w:rsidP="00B71A03">
      <w:pPr>
        <w:widowControl/>
        <w:tabs>
          <w:tab w:val="num" w:pos="1440"/>
        </w:tabs>
        <w:spacing w:line="240" w:lineRule="atLeast"/>
        <w:jc w:val="left"/>
        <w:rPr>
          <w:rFonts w:ascii="宋体" w:cs="宋体"/>
          <w:sz w:val="18"/>
          <w:szCs w:val="18"/>
        </w:rPr>
      </w:pPr>
      <w:r>
        <w:rPr>
          <w:noProof/>
        </w:rPr>
        <w:pict>
          <v:shape id="Object 4" o:spid="_x0000_s1027" type="#_x0000_t75" style="position:absolute;margin-left:194.5pt;margin-top:-.35pt;width:149.25pt;height:38pt;z-index:251660288;visibility:visible" fillcolor="#3cc" strokecolor="yellow">
            <v:imagedata r:id="rId9" o:title=""/>
            <v:shadow color="#006e6b"/>
          </v:shape>
        </w:pict>
      </w:r>
      <w:r>
        <w:rPr>
          <w:noProof/>
        </w:rPr>
        <w:pict>
          <v:shape id="Object 22" o:spid="_x0000_s1028" type="#_x0000_t75" style="position:absolute;margin-left:383.75pt;margin-top:-.35pt;width:137.25pt;height:32.35pt;z-index:251658240;visibility:visible">
            <v:imagedata r:id="rId10" o:title=""/>
          </v:shape>
        </w:pict>
      </w:r>
    </w:p>
    <w:p w:rsidR="00E85630" w:rsidRDefault="00E85630" w:rsidP="00B71A03">
      <w:pPr>
        <w:widowControl/>
        <w:tabs>
          <w:tab w:val="num" w:pos="1440"/>
        </w:tabs>
        <w:spacing w:line="240" w:lineRule="atLeast"/>
        <w:jc w:val="left"/>
        <w:rPr>
          <w:rFonts w:ascii="宋体" w:cs="宋体"/>
          <w:sz w:val="18"/>
          <w:szCs w:val="18"/>
        </w:rPr>
      </w:pPr>
    </w:p>
    <w:p w:rsidR="00E85630" w:rsidRDefault="00E85630" w:rsidP="00B71A03">
      <w:pPr>
        <w:widowControl/>
        <w:tabs>
          <w:tab w:val="num" w:pos="1440"/>
        </w:tabs>
        <w:spacing w:line="240" w:lineRule="atLeast"/>
        <w:jc w:val="left"/>
        <w:rPr>
          <w:rFonts w:ascii="宋体" w:cs="宋体"/>
          <w:sz w:val="18"/>
          <w:szCs w:val="18"/>
        </w:rPr>
      </w:pPr>
    </w:p>
    <w:p w:rsidR="00E85630" w:rsidRDefault="00E85630" w:rsidP="00B71A03">
      <w:pPr>
        <w:widowControl/>
        <w:tabs>
          <w:tab w:val="num" w:pos="1440"/>
        </w:tabs>
        <w:spacing w:line="240" w:lineRule="atLeast"/>
        <w:jc w:val="left"/>
        <w:rPr>
          <w:rFonts w:ascii="宋体" w:cs="宋体"/>
          <w:sz w:val="18"/>
          <w:szCs w:val="18"/>
        </w:rPr>
      </w:pPr>
      <w:r>
        <w:rPr>
          <w:noProof/>
        </w:rPr>
        <w:pict>
          <v:shape id="Object 11" o:spid="_x0000_s1029" type="#_x0000_t75" style="position:absolute;margin-left:395.5pt;margin-top:9.55pt;width:85pt;height:53pt;z-index:251656192;visibility:visible">
            <v:imagedata r:id="rId11" o:title=""/>
          </v:shape>
        </w:pict>
      </w:r>
      <w:r>
        <w:rPr>
          <w:noProof/>
        </w:rPr>
        <w:pict>
          <v:shape id="Object 19" o:spid="_x0000_s1030" type="#_x0000_t75" style="position:absolute;margin-left:200.5pt;margin-top:14.35pt;width:126pt;height:39pt;z-index:251655168;visibility:visible" filled="t">
            <v:imagedata r:id="rId12" o:title=""/>
          </v:shape>
        </w:pict>
      </w:r>
      <w:r>
        <w:rPr>
          <w:noProof/>
        </w:rPr>
        <w:pict>
          <v:shape id="Object 32" o:spid="_x0000_s1031" type="#_x0000_t75" style="position:absolute;margin-left:6.25pt;margin-top:14.35pt;width:142.75pt;height:36.35pt;z-index:251659264;visibility:visible" fillcolor="#3cc" strokecolor="yellow">
            <v:imagedata r:id="rId13" o:title=""/>
            <v:shadow color="#006e6b"/>
          </v:shape>
        </w:pict>
      </w:r>
      <w:r>
        <w:rPr>
          <w:rFonts w:ascii="宋体" w:hAnsi="宋体" w:cs="宋体"/>
          <w:sz w:val="18"/>
          <w:szCs w:val="18"/>
        </w:rPr>
        <w:t>6.</w:t>
      </w:r>
      <w:r w:rsidRPr="00CA4A64">
        <w:rPr>
          <w:rFonts w:ascii="宋体" w:hAnsi="宋体" w:cs="宋体" w:hint="eastAsia"/>
          <w:sz w:val="18"/>
          <w:szCs w:val="18"/>
        </w:rPr>
        <w:t>等额分付资本回收系数（</w:t>
      </w:r>
      <w:r w:rsidRPr="00CA4A64">
        <w:rPr>
          <w:rFonts w:ascii="宋体" w:hAnsi="宋体" w:cs="宋体"/>
          <w:sz w:val="18"/>
          <w:szCs w:val="18"/>
        </w:rPr>
        <w:t>A/P</w:t>
      </w:r>
      <w:r w:rsidRPr="00CA4A64">
        <w:rPr>
          <w:rFonts w:ascii="宋体" w:hAnsi="宋体" w:cs="宋体" w:hint="eastAsia"/>
          <w:sz w:val="18"/>
          <w:szCs w:val="18"/>
        </w:rPr>
        <w:t>，</w:t>
      </w:r>
      <w:r w:rsidRPr="00CA4A64">
        <w:rPr>
          <w:rFonts w:ascii="宋体" w:hAnsi="宋体" w:cs="宋体"/>
          <w:sz w:val="18"/>
          <w:szCs w:val="18"/>
        </w:rPr>
        <w:t>i</w:t>
      </w:r>
      <w:r w:rsidRPr="00CA4A64">
        <w:rPr>
          <w:rFonts w:ascii="宋体" w:hAnsi="宋体" w:cs="宋体" w:hint="eastAsia"/>
          <w:sz w:val="18"/>
          <w:szCs w:val="18"/>
        </w:rPr>
        <w:t>，</w:t>
      </w:r>
      <w:r w:rsidRPr="00CA4A64">
        <w:rPr>
          <w:rFonts w:ascii="宋体" w:hAnsi="宋体" w:cs="宋体"/>
          <w:sz w:val="18"/>
          <w:szCs w:val="18"/>
        </w:rPr>
        <w:t>n</w:t>
      </w:r>
      <w:r w:rsidRPr="00CA4A64">
        <w:rPr>
          <w:rFonts w:ascii="宋体" w:hAnsi="宋体" w:cs="宋体" w:hint="eastAsia"/>
          <w:sz w:val="18"/>
          <w:szCs w:val="18"/>
        </w:rPr>
        <w:t>）</w:t>
      </w:r>
    </w:p>
    <w:p w:rsidR="00E85630" w:rsidRDefault="00E85630" w:rsidP="00B71A03">
      <w:pPr>
        <w:widowControl/>
        <w:tabs>
          <w:tab w:val="num" w:pos="1440"/>
        </w:tabs>
        <w:spacing w:line="240" w:lineRule="atLeast"/>
        <w:jc w:val="left"/>
        <w:rPr>
          <w:rFonts w:ascii="宋体" w:cs="宋体"/>
          <w:sz w:val="18"/>
          <w:szCs w:val="18"/>
        </w:rPr>
      </w:pPr>
    </w:p>
    <w:p w:rsidR="00E85630" w:rsidRDefault="00E85630" w:rsidP="00B71A03">
      <w:pPr>
        <w:widowControl/>
        <w:tabs>
          <w:tab w:val="num" w:pos="1440"/>
        </w:tabs>
        <w:spacing w:line="240" w:lineRule="atLeast"/>
        <w:jc w:val="left"/>
        <w:rPr>
          <w:rFonts w:ascii="宋体" w:cs="宋体"/>
          <w:sz w:val="18"/>
          <w:szCs w:val="18"/>
        </w:rPr>
      </w:pPr>
    </w:p>
    <w:p w:rsidR="00E85630" w:rsidRDefault="00E85630" w:rsidP="00B71A03">
      <w:pPr>
        <w:widowControl/>
        <w:tabs>
          <w:tab w:val="num" w:pos="1440"/>
        </w:tabs>
        <w:spacing w:line="240" w:lineRule="atLeast"/>
        <w:jc w:val="left"/>
        <w:rPr>
          <w:rFonts w:ascii="宋体" w:cs="宋体"/>
          <w:sz w:val="18"/>
          <w:szCs w:val="18"/>
        </w:rPr>
      </w:pPr>
    </w:p>
    <w:p w:rsidR="00E85630" w:rsidRDefault="00E85630" w:rsidP="00B71A03">
      <w:pPr>
        <w:widowControl/>
        <w:tabs>
          <w:tab w:val="num" w:pos="1440"/>
        </w:tabs>
        <w:spacing w:line="240" w:lineRule="atLeast"/>
        <w:jc w:val="left"/>
        <w:rPr>
          <w:rFonts w:ascii="宋体" w:cs="宋体"/>
          <w:sz w:val="18"/>
          <w:szCs w:val="18"/>
        </w:rPr>
      </w:pPr>
    </w:p>
    <w:p w:rsidR="00E85630" w:rsidRPr="00B71A03" w:rsidRDefault="00E85630" w:rsidP="002C6E34">
      <w:pPr>
        <w:widowControl/>
        <w:tabs>
          <w:tab w:val="num" w:pos="1440"/>
        </w:tabs>
        <w:spacing w:line="240" w:lineRule="atLeast"/>
        <w:ind w:firstLineChars="100" w:firstLine="210"/>
        <w:jc w:val="left"/>
        <w:rPr>
          <w:rFonts w:ascii="宋体" w:cs="宋体"/>
          <w:sz w:val="18"/>
          <w:szCs w:val="18"/>
        </w:rPr>
      </w:pPr>
      <w:r w:rsidRPr="00D935B0">
        <w:rPr>
          <w:rFonts w:cs="Times New Roman"/>
          <w:noProof/>
        </w:rPr>
        <w:pict>
          <v:shape id="图片 1" o:spid="_x0000_i1037" type="#_x0000_t75" style="width:393pt;height:147pt;visibility:visible">
            <v:imagedata r:id="rId14" o:title=""/>
          </v:shape>
        </w:pict>
      </w:r>
    </w:p>
    <w:sectPr w:rsidR="00E85630" w:rsidRPr="00B71A03" w:rsidSect="00A7626B">
      <w:pgSz w:w="11906" w:h="16838"/>
      <w:pgMar w:top="238" w:right="340" w:bottom="249" w:left="34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6010"/>
    <w:multiLevelType w:val="hybridMultilevel"/>
    <w:tmpl w:val="FCFE1EB0"/>
    <w:lvl w:ilvl="0" w:tplc="B53C75B2">
      <w:start w:val="1"/>
      <w:numFmt w:val="bullet"/>
      <w:lvlText w:val="•"/>
      <w:lvlJc w:val="left"/>
      <w:pPr>
        <w:tabs>
          <w:tab w:val="num" w:pos="720"/>
        </w:tabs>
        <w:ind w:left="720" w:hanging="360"/>
      </w:pPr>
      <w:rPr>
        <w:rFonts w:ascii="宋体" w:eastAsia="宋体" w:hint="default"/>
      </w:rPr>
    </w:lvl>
    <w:lvl w:ilvl="1" w:tplc="99C0F1DC">
      <w:start w:val="1"/>
      <w:numFmt w:val="bullet"/>
      <w:lvlText w:val="•"/>
      <w:lvlJc w:val="left"/>
      <w:pPr>
        <w:tabs>
          <w:tab w:val="num" w:pos="1440"/>
        </w:tabs>
        <w:ind w:left="1440" w:hanging="360"/>
      </w:pPr>
      <w:rPr>
        <w:rFonts w:ascii="宋体" w:eastAsia="宋体" w:hint="default"/>
      </w:rPr>
    </w:lvl>
    <w:lvl w:ilvl="2" w:tplc="32288E80">
      <w:start w:val="1"/>
      <w:numFmt w:val="bullet"/>
      <w:lvlText w:val="•"/>
      <w:lvlJc w:val="left"/>
      <w:pPr>
        <w:tabs>
          <w:tab w:val="num" w:pos="2160"/>
        </w:tabs>
        <w:ind w:left="2160" w:hanging="360"/>
      </w:pPr>
      <w:rPr>
        <w:rFonts w:ascii="宋体" w:eastAsia="宋体" w:hint="default"/>
      </w:rPr>
    </w:lvl>
    <w:lvl w:ilvl="3" w:tplc="60EA7E68">
      <w:start w:val="1"/>
      <w:numFmt w:val="bullet"/>
      <w:lvlText w:val="•"/>
      <w:lvlJc w:val="left"/>
      <w:pPr>
        <w:tabs>
          <w:tab w:val="num" w:pos="2880"/>
        </w:tabs>
        <w:ind w:left="2880" w:hanging="360"/>
      </w:pPr>
      <w:rPr>
        <w:rFonts w:ascii="宋体" w:eastAsia="宋体" w:hint="default"/>
      </w:rPr>
    </w:lvl>
    <w:lvl w:ilvl="4" w:tplc="C2EEA656">
      <w:start w:val="1"/>
      <w:numFmt w:val="bullet"/>
      <w:lvlText w:val="•"/>
      <w:lvlJc w:val="left"/>
      <w:pPr>
        <w:tabs>
          <w:tab w:val="num" w:pos="3600"/>
        </w:tabs>
        <w:ind w:left="3600" w:hanging="360"/>
      </w:pPr>
      <w:rPr>
        <w:rFonts w:ascii="宋体" w:eastAsia="宋体" w:hint="default"/>
      </w:rPr>
    </w:lvl>
    <w:lvl w:ilvl="5" w:tplc="D93C5EFC">
      <w:start w:val="1"/>
      <w:numFmt w:val="bullet"/>
      <w:lvlText w:val="•"/>
      <w:lvlJc w:val="left"/>
      <w:pPr>
        <w:tabs>
          <w:tab w:val="num" w:pos="4320"/>
        </w:tabs>
        <w:ind w:left="4320" w:hanging="360"/>
      </w:pPr>
      <w:rPr>
        <w:rFonts w:ascii="宋体" w:eastAsia="宋体" w:hint="default"/>
      </w:rPr>
    </w:lvl>
    <w:lvl w:ilvl="6" w:tplc="7EE471F8">
      <w:start w:val="1"/>
      <w:numFmt w:val="bullet"/>
      <w:lvlText w:val="•"/>
      <w:lvlJc w:val="left"/>
      <w:pPr>
        <w:tabs>
          <w:tab w:val="num" w:pos="5040"/>
        </w:tabs>
        <w:ind w:left="5040" w:hanging="360"/>
      </w:pPr>
      <w:rPr>
        <w:rFonts w:ascii="宋体" w:eastAsia="宋体" w:hint="default"/>
      </w:rPr>
    </w:lvl>
    <w:lvl w:ilvl="7" w:tplc="BEF66360">
      <w:start w:val="1"/>
      <w:numFmt w:val="bullet"/>
      <w:lvlText w:val="•"/>
      <w:lvlJc w:val="left"/>
      <w:pPr>
        <w:tabs>
          <w:tab w:val="num" w:pos="5760"/>
        </w:tabs>
        <w:ind w:left="5760" w:hanging="360"/>
      </w:pPr>
      <w:rPr>
        <w:rFonts w:ascii="宋体" w:eastAsia="宋体" w:hint="default"/>
      </w:rPr>
    </w:lvl>
    <w:lvl w:ilvl="8" w:tplc="EABE39B2">
      <w:start w:val="1"/>
      <w:numFmt w:val="bullet"/>
      <w:lvlText w:val="•"/>
      <w:lvlJc w:val="left"/>
      <w:pPr>
        <w:tabs>
          <w:tab w:val="num" w:pos="6480"/>
        </w:tabs>
        <w:ind w:left="6480" w:hanging="360"/>
      </w:pPr>
      <w:rPr>
        <w:rFonts w:ascii="宋体" w:eastAsia="宋体" w:hint="default"/>
      </w:rPr>
    </w:lvl>
  </w:abstractNum>
  <w:abstractNum w:abstractNumId="1">
    <w:nsid w:val="0F100A90"/>
    <w:multiLevelType w:val="hybridMultilevel"/>
    <w:tmpl w:val="C3C6216A"/>
    <w:lvl w:ilvl="0" w:tplc="2362B226">
      <w:start w:val="1"/>
      <w:numFmt w:val="bullet"/>
      <w:lvlText w:val="•"/>
      <w:lvlJc w:val="left"/>
      <w:pPr>
        <w:tabs>
          <w:tab w:val="num" w:pos="720"/>
        </w:tabs>
        <w:ind w:left="720" w:hanging="360"/>
      </w:pPr>
      <w:rPr>
        <w:rFonts w:ascii="宋体" w:eastAsia="宋体" w:hint="default"/>
      </w:rPr>
    </w:lvl>
    <w:lvl w:ilvl="1" w:tplc="D13EC08A">
      <w:start w:val="1"/>
      <w:numFmt w:val="bullet"/>
      <w:lvlText w:val="•"/>
      <w:lvlJc w:val="left"/>
      <w:pPr>
        <w:tabs>
          <w:tab w:val="num" w:pos="1440"/>
        </w:tabs>
        <w:ind w:left="1440" w:hanging="360"/>
      </w:pPr>
      <w:rPr>
        <w:rFonts w:ascii="宋体" w:eastAsia="宋体" w:hint="default"/>
      </w:rPr>
    </w:lvl>
    <w:lvl w:ilvl="2" w:tplc="15AA7CCE">
      <w:start w:val="1"/>
      <w:numFmt w:val="bullet"/>
      <w:lvlText w:val="•"/>
      <w:lvlJc w:val="left"/>
      <w:pPr>
        <w:tabs>
          <w:tab w:val="num" w:pos="2160"/>
        </w:tabs>
        <w:ind w:left="2160" w:hanging="360"/>
      </w:pPr>
      <w:rPr>
        <w:rFonts w:ascii="宋体" w:eastAsia="宋体" w:hint="default"/>
      </w:rPr>
    </w:lvl>
    <w:lvl w:ilvl="3" w:tplc="6F6E6E6C">
      <w:start w:val="1"/>
      <w:numFmt w:val="bullet"/>
      <w:lvlText w:val="•"/>
      <w:lvlJc w:val="left"/>
      <w:pPr>
        <w:tabs>
          <w:tab w:val="num" w:pos="2880"/>
        </w:tabs>
        <w:ind w:left="2880" w:hanging="360"/>
      </w:pPr>
      <w:rPr>
        <w:rFonts w:ascii="宋体" w:eastAsia="宋体" w:hint="default"/>
      </w:rPr>
    </w:lvl>
    <w:lvl w:ilvl="4" w:tplc="AB543B70">
      <w:start w:val="1"/>
      <w:numFmt w:val="bullet"/>
      <w:lvlText w:val="•"/>
      <w:lvlJc w:val="left"/>
      <w:pPr>
        <w:tabs>
          <w:tab w:val="num" w:pos="3600"/>
        </w:tabs>
        <w:ind w:left="3600" w:hanging="360"/>
      </w:pPr>
      <w:rPr>
        <w:rFonts w:ascii="宋体" w:eastAsia="宋体" w:hint="default"/>
      </w:rPr>
    </w:lvl>
    <w:lvl w:ilvl="5" w:tplc="B8AC2F6E">
      <w:start w:val="1"/>
      <w:numFmt w:val="bullet"/>
      <w:lvlText w:val="•"/>
      <w:lvlJc w:val="left"/>
      <w:pPr>
        <w:tabs>
          <w:tab w:val="num" w:pos="4320"/>
        </w:tabs>
        <w:ind w:left="4320" w:hanging="360"/>
      </w:pPr>
      <w:rPr>
        <w:rFonts w:ascii="宋体" w:eastAsia="宋体" w:hint="default"/>
      </w:rPr>
    </w:lvl>
    <w:lvl w:ilvl="6" w:tplc="DA78EA88">
      <w:start w:val="1"/>
      <w:numFmt w:val="bullet"/>
      <w:lvlText w:val="•"/>
      <w:lvlJc w:val="left"/>
      <w:pPr>
        <w:tabs>
          <w:tab w:val="num" w:pos="5040"/>
        </w:tabs>
        <w:ind w:left="5040" w:hanging="360"/>
      </w:pPr>
      <w:rPr>
        <w:rFonts w:ascii="宋体" w:eastAsia="宋体" w:hint="default"/>
      </w:rPr>
    </w:lvl>
    <w:lvl w:ilvl="7" w:tplc="0ADA9EEE">
      <w:start w:val="1"/>
      <w:numFmt w:val="bullet"/>
      <w:lvlText w:val="•"/>
      <w:lvlJc w:val="left"/>
      <w:pPr>
        <w:tabs>
          <w:tab w:val="num" w:pos="5760"/>
        </w:tabs>
        <w:ind w:left="5760" w:hanging="360"/>
      </w:pPr>
      <w:rPr>
        <w:rFonts w:ascii="宋体" w:eastAsia="宋体" w:hint="default"/>
      </w:rPr>
    </w:lvl>
    <w:lvl w:ilvl="8" w:tplc="9362AF9A">
      <w:start w:val="1"/>
      <w:numFmt w:val="bullet"/>
      <w:lvlText w:val="•"/>
      <w:lvlJc w:val="left"/>
      <w:pPr>
        <w:tabs>
          <w:tab w:val="num" w:pos="6480"/>
        </w:tabs>
        <w:ind w:left="6480" w:hanging="360"/>
      </w:pPr>
      <w:rPr>
        <w:rFonts w:ascii="宋体" w:eastAsia="宋体" w:hint="default"/>
      </w:rPr>
    </w:lvl>
  </w:abstractNum>
  <w:abstractNum w:abstractNumId="2">
    <w:nsid w:val="141C24FD"/>
    <w:multiLevelType w:val="hybridMultilevel"/>
    <w:tmpl w:val="5B3C7E22"/>
    <w:lvl w:ilvl="0" w:tplc="5EA42EC6">
      <w:start w:val="1"/>
      <w:numFmt w:val="bullet"/>
      <w:lvlText w:val="•"/>
      <w:lvlJc w:val="left"/>
      <w:pPr>
        <w:tabs>
          <w:tab w:val="num" w:pos="720"/>
        </w:tabs>
        <w:ind w:left="720" w:hanging="360"/>
      </w:pPr>
      <w:rPr>
        <w:rFonts w:ascii="宋体" w:eastAsia="宋体" w:hint="default"/>
      </w:rPr>
    </w:lvl>
    <w:lvl w:ilvl="1" w:tplc="C9462AFC">
      <w:start w:val="1"/>
      <w:numFmt w:val="bullet"/>
      <w:lvlText w:val="•"/>
      <w:lvlJc w:val="left"/>
      <w:pPr>
        <w:tabs>
          <w:tab w:val="num" w:pos="1440"/>
        </w:tabs>
        <w:ind w:left="1440" w:hanging="360"/>
      </w:pPr>
      <w:rPr>
        <w:rFonts w:ascii="宋体" w:eastAsia="宋体" w:hint="default"/>
      </w:rPr>
    </w:lvl>
    <w:lvl w:ilvl="2" w:tplc="55B4629A">
      <w:start w:val="1"/>
      <w:numFmt w:val="bullet"/>
      <w:lvlText w:val="•"/>
      <w:lvlJc w:val="left"/>
      <w:pPr>
        <w:tabs>
          <w:tab w:val="num" w:pos="2160"/>
        </w:tabs>
        <w:ind w:left="2160" w:hanging="360"/>
      </w:pPr>
      <w:rPr>
        <w:rFonts w:ascii="宋体" w:eastAsia="宋体" w:hint="default"/>
      </w:rPr>
    </w:lvl>
    <w:lvl w:ilvl="3" w:tplc="0FE08A58">
      <w:start w:val="1"/>
      <w:numFmt w:val="bullet"/>
      <w:lvlText w:val="•"/>
      <w:lvlJc w:val="left"/>
      <w:pPr>
        <w:tabs>
          <w:tab w:val="num" w:pos="2880"/>
        </w:tabs>
        <w:ind w:left="2880" w:hanging="360"/>
      </w:pPr>
      <w:rPr>
        <w:rFonts w:ascii="宋体" w:eastAsia="宋体" w:hint="default"/>
      </w:rPr>
    </w:lvl>
    <w:lvl w:ilvl="4" w:tplc="C0421D1C">
      <w:start w:val="1"/>
      <w:numFmt w:val="bullet"/>
      <w:lvlText w:val="•"/>
      <w:lvlJc w:val="left"/>
      <w:pPr>
        <w:tabs>
          <w:tab w:val="num" w:pos="3600"/>
        </w:tabs>
        <w:ind w:left="3600" w:hanging="360"/>
      </w:pPr>
      <w:rPr>
        <w:rFonts w:ascii="宋体" w:eastAsia="宋体" w:hint="default"/>
      </w:rPr>
    </w:lvl>
    <w:lvl w:ilvl="5" w:tplc="04323D28">
      <w:start w:val="1"/>
      <w:numFmt w:val="bullet"/>
      <w:lvlText w:val="•"/>
      <w:lvlJc w:val="left"/>
      <w:pPr>
        <w:tabs>
          <w:tab w:val="num" w:pos="4320"/>
        </w:tabs>
        <w:ind w:left="4320" w:hanging="360"/>
      </w:pPr>
      <w:rPr>
        <w:rFonts w:ascii="宋体" w:eastAsia="宋体" w:hint="default"/>
      </w:rPr>
    </w:lvl>
    <w:lvl w:ilvl="6" w:tplc="ACD048B2">
      <w:start w:val="1"/>
      <w:numFmt w:val="bullet"/>
      <w:lvlText w:val="•"/>
      <w:lvlJc w:val="left"/>
      <w:pPr>
        <w:tabs>
          <w:tab w:val="num" w:pos="5040"/>
        </w:tabs>
        <w:ind w:left="5040" w:hanging="360"/>
      </w:pPr>
      <w:rPr>
        <w:rFonts w:ascii="宋体" w:eastAsia="宋体" w:hint="default"/>
      </w:rPr>
    </w:lvl>
    <w:lvl w:ilvl="7" w:tplc="2446D348">
      <w:start w:val="1"/>
      <w:numFmt w:val="bullet"/>
      <w:lvlText w:val="•"/>
      <w:lvlJc w:val="left"/>
      <w:pPr>
        <w:tabs>
          <w:tab w:val="num" w:pos="5760"/>
        </w:tabs>
        <w:ind w:left="5760" w:hanging="360"/>
      </w:pPr>
      <w:rPr>
        <w:rFonts w:ascii="宋体" w:eastAsia="宋体" w:hint="default"/>
      </w:rPr>
    </w:lvl>
    <w:lvl w:ilvl="8" w:tplc="E85EF43A">
      <w:start w:val="1"/>
      <w:numFmt w:val="bullet"/>
      <w:lvlText w:val="•"/>
      <w:lvlJc w:val="left"/>
      <w:pPr>
        <w:tabs>
          <w:tab w:val="num" w:pos="6480"/>
        </w:tabs>
        <w:ind w:left="6480" w:hanging="360"/>
      </w:pPr>
      <w:rPr>
        <w:rFonts w:ascii="宋体" w:eastAsia="宋体" w:hint="default"/>
      </w:rPr>
    </w:lvl>
  </w:abstractNum>
  <w:abstractNum w:abstractNumId="3">
    <w:nsid w:val="15F754AA"/>
    <w:multiLevelType w:val="hybridMultilevel"/>
    <w:tmpl w:val="AE84A7AC"/>
    <w:lvl w:ilvl="0" w:tplc="1C902492">
      <w:start w:val="1"/>
      <w:numFmt w:val="bullet"/>
      <w:lvlText w:val="–"/>
      <w:lvlJc w:val="left"/>
      <w:pPr>
        <w:tabs>
          <w:tab w:val="num" w:pos="720"/>
        </w:tabs>
        <w:ind w:left="720" w:hanging="360"/>
      </w:pPr>
      <w:rPr>
        <w:rFonts w:ascii="宋体" w:eastAsia="宋体" w:hint="default"/>
      </w:rPr>
    </w:lvl>
    <w:lvl w:ilvl="1" w:tplc="77988BC2">
      <w:start w:val="1"/>
      <w:numFmt w:val="bullet"/>
      <w:lvlText w:val="–"/>
      <w:lvlJc w:val="left"/>
      <w:pPr>
        <w:tabs>
          <w:tab w:val="num" w:pos="1440"/>
        </w:tabs>
        <w:ind w:left="1440" w:hanging="360"/>
      </w:pPr>
      <w:rPr>
        <w:rFonts w:ascii="宋体" w:eastAsia="宋体" w:hint="default"/>
      </w:rPr>
    </w:lvl>
    <w:lvl w:ilvl="2" w:tplc="F91C2980">
      <w:start w:val="1"/>
      <w:numFmt w:val="bullet"/>
      <w:lvlText w:val="–"/>
      <w:lvlJc w:val="left"/>
      <w:pPr>
        <w:tabs>
          <w:tab w:val="num" w:pos="2160"/>
        </w:tabs>
        <w:ind w:left="2160" w:hanging="360"/>
      </w:pPr>
      <w:rPr>
        <w:rFonts w:ascii="宋体" w:eastAsia="宋体" w:hint="default"/>
      </w:rPr>
    </w:lvl>
    <w:lvl w:ilvl="3" w:tplc="63821154">
      <w:start w:val="1"/>
      <w:numFmt w:val="bullet"/>
      <w:lvlText w:val="–"/>
      <w:lvlJc w:val="left"/>
      <w:pPr>
        <w:tabs>
          <w:tab w:val="num" w:pos="2880"/>
        </w:tabs>
        <w:ind w:left="2880" w:hanging="360"/>
      </w:pPr>
      <w:rPr>
        <w:rFonts w:ascii="宋体" w:eastAsia="宋体" w:hint="default"/>
      </w:rPr>
    </w:lvl>
    <w:lvl w:ilvl="4" w:tplc="3ADA1178">
      <w:start w:val="1"/>
      <w:numFmt w:val="bullet"/>
      <w:lvlText w:val="–"/>
      <w:lvlJc w:val="left"/>
      <w:pPr>
        <w:tabs>
          <w:tab w:val="num" w:pos="3600"/>
        </w:tabs>
        <w:ind w:left="3600" w:hanging="360"/>
      </w:pPr>
      <w:rPr>
        <w:rFonts w:ascii="宋体" w:eastAsia="宋体" w:hint="default"/>
      </w:rPr>
    </w:lvl>
    <w:lvl w:ilvl="5" w:tplc="8E805068">
      <w:start w:val="1"/>
      <w:numFmt w:val="bullet"/>
      <w:lvlText w:val="–"/>
      <w:lvlJc w:val="left"/>
      <w:pPr>
        <w:tabs>
          <w:tab w:val="num" w:pos="4320"/>
        </w:tabs>
        <w:ind w:left="4320" w:hanging="360"/>
      </w:pPr>
      <w:rPr>
        <w:rFonts w:ascii="宋体" w:eastAsia="宋体" w:hint="default"/>
      </w:rPr>
    </w:lvl>
    <w:lvl w:ilvl="6" w:tplc="1A940D2C">
      <w:start w:val="1"/>
      <w:numFmt w:val="bullet"/>
      <w:lvlText w:val="–"/>
      <w:lvlJc w:val="left"/>
      <w:pPr>
        <w:tabs>
          <w:tab w:val="num" w:pos="5040"/>
        </w:tabs>
        <w:ind w:left="5040" w:hanging="360"/>
      </w:pPr>
      <w:rPr>
        <w:rFonts w:ascii="宋体" w:eastAsia="宋体" w:hint="default"/>
      </w:rPr>
    </w:lvl>
    <w:lvl w:ilvl="7" w:tplc="ADECD00C">
      <w:start w:val="1"/>
      <w:numFmt w:val="bullet"/>
      <w:lvlText w:val="–"/>
      <w:lvlJc w:val="left"/>
      <w:pPr>
        <w:tabs>
          <w:tab w:val="num" w:pos="5760"/>
        </w:tabs>
        <w:ind w:left="5760" w:hanging="360"/>
      </w:pPr>
      <w:rPr>
        <w:rFonts w:ascii="宋体" w:eastAsia="宋体" w:hint="default"/>
      </w:rPr>
    </w:lvl>
    <w:lvl w:ilvl="8" w:tplc="0256EADC">
      <w:start w:val="1"/>
      <w:numFmt w:val="bullet"/>
      <w:lvlText w:val="–"/>
      <w:lvlJc w:val="left"/>
      <w:pPr>
        <w:tabs>
          <w:tab w:val="num" w:pos="6480"/>
        </w:tabs>
        <w:ind w:left="6480" w:hanging="360"/>
      </w:pPr>
      <w:rPr>
        <w:rFonts w:ascii="宋体" w:eastAsia="宋体" w:hint="default"/>
      </w:rPr>
    </w:lvl>
  </w:abstractNum>
  <w:abstractNum w:abstractNumId="4">
    <w:nsid w:val="195F7F14"/>
    <w:multiLevelType w:val="hybridMultilevel"/>
    <w:tmpl w:val="D6E6D0E0"/>
    <w:lvl w:ilvl="0" w:tplc="A0D4522C">
      <w:start w:val="1"/>
      <w:numFmt w:val="bullet"/>
      <w:lvlText w:val="•"/>
      <w:lvlJc w:val="left"/>
      <w:pPr>
        <w:tabs>
          <w:tab w:val="num" w:pos="720"/>
        </w:tabs>
        <w:ind w:left="720" w:hanging="360"/>
      </w:pPr>
      <w:rPr>
        <w:rFonts w:ascii="宋体" w:eastAsia="宋体" w:hint="default"/>
      </w:rPr>
    </w:lvl>
    <w:lvl w:ilvl="1" w:tplc="F84E5D20">
      <w:start w:val="1"/>
      <w:numFmt w:val="bullet"/>
      <w:lvlText w:val="•"/>
      <w:lvlJc w:val="left"/>
      <w:pPr>
        <w:tabs>
          <w:tab w:val="num" w:pos="1440"/>
        </w:tabs>
        <w:ind w:left="1440" w:hanging="360"/>
      </w:pPr>
      <w:rPr>
        <w:rFonts w:ascii="宋体" w:eastAsia="宋体" w:hint="default"/>
      </w:rPr>
    </w:lvl>
    <w:lvl w:ilvl="2" w:tplc="20FEF852">
      <w:start w:val="1"/>
      <w:numFmt w:val="bullet"/>
      <w:lvlText w:val="•"/>
      <w:lvlJc w:val="left"/>
      <w:pPr>
        <w:tabs>
          <w:tab w:val="num" w:pos="2160"/>
        </w:tabs>
        <w:ind w:left="2160" w:hanging="360"/>
      </w:pPr>
      <w:rPr>
        <w:rFonts w:ascii="宋体" w:eastAsia="宋体" w:hint="default"/>
      </w:rPr>
    </w:lvl>
    <w:lvl w:ilvl="3" w:tplc="0C6861D6">
      <w:start w:val="1"/>
      <w:numFmt w:val="bullet"/>
      <w:lvlText w:val="•"/>
      <w:lvlJc w:val="left"/>
      <w:pPr>
        <w:tabs>
          <w:tab w:val="num" w:pos="2880"/>
        </w:tabs>
        <w:ind w:left="2880" w:hanging="360"/>
      </w:pPr>
      <w:rPr>
        <w:rFonts w:ascii="宋体" w:eastAsia="宋体" w:hint="default"/>
      </w:rPr>
    </w:lvl>
    <w:lvl w:ilvl="4" w:tplc="E9BC99EA">
      <w:start w:val="1"/>
      <w:numFmt w:val="bullet"/>
      <w:lvlText w:val="•"/>
      <w:lvlJc w:val="left"/>
      <w:pPr>
        <w:tabs>
          <w:tab w:val="num" w:pos="3600"/>
        </w:tabs>
        <w:ind w:left="3600" w:hanging="360"/>
      </w:pPr>
      <w:rPr>
        <w:rFonts w:ascii="宋体" w:eastAsia="宋体" w:hint="default"/>
      </w:rPr>
    </w:lvl>
    <w:lvl w:ilvl="5" w:tplc="4A74A590">
      <w:start w:val="1"/>
      <w:numFmt w:val="bullet"/>
      <w:lvlText w:val="•"/>
      <w:lvlJc w:val="left"/>
      <w:pPr>
        <w:tabs>
          <w:tab w:val="num" w:pos="4320"/>
        </w:tabs>
        <w:ind w:left="4320" w:hanging="360"/>
      </w:pPr>
      <w:rPr>
        <w:rFonts w:ascii="宋体" w:eastAsia="宋体" w:hint="default"/>
      </w:rPr>
    </w:lvl>
    <w:lvl w:ilvl="6" w:tplc="02CC9478">
      <w:start w:val="1"/>
      <w:numFmt w:val="bullet"/>
      <w:lvlText w:val="•"/>
      <w:lvlJc w:val="left"/>
      <w:pPr>
        <w:tabs>
          <w:tab w:val="num" w:pos="5040"/>
        </w:tabs>
        <w:ind w:left="5040" w:hanging="360"/>
      </w:pPr>
      <w:rPr>
        <w:rFonts w:ascii="宋体" w:eastAsia="宋体" w:hint="default"/>
      </w:rPr>
    </w:lvl>
    <w:lvl w:ilvl="7" w:tplc="31C227A8">
      <w:start w:val="1"/>
      <w:numFmt w:val="bullet"/>
      <w:lvlText w:val="•"/>
      <w:lvlJc w:val="left"/>
      <w:pPr>
        <w:tabs>
          <w:tab w:val="num" w:pos="5760"/>
        </w:tabs>
        <w:ind w:left="5760" w:hanging="360"/>
      </w:pPr>
      <w:rPr>
        <w:rFonts w:ascii="宋体" w:eastAsia="宋体" w:hint="default"/>
      </w:rPr>
    </w:lvl>
    <w:lvl w:ilvl="8" w:tplc="B83EA274">
      <w:start w:val="1"/>
      <w:numFmt w:val="bullet"/>
      <w:lvlText w:val="•"/>
      <w:lvlJc w:val="left"/>
      <w:pPr>
        <w:tabs>
          <w:tab w:val="num" w:pos="6480"/>
        </w:tabs>
        <w:ind w:left="6480" w:hanging="360"/>
      </w:pPr>
      <w:rPr>
        <w:rFonts w:ascii="宋体" w:eastAsia="宋体" w:hint="default"/>
      </w:rPr>
    </w:lvl>
  </w:abstractNum>
  <w:abstractNum w:abstractNumId="5">
    <w:nsid w:val="1E927D67"/>
    <w:multiLevelType w:val="hybridMultilevel"/>
    <w:tmpl w:val="69CADAC8"/>
    <w:lvl w:ilvl="0" w:tplc="D25A7DB4">
      <w:start w:val="1"/>
      <w:numFmt w:val="bullet"/>
      <w:lvlText w:val="•"/>
      <w:lvlJc w:val="left"/>
      <w:pPr>
        <w:tabs>
          <w:tab w:val="num" w:pos="720"/>
        </w:tabs>
        <w:ind w:left="720" w:hanging="360"/>
      </w:pPr>
      <w:rPr>
        <w:rFonts w:ascii="宋体" w:eastAsia="宋体" w:hint="default"/>
      </w:rPr>
    </w:lvl>
    <w:lvl w:ilvl="1" w:tplc="014CFD08">
      <w:start w:val="1"/>
      <w:numFmt w:val="bullet"/>
      <w:lvlText w:val="•"/>
      <w:lvlJc w:val="left"/>
      <w:pPr>
        <w:tabs>
          <w:tab w:val="num" w:pos="1440"/>
        </w:tabs>
        <w:ind w:left="1440" w:hanging="360"/>
      </w:pPr>
      <w:rPr>
        <w:rFonts w:ascii="宋体" w:eastAsia="宋体" w:hint="default"/>
      </w:rPr>
    </w:lvl>
    <w:lvl w:ilvl="2" w:tplc="CE2AA346">
      <w:start w:val="1"/>
      <w:numFmt w:val="bullet"/>
      <w:lvlText w:val="•"/>
      <w:lvlJc w:val="left"/>
      <w:pPr>
        <w:tabs>
          <w:tab w:val="num" w:pos="2160"/>
        </w:tabs>
        <w:ind w:left="2160" w:hanging="360"/>
      </w:pPr>
      <w:rPr>
        <w:rFonts w:ascii="宋体" w:eastAsia="宋体" w:hint="default"/>
      </w:rPr>
    </w:lvl>
    <w:lvl w:ilvl="3" w:tplc="6206D722">
      <w:start w:val="1"/>
      <w:numFmt w:val="bullet"/>
      <w:lvlText w:val="•"/>
      <w:lvlJc w:val="left"/>
      <w:pPr>
        <w:tabs>
          <w:tab w:val="num" w:pos="2880"/>
        </w:tabs>
        <w:ind w:left="2880" w:hanging="360"/>
      </w:pPr>
      <w:rPr>
        <w:rFonts w:ascii="宋体" w:eastAsia="宋体" w:hint="default"/>
      </w:rPr>
    </w:lvl>
    <w:lvl w:ilvl="4" w:tplc="D4E26F56">
      <w:start w:val="1"/>
      <w:numFmt w:val="bullet"/>
      <w:lvlText w:val="•"/>
      <w:lvlJc w:val="left"/>
      <w:pPr>
        <w:tabs>
          <w:tab w:val="num" w:pos="3600"/>
        </w:tabs>
        <w:ind w:left="3600" w:hanging="360"/>
      </w:pPr>
      <w:rPr>
        <w:rFonts w:ascii="宋体" w:eastAsia="宋体" w:hint="default"/>
      </w:rPr>
    </w:lvl>
    <w:lvl w:ilvl="5" w:tplc="AEC8DEEC">
      <w:start w:val="1"/>
      <w:numFmt w:val="bullet"/>
      <w:lvlText w:val="•"/>
      <w:lvlJc w:val="left"/>
      <w:pPr>
        <w:tabs>
          <w:tab w:val="num" w:pos="4320"/>
        </w:tabs>
        <w:ind w:left="4320" w:hanging="360"/>
      </w:pPr>
      <w:rPr>
        <w:rFonts w:ascii="宋体" w:eastAsia="宋体" w:hint="default"/>
      </w:rPr>
    </w:lvl>
    <w:lvl w:ilvl="6" w:tplc="902C939A">
      <w:start w:val="1"/>
      <w:numFmt w:val="bullet"/>
      <w:lvlText w:val="•"/>
      <w:lvlJc w:val="left"/>
      <w:pPr>
        <w:tabs>
          <w:tab w:val="num" w:pos="5040"/>
        </w:tabs>
        <w:ind w:left="5040" w:hanging="360"/>
      </w:pPr>
      <w:rPr>
        <w:rFonts w:ascii="宋体" w:eastAsia="宋体" w:hint="default"/>
      </w:rPr>
    </w:lvl>
    <w:lvl w:ilvl="7" w:tplc="F3C8F766">
      <w:start w:val="1"/>
      <w:numFmt w:val="bullet"/>
      <w:lvlText w:val="•"/>
      <w:lvlJc w:val="left"/>
      <w:pPr>
        <w:tabs>
          <w:tab w:val="num" w:pos="5760"/>
        </w:tabs>
        <w:ind w:left="5760" w:hanging="360"/>
      </w:pPr>
      <w:rPr>
        <w:rFonts w:ascii="宋体" w:eastAsia="宋体" w:hint="default"/>
      </w:rPr>
    </w:lvl>
    <w:lvl w:ilvl="8" w:tplc="C992669A">
      <w:start w:val="1"/>
      <w:numFmt w:val="bullet"/>
      <w:lvlText w:val="•"/>
      <w:lvlJc w:val="left"/>
      <w:pPr>
        <w:tabs>
          <w:tab w:val="num" w:pos="6480"/>
        </w:tabs>
        <w:ind w:left="6480" w:hanging="360"/>
      </w:pPr>
      <w:rPr>
        <w:rFonts w:ascii="宋体" w:eastAsia="宋体" w:hint="default"/>
      </w:rPr>
    </w:lvl>
  </w:abstractNum>
  <w:abstractNum w:abstractNumId="6">
    <w:nsid w:val="33C70E1E"/>
    <w:multiLevelType w:val="hybridMultilevel"/>
    <w:tmpl w:val="77989558"/>
    <w:lvl w:ilvl="0" w:tplc="F668AAEA">
      <w:start w:val="1"/>
      <w:numFmt w:val="bullet"/>
      <w:lvlText w:val="•"/>
      <w:lvlJc w:val="left"/>
      <w:pPr>
        <w:tabs>
          <w:tab w:val="num" w:pos="720"/>
        </w:tabs>
        <w:ind w:left="720" w:hanging="360"/>
      </w:pPr>
      <w:rPr>
        <w:rFonts w:ascii="宋体" w:eastAsia="宋体" w:hint="default"/>
      </w:rPr>
    </w:lvl>
    <w:lvl w:ilvl="1" w:tplc="6352B3E2">
      <w:start w:val="1524"/>
      <w:numFmt w:val="bullet"/>
      <w:lvlText w:val="–"/>
      <w:lvlJc w:val="left"/>
      <w:pPr>
        <w:tabs>
          <w:tab w:val="num" w:pos="1440"/>
        </w:tabs>
        <w:ind w:left="1440" w:hanging="360"/>
      </w:pPr>
      <w:rPr>
        <w:rFonts w:ascii="宋体" w:eastAsia="宋体" w:hint="default"/>
      </w:rPr>
    </w:lvl>
    <w:lvl w:ilvl="2" w:tplc="885A75DC">
      <w:start w:val="1"/>
      <w:numFmt w:val="bullet"/>
      <w:lvlText w:val="•"/>
      <w:lvlJc w:val="left"/>
      <w:pPr>
        <w:tabs>
          <w:tab w:val="num" w:pos="2160"/>
        </w:tabs>
        <w:ind w:left="2160" w:hanging="360"/>
      </w:pPr>
      <w:rPr>
        <w:rFonts w:ascii="宋体" w:eastAsia="宋体" w:hint="default"/>
      </w:rPr>
    </w:lvl>
    <w:lvl w:ilvl="3" w:tplc="E3783720">
      <w:start w:val="1"/>
      <w:numFmt w:val="bullet"/>
      <w:lvlText w:val="•"/>
      <w:lvlJc w:val="left"/>
      <w:pPr>
        <w:tabs>
          <w:tab w:val="num" w:pos="2880"/>
        </w:tabs>
        <w:ind w:left="2880" w:hanging="360"/>
      </w:pPr>
      <w:rPr>
        <w:rFonts w:ascii="宋体" w:eastAsia="宋体" w:hint="default"/>
      </w:rPr>
    </w:lvl>
    <w:lvl w:ilvl="4" w:tplc="27181998">
      <w:start w:val="1"/>
      <w:numFmt w:val="bullet"/>
      <w:lvlText w:val="•"/>
      <w:lvlJc w:val="left"/>
      <w:pPr>
        <w:tabs>
          <w:tab w:val="num" w:pos="3600"/>
        </w:tabs>
        <w:ind w:left="3600" w:hanging="360"/>
      </w:pPr>
      <w:rPr>
        <w:rFonts w:ascii="宋体" w:eastAsia="宋体" w:hint="default"/>
      </w:rPr>
    </w:lvl>
    <w:lvl w:ilvl="5" w:tplc="2B4A166C">
      <w:start w:val="1"/>
      <w:numFmt w:val="bullet"/>
      <w:lvlText w:val="•"/>
      <w:lvlJc w:val="left"/>
      <w:pPr>
        <w:tabs>
          <w:tab w:val="num" w:pos="4320"/>
        </w:tabs>
        <w:ind w:left="4320" w:hanging="360"/>
      </w:pPr>
      <w:rPr>
        <w:rFonts w:ascii="宋体" w:eastAsia="宋体" w:hint="default"/>
      </w:rPr>
    </w:lvl>
    <w:lvl w:ilvl="6" w:tplc="9372EFCE">
      <w:start w:val="1"/>
      <w:numFmt w:val="bullet"/>
      <w:lvlText w:val="•"/>
      <w:lvlJc w:val="left"/>
      <w:pPr>
        <w:tabs>
          <w:tab w:val="num" w:pos="5040"/>
        </w:tabs>
        <w:ind w:left="5040" w:hanging="360"/>
      </w:pPr>
      <w:rPr>
        <w:rFonts w:ascii="宋体" w:eastAsia="宋体" w:hint="default"/>
      </w:rPr>
    </w:lvl>
    <w:lvl w:ilvl="7" w:tplc="5F387376">
      <w:start w:val="1"/>
      <w:numFmt w:val="bullet"/>
      <w:lvlText w:val="•"/>
      <w:lvlJc w:val="left"/>
      <w:pPr>
        <w:tabs>
          <w:tab w:val="num" w:pos="5760"/>
        </w:tabs>
        <w:ind w:left="5760" w:hanging="360"/>
      </w:pPr>
      <w:rPr>
        <w:rFonts w:ascii="宋体" w:eastAsia="宋体" w:hint="default"/>
      </w:rPr>
    </w:lvl>
    <w:lvl w:ilvl="8" w:tplc="F3709614">
      <w:start w:val="1"/>
      <w:numFmt w:val="bullet"/>
      <w:lvlText w:val="•"/>
      <w:lvlJc w:val="left"/>
      <w:pPr>
        <w:tabs>
          <w:tab w:val="num" w:pos="6480"/>
        </w:tabs>
        <w:ind w:left="6480" w:hanging="360"/>
      </w:pPr>
      <w:rPr>
        <w:rFonts w:ascii="宋体" w:eastAsia="宋体" w:hint="default"/>
      </w:rPr>
    </w:lvl>
  </w:abstractNum>
  <w:abstractNum w:abstractNumId="7">
    <w:nsid w:val="3C2525F7"/>
    <w:multiLevelType w:val="hybridMultilevel"/>
    <w:tmpl w:val="E54E6BF4"/>
    <w:lvl w:ilvl="0" w:tplc="35EE5994">
      <w:start w:val="1"/>
      <w:numFmt w:val="decimal"/>
      <w:lvlText w:val="%1、"/>
      <w:lvlJc w:val="left"/>
      <w:pPr>
        <w:ind w:left="360" w:hanging="360"/>
      </w:pPr>
      <w:rPr>
        <w:rFonts w:hAnsi="宋体"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3E200204"/>
    <w:multiLevelType w:val="hybridMultilevel"/>
    <w:tmpl w:val="1E4458E2"/>
    <w:lvl w:ilvl="0" w:tplc="273A3EBE">
      <w:start w:val="1"/>
      <w:numFmt w:val="bullet"/>
      <w:lvlText w:val="•"/>
      <w:lvlJc w:val="left"/>
      <w:pPr>
        <w:tabs>
          <w:tab w:val="num" w:pos="720"/>
        </w:tabs>
        <w:ind w:left="720" w:hanging="360"/>
      </w:pPr>
      <w:rPr>
        <w:rFonts w:ascii="宋体" w:eastAsia="宋体" w:hint="default"/>
      </w:rPr>
    </w:lvl>
    <w:lvl w:ilvl="1" w:tplc="832CA2C0">
      <w:start w:val="1"/>
      <w:numFmt w:val="bullet"/>
      <w:lvlText w:val="•"/>
      <w:lvlJc w:val="left"/>
      <w:pPr>
        <w:tabs>
          <w:tab w:val="num" w:pos="1440"/>
        </w:tabs>
        <w:ind w:left="1440" w:hanging="360"/>
      </w:pPr>
      <w:rPr>
        <w:rFonts w:ascii="宋体" w:eastAsia="宋体" w:hint="default"/>
      </w:rPr>
    </w:lvl>
    <w:lvl w:ilvl="2" w:tplc="1B781514">
      <w:start w:val="1"/>
      <w:numFmt w:val="bullet"/>
      <w:lvlText w:val="•"/>
      <w:lvlJc w:val="left"/>
      <w:pPr>
        <w:tabs>
          <w:tab w:val="num" w:pos="2160"/>
        </w:tabs>
        <w:ind w:left="2160" w:hanging="360"/>
      </w:pPr>
      <w:rPr>
        <w:rFonts w:ascii="宋体" w:eastAsia="宋体" w:hint="default"/>
      </w:rPr>
    </w:lvl>
    <w:lvl w:ilvl="3" w:tplc="1E1A0B52">
      <w:start w:val="1"/>
      <w:numFmt w:val="bullet"/>
      <w:lvlText w:val="•"/>
      <w:lvlJc w:val="left"/>
      <w:pPr>
        <w:tabs>
          <w:tab w:val="num" w:pos="2880"/>
        </w:tabs>
        <w:ind w:left="2880" w:hanging="360"/>
      </w:pPr>
      <w:rPr>
        <w:rFonts w:ascii="宋体" w:eastAsia="宋体" w:hint="default"/>
      </w:rPr>
    </w:lvl>
    <w:lvl w:ilvl="4" w:tplc="8C9E12A6">
      <w:start w:val="1"/>
      <w:numFmt w:val="bullet"/>
      <w:lvlText w:val="•"/>
      <w:lvlJc w:val="left"/>
      <w:pPr>
        <w:tabs>
          <w:tab w:val="num" w:pos="3600"/>
        </w:tabs>
        <w:ind w:left="3600" w:hanging="360"/>
      </w:pPr>
      <w:rPr>
        <w:rFonts w:ascii="宋体" w:eastAsia="宋体" w:hint="default"/>
      </w:rPr>
    </w:lvl>
    <w:lvl w:ilvl="5" w:tplc="DD48A740">
      <w:start w:val="1"/>
      <w:numFmt w:val="bullet"/>
      <w:lvlText w:val="•"/>
      <w:lvlJc w:val="left"/>
      <w:pPr>
        <w:tabs>
          <w:tab w:val="num" w:pos="4320"/>
        </w:tabs>
        <w:ind w:left="4320" w:hanging="360"/>
      </w:pPr>
      <w:rPr>
        <w:rFonts w:ascii="宋体" w:eastAsia="宋体" w:hint="default"/>
      </w:rPr>
    </w:lvl>
    <w:lvl w:ilvl="6" w:tplc="BEC4EE1C">
      <w:start w:val="1"/>
      <w:numFmt w:val="bullet"/>
      <w:lvlText w:val="•"/>
      <w:lvlJc w:val="left"/>
      <w:pPr>
        <w:tabs>
          <w:tab w:val="num" w:pos="5040"/>
        </w:tabs>
        <w:ind w:left="5040" w:hanging="360"/>
      </w:pPr>
      <w:rPr>
        <w:rFonts w:ascii="宋体" w:eastAsia="宋体" w:hint="default"/>
      </w:rPr>
    </w:lvl>
    <w:lvl w:ilvl="7" w:tplc="462A41EE">
      <w:start w:val="1"/>
      <w:numFmt w:val="bullet"/>
      <w:lvlText w:val="•"/>
      <w:lvlJc w:val="left"/>
      <w:pPr>
        <w:tabs>
          <w:tab w:val="num" w:pos="5760"/>
        </w:tabs>
        <w:ind w:left="5760" w:hanging="360"/>
      </w:pPr>
      <w:rPr>
        <w:rFonts w:ascii="宋体" w:eastAsia="宋体" w:hint="default"/>
      </w:rPr>
    </w:lvl>
    <w:lvl w:ilvl="8" w:tplc="DB24AD9A">
      <w:start w:val="1"/>
      <w:numFmt w:val="bullet"/>
      <w:lvlText w:val="•"/>
      <w:lvlJc w:val="left"/>
      <w:pPr>
        <w:tabs>
          <w:tab w:val="num" w:pos="6480"/>
        </w:tabs>
        <w:ind w:left="6480" w:hanging="360"/>
      </w:pPr>
      <w:rPr>
        <w:rFonts w:ascii="宋体" w:eastAsia="宋体" w:hint="default"/>
      </w:rPr>
    </w:lvl>
  </w:abstractNum>
  <w:abstractNum w:abstractNumId="9">
    <w:nsid w:val="41CD2447"/>
    <w:multiLevelType w:val="hybridMultilevel"/>
    <w:tmpl w:val="DB303F36"/>
    <w:lvl w:ilvl="0" w:tplc="8F9E37EC">
      <w:start w:val="1"/>
      <w:numFmt w:val="bullet"/>
      <w:lvlText w:val="•"/>
      <w:lvlJc w:val="left"/>
      <w:pPr>
        <w:tabs>
          <w:tab w:val="num" w:pos="720"/>
        </w:tabs>
        <w:ind w:left="720" w:hanging="360"/>
      </w:pPr>
      <w:rPr>
        <w:rFonts w:ascii="宋体" w:eastAsia="宋体" w:hint="default"/>
      </w:rPr>
    </w:lvl>
    <w:lvl w:ilvl="1" w:tplc="A27CFC28">
      <w:start w:val="1"/>
      <w:numFmt w:val="bullet"/>
      <w:lvlText w:val="•"/>
      <w:lvlJc w:val="left"/>
      <w:pPr>
        <w:tabs>
          <w:tab w:val="num" w:pos="1440"/>
        </w:tabs>
        <w:ind w:left="1440" w:hanging="360"/>
      </w:pPr>
      <w:rPr>
        <w:rFonts w:ascii="宋体" w:eastAsia="宋体" w:hint="default"/>
      </w:rPr>
    </w:lvl>
    <w:lvl w:ilvl="2" w:tplc="0F72D5EA">
      <w:start w:val="1"/>
      <w:numFmt w:val="bullet"/>
      <w:lvlText w:val="•"/>
      <w:lvlJc w:val="left"/>
      <w:pPr>
        <w:tabs>
          <w:tab w:val="num" w:pos="2160"/>
        </w:tabs>
        <w:ind w:left="2160" w:hanging="360"/>
      </w:pPr>
      <w:rPr>
        <w:rFonts w:ascii="宋体" w:eastAsia="宋体" w:hint="default"/>
      </w:rPr>
    </w:lvl>
    <w:lvl w:ilvl="3" w:tplc="07B29C4C">
      <w:start w:val="1"/>
      <w:numFmt w:val="bullet"/>
      <w:lvlText w:val="•"/>
      <w:lvlJc w:val="left"/>
      <w:pPr>
        <w:tabs>
          <w:tab w:val="num" w:pos="2880"/>
        </w:tabs>
        <w:ind w:left="2880" w:hanging="360"/>
      </w:pPr>
      <w:rPr>
        <w:rFonts w:ascii="宋体" w:eastAsia="宋体" w:hint="default"/>
      </w:rPr>
    </w:lvl>
    <w:lvl w:ilvl="4" w:tplc="9D0A017E">
      <w:start w:val="1"/>
      <w:numFmt w:val="bullet"/>
      <w:lvlText w:val="•"/>
      <w:lvlJc w:val="left"/>
      <w:pPr>
        <w:tabs>
          <w:tab w:val="num" w:pos="3600"/>
        </w:tabs>
        <w:ind w:left="3600" w:hanging="360"/>
      </w:pPr>
      <w:rPr>
        <w:rFonts w:ascii="宋体" w:eastAsia="宋体" w:hint="default"/>
      </w:rPr>
    </w:lvl>
    <w:lvl w:ilvl="5" w:tplc="B30A3648">
      <w:start w:val="1"/>
      <w:numFmt w:val="bullet"/>
      <w:lvlText w:val="•"/>
      <w:lvlJc w:val="left"/>
      <w:pPr>
        <w:tabs>
          <w:tab w:val="num" w:pos="4320"/>
        </w:tabs>
        <w:ind w:left="4320" w:hanging="360"/>
      </w:pPr>
      <w:rPr>
        <w:rFonts w:ascii="宋体" w:eastAsia="宋体" w:hint="default"/>
      </w:rPr>
    </w:lvl>
    <w:lvl w:ilvl="6" w:tplc="D878FB3C">
      <w:start w:val="1"/>
      <w:numFmt w:val="bullet"/>
      <w:lvlText w:val="•"/>
      <w:lvlJc w:val="left"/>
      <w:pPr>
        <w:tabs>
          <w:tab w:val="num" w:pos="5040"/>
        </w:tabs>
        <w:ind w:left="5040" w:hanging="360"/>
      </w:pPr>
      <w:rPr>
        <w:rFonts w:ascii="宋体" w:eastAsia="宋体" w:hint="default"/>
      </w:rPr>
    </w:lvl>
    <w:lvl w:ilvl="7" w:tplc="E082807E">
      <w:start w:val="1"/>
      <w:numFmt w:val="bullet"/>
      <w:lvlText w:val="•"/>
      <w:lvlJc w:val="left"/>
      <w:pPr>
        <w:tabs>
          <w:tab w:val="num" w:pos="5760"/>
        </w:tabs>
        <w:ind w:left="5760" w:hanging="360"/>
      </w:pPr>
      <w:rPr>
        <w:rFonts w:ascii="宋体" w:eastAsia="宋体" w:hint="default"/>
      </w:rPr>
    </w:lvl>
    <w:lvl w:ilvl="8" w:tplc="C2D0254C">
      <w:start w:val="1"/>
      <w:numFmt w:val="bullet"/>
      <w:lvlText w:val="•"/>
      <w:lvlJc w:val="left"/>
      <w:pPr>
        <w:tabs>
          <w:tab w:val="num" w:pos="6480"/>
        </w:tabs>
        <w:ind w:left="6480" w:hanging="360"/>
      </w:pPr>
      <w:rPr>
        <w:rFonts w:ascii="宋体" w:eastAsia="宋体" w:hint="default"/>
      </w:rPr>
    </w:lvl>
  </w:abstractNum>
  <w:abstractNum w:abstractNumId="10">
    <w:nsid w:val="49B8683B"/>
    <w:multiLevelType w:val="hybridMultilevel"/>
    <w:tmpl w:val="F44CCE32"/>
    <w:lvl w:ilvl="0" w:tplc="DDF24CF2">
      <w:start w:val="1"/>
      <w:numFmt w:val="bullet"/>
      <w:lvlText w:val="•"/>
      <w:lvlJc w:val="left"/>
      <w:pPr>
        <w:tabs>
          <w:tab w:val="num" w:pos="720"/>
        </w:tabs>
        <w:ind w:left="720" w:hanging="360"/>
      </w:pPr>
      <w:rPr>
        <w:rFonts w:ascii="宋体" w:eastAsia="宋体" w:hint="default"/>
      </w:rPr>
    </w:lvl>
    <w:lvl w:ilvl="1" w:tplc="6C428424">
      <w:start w:val="1"/>
      <w:numFmt w:val="bullet"/>
      <w:lvlText w:val="•"/>
      <w:lvlJc w:val="left"/>
      <w:pPr>
        <w:tabs>
          <w:tab w:val="num" w:pos="1440"/>
        </w:tabs>
        <w:ind w:left="1440" w:hanging="360"/>
      </w:pPr>
      <w:rPr>
        <w:rFonts w:ascii="宋体" w:eastAsia="宋体" w:hint="default"/>
      </w:rPr>
    </w:lvl>
    <w:lvl w:ilvl="2" w:tplc="CDA6D1B2">
      <w:start w:val="1"/>
      <w:numFmt w:val="bullet"/>
      <w:lvlText w:val="•"/>
      <w:lvlJc w:val="left"/>
      <w:pPr>
        <w:tabs>
          <w:tab w:val="num" w:pos="2160"/>
        </w:tabs>
        <w:ind w:left="2160" w:hanging="360"/>
      </w:pPr>
      <w:rPr>
        <w:rFonts w:ascii="宋体" w:eastAsia="宋体" w:hint="default"/>
      </w:rPr>
    </w:lvl>
    <w:lvl w:ilvl="3" w:tplc="347E543A">
      <w:start w:val="1"/>
      <w:numFmt w:val="bullet"/>
      <w:lvlText w:val="•"/>
      <w:lvlJc w:val="left"/>
      <w:pPr>
        <w:tabs>
          <w:tab w:val="num" w:pos="2880"/>
        </w:tabs>
        <w:ind w:left="2880" w:hanging="360"/>
      </w:pPr>
      <w:rPr>
        <w:rFonts w:ascii="宋体" w:eastAsia="宋体" w:hint="default"/>
      </w:rPr>
    </w:lvl>
    <w:lvl w:ilvl="4" w:tplc="8760096C">
      <w:start w:val="1"/>
      <w:numFmt w:val="bullet"/>
      <w:lvlText w:val="•"/>
      <w:lvlJc w:val="left"/>
      <w:pPr>
        <w:tabs>
          <w:tab w:val="num" w:pos="3600"/>
        </w:tabs>
        <w:ind w:left="3600" w:hanging="360"/>
      </w:pPr>
      <w:rPr>
        <w:rFonts w:ascii="宋体" w:eastAsia="宋体" w:hint="default"/>
      </w:rPr>
    </w:lvl>
    <w:lvl w:ilvl="5" w:tplc="BC908BAE">
      <w:start w:val="1"/>
      <w:numFmt w:val="bullet"/>
      <w:lvlText w:val="•"/>
      <w:lvlJc w:val="left"/>
      <w:pPr>
        <w:tabs>
          <w:tab w:val="num" w:pos="4320"/>
        </w:tabs>
        <w:ind w:left="4320" w:hanging="360"/>
      </w:pPr>
      <w:rPr>
        <w:rFonts w:ascii="宋体" w:eastAsia="宋体" w:hint="default"/>
      </w:rPr>
    </w:lvl>
    <w:lvl w:ilvl="6" w:tplc="0026FE4E">
      <w:start w:val="1"/>
      <w:numFmt w:val="bullet"/>
      <w:lvlText w:val="•"/>
      <w:lvlJc w:val="left"/>
      <w:pPr>
        <w:tabs>
          <w:tab w:val="num" w:pos="5040"/>
        </w:tabs>
        <w:ind w:left="5040" w:hanging="360"/>
      </w:pPr>
      <w:rPr>
        <w:rFonts w:ascii="宋体" w:eastAsia="宋体" w:hint="default"/>
      </w:rPr>
    </w:lvl>
    <w:lvl w:ilvl="7" w:tplc="AC943A22">
      <w:start w:val="1"/>
      <w:numFmt w:val="bullet"/>
      <w:lvlText w:val="•"/>
      <w:lvlJc w:val="left"/>
      <w:pPr>
        <w:tabs>
          <w:tab w:val="num" w:pos="5760"/>
        </w:tabs>
        <w:ind w:left="5760" w:hanging="360"/>
      </w:pPr>
      <w:rPr>
        <w:rFonts w:ascii="宋体" w:eastAsia="宋体" w:hint="default"/>
      </w:rPr>
    </w:lvl>
    <w:lvl w:ilvl="8" w:tplc="A27A903E">
      <w:start w:val="1"/>
      <w:numFmt w:val="bullet"/>
      <w:lvlText w:val="•"/>
      <w:lvlJc w:val="left"/>
      <w:pPr>
        <w:tabs>
          <w:tab w:val="num" w:pos="6480"/>
        </w:tabs>
        <w:ind w:left="6480" w:hanging="360"/>
      </w:pPr>
      <w:rPr>
        <w:rFonts w:ascii="宋体" w:eastAsia="宋体" w:hint="default"/>
      </w:rPr>
    </w:lvl>
  </w:abstractNum>
  <w:abstractNum w:abstractNumId="11">
    <w:nsid w:val="4A0150A5"/>
    <w:multiLevelType w:val="hybridMultilevel"/>
    <w:tmpl w:val="1D0EFA44"/>
    <w:lvl w:ilvl="0" w:tplc="CF64C03C">
      <w:start w:val="1"/>
      <w:numFmt w:val="bullet"/>
      <w:lvlText w:val="•"/>
      <w:lvlJc w:val="left"/>
      <w:pPr>
        <w:tabs>
          <w:tab w:val="num" w:pos="720"/>
        </w:tabs>
        <w:ind w:left="720" w:hanging="360"/>
      </w:pPr>
      <w:rPr>
        <w:rFonts w:ascii="宋体" w:eastAsia="宋体" w:hint="default"/>
      </w:rPr>
    </w:lvl>
    <w:lvl w:ilvl="1" w:tplc="5E2E6584">
      <w:start w:val="1"/>
      <w:numFmt w:val="bullet"/>
      <w:lvlText w:val="•"/>
      <w:lvlJc w:val="left"/>
      <w:pPr>
        <w:tabs>
          <w:tab w:val="num" w:pos="1440"/>
        </w:tabs>
        <w:ind w:left="1440" w:hanging="360"/>
      </w:pPr>
      <w:rPr>
        <w:rFonts w:ascii="宋体" w:eastAsia="宋体" w:hint="default"/>
      </w:rPr>
    </w:lvl>
    <w:lvl w:ilvl="2" w:tplc="D340D9CE">
      <w:start w:val="1"/>
      <w:numFmt w:val="bullet"/>
      <w:lvlText w:val="•"/>
      <w:lvlJc w:val="left"/>
      <w:pPr>
        <w:tabs>
          <w:tab w:val="num" w:pos="2160"/>
        </w:tabs>
        <w:ind w:left="2160" w:hanging="360"/>
      </w:pPr>
      <w:rPr>
        <w:rFonts w:ascii="宋体" w:eastAsia="宋体" w:hint="default"/>
      </w:rPr>
    </w:lvl>
    <w:lvl w:ilvl="3" w:tplc="69FEB4CA">
      <w:start w:val="1"/>
      <w:numFmt w:val="bullet"/>
      <w:lvlText w:val="•"/>
      <w:lvlJc w:val="left"/>
      <w:pPr>
        <w:tabs>
          <w:tab w:val="num" w:pos="2880"/>
        </w:tabs>
        <w:ind w:left="2880" w:hanging="360"/>
      </w:pPr>
      <w:rPr>
        <w:rFonts w:ascii="宋体" w:eastAsia="宋体" w:hint="default"/>
      </w:rPr>
    </w:lvl>
    <w:lvl w:ilvl="4" w:tplc="1CA2E708">
      <w:start w:val="1"/>
      <w:numFmt w:val="bullet"/>
      <w:lvlText w:val="•"/>
      <w:lvlJc w:val="left"/>
      <w:pPr>
        <w:tabs>
          <w:tab w:val="num" w:pos="3600"/>
        </w:tabs>
        <w:ind w:left="3600" w:hanging="360"/>
      </w:pPr>
      <w:rPr>
        <w:rFonts w:ascii="宋体" w:eastAsia="宋体" w:hint="default"/>
      </w:rPr>
    </w:lvl>
    <w:lvl w:ilvl="5" w:tplc="B20E5830">
      <w:start w:val="1"/>
      <w:numFmt w:val="bullet"/>
      <w:lvlText w:val="•"/>
      <w:lvlJc w:val="left"/>
      <w:pPr>
        <w:tabs>
          <w:tab w:val="num" w:pos="4320"/>
        </w:tabs>
        <w:ind w:left="4320" w:hanging="360"/>
      </w:pPr>
      <w:rPr>
        <w:rFonts w:ascii="宋体" w:eastAsia="宋体" w:hint="default"/>
      </w:rPr>
    </w:lvl>
    <w:lvl w:ilvl="6" w:tplc="B18E10DE">
      <w:start w:val="1"/>
      <w:numFmt w:val="bullet"/>
      <w:lvlText w:val="•"/>
      <w:lvlJc w:val="left"/>
      <w:pPr>
        <w:tabs>
          <w:tab w:val="num" w:pos="5040"/>
        </w:tabs>
        <w:ind w:left="5040" w:hanging="360"/>
      </w:pPr>
      <w:rPr>
        <w:rFonts w:ascii="宋体" w:eastAsia="宋体" w:hint="default"/>
      </w:rPr>
    </w:lvl>
    <w:lvl w:ilvl="7" w:tplc="6A387F54">
      <w:start w:val="1"/>
      <w:numFmt w:val="bullet"/>
      <w:lvlText w:val="•"/>
      <w:lvlJc w:val="left"/>
      <w:pPr>
        <w:tabs>
          <w:tab w:val="num" w:pos="5760"/>
        </w:tabs>
        <w:ind w:left="5760" w:hanging="360"/>
      </w:pPr>
      <w:rPr>
        <w:rFonts w:ascii="宋体" w:eastAsia="宋体" w:hint="default"/>
      </w:rPr>
    </w:lvl>
    <w:lvl w:ilvl="8" w:tplc="25A698A4">
      <w:start w:val="1"/>
      <w:numFmt w:val="bullet"/>
      <w:lvlText w:val="•"/>
      <w:lvlJc w:val="left"/>
      <w:pPr>
        <w:tabs>
          <w:tab w:val="num" w:pos="6480"/>
        </w:tabs>
        <w:ind w:left="6480" w:hanging="360"/>
      </w:pPr>
      <w:rPr>
        <w:rFonts w:ascii="宋体" w:eastAsia="宋体" w:hint="default"/>
      </w:rPr>
    </w:lvl>
  </w:abstractNum>
  <w:abstractNum w:abstractNumId="12">
    <w:nsid w:val="4AFF4AE8"/>
    <w:multiLevelType w:val="hybridMultilevel"/>
    <w:tmpl w:val="CAD0274A"/>
    <w:lvl w:ilvl="0" w:tplc="A28EAEFA">
      <w:start w:val="1"/>
      <w:numFmt w:val="bullet"/>
      <w:lvlText w:val="•"/>
      <w:lvlJc w:val="left"/>
      <w:pPr>
        <w:tabs>
          <w:tab w:val="num" w:pos="720"/>
        </w:tabs>
        <w:ind w:left="720" w:hanging="360"/>
      </w:pPr>
      <w:rPr>
        <w:rFonts w:ascii="宋体" w:eastAsia="宋体" w:hint="default"/>
      </w:rPr>
    </w:lvl>
    <w:lvl w:ilvl="1" w:tplc="3F08A1EE">
      <w:start w:val="1"/>
      <w:numFmt w:val="bullet"/>
      <w:lvlText w:val="•"/>
      <w:lvlJc w:val="left"/>
      <w:pPr>
        <w:tabs>
          <w:tab w:val="num" w:pos="1440"/>
        </w:tabs>
        <w:ind w:left="1440" w:hanging="360"/>
      </w:pPr>
      <w:rPr>
        <w:rFonts w:ascii="宋体" w:eastAsia="宋体" w:hint="default"/>
      </w:rPr>
    </w:lvl>
    <w:lvl w:ilvl="2" w:tplc="CC6CF436">
      <w:start w:val="1"/>
      <w:numFmt w:val="bullet"/>
      <w:lvlText w:val="•"/>
      <w:lvlJc w:val="left"/>
      <w:pPr>
        <w:tabs>
          <w:tab w:val="num" w:pos="2160"/>
        </w:tabs>
        <w:ind w:left="2160" w:hanging="360"/>
      </w:pPr>
      <w:rPr>
        <w:rFonts w:ascii="宋体" w:eastAsia="宋体" w:hint="default"/>
      </w:rPr>
    </w:lvl>
    <w:lvl w:ilvl="3" w:tplc="4A540B64">
      <w:start w:val="1"/>
      <w:numFmt w:val="bullet"/>
      <w:lvlText w:val="•"/>
      <w:lvlJc w:val="left"/>
      <w:pPr>
        <w:tabs>
          <w:tab w:val="num" w:pos="2880"/>
        </w:tabs>
        <w:ind w:left="2880" w:hanging="360"/>
      </w:pPr>
      <w:rPr>
        <w:rFonts w:ascii="宋体" w:eastAsia="宋体" w:hint="default"/>
      </w:rPr>
    </w:lvl>
    <w:lvl w:ilvl="4" w:tplc="8100567E">
      <w:start w:val="1"/>
      <w:numFmt w:val="bullet"/>
      <w:lvlText w:val="•"/>
      <w:lvlJc w:val="left"/>
      <w:pPr>
        <w:tabs>
          <w:tab w:val="num" w:pos="3600"/>
        </w:tabs>
        <w:ind w:left="3600" w:hanging="360"/>
      </w:pPr>
      <w:rPr>
        <w:rFonts w:ascii="宋体" w:eastAsia="宋体" w:hint="default"/>
      </w:rPr>
    </w:lvl>
    <w:lvl w:ilvl="5" w:tplc="8C4E0B88">
      <w:start w:val="1"/>
      <w:numFmt w:val="bullet"/>
      <w:lvlText w:val="•"/>
      <w:lvlJc w:val="left"/>
      <w:pPr>
        <w:tabs>
          <w:tab w:val="num" w:pos="4320"/>
        </w:tabs>
        <w:ind w:left="4320" w:hanging="360"/>
      </w:pPr>
      <w:rPr>
        <w:rFonts w:ascii="宋体" w:eastAsia="宋体" w:hint="default"/>
      </w:rPr>
    </w:lvl>
    <w:lvl w:ilvl="6" w:tplc="C3529F32">
      <w:start w:val="1"/>
      <w:numFmt w:val="bullet"/>
      <w:lvlText w:val="•"/>
      <w:lvlJc w:val="left"/>
      <w:pPr>
        <w:tabs>
          <w:tab w:val="num" w:pos="5040"/>
        </w:tabs>
        <w:ind w:left="5040" w:hanging="360"/>
      </w:pPr>
      <w:rPr>
        <w:rFonts w:ascii="宋体" w:eastAsia="宋体" w:hint="default"/>
      </w:rPr>
    </w:lvl>
    <w:lvl w:ilvl="7" w:tplc="C7FA54CA">
      <w:start w:val="1"/>
      <w:numFmt w:val="bullet"/>
      <w:lvlText w:val="•"/>
      <w:lvlJc w:val="left"/>
      <w:pPr>
        <w:tabs>
          <w:tab w:val="num" w:pos="5760"/>
        </w:tabs>
        <w:ind w:left="5760" w:hanging="360"/>
      </w:pPr>
      <w:rPr>
        <w:rFonts w:ascii="宋体" w:eastAsia="宋体" w:hint="default"/>
      </w:rPr>
    </w:lvl>
    <w:lvl w:ilvl="8" w:tplc="1D7EB676">
      <w:start w:val="1"/>
      <w:numFmt w:val="bullet"/>
      <w:lvlText w:val="•"/>
      <w:lvlJc w:val="left"/>
      <w:pPr>
        <w:tabs>
          <w:tab w:val="num" w:pos="6480"/>
        </w:tabs>
        <w:ind w:left="6480" w:hanging="360"/>
      </w:pPr>
      <w:rPr>
        <w:rFonts w:ascii="宋体" w:eastAsia="宋体" w:hint="default"/>
      </w:rPr>
    </w:lvl>
  </w:abstractNum>
  <w:abstractNum w:abstractNumId="13">
    <w:nsid w:val="51586B82"/>
    <w:multiLevelType w:val="hybridMultilevel"/>
    <w:tmpl w:val="7038B4D2"/>
    <w:lvl w:ilvl="0" w:tplc="7F0A138A">
      <w:start w:val="1"/>
      <w:numFmt w:val="bullet"/>
      <w:lvlText w:val="•"/>
      <w:lvlJc w:val="left"/>
      <w:pPr>
        <w:tabs>
          <w:tab w:val="num" w:pos="720"/>
        </w:tabs>
        <w:ind w:left="720" w:hanging="360"/>
      </w:pPr>
      <w:rPr>
        <w:rFonts w:ascii="宋体" w:eastAsia="宋体" w:hint="default"/>
      </w:rPr>
    </w:lvl>
    <w:lvl w:ilvl="1" w:tplc="DE446290">
      <w:start w:val="1"/>
      <w:numFmt w:val="bullet"/>
      <w:lvlText w:val="•"/>
      <w:lvlJc w:val="left"/>
      <w:pPr>
        <w:tabs>
          <w:tab w:val="num" w:pos="1440"/>
        </w:tabs>
        <w:ind w:left="1440" w:hanging="360"/>
      </w:pPr>
      <w:rPr>
        <w:rFonts w:ascii="宋体" w:eastAsia="宋体" w:hint="default"/>
      </w:rPr>
    </w:lvl>
    <w:lvl w:ilvl="2" w:tplc="C6EAA040">
      <w:start w:val="1"/>
      <w:numFmt w:val="bullet"/>
      <w:lvlText w:val="•"/>
      <w:lvlJc w:val="left"/>
      <w:pPr>
        <w:tabs>
          <w:tab w:val="num" w:pos="2160"/>
        </w:tabs>
        <w:ind w:left="2160" w:hanging="360"/>
      </w:pPr>
      <w:rPr>
        <w:rFonts w:ascii="宋体" w:eastAsia="宋体" w:hint="default"/>
      </w:rPr>
    </w:lvl>
    <w:lvl w:ilvl="3" w:tplc="6860A798">
      <w:start w:val="1"/>
      <w:numFmt w:val="bullet"/>
      <w:lvlText w:val="•"/>
      <w:lvlJc w:val="left"/>
      <w:pPr>
        <w:tabs>
          <w:tab w:val="num" w:pos="2880"/>
        </w:tabs>
        <w:ind w:left="2880" w:hanging="360"/>
      </w:pPr>
      <w:rPr>
        <w:rFonts w:ascii="宋体" w:eastAsia="宋体" w:hint="default"/>
      </w:rPr>
    </w:lvl>
    <w:lvl w:ilvl="4" w:tplc="0A3603FA">
      <w:start w:val="1"/>
      <w:numFmt w:val="bullet"/>
      <w:lvlText w:val="•"/>
      <w:lvlJc w:val="left"/>
      <w:pPr>
        <w:tabs>
          <w:tab w:val="num" w:pos="3600"/>
        </w:tabs>
        <w:ind w:left="3600" w:hanging="360"/>
      </w:pPr>
      <w:rPr>
        <w:rFonts w:ascii="宋体" w:eastAsia="宋体" w:hint="default"/>
      </w:rPr>
    </w:lvl>
    <w:lvl w:ilvl="5" w:tplc="F886ECC2">
      <w:start w:val="1"/>
      <w:numFmt w:val="bullet"/>
      <w:lvlText w:val="•"/>
      <w:lvlJc w:val="left"/>
      <w:pPr>
        <w:tabs>
          <w:tab w:val="num" w:pos="4320"/>
        </w:tabs>
        <w:ind w:left="4320" w:hanging="360"/>
      </w:pPr>
      <w:rPr>
        <w:rFonts w:ascii="宋体" w:eastAsia="宋体" w:hint="default"/>
      </w:rPr>
    </w:lvl>
    <w:lvl w:ilvl="6" w:tplc="6EA2CA46">
      <w:start w:val="1"/>
      <w:numFmt w:val="bullet"/>
      <w:lvlText w:val="•"/>
      <w:lvlJc w:val="left"/>
      <w:pPr>
        <w:tabs>
          <w:tab w:val="num" w:pos="5040"/>
        </w:tabs>
        <w:ind w:left="5040" w:hanging="360"/>
      </w:pPr>
      <w:rPr>
        <w:rFonts w:ascii="宋体" w:eastAsia="宋体" w:hint="default"/>
      </w:rPr>
    </w:lvl>
    <w:lvl w:ilvl="7" w:tplc="9CBA17BC">
      <w:start w:val="1"/>
      <w:numFmt w:val="bullet"/>
      <w:lvlText w:val="•"/>
      <w:lvlJc w:val="left"/>
      <w:pPr>
        <w:tabs>
          <w:tab w:val="num" w:pos="5760"/>
        </w:tabs>
        <w:ind w:left="5760" w:hanging="360"/>
      </w:pPr>
      <w:rPr>
        <w:rFonts w:ascii="宋体" w:eastAsia="宋体" w:hint="default"/>
      </w:rPr>
    </w:lvl>
    <w:lvl w:ilvl="8" w:tplc="06809E68">
      <w:start w:val="1"/>
      <w:numFmt w:val="bullet"/>
      <w:lvlText w:val="•"/>
      <w:lvlJc w:val="left"/>
      <w:pPr>
        <w:tabs>
          <w:tab w:val="num" w:pos="6480"/>
        </w:tabs>
        <w:ind w:left="6480" w:hanging="360"/>
      </w:pPr>
      <w:rPr>
        <w:rFonts w:ascii="宋体" w:eastAsia="宋体" w:hint="default"/>
      </w:rPr>
    </w:lvl>
  </w:abstractNum>
  <w:abstractNum w:abstractNumId="14">
    <w:nsid w:val="56D31891"/>
    <w:multiLevelType w:val="hybridMultilevel"/>
    <w:tmpl w:val="3836F5AC"/>
    <w:lvl w:ilvl="0" w:tplc="6AF0F78A">
      <w:start w:val="1"/>
      <w:numFmt w:val="bullet"/>
      <w:lvlText w:val="•"/>
      <w:lvlJc w:val="left"/>
      <w:pPr>
        <w:tabs>
          <w:tab w:val="num" w:pos="720"/>
        </w:tabs>
        <w:ind w:left="720" w:hanging="360"/>
      </w:pPr>
      <w:rPr>
        <w:rFonts w:ascii="宋体" w:eastAsia="宋体" w:hint="default"/>
      </w:rPr>
    </w:lvl>
    <w:lvl w:ilvl="1" w:tplc="EA845966">
      <w:start w:val="1"/>
      <w:numFmt w:val="bullet"/>
      <w:lvlText w:val="•"/>
      <w:lvlJc w:val="left"/>
      <w:pPr>
        <w:tabs>
          <w:tab w:val="num" w:pos="1440"/>
        </w:tabs>
        <w:ind w:left="1440" w:hanging="360"/>
      </w:pPr>
      <w:rPr>
        <w:rFonts w:ascii="宋体" w:eastAsia="宋体" w:hint="default"/>
      </w:rPr>
    </w:lvl>
    <w:lvl w:ilvl="2" w:tplc="108AEF7A">
      <w:start w:val="1"/>
      <w:numFmt w:val="bullet"/>
      <w:lvlText w:val="•"/>
      <w:lvlJc w:val="left"/>
      <w:pPr>
        <w:tabs>
          <w:tab w:val="num" w:pos="2160"/>
        </w:tabs>
        <w:ind w:left="2160" w:hanging="360"/>
      </w:pPr>
      <w:rPr>
        <w:rFonts w:ascii="宋体" w:eastAsia="宋体" w:hint="default"/>
      </w:rPr>
    </w:lvl>
    <w:lvl w:ilvl="3" w:tplc="C946F75E">
      <w:start w:val="1"/>
      <w:numFmt w:val="bullet"/>
      <w:lvlText w:val="•"/>
      <w:lvlJc w:val="left"/>
      <w:pPr>
        <w:tabs>
          <w:tab w:val="num" w:pos="2880"/>
        </w:tabs>
        <w:ind w:left="2880" w:hanging="360"/>
      </w:pPr>
      <w:rPr>
        <w:rFonts w:ascii="宋体" w:eastAsia="宋体" w:hint="default"/>
      </w:rPr>
    </w:lvl>
    <w:lvl w:ilvl="4" w:tplc="9D426110">
      <w:start w:val="1"/>
      <w:numFmt w:val="bullet"/>
      <w:lvlText w:val="•"/>
      <w:lvlJc w:val="left"/>
      <w:pPr>
        <w:tabs>
          <w:tab w:val="num" w:pos="3600"/>
        </w:tabs>
        <w:ind w:left="3600" w:hanging="360"/>
      </w:pPr>
      <w:rPr>
        <w:rFonts w:ascii="宋体" w:eastAsia="宋体" w:hint="default"/>
      </w:rPr>
    </w:lvl>
    <w:lvl w:ilvl="5" w:tplc="1304F0C6">
      <w:start w:val="1"/>
      <w:numFmt w:val="bullet"/>
      <w:lvlText w:val="•"/>
      <w:lvlJc w:val="left"/>
      <w:pPr>
        <w:tabs>
          <w:tab w:val="num" w:pos="4320"/>
        </w:tabs>
        <w:ind w:left="4320" w:hanging="360"/>
      </w:pPr>
      <w:rPr>
        <w:rFonts w:ascii="宋体" w:eastAsia="宋体" w:hint="default"/>
      </w:rPr>
    </w:lvl>
    <w:lvl w:ilvl="6" w:tplc="6E2AAAFE">
      <w:start w:val="1"/>
      <w:numFmt w:val="bullet"/>
      <w:lvlText w:val="•"/>
      <w:lvlJc w:val="left"/>
      <w:pPr>
        <w:tabs>
          <w:tab w:val="num" w:pos="5040"/>
        </w:tabs>
        <w:ind w:left="5040" w:hanging="360"/>
      </w:pPr>
      <w:rPr>
        <w:rFonts w:ascii="宋体" w:eastAsia="宋体" w:hint="default"/>
      </w:rPr>
    </w:lvl>
    <w:lvl w:ilvl="7" w:tplc="87FE8264">
      <w:start w:val="1"/>
      <w:numFmt w:val="bullet"/>
      <w:lvlText w:val="•"/>
      <w:lvlJc w:val="left"/>
      <w:pPr>
        <w:tabs>
          <w:tab w:val="num" w:pos="5760"/>
        </w:tabs>
        <w:ind w:left="5760" w:hanging="360"/>
      </w:pPr>
      <w:rPr>
        <w:rFonts w:ascii="宋体" w:eastAsia="宋体" w:hint="default"/>
      </w:rPr>
    </w:lvl>
    <w:lvl w:ilvl="8" w:tplc="B9462144">
      <w:start w:val="1"/>
      <w:numFmt w:val="bullet"/>
      <w:lvlText w:val="•"/>
      <w:lvlJc w:val="left"/>
      <w:pPr>
        <w:tabs>
          <w:tab w:val="num" w:pos="6480"/>
        </w:tabs>
        <w:ind w:left="6480" w:hanging="360"/>
      </w:pPr>
      <w:rPr>
        <w:rFonts w:ascii="宋体" w:eastAsia="宋体" w:hint="default"/>
      </w:rPr>
    </w:lvl>
  </w:abstractNum>
  <w:abstractNum w:abstractNumId="15">
    <w:nsid w:val="590447F6"/>
    <w:multiLevelType w:val="hybridMultilevel"/>
    <w:tmpl w:val="F7AADEBC"/>
    <w:lvl w:ilvl="0" w:tplc="896A2096">
      <w:start w:val="1"/>
      <w:numFmt w:val="bullet"/>
      <w:lvlText w:val="•"/>
      <w:lvlJc w:val="left"/>
      <w:pPr>
        <w:tabs>
          <w:tab w:val="num" w:pos="720"/>
        </w:tabs>
        <w:ind w:left="720" w:hanging="360"/>
      </w:pPr>
      <w:rPr>
        <w:rFonts w:ascii="宋体" w:eastAsia="宋体" w:hint="default"/>
      </w:rPr>
    </w:lvl>
    <w:lvl w:ilvl="1" w:tplc="654A460C">
      <w:start w:val="1"/>
      <w:numFmt w:val="bullet"/>
      <w:lvlText w:val="•"/>
      <w:lvlJc w:val="left"/>
      <w:pPr>
        <w:tabs>
          <w:tab w:val="num" w:pos="1440"/>
        </w:tabs>
        <w:ind w:left="1440" w:hanging="360"/>
      </w:pPr>
      <w:rPr>
        <w:rFonts w:ascii="宋体" w:eastAsia="宋体" w:hint="default"/>
      </w:rPr>
    </w:lvl>
    <w:lvl w:ilvl="2" w:tplc="CCE885CE">
      <w:start w:val="1"/>
      <w:numFmt w:val="bullet"/>
      <w:lvlText w:val="•"/>
      <w:lvlJc w:val="left"/>
      <w:pPr>
        <w:tabs>
          <w:tab w:val="num" w:pos="2160"/>
        </w:tabs>
        <w:ind w:left="2160" w:hanging="360"/>
      </w:pPr>
      <w:rPr>
        <w:rFonts w:ascii="宋体" w:eastAsia="宋体" w:hint="default"/>
      </w:rPr>
    </w:lvl>
    <w:lvl w:ilvl="3" w:tplc="8E80385E">
      <w:start w:val="1"/>
      <w:numFmt w:val="bullet"/>
      <w:lvlText w:val="•"/>
      <w:lvlJc w:val="left"/>
      <w:pPr>
        <w:tabs>
          <w:tab w:val="num" w:pos="2880"/>
        </w:tabs>
        <w:ind w:left="2880" w:hanging="360"/>
      </w:pPr>
      <w:rPr>
        <w:rFonts w:ascii="宋体" w:eastAsia="宋体" w:hint="default"/>
      </w:rPr>
    </w:lvl>
    <w:lvl w:ilvl="4" w:tplc="DC4C02FE">
      <w:start w:val="1"/>
      <w:numFmt w:val="bullet"/>
      <w:lvlText w:val="•"/>
      <w:lvlJc w:val="left"/>
      <w:pPr>
        <w:tabs>
          <w:tab w:val="num" w:pos="3600"/>
        </w:tabs>
        <w:ind w:left="3600" w:hanging="360"/>
      </w:pPr>
      <w:rPr>
        <w:rFonts w:ascii="宋体" w:eastAsia="宋体" w:hint="default"/>
      </w:rPr>
    </w:lvl>
    <w:lvl w:ilvl="5" w:tplc="0A4AF50E">
      <w:start w:val="1"/>
      <w:numFmt w:val="bullet"/>
      <w:lvlText w:val="•"/>
      <w:lvlJc w:val="left"/>
      <w:pPr>
        <w:tabs>
          <w:tab w:val="num" w:pos="4320"/>
        </w:tabs>
        <w:ind w:left="4320" w:hanging="360"/>
      </w:pPr>
      <w:rPr>
        <w:rFonts w:ascii="宋体" w:eastAsia="宋体" w:hint="default"/>
      </w:rPr>
    </w:lvl>
    <w:lvl w:ilvl="6" w:tplc="BE844D20">
      <w:start w:val="1"/>
      <w:numFmt w:val="bullet"/>
      <w:lvlText w:val="•"/>
      <w:lvlJc w:val="left"/>
      <w:pPr>
        <w:tabs>
          <w:tab w:val="num" w:pos="5040"/>
        </w:tabs>
        <w:ind w:left="5040" w:hanging="360"/>
      </w:pPr>
      <w:rPr>
        <w:rFonts w:ascii="宋体" w:eastAsia="宋体" w:hint="default"/>
      </w:rPr>
    </w:lvl>
    <w:lvl w:ilvl="7" w:tplc="363A9B6E">
      <w:start w:val="1"/>
      <w:numFmt w:val="bullet"/>
      <w:lvlText w:val="•"/>
      <w:lvlJc w:val="left"/>
      <w:pPr>
        <w:tabs>
          <w:tab w:val="num" w:pos="5760"/>
        </w:tabs>
        <w:ind w:left="5760" w:hanging="360"/>
      </w:pPr>
      <w:rPr>
        <w:rFonts w:ascii="宋体" w:eastAsia="宋体" w:hint="default"/>
      </w:rPr>
    </w:lvl>
    <w:lvl w:ilvl="8" w:tplc="3EF48EB4">
      <w:start w:val="1"/>
      <w:numFmt w:val="bullet"/>
      <w:lvlText w:val="•"/>
      <w:lvlJc w:val="left"/>
      <w:pPr>
        <w:tabs>
          <w:tab w:val="num" w:pos="6480"/>
        </w:tabs>
        <w:ind w:left="6480" w:hanging="360"/>
      </w:pPr>
      <w:rPr>
        <w:rFonts w:ascii="宋体" w:eastAsia="宋体" w:hint="default"/>
      </w:rPr>
    </w:lvl>
  </w:abstractNum>
  <w:abstractNum w:abstractNumId="16">
    <w:nsid w:val="647E707E"/>
    <w:multiLevelType w:val="hybridMultilevel"/>
    <w:tmpl w:val="37BEF370"/>
    <w:lvl w:ilvl="0" w:tplc="C22EF706">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nsid w:val="6BA44BFF"/>
    <w:multiLevelType w:val="hybridMultilevel"/>
    <w:tmpl w:val="80A49E56"/>
    <w:lvl w:ilvl="0" w:tplc="C608DE34">
      <w:start w:val="1"/>
      <w:numFmt w:val="bullet"/>
      <w:lvlText w:val="•"/>
      <w:lvlJc w:val="left"/>
      <w:pPr>
        <w:tabs>
          <w:tab w:val="num" w:pos="720"/>
        </w:tabs>
        <w:ind w:left="720" w:hanging="360"/>
      </w:pPr>
      <w:rPr>
        <w:rFonts w:ascii="宋体" w:eastAsia="宋体" w:hint="default"/>
      </w:rPr>
    </w:lvl>
    <w:lvl w:ilvl="1" w:tplc="1B481DBA">
      <w:start w:val="1"/>
      <w:numFmt w:val="bullet"/>
      <w:lvlText w:val="•"/>
      <w:lvlJc w:val="left"/>
      <w:pPr>
        <w:tabs>
          <w:tab w:val="num" w:pos="1440"/>
        </w:tabs>
        <w:ind w:left="1440" w:hanging="360"/>
      </w:pPr>
      <w:rPr>
        <w:rFonts w:ascii="宋体" w:eastAsia="宋体" w:hint="default"/>
      </w:rPr>
    </w:lvl>
    <w:lvl w:ilvl="2" w:tplc="E44CC5E6">
      <w:start w:val="1"/>
      <w:numFmt w:val="bullet"/>
      <w:lvlText w:val="•"/>
      <w:lvlJc w:val="left"/>
      <w:pPr>
        <w:tabs>
          <w:tab w:val="num" w:pos="2160"/>
        </w:tabs>
        <w:ind w:left="2160" w:hanging="360"/>
      </w:pPr>
      <w:rPr>
        <w:rFonts w:ascii="宋体" w:eastAsia="宋体" w:hint="default"/>
      </w:rPr>
    </w:lvl>
    <w:lvl w:ilvl="3" w:tplc="9976DC90">
      <w:start w:val="1"/>
      <w:numFmt w:val="bullet"/>
      <w:lvlText w:val="•"/>
      <w:lvlJc w:val="left"/>
      <w:pPr>
        <w:tabs>
          <w:tab w:val="num" w:pos="2880"/>
        </w:tabs>
        <w:ind w:left="2880" w:hanging="360"/>
      </w:pPr>
      <w:rPr>
        <w:rFonts w:ascii="宋体" w:eastAsia="宋体" w:hint="default"/>
      </w:rPr>
    </w:lvl>
    <w:lvl w:ilvl="4" w:tplc="21EA917C">
      <w:start w:val="1"/>
      <w:numFmt w:val="bullet"/>
      <w:lvlText w:val="•"/>
      <w:lvlJc w:val="left"/>
      <w:pPr>
        <w:tabs>
          <w:tab w:val="num" w:pos="3600"/>
        </w:tabs>
        <w:ind w:left="3600" w:hanging="360"/>
      </w:pPr>
      <w:rPr>
        <w:rFonts w:ascii="宋体" w:eastAsia="宋体" w:hint="default"/>
      </w:rPr>
    </w:lvl>
    <w:lvl w:ilvl="5" w:tplc="D2708802">
      <w:start w:val="1"/>
      <w:numFmt w:val="bullet"/>
      <w:lvlText w:val="•"/>
      <w:lvlJc w:val="left"/>
      <w:pPr>
        <w:tabs>
          <w:tab w:val="num" w:pos="4320"/>
        </w:tabs>
        <w:ind w:left="4320" w:hanging="360"/>
      </w:pPr>
      <w:rPr>
        <w:rFonts w:ascii="宋体" w:eastAsia="宋体" w:hint="default"/>
      </w:rPr>
    </w:lvl>
    <w:lvl w:ilvl="6" w:tplc="369C53C4">
      <w:start w:val="1"/>
      <w:numFmt w:val="bullet"/>
      <w:lvlText w:val="•"/>
      <w:lvlJc w:val="left"/>
      <w:pPr>
        <w:tabs>
          <w:tab w:val="num" w:pos="5040"/>
        </w:tabs>
        <w:ind w:left="5040" w:hanging="360"/>
      </w:pPr>
      <w:rPr>
        <w:rFonts w:ascii="宋体" w:eastAsia="宋体" w:hint="default"/>
      </w:rPr>
    </w:lvl>
    <w:lvl w:ilvl="7" w:tplc="ED185A44">
      <w:start w:val="1"/>
      <w:numFmt w:val="bullet"/>
      <w:lvlText w:val="•"/>
      <w:lvlJc w:val="left"/>
      <w:pPr>
        <w:tabs>
          <w:tab w:val="num" w:pos="5760"/>
        </w:tabs>
        <w:ind w:left="5760" w:hanging="360"/>
      </w:pPr>
      <w:rPr>
        <w:rFonts w:ascii="宋体" w:eastAsia="宋体" w:hint="default"/>
      </w:rPr>
    </w:lvl>
    <w:lvl w:ilvl="8" w:tplc="57E8D5AE">
      <w:start w:val="1"/>
      <w:numFmt w:val="bullet"/>
      <w:lvlText w:val="•"/>
      <w:lvlJc w:val="left"/>
      <w:pPr>
        <w:tabs>
          <w:tab w:val="num" w:pos="6480"/>
        </w:tabs>
        <w:ind w:left="6480" w:hanging="360"/>
      </w:pPr>
      <w:rPr>
        <w:rFonts w:ascii="宋体" w:eastAsia="宋体" w:hint="default"/>
      </w:rPr>
    </w:lvl>
  </w:abstractNum>
  <w:abstractNum w:abstractNumId="18">
    <w:nsid w:val="750924A8"/>
    <w:multiLevelType w:val="hybridMultilevel"/>
    <w:tmpl w:val="D24EB9A4"/>
    <w:lvl w:ilvl="0" w:tplc="3F96AE4A">
      <w:start w:val="1"/>
      <w:numFmt w:val="bullet"/>
      <w:lvlText w:val="•"/>
      <w:lvlJc w:val="left"/>
      <w:pPr>
        <w:tabs>
          <w:tab w:val="num" w:pos="720"/>
        </w:tabs>
        <w:ind w:left="720" w:hanging="360"/>
      </w:pPr>
      <w:rPr>
        <w:rFonts w:ascii="宋体" w:eastAsia="宋体" w:hint="default"/>
      </w:rPr>
    </w:lvl>
    <w:lvl w:ilvl="1" w:tplc="B82884BE">
      <w:start w:val="1"/>
      <w:numFmt w:val="bullet"/>
      <w:lvlText w:val="•"/>
      <w:lvlJc w:val="left"/>
      <w:pPr>
        <w:tabs>
          <w:tab w:val="num" w:pos="1440"/>
        </w:tabs>
        <w:ind w:left="1440" w:hanging="360"/>
      </w:pPr>
      <w:rPr>
        <w:rFonts w:ascii="宋体" w:eastAsia="宋体" w:hint="default"/>
      </w:rPr>
    </w:lvl>
    <w:lvl w:ilvl="2" w:tplc="DF7AEEFA">
      <w:start w:val="1"/>
      <w:numFmt w:val="bullet"/>
      <w:lvlText w:val="•"/>
      <w:lvlJc w:val="left"/>
      <w:pPr>
        <w:tabs>
          <w:tab w:val="num" w:pos="2160"/>
        </w:tabs>
        <w:ind w:left="2160" w:hanging="360"/>
      </w:pPr>
      <w:rPr>
        <w:rFonts w:ascii="宋体" w:eastAsia="宋体" w:hint="default"/>
      </w:rPr>
    </w:lvl>
    <w:lvl w:ilvl="3" w:tplc="9C7A5A10">
      <w:start w:val="1"/>
      <w:numFmt w:val="bullet"/>
      <w:lvlText w:val="•"/>
      <w:lvlJc w:val="left"/>
      <w:pPr>
        <w:tabs>
          <w:tab w:val="num" w:pos="2880"/>
        </w:tabs>
        <w:ind w:left="2880" w:hanging="360"/>
      </w:pPr>
      <w:rPr>
        <w:rFonts w:ascii="宋体" w:eastAsia="宋体" w:hint="default"/>
      </w:rPr>
    </w:lvl>
    <w:lvl w:ilvl="4" w:tplc="B020543C">
      <w:start w:val="1"/>
      <w:numFmt w:val="bullet"/>
      <w:lvlText w:val="•"/>
      <w:lvlJc w:val="left"/>
      <w:pPr>
        <w:tabs>
          <w:tab w:val="num" w:pos="3600"/>
        </w:tabs>
        <w:ind w:left="3600" w:hanging="360"/>
      </w:pPr>
      <w:rPr>
        <w:rFonts w:ascii="宋体" w:eastAsia="宋体" w:hint="default"/>
      </w:rPr>
    </w:lvl>
    <w:lvl w:ilvl="5" w:tplc="E0EA0FD8">
      <w:start w:val="1"/>
      <w:numFmt w:val="bullet"/>
      <w:lvlText w:val="•"/>
      <w:lvlJc w:val="left"/>
      <w:pPr>
        <w:tabs>
          <w:tab w:val="num" w:pos="4320"/>
        </w:tabs>
        <w:ind w:left="4320" w:hanging="360"/>
      </w:pPr>
      <w:rPr>
        <w:rFonts w:ascii="宋体" w:eastAsia="宋体" w:hint="default"/>
      </w:rPr>
    </w:lvl>
    <w:lvl w:ilvl="6" w:tplc="139209A6">
      <w:start w:val="1"/>
      <w:numFmt w:val="bullet"/>
      <w:lvlText w:val="•"/>
      <w:lvlJc w:val="left"/>
      <w:pPr>
        <w:tabs>
          <w:tab w:val="num" w:pos="5040"/>
        </w:tabs>
        <w:ind w:left="5040" w:hanging="360"/>
      </w:pPr>
      <w:rPr>
        <w:rFonts w:ascii="宋体" w:eastAsia="宋体" w:hint="default"/>
      </w:rPr>
    </w:lvl>
    <w:lvl w:ilvl="7" w:tplc="6CAEA874">
      <w:start w:val="1"/>
      <w:numFmt w:val="bullet"/>
      <w:lvlText w:val="•"/>
      <w:lvlJc w:val="left"/>
      <w:pPr>
        <w:tabs>
          <w:tab w:val="num" w:pos="5760"/>
        </w:tabs>
        <w:ind w:left="5760" w:hanging="360"/>
      </w:pPr>
      <w:rPr>
        <w:rFonts w:ascii="宋体" w:eastAsia="宋体" w:hint="default"/>
      </w:rPr>
    </w:lvl>
    <w:lvl w:ilvl="8" w:tplc="0B64354E">
      <w:start w:val="1"/>
      <w:numFmt w:val="bullet"/>
      <w:lvlText w:val="•"/>
      <w:lvlJc w:val="left"/>
      <w:pPr>
        <w:tabs>
          <w:tab w:val="num" w:pos="6480"/>
        </w:tabs>
        <w:ind w:left="6480" w:hanging="360"/>
      </w:pPr>
      <w:rPr>
        <w:rFonts w:ascii="宋体" w:eastAsia="宋体" w:hint="default"/>
      </w:rPr>
    </w:lvl>
  </w:abstractNum>
  <w:num w:numId="1">
    <w:abstractNumId w:val="7"/>
  </w:num>
  <w:num w:numId="2">
    <w:abstractNumId w:val="9"/>
  </w:num>
  <w:num w:numId="3">
    <w:abstractNumId w:val="2"/>
  </w:num>
  <w:num w:numId="4">
    <w:abstractNumId w:val="4"/>
  </w:num>
  <w:num w:numId="5">
    <w:abstractNumId w:val="1"/>
  </w:num>
  <w:num w:numId="6">
    <w:abstractNumId w:val="17"/>
  </w:num>
  <w:num w:numId="7">
    <w:abstractNumId w:val="18"/>
  </w:num>
  <w:num w:numId="8">
    <w:abstractNumId w:val="13"/>
  </w:num>
  <w:num w:numId="9">
    <w:abstractNumId w:val="11"/>
  </w:num>
  <w:num w:numId="10">
    <w:abstractNumId w:val="12"/>
  </w:num>
  <w:num w:numId="11">
    <w:abstractNumId w:val="8"/>
  </w:num>
  <w:num w:numId="12">
    <w:abstractNumId w:val="3"/>
  </w:num>
  <w:num w:numId="13">
    <w:abstractNumId w:val="0"/>
  </w:num>
  <w:num w:numId="14">
    <w:abstractNumId w:val="6"/>
  </w:num>
  <w:num w:numId="15">
    <w:abstractNumId w:val="16"/>
  </w:num>
  <w:num w:numId="16">
    <w:abstractNumId w:val="10"/>
  </w:num>
  <w:num w:numId="17">
    <w:abstractNumId w:val="5"/>
  </w:num>
  <w:num w:numId="18">
    <w:abstractNumId w:val="15"/>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F1CF5"/>
    <w:rsid w:val="0000750E"/>
    <w:rsid w:val="00014C02"/>
    <w:rsid w:val="000340EF"/>
    <w:rsid w:val="000348C6"/>
    <w:rsid w:val="000543D7"/>
    <w:rsid w:val="000671C2"/>
    <w:rsid w:val="000768DD"/>
    <w:rsid w:val="000967AF"/>
    <w:rsid w:val="00097116"/>
    <w:rsid w:val="000A2E6F"/>
    <w:rsid w:val="000B057B"/>
    <w:rsid w:val="000B58B5"/>
    <w:rsid w:val="000E0105"/>
    <w:rsid w:val="000F31A5"/>
    <w:rsid w:val="00110F4A"/>
    <w:rsid w:val="00123B38"/>
    <w:rsid w:val="00180C8F"/>
    <w:rsid w:val="001941B9"/>
    <w:rsid w:val="001A2EB3"/>
    <w:rsid w:val="001A55C7"/>
    <w:rsid w:val="001B0513"/>
    <w:rsid w:val="001D3E84"/>
    <w:rsid w:val="001F7129"/>
    <w:rsid w:val="00201636"/>
    <w:rsid w:val="00230039"/>
    <w:rsid w:val="00235B55"/>
    <w:rsid w:val="00257A4B"/>
    <w:rsid w:val="002744AA"/>
    <w:rsid w:val="002752E3"/>
    <w:rsid w:val="00275912"/>
    <w:rsid w:val="00282C0F"/>
    <w:rsid w:val="002C6E34"/>
    <w:rsid w:val="002F14FB"/>
    <w:rsid w:val="002F4BFB"/>
    <w:rsid w:val="003119E1"/>
    <w:rsid w:val="003814DD"/>
    <w:rsid w:val="003932D9"/>
    <w:rsid w:val="003C0BCC"/>
    <w:rsid w:val="0041080B"/>
    <w:rsid w:val="00411483"/>
    <w:rsid w:val="00411C07"/>
    <w:rsid w:val="00411FF7"/>
    <w:rsid w:val="00420AFC"/>
    <w:rsid w:val="00436E40"/>
    <w:rsid w:val="00446616"/>
    <w:rsid w:val="00453134"/>
    <w:rsid w:val="00470CB1"/>
    <w:rsid w:val="00474659"/>
    <w:rsid w:val="00477181"/>
    <w:rsid w:val="00490137"/>
    <w:rsid w:val="004A539F"/>
    <w:rsid w:val="005210F4"/>
    <w:rsid w:val="0053062A"/>
    <w:rsid w:val="00530BF5"/>
    <w:rsid w:val="00537569"/>
    <w:rsid w:val="00545970"/>
    <w:rsid w:val="00547623"/>
    <w:rsid w:val="00595819"/>
    <w:rsid w:val="005B5629"/>
    <w:rsid w:val="005E3156"/>
    <w:rsid w:val="005E3AA3"/>
    <w:rsid w:val="00685851"/>
    <w:rsid w:val="006A0BDA"/>
    <w:rsid w:val="006E2F24"/>
    <w:rsid w:val="00722A4D"/>
    <w:rsid w:val="00724690"/>
    <w:rsid w:val="007262DA"/>
    <w:rsid w:val="00793C55"/>
    <w:rsid w:val="00821C74"/>
    <w:rsid w:val="008C5D70"/>
    <w:rsid w:val="008C7E61"/>
    <w:rsid w:val="008D06E5"/>
    <w:rsid w:val="008D3494"/>
    <w:rsid w:val="009007BB"/>
    <w:rsid w:val="009009ED"/>
    <w:rsid w:val="009157B3"/>
    <w:rsid w:val="00930D14"/>
    <w:rsid w:val="009321A7"/>
    <w:rsid w:val="009449AD"/>
    <w:rsid w:val="00953FE6"/>
    <w:rsid w:val="009567FC"/>
    <w:rsid w:val="00963CED"/>
    <w:rsid w:val="00972742"/>
    <w:rsid w:val="009A32EB"/>
    <w:rsid w:val="009B6E81"/>
    <w:rsid w:val="009C0A0B"/>
    <w:rsid w:val="009D039D"/>
    <w:rsid w:val="009D1EB4"/>
    <w:rsid w:val="009F1CF5"/>
    <w:rsid w:val="00A1319E"/>
    <w:rsid w:val="00A3209A"/>
    <w:rsid w:val="00A63CE0"/>
    <w:rsid w:val="00A7626B"/>
    <w:rsid w:val="00A773FA"/>
    <w:rsid w:val="00A86990"/>
    <w:rsid w:val="00AA51BB"/>
    <w:rsid w:val="00AC7CB8"/>
    <w:rsid w:val="00B177BE"/>
    <w:rsid w:val="00B336C4"/>
    <w:rsid w:val="00B3420D"/>
    <w:rsid w:val="00B61A4E"/>
    <w:rsid w:val="00B67E40"/>
    <w:rsid w:val="00B71A03"/>
    <w:rsid w:val="00BA0AD8"/>
    <w:rsid w:val="00BA30D0"/>
    <w:rsid w:val="00BC71FA"/>
    <w:rsid w:val="00BF28AE"/>
    <w:rsid w:val="00C02891"/>
    <w:rsid w:val="00C07492"/>
    <w:rsid w:val="00C13431"/>
    <w:rsid w:val="00C77047"/>
    <w:rsid w:val="00C8142A"/>
    <w:rsid w:val="00C94110"/>
    <w:rsid w:val="00CA4A64"/>
    <w:rsid w:val="00CB6EA7"/>
    <w:rsid w:val="00CC67AE"/>
    <w:rsid w:val="00CF542A"/>
    <w:rsid w:val="00D00317"/>
    <w:rsid w:val="00D0624A"/>
    <w:rsid w:val="00D43F7C"/>
    <w:rsid w:val="00D445F5"/>
    <w:rsid w:val="00D7555C"/>
    <w:rsid w:val="00D935B0"/>
    <w:rsid w:val="00D963C7"/>
    <w:rsid w:val="00DA3BCD"/>
    <w:rsid w:val="00E23FBD"/>
    <w:rsid w:val="00E4027E"/>
    <w:rsid w:val="00E4169E"/>
    <w:rsid w:val="00E643E9"/>
    <w:rsid w:val="00E659E3"/>
    <w:rsid w:val="00E65EF4"/>
    <w:rsid w:val="00E85630"/>
    <w:rsid w:val="00E85F2D"/>
    <w:rsid w:val="00EA0CF6"/>
    <w:rsid w:val="00ED5B64"/>
    <w:rsid w:val="00EE2544"/>
    <w:rsid w:val="00EE507A"/>
    <w:rsid w:val="00EF2D41"/>
    <w:rsid w:val="00F175C7"/>
    <w:rsid w:val="00F46030"/>
    <w:rsid w:val="00F50F5C"/>
    <w:rsid w:val="00F768C1"/>
    <w:rsid w:val="00F87D8E"/>
    <w:rsid w:val="00FA2D20"/>
    <w:rsid w:val="00FA7E60"/>
    <w:rsid w:val="00FF080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80B"/>
    <w:pPr>
      <w:widowControl w:val="0"/>
      <w:jc w:val="both"/>
    </w:pPr>
    <w:rPr>
      <w:rFonts w:cs="Calibri"/>
      <w:szCs w:val="21"/>
    </w:rPr>
  </w:style>
  <w:style w:type="paragraph" w:styleId="Heading1">
    <w:name w:val="heading 1"/>
    <w:basedOn w:val="Normal"/>
    <w:link w:val="Heading1Char"/>
    <w:uiPriority w:val="99"/>
    <w:qFormat/>
    <w:rsid w:val="005E3AA3"/>
    <w:pPr>
      <w:widowControl/>
      <w:spacing w:before="100" w:beforeAutospacing="1" w:after="100" w:afterAutospacing="1"/>
      <w:jc w:val="left"/>
      <w:outlineLvl w:val="0"/>
    </w:pPr>
    <w:rPr>
      <w:rFonts w:ascii="宋体" w:hAnsi="宋体" w:cs="宋体"/>
      <w:b/>
      <w:bCs/>
      <w:kern w:val="36"/>
      <w:sz w:val="48"/>
      <w:szCs w:val="4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E3AA3"/>
    <w:rPr>
      <w:rFonts w:ascii="宋体" w:eastAsia="宋体" w:hAnsi="宋体" w:cs="宋体"/>
      <w:b/>
      <w:bCs/>
      <w:kern w:val="36"/>
      <w:sz w:val="48"/>
      <w:szCs w:val="48"/>
    </w:rPr>
  </w:style>
  <w:style w:type="paragraph" w:styleId="ListParagraph">
    <w:name w:val="List Paragraph"/>
    <w:basedOn w:val="Normal"/>
    <w:uiPriority w:val="99"/>
    <w:qFormat/>
    <w:rsid w:val="00A7626B"/>
    <w:pPr>
      <w:ind w:firstLineChars="200" w:firstLine="420"/>
    </w:pPr>
  </w:style>
  <w:style w:type="paragraph" w:styleId="NormalWeb">
    <w:name w:val="Normal (Web)"/>
    <w:basedOn w:val="Normal"/>
    <w:uiPriority w:val="99"/>
    <w:semiHidden/>
    <w:rsid w:val="00537569"/>
    <w:pPr>
      <w:widowControl/>
      <w:spacing w:before="100" w:beforeAutospacing="1" w:after="100" w:afterAutospacing="1"/>
      <w:jc w:val="left"/>
    </w:pPr>
    <w:rPr>
      <w:rFonts w:ascii="宋体" w:hAnsi="宋体" w:cs="宋体"/>
      <w:kern w:val="0"/>
      <w:sz w:val="24"/>
      <w:szCs w:val="24"/>
    </w:rPr>
  </w:style>
  <w:style w:type="character" w:customStyle="1" w:styleId="apple-style-span">
    <w:name w:val="apple-style-span"/>
    <w:basedOn w:val="DefaultParagraphFont"/>
    <w:uiPriority w:val="99"/>
    <w:rsid w:val="00547623"/>
  </w:style>
  <w:style w:type="character" w:styleId="Hyperlink">
    <w:name w:val="Hyperlink"/>
    <w:basedOn w:val="DefaultParagraphFont"/>
    <w:uiPriority w:val="99"/>
    <w:semiHidden/>
    <w:rsid w:val="00547623"/>
    <w:rPr>
      <w:color w:val="0000FF"/>
      <w:u w:val="single"/>
    </w:rPr>
  </w:style>
  <w:style w:type="paragraph" w:styleId="HTMLPreformatted">
    <w:name w:val="HTML Preformatted"/>
    <w:basedOn w:val="Normal"/>
    <w:link w:val="HTMLPreformattedChar"/>
    <w:uiPriority w:val="99"/>
    <w:semiHidden/>
    <w:rsid w:val="005E3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semiHidden/>
    <w:locked/>
    <w:rsid w:val="005E3AA3"/>
    <w:rPr>
      <w:rFonts w:ascii="宋体" w:eastAsia="宋体" w:hAnsi="宋体" w:cs="宋体"/>
      <w:kern w:val="0"/>
      <w:sz w:val="24"/>
      <w:szCs w:val="24"/>
    </w:rPr>
  </w:style>
  <w:style w:type="character" w:customStyle="1" w:styleId="question-title">
    <w:name w:val="question-title"/>
    <w:basedOn w:val="DefaultParagraphFont"/>
    <w:uiPriority w:val="99"/>
    <w:rsid w:val="005E3AA3"/>
  </w:style>
  <w:style w:type="paragraph" w:styleId="BalloonText">
    <w:name w:val="Balloon Text"/>
    <w:basedOn w:val="Normal"/>
    <w:link w:val="BalloonTextChar"/>
    <w:uiPriority w:val="99"/>
    <w:semiHidden/>
    <w:rsid w:val="00DA3BCD"/>
    <w:rPr>
      <w:sz w:val="18"/>
      <w:szCs w:val="18"/>
    </w:rPr>
  </w:style>
  <w:style w:type="character" w:customStyle="1" w:styleId="BalloonTextChar">
    <w:name w:val="Balloon Text Char"/>
    <w:basedOn w:val="DefaultParagraphFont"/>
    <w:link w:val="BalloonText"/>
    <w:uiPriority w:val="99"/>
    <w:semiHidden/>
    <w:locked/>
    <w:rsid w:val="00DA3BCD"/>
    <w:rPr>
      <w:sz w:val="18"/>
      <w:szCs w:val="18"/>
    </w:rPr>
  </w:style>
</w:styles>
</file>

<file path=word/webSettings.xml><?xml version="1.0" encoding="utf-8"?>
<w:webSettings xmlns:r="http://schemas.openxmlformats.org/officeDocument/2006/relationships" xmlns:w="http://schemas.openxmlformats.org/wordprocessingml/2006/main">
  <w:divs>
    <w:div w:id="674577298">
      <w:marLeft w:val="0"/>
      <w:marRight w:val="0"/>
      <w:marTop w:val="0"/>
      <w:marBottom w:val="0"/>
      <w:divBdr>
        <w:top w:val="none" w:sz="0" w:space="0" w:color="auto"/>
        <w:left w:val="none" w:sz="0" w:space="0" w:color="auto"/>
        <w:bottom w:val="none" w:sz="0" w:space="0" w:color="auto"/>
        <w:right w:val="none" w:sz="0" w:space="0" w:color="auto"/>
      </w:divBdr>
      <w:divsChild>
        <w:div w:id="674577330">
          <w:marLeft w:val="547"/>
          <w:marRight w:val="0"/>
          <w:marTop w:val="154"/>
          <w:marBottom w:val="0"/>
          <w:divBdr>
            <w:top w:val="none" w:sz="0" w:space="0" w:color="auto"/>
            <w:left w:val="none" w:sz="0" w:space="0" w:color="auto"/>
            <w:bottom w:val="none" w:sz="0" w:space="0" w:color="auto"/>
            <w:right w:val="none" w:sz="0" w:space="0" w:color="auto"/>
          </w:divBdr>
        </w:div>
      </w:divsChild>
    </w:div>
    <w:div w:id="674577299">
      <w:marLeft w:val="0"/>
      <w:marRight w:val="0"/>
      <w:marTop w:val="0"/>
      <w:marBottom w:val="0"/>
      <w:divBdr>
        <w:top w:val="none" w:sz="0" w:space="0" w:color="auto"/>
        <w:left w:val="none" w:sz="0" w:space="0" w:color="auto"/>
        <w:bottom w:val="none" w:sz="0" w:space="0" w:color="auto"/>
        <w:right w:val="none" w:sz="0" w:space="0" w:color="auto"/>
      </w:divBdr>
    </w:div>
    <w:div w:id="674577301">
      <w:marLeft w:val="0"/>
      <w:marRight w:val="0"/>
      <w:marTop w:val="0"/>
      <w:marBottom w:val="0"/>
      <w:divBdr>
        <w:top w:val="none" w:sz="0" w:space="0" w:color="auto"/>
        <w:left w:val="none" w:sz="0" w:space="0" w:color="auto"/>
        <w:bottom w:val="none" w:sz="0" w:space="0" w:color="auto"/>
        <w:right w:val="none" w:sz="0" w:space="0" w:color="auto"/>
      </w:divBdr>
      <w:divsChild>
        <w:div w:id="674577319">
          <w:marLeft w:val="547"/>
          <w:marRight w:val="0"/>
          <w:marTop w:val="154"/>
          <w:marBottom w:val="0"/>
          <w:divBdr>
            <w:top w:val="none" w:sz="0" w:space="0" w:color="auto"/>
            <w:left w:val="none" w:sz="0" w:space="0" w:color="auto"/>
            <w:bottom w:val="none" w:sz="0" w:space="0" w:color="auto"/>
            <w:right w:val="none" w:sz="0" w:space="0" w:color="auto"/>
          </w:divBdr>
        </w:div>
      </w:divsChild>
    </w:div>
    <w:div w:id="674577303">
      <w:marLeft w:val="0"/>
      <w:marRight w:val="0"/>
      <w:marTop w:val="0"/>
      <w:marBottom w:val="0"/>
      <w:divBdr>
        <w:top w:val="none" w:sz="0" w:space="0" w:color="auto"/>
        <w:left w:val="none" w:sz="0" w:space="0" w:color="auto"/>
        <w:bottom w:val="none" w:sz="0" w:space="0" w:color="auto"/>
        <w:right w:val="none" w:sz="0" w:space="0" w:color="auto"/>
      </w:divBdr>
    </w:div>
    <w:div w:id="674577309">
      <w:marLeft w:val="0"/>
      <w:marRight w:val="0"/>
      <w:marTop w:val="0"/>
      <w:marBottom w:val="0"/>
      <w:divBdr>
        <w:top w:val="none" w:sz="0" w:space="0" w:color="auto"/>
        <w:left w:val="none" w:sz="0" w:space="0" w:color="auto"/>
        <w:bottom w:val="none" w:sz="0" w:space="0" w:color="auto"/>
        <w:right w:val="none" w:sz="0" w:space="0" w:color="auto"/>
      </w:divBdr>
      <w:divsChild>
        <w:div w:id="674577304">
          <w:marLeft w:val="547"/>
          <w:marRight w:val="0"/>
          <w:marTop w:val="115"/>
          <w:marBottom w:val="0"/>
          <w:divBdr>
            <w:top w:val="none" w:sz="0" w:space="0" w:color="auto"/>
            <w:left w:val="none" w:sz="0" w:space="0" w:color="auto"/>
            <w:bottom w:val="none" w:sz="0" w:space="0" w:color="auto"/>
            <w:right w:val="none" w:sz="0" w:space="0" w:color="auto"/>
          </w:divBdr>
        </w:div>
      </w:divsChild>
    </w:div>
    <w:div w:id="674577310">
      <w:marLeft w:val="0"/>
      <w:marRight w:val="0"/>
      <w:marTop w:val="0"/>
      <w:marBottom w:val="0"/>
      <w:divBdr>
        <w:top w:val="none" w:sz="0" w:space="0" w:color="auto"/>
        <w:left w:val="none" w:sz="0" w:space="0" w:color="auto"/>
        <w:bottom w:val="none" w:sz="0" w:space="0" w:color="auto"/>
        <w:right w:val="none" w:sz="0" w:space="0" w:color="auto"/>
      </w:divBdr>
      <w:divsChild>
        <w:div w:id="674577311">
          <w:marLeft w:val="547"/>
          <w:marRight w:val="0"/>
          <w:marTop w:val="154"/>
          <w:marBottom w:val="0"/>
          <w:divBdr>
            <w:top w:val="none" w:sz="0" w:space="0" w:color="auto"/>
            <w:left w:val="none" w:sz="0" w:space="0" w:color="auto"/>
            <w:bottom w:val="none" w:sz="0" w:space="0" w:color="auto"/>
            <w:right w:val="none" w:sz="0" w:space="0" w:color="auto"/>
          </w:divBdr>
        </w:div>
      </w:divsChild>
    </w:div>
    <w:div w:id="674577313">
      <w:marLeft w:val="0"/>
      <w:marRight w:val="0"/>
      <w:marTop w:val="0"/>
      <w:marBottom w:val="0"/>
      <w:divBdr>
        <w:top w:val="none" w:sz="0" w:space="0" w:color="auto"/>
        <w:left w:val="none" w:sz="0" w:space="0" w:color="auto"/>
        <w:bottom w:val="none" w:sz="0" w:space="0" w:color="auto"/>
        <w:right w:val="none" w:sz="0" w:space="0" w:color="auto"/>
      </w:divBdr>
    </w:div>
    <w:div w:id="674577317">
      <w:marLeft w:val="0"/>
      <w:marRight w:val="0"/>
      <w:marTop w:val="0"/>
      <w:marBottom w:val="0"/>
      <w:divBdr>
        <w:top w:val="none" w:sz="0" w:space="0" w:color="auto"/>
        <w:left w:val="none" w:sz="0" w:space="0" w:color="auto"/>
        <w:bottom w:val="none" w:sz="0" w:space="0" w:color="auto"/>
        <w:right w:val="none" w:sz="0" w:space="0" w:color="auto"/>
      </w:divBdr>
    </w:div>
    <w:div w:id="674577323">
      <w:marLeft w:val="0"/>
      <w:marRight w:val="0"/>
      <w:marTop w:val="0"/>
      <w:marBottom w:val="0"/>
      <w:divBdr>
        <w:top w:val="none" w:sz="0" w:space="0" w:color="auto"/>
        <w:left w:val="none" w:sz="0" w:space="0" w:color="auto"/>
        <w:bottom w:val="none" w:sz="0" w:space="0" w:color="auto"/>
        <w:right w:val="none" w:sz="0" w:space="0" w:color="auto"/>
      </w:divBdr>
    </w:div>
    <w:div w:id="674577325">
      <w:marLeft w:val="0"/>
      <w:marRight w:val="0"/>
      <w:marTop w:val="0"/>
      <w:marBottom w:val="0"/>
      <w:divBdr>
        <w:top w:val="none" w:sz="0" w:space="0" w:color="auto"/>
        <w:left w:val="none" w:sz="0" w:space="0" w:color="auto"/>
        <w:bottom w:val="none" w:sz="0" w:space="0" w:color="auto"/>
        <w:right w:val="none" w:sz="0" w:space="0" w:color="auto"/>
      </w:divBdr>
    </w:div>
    <w:div w:id="674577326">
      <w:marLeft w:val="0"/>
      <w:marRight w:val="0"/>
      <w:marTop w:val="0"/>
      <w:marBottom w:val="0"/>
      <w:divBdr>
        <w:top w:val="none" w:sz="0" w:space="0" w:color="auto"/>
        <w:left w:val="none" w:sz="0" w:space="0" w:color="auto"/>
        <w:bottom w:val="none" w:sz="0" w:space="0" w:color="auto"/>
        <w:right w:val="none" w:sz="0" w:space="0" w:color="auto"/>
      </w:divBdr>
      <w:divsChild>
        <w:div w:id="674577300">
          <w:marLeft w:val="547"/>
          <w:marRight w:val="0"/>
          <w:marTop w:val="134"/>
          <w:marBottom w:val="0"/>
          <w:divBdr>
            <w:top w:val="none" w:sz="0" w:space="0" w:color="auto"/>
            <w:left w:val="none" w:sz="0" w:space="0" w:color="auto"/>
            <w:bottom w:val="none" w:sz="0" w:space="0" w:color="auto"/>
            <w:right w:val="none" w:sz="0" w:space="0" w:color="auto"/>
          </w:divBdr>
        </w:div>
        <w:div w:id="674577355">
          <w:marLeft w:val="547"/>
          <w:marRight w:val="0"/>
          <w:marTop w:val="134"/>
          <w:marBottom w:val="0"/>
          <w:divBdr>
            <w:top w:val="none" w:sz="0" w:space="0" w:color="auto"/>
            <w:left w:val="none" w:sz="0" w:space="0" w:color="auto"/>
            <w:bottom w:val="none" w:sz="0" w:space="0" w:color="auto"/>
            <w:right w:val="none" w:sz="0" w:space="0" w:color="auto"/>
          </w:divBdr>
        </w:div>
      </w:divsChild>
    </w:div>
    <w:div w:id="674577328">
      <w:marLeft w:val="0"/>
      <w:marRight w:val="0"/>
      <w:marTop w:val="0"/>
      <w:marBottom w:val="0"/>
      <w:divBdr>
        <w:top w:val="none" w:sz="0" w:space="0" w:color="auto"/>
        <w:left w:val="none" w:sz="0" w:space="0" w:color="auto"/>
        <w:bottom w:val="none" w:sz="0" w:space="0" w:color="auto"/>
        <w:right w:val="none" w:sz="0" w:space="0" w:color="auto"/>
      </w:divBdr>
      <w:divsChild>
        <w:div w:id="674577349">
          <w:marLeft w:val="1166"/>
          <w:marRight w:val="0"/>
          <w:marTop w:val="154"/>
          <w:marBottom w:val="0"/>
          <w:divBdr>
            <w:top w:val="none" w:sz="0" w:space="0" w:color="auto"/>
            <w:left w:val="none" w:sz="0" w:space="0" w:color="auto"/>
            <w:bottom w:val="none" w:sz="0" w:space="0" w:color="auto"/>
            <w:right w:val="none" w:sz="0" w:space="0" w:color="auto"/>
          </w:divBdr>
        </w:div>
      </w:divsChild>
    </w:div>
    <w:div w:id="674577329">
      <w:marLeft w:val="0"/>
      <w:marRight w:val="0"/>
      <w:marTop w:val="0"/>
      <w:marBottom w:val="0"/>
      <w:divBdr>
        <w:top w:val="none" w:sz="0" w:space="0" w:color="auto"/>
        <w:left w:val="none" w:sz="0" w:space="0" w:color="auto"/>
        <w:bottom w:val="none" w:sz="0" w:space="0" w:color="auto"/>
        <w:right w:val="none" w:sz="0" w:space="0" w:color="auto"/>
      </w:divBdr>
      <w:divsChild>
        <w:div w:id="674577327">
          <w:marLeft w:val="547"/>
          <w:marRight w:val="0"/>
          <w:marTop w:val="154"/>
          <w:marBottom w:val="0"/>
          <w:divBdr>
            <w:top w:val="none" w:sz="0" w:space="0" w:color="auto"/>
            <w:left w:val="none" w:sz="0" w:space="0" w:color="auto"/>
            <w:bottom w:val="none" w:sz="0" w:space="0" w:color="auto"/>
            <w:right w:val="none" w:sz="0" w:space="0" w:color="auto"/>
          </w:divBdr>
        </w:div>
      </w:divsChild>
    </w:div>
    <w:div w:id="674577333">
      <w:marLeft w:val="0"/>
      <w:marRight w:val="0"/>
      <w:marTop w:val="0"/>
      <w:marBottom w:val="0"/>
      <w:divBdr>
        <w:top w:val="none" w:sz="0" w:space="0" w:color="auto"/>
        <w:left w:val="none" w:sz="0" w:space="0" w:color="auto"/>
        <w:bottom w:val="none" w:sz="0" w:space="0" w:color="auto"/>
        <w:right w:val="none" w:sz="0" w:space="0" w:color="auto"/>
      </w:divBdr>
      <w:divsChild>
        <w:div w:id="674577314">
          <w:marLeft w:val="547"/>
          <w:marRight w:val="0"/>
          <w:marTop w:val="154"/>
          <w:marBottom w:val="0"/>
          <w:divBdr>
            <w:top w:val="none" w:sz="0" w:space="0" w:color="auto"/>
            <w:left w:val="none" w:sz="0" w:space="0" w:color="auto"/>
            <w:bottom w:val="none" w:sz="0" w:space="0" w:color="auto"/>
            <w:right w:val="none" w:sz="0" w:space="0" w:color="auto"/>
          </w:divBdr>
        </w:div>
      </w:divsChild>
    </w:div>
    <w:div w:id="674577335">
      <w:marLeft w:val="0"/>
      <w:marRight w:val="0"/>
      <w:marTop w:val="0"/>
      <w:marBottom w:val="0"/>
      <w:divBdr>
        <w:top w:val="none" w:sz="0" w:space="0" w:color="auto"/>
        <w:left w:val="none" w:sz="0" w:space="0" w:color="auto"/>
        <w:bottom w:val="none" w:sz="0" w:space="0" w:color="auto"/>
        <w:right w:val="none" w:sz="0" w:space="0" w:color="auto"/>
      </w:divBdr>
      <w:divsChild>
        <w:div w:id="674577356">
          <w:marLeft w:val="547"/>
          <w:marRight w:val="0"/>
          <w:marTop w:val="154"/>
          <w:marBottom w:val="0"/>
          <w:divBdr>
            <w:top w:val="none" w:sz="0" w:space="0" w:color="auto"/>
            <w:left w:val="none" w:sz="0" w:space="0" w:color="auto"/>
            <w:bottom w:val="none" w:sz="0" w:space="0" w:color="auto"/>
            <w:right w:val="none" w:sz="0" w:space="0" w:color="auto"/>
          </w:divBdr>
        </w:div>
      </w:divsChild>
    </w:div>
    <w:div w:id="674577336">
      <w:marLeft w:val="0"/>
      <w:marRight w:val="0"/>
      <w:marTop w:val="0"/>
      <w:marBottom w:val="0"/>
      <w:divBdr>
        <w:top w:val="none" w:sz="0" w:space="0" w:color="auto"/>
        <w:left w:val="none" w:sz="0" w:space="0" w:color="auto"/>
        <w:bottom w:val="none" w:sz="0" w:space="0" w:color="auto"/>
        <w:right w:val="none" w:sz="0" w:space="0" w:color="auto"/>
      </w:divBdr>
      <w:divsChild>
        <w:div w:id="674577302">
          <w:marLeft w:val="547"/>
          <w:marRight w:val="0"/>
          <w:marTop w:val="154"/>
          <w:marBottom w:val="0"/>
          <w:divBdr>
            <w:top w:val="none" w:sz="0" w:space="0" w:color="auto"/>
            <w:left w:val="none" w:sz="0" w:space="0" w:color="auto"/>
            <w:bottom w:val="none" w:sz="0" w:space="0" w:color="auto"/>
            <w:right w:val="none" w:sz="0" w:space="0" w:color="auto"/>
          </w:divBdr>
        </w:div>
      </w:divsChild>
    </w:div>
    <w:div w:id="674577337">
      <w:marLeft w:val="0"/>
      <w:marRight w:val="0"/>
      <w:marTop w:val="0"/>
      <w:marBottom w:val="0"/>
      <w:divBdr>
        <w:top w:val="none" w:sz="0" w:space="0" w:color="auto"/>
        <w:left w:val="none" w:sz="0" w:space="0" w:color="auto"/>
        <w:bottom w:val="none" w:sz="0" w:space="0" w:color="auto"/>
        <w:right w:val="none" w:sz="0" w:space="0" w:color="auto"/>
      </w:divBdr>
    </w:div>
    <w:div w:id="674577338">
      <w:marLeft w:val="0"/>
      <w:marRight w:val="0"/>
      <w:marTop w:val="0"/>
      <w:marBottom w:val="0"/>
      <w:divBdr>
        <w:top w:val="none" w:sz="0" w:space="0" w:color="auto"/>
        <w:left w:val="none" w:sz="0" w:space="0" w:color="auto"/>
        <w:bottom w:val="none" w:sz="0" w:space="0" w:color="auto"/>
        <w:right w:val="none" w:sz="0" w:space="0" w:color="auto"/>
      </w:divBdr>
      <w:divsChild>
        <w:div w:id="674577343">
          <w:marLeft w:val="547"/>
          <w:marRight w:val="0"/>
          <w:marTop w:val="115"/>
          <w:marBottom w:val="0"/>
          <w:divBdr>
            <w:top w:val="none" w:sz="0" w:space="0" w:color="auto"/>
            <w:left w:val="none" w:sz="0" w:space="0" w:color="auto"/>
            <w:bottom w:val="none" w:sz="0" w:space="0" w:color="auto"/>
            <w:right w:val="none" w:sz="0" w:space="0" w:color="auto"/>
          </w:divBdr>
        </w:div>
      </w:divsChild>
    </w:div>
    <w:div w:id="674577339">
      <w:marLeft w:val="0"/>
      <w:marRight w:val="0"/>
      <w:marTop w:val="0"/>
      <w:marBottom w:val="0"/>
      <w:divBdr>
        <w:top w:val="none" w:sz="0" w:space="0" w:color="auto"/>
        <w:left w:val="none" w:sz="0" w:space="0" w:color="auto"/>
        <w:bottom w:val="none" w:sz="0" w:space="0" w:color="auto"/>
        <w:right w:val="none" w:sz="0" w:space="0" w:color="auto"/>
      </w:divBdr>
      <w:divsChild>
        <w:div w:id="674577305">
          <w:marLeft w:val="1166"/>
          <w:marRight w:val="0"/>
          <w:marTop w:val="384"/>
          <w:marBottom w:val="0"/>
          <w:divBdr>
            <w:top w:val="none" w:sz="0" w:space="0" w:color="auto"/>
            <w:left w:val="none" w:sz="0" w:space="0" w:color="auto"/>
            <w:bottom w:val="none" w:sz="0" w:space="0" w:color="auto"/>
            <w:right w:val="none" w:sz="0" w:space="0" w:color="auto"/>
          </w:divBdr>
        </w:div>
      </w:divsChild>
    </w:div>
    <w:div w:id="674577344">
      <w:marLeft w:val="0"/>
      <w:marRight w:val="0"/>
      <w:marTop w:val="0"/>
      <w:marBottom w:val="0"/>
      <w:divBdr>
        <w:top w:val="none" w:sz="0" w:space="0" w:color="auto"/>
        <w:left w:val="none" w:sz="0" w:space="0" w:color="auto"/>
        <w:bottom w:val="none" w:sz="0" w:space="0" w:color="auto"/>
        <w:right w:val="none" w:sz="0" w:space="0" w:color="auto"/>
      </w:divBdr>
      <w:divsChild>
        <w:div w:id="674577316">
          <w:marLeft w:val="547"/>
          <w:marRight w:val="0"/>
          <w:marTop w:val="154"/>
          <w:marBottom w:val="0"/>
          <w:divBdr>
            <w:top w:val="none" w:sz="0" w:space="0" w:color="auto"/>
            <w:left w:val="none" w:sz="0" w:space="0" w:color="auto"/>
            <w:bottom w:val="none" w:sz="0" w:space="0" w:color="auto"/>
            <w:right w:val="none" w:sz="0" w:space="0" w:color="auto"/>
          </w:divBdr>
        </w:div>
      </w:divsChild>
    </w:div>
    <w:div w:id="674577345">
      <w:marLeft w:val="0"/>
      <w:marRight w:val="0"/>
      <w:marTop w:val="0"/>
      <w:marBottom w:val="0"/>
      <w:divBdr>
        <w:top w:val="none" w:sz="0" w:space="0" w:color="auto"/>
        <w:left w:val="none" w:sz="0" w:space="0" w:color="auto"/>
        <w:bottom w:val="none" w:sz="0" w:space="0" w:color="auto"/>
        <w:right w:val="none" w:sz="0" w:space="0" w:color="auto"/>
      </w:divBdr>
      <w:divsChild>
        <w:div w:id="674577308">
          <w:marLeft w:val="1166"/>
          <w:marRight w:val="0"/>
          <w:marTop w:val="134"/>
          <w:marBottom w:val="0"/>
          <w:divBdr>
            <w:top w:val="none" w:sz="0" w:space="0" w:color="auto"/>
            <w:left w:val="none" w:sz="0" w:space="0" w:color="auto"/>
            <w:bottom w:val="none" w:sz="0" w:space="0" w:color="auto"/>
            <w:right w:val="none" w:sz="0" w:space="0" w:color="auto"/>
          </w:divBdr>
        </w:div>
        <w:div w:id="674577320">
          <w:marLeft w:val="547"/>
          <w:marRight w:val="0"/>
          <w:marTop w:val="154"/>
          <w:marBottom w:val="0"/>
          <w:divBdr>
            <w:top w:val="none" w:sz="0" w:space="0" w:color="auto"/>
            <w:left w:val="none" w:sz="0" w:space="0" w:color="auto"/>
            <w:bottom w:val="none" w:sz="0" w:space="0" w:color="auto"/>
            <w:right w:val="none" w:sz="0" w:space="0" w:color="auto"/>
          </w:divBdr>
        </w:div>
        <w:div w:id="674577331">
          <w:marLeft w:val="547"/>
          <w:marRight w:val="0"/>
          <w:marTop w:val="154"/>
          <w:marBottom w:val="0"/>
          <w:divBdr>
            <w:top w:val="none" w:sz="0" w:space="0" w:color="auto"/>
            <w:left w:val="none" w:sz="0" w:space="0" w:color="auto"/>
            <w:bottom w:val="none" w:sz="0" w:space="0" w:color="auto"/>
            <w:right w:val="none" w:sz="0" w:space="0" w:color="auto"/>
          </w:divBdr>
        </w:div>
        <w:div w:id="674577332">
          <w:marLeft w:val="1166"/>
          <w:marRight w:val="0"/>
          <w:marTop w:val="134"/>
          <w:marBottom w:val="0"/>
          <w:divBdr>
            <w:top w:val="none" w:sz="0" w:space="0" w:color="auto"/>
            <w:left w:val="none" w:sz="0" w:space="0" w:color="auto"/>
            <w:bottom w:val="none" w:sz="0" w:space="0" w:color="auto"/>
            <w:right w:val="none" w:sz="0" w:space="0" w:color="auto"/>
          </w:divBdr>
        </w:div>
        <w:div w:id="674577361">
          <w:marLeft w:val="1166"/>
          <w:marRight w:val="0"/>
          <w:marTop w:val="134"/>
          <w:marBottom w:val="0"/>
          <w:divBdr>
            <w:top w:val="none" w:sz="0" w:space="0" w:color="auto"/>
            <w:left w:val="none" w:sz="0" w:space="0" w:color="auto"/>
            <w:bottom w:val="none" w:sz="0" w:space="0" w:color="auto"/>
            <w:right w:val="none" w:sz="0" w:space="0" w:color="auto"/>
          </w:divBdr>
        </w:div>
        <w:div w:id="674577366">
          <w:marLeft w:val="1166"/>
          <w:marRight w:val="0"/>
          <w:marTop w:val="134"/>
          <w:marBottom w:val="0"/>
          <w:divBdr>
            <w:top w:val="none" w:sz="0" w:space="0" w:color="auto"/>
            <w:left w:val="none" w:sz="0" w:space="0" w:color="auto"/>
            <w:bottom w:val="none" w:sz="0" w:space="0" w:color="auto"/>
            <w:right w:val="none" w:sz="0" w:space="0" w:color="auto"/>
          </w:divBdr>
        </w:div>
        <w:div w:id="674577367">
          <w:marLeft w:val="1166"/>
          <w:marRight w:val="0"/>
          <w:marTop w:val="134"/>
          <w:marBottom w:val="0"/>
          <w:divBdr>
            <w:top w:val="none" w:sz="0" w:space="0" w:color="auto"/>
            <w:left w:val="none" w:sz="0" w:space="0" w:color="auto"/>
            <w:bottom w:val="none" w:sz="0" w:space="0" w:color="auto"/>
            <w:right w:val="none" w:sz="0" w:space="0" w:color="auto"/>
          </w:divBdr>
        </w:div>
        <w:div w:id="674577368">
          <w:marLeft w:val="1166"/>
          <w:marRight w:val="0"/>
          <w:marTop w:val="134"/>
          <w:marBottom w:val="0"/>
          <w:divBdr>
            <w:top w:val="none" w:sz="0" w:space="0" w:color="auto"/>
            <w:left w:val="none" w:sz="0" w:space="0" w:color="auto"/>
            <w:bottom w:val="none" w:sz="0" w:space="0" w:color="auto"/>
            <w:right w:val="none" w:sz="0" w:space="0" w:color="auto"/>
          </w:divBdr>
        </w:div>
      </w:divsChild>
    </w:div>
    <w:div w:id="674577346">
      <w:marLeft w:val="0"/>
      <w:marRight w:val="0"/>
      <w:marTop w:val="0"/>
      <w:marBottom w:val="0"/>
      <w:divBdr>
        <w:top w:val="none" w:sz="0" w:space="0" w:color="auto"/>
        <w:left w:val="none" w:sz="0" w:space="0" w:color="auto"/>
        <w:bottom w:val="none" w:sz="0" w:space="0" w:color="auto"/>
        <w:right w:val="none" w:sz="0" w:space="0" w:color="auto"/>
      </w:divBdr>
    </w:div>
    <w:div w:id="674577348">
      <w:marLeft w:val="0"/>
      <w:marRight w:val="0"/>
      <w:marTop w:val="0"/>
      <w:marBottom w:val="0"/>
      <w:divBdr>
        <w:top w:val="none" w:sz="0" w:space="0" w:color="auto"/>
        <w:left w:val="none" w:sz="0" w:space="0" w:color="auto"/>
        <w:bottom w:val="none" w:sz="0" w:space="0" w:color="auto"/>
        <w:right w:val="none" w:sz="0" w:space="0" w:color="auto"/>
      </w:divBdr>
    </w:div>
    <w:div w:id="674577351">
      <w:marLeft w:val="0"/>
      <w:marRight w:val="0"/>
      <w:marTop w:val="0"/>
      <w:marBottom w:val="0"/>
      <w:divBdr>
        <w:top w:val="none" w:sz="0" w:space="0" w:color="auto"/>
        <w:left w:val="none" w:sz="0" w:space="0" w:color="auto"/>
        <w:bottom w:val="none" w:sz="0" w:space="0" w:color="auto"/>
        <w:right w:val="none" w:sz="0" w:space="0" w:color="auto"/>
      </w:divBdr>
    </w:div>
    <w:div w:id="674577352">
      <w:marLeft w:val="0"/>
      <w:marRight w:val="0"/>
      <w:marTop w:val="0"/>
      <w:marBottom w:val="0"/>
      <w:divBdr>
        <w:top w:val="none" w:sz="0" w:space="0" w:color="auto"/>
        <w:left w:val="none" w:sz="0" w:space="0" w:color="auto"/>
        <w:bottom w:val="none" w:sz="0" w:space="0" w:color="auto"/>
        <w:right w:val="none" w:sz="0" w:space="0" w:color="auto"/>
      </w:divBdr>
    </w:div>
    <w:div w:id="674577354">
      <w:marLeft w:val="0"/>
      <w:marRight w:val="0"/>
      <w:marTop w:val="0"/>
      <w:marBottom w:val="0"/>
      <w:divBdr>
        <w:top w:val="none" w:sz="0" w:space="0" w:color="auto"/>
        <w:left w:val="none" w:sz="0" w:space="0" w:color="auto"/>
        <w:bottom w:val="none" w:sz="0" w:space="0" w:color="auto"/>
        <w:right w:val="none" w:sz="0" w:space="0" w:color="auto"/>
      </w:divBdr>
      <w:divsChild>
        <w:div w:id="674577306">
          <w:marLeft w:val="547"/>
          <w:marRight w:val="0"/>
          <w:marTop w:val="154"/>
          <w:marBottom w:val="0"/>
          <w:divBdr>
            <w:top w:val="none" w:sz="0" w:space="0" w:color="auto"/>
            <w:left w:val="none" w:sz="0" w:space="0" w:color="auto"/>
            <w:bottom w:val="none" w:sz="0" w:space="0" w:color="auto"/>
            <w:right w:val="none" w:sz="0" w:space="0" w:color="auto"/>
          </w:divBdr>
        </w:div>
        <w:div w:id="674577321">
          <w:marLeft w:val="1166"/>
          <w:marRight w:val="0"/>
          <w:marTop w:val="134"/>
          <w:marBottom w:val="0"/>
          <w:divBdr>
            <w:top w:val="none" w:sz="0" w:space="0" w:color="auto"/>
            <w:left w:val="none" w:sz="0" w:space="0" w:color="auto"/>
            <w:bottom w:val="none" w:sz="0" w:space="0" w:color="auto"/>
            <w:right w:val="none" w:sz="0" w:space="0" w:color="auto"/>
          </w:divBdr>
        </w:div>
        <w:div w:id="674577322">
          <w:marLeft w:val="1166"/>
          <w:marRight w:val="0"/>
          <w:marTop w:val="134"/>
          <w:marBottom w:val="0"/>
          <w:divBdr>
            <w:top w:val="none" w:sz="0" w:space="0" w:color="auto"/>
            <w:left w:val="none" w:sz="0" w:space="0" w:color="auto"/>
            <w:bottom w:val="none" w:sz="0" w:space="0" w:color="auto"/>
            <w:right w:val="none" w:sz="0" w:space="0" w:color="auto"/>
          </w:divBdr>
        </w:div>
        <w:div w:id="674577324">
          <w:marLeft w:val="1166"/>
          <w:marRight w:val="0"/>
          <w:marTop w:val="134"/>
          <w:marBottom w:val="0"/>
          <w:divBdr>
            <w:top w:val="none" w:sz="0" w:space="0" w:color="auto"/>
            <w:left w:val="none" w:sz="0" w:space="0" w:color="auto"/>
            <w:bottom w:val="none" w:sz="0" w:space="0" w:color="auto"/>
            <w:right w:val="none" w:sz="0" w:space="0" w:color="auto"/>
          </w:divBdr>
        </w:div>
        <w:div w:id="674577334">
          <w:marLeft w:val="1166"/>
          <w:marRight w:val="0"/>
          <w:marTop w:val="134"/>
          <w:marBottom w:val="0"/>
          <w:divBdr>
            <w:top w:val="none" w:sz="0" w:space="0" w:color="auto"/>
            <w:left w:val="none" w:sz="0" w:space="0" w:color="auto"/>
            <w:bottom w:val="none" w:sz="0" w:space="0" w:color="auto"/>
            <w:right w:val="none" w:sz="0" w:space="0" w:color="auto"/>
          </w:divBdr>
        </w:div>
        <w:div w:id="674577340">
          <w:marLeft w:val="1166"/>
          <w:marRight w:val="0"/>
          <w:marTop w:val="134"/>
          <w:marBottom w:val="0"/>
          <w:divBdr>
            <w:top w:val="none" w:sz="0" w:space="0" w:color="auto"/>
            <w:left w:val="none" w:sz="0" w:space="0" w:color="auto"/>
            <w:bottom w:val="none" w:sz="0" w:space="0" w:color="auto"/>
            <w:right w:val="none" w:sz="0" w:space="0" w:color="auto"/>
          </w:divBdr>
        </w:div>
        <w:div w:id="674577357">
          <w:marLeft w:val="1166"/>
          <w:marRight w:val="0"/>
          <w:marTop w:val="134"/>
          <w:marBottom w:val="0"/>
          <w:divBdr>
            <w:top w:val="none" w:sz="0" w:space="0" w:color="auto"/>
            <w:left w:val="none" w:sz="0" w:space="0" w:color="auto"/>
            <w:bottom w:val="none" w:sz="0" w:space="0" w:color="auto"/>
            <w:right w:val="none" w:sz="0" w:space="0" w:color="auto"/>
          </w:divBdr>
        </w:div>
        <w:div w:id="674577363">
          <w:marLeft w:val="547"/>
          <w:marRight w:val="0"/>
          <w:marTop w:val="154"/>
          <w:marBottom w:val="0"/>
          <w:divBdr>
            <w:top w:val="none" w:sz="0" w:space="0" w:color="auto"/>
            <w:left w:val="none" w:sz="0" w:space="0" w:color="auto"/>
            <w:bottom w:val="none" w:sz="0" w:space="0" w:color="auto"/>
            <w:right w:val="none" w:sz="0" w:space="0" w:color="auto"/>
          </w:divBdr>
        </w:div>
      </w:divsChild>
    </w:div>
    <w:div w:id="674577358">
      <w:marLeft w:val="0"/>
      <w:marRight w:val="0"/>
      <w:marTop w:val="0"/>
      <w:marBottom w:val="0"/>
      <w:divBdr>
        <w:top w:val="none" w:sz="0" w:space="0" w:color="auto"/>
        <w:left w:val="none" w:sz="0" w:space="0" w:color="auto"/>
        <w:bottom w:val="none" w:sz="0" w:space="0" w:color="auto"/>
        <w:right w:val="none" w:sz="0" w:space="0" w:color="auto"/>
      </w:divBdr>
    </w:div>
    <w:div w:id="674577359">
      <w:marLeft w:val="0"/>
      <w:marRight w:val="0"/>
      <w:marTop w:val="0"/>
      <w:marBottom w:val="0"/>
      <w:divBdr>
        <w:top w:val="none" w:sz="0" w:space="0" w:color="auto"/>
        <w:left w:val="none" w:sz="0" w:space="0" w:color="auto"/>
        <w:bottom w:val="none" w:sz="0" w:space="0" w:color="auto"/>
        <w:right w:val="none" w:sz="0" w:space="0" w:color="auto"/>
      </w:divBdr>
    </w:div>
    <w:div w:id="674577360">
      <w:marLeft w:val="0"/>
      <w:marRight w:val="0"/>
      <w:marTop w:val="0"/>
      <w:marBottom w:val="0"/>
      <w:divBdr>
        <w:top w:val="none" w:sz="0" w:space="0" w:color="auto"/>
        <w:left w:val="none" w:sz="0" w:space="0" w:color="auto"/>
        <w:bottom w:val="none" w:sz="0" w:space="0" w:color="auto"/>
        <w:right w:val="none" w:sz="0" w:space="0" w:color="auto"/>
      </w:divBdr>
      <w:divsChild>
        <w:div w:id="674577297">
          <w:marLeft w:val="1166"/>
          <w:marRight w:val="0"/>
          <w:marTop w:val="134"/>
          <w:marBottom w:val="0"/>
          <w:divBdr>
            <w:top w:val="none" w:sz="0" w:space="0" w:color="auto"/>
            <w:left w:val="none" w:sz="0" w:space="0" w:color="auto"/>
            <w:bottom w:val="none" w:sz="0" w:space="0" w:color="auto"/>
            <w:right w:val="none" w:sz="0" w:space="0" w:color="auto"/>
          </w:divBdr>
        </w:div>
        <w:div w:id="674577307">
          <w:marLeft w:val="547"/>
          <w:marRight w:val="0"/>
          <w:marTop w:val="154"/>
          <w:marBottom w:val="0"/>
          <w:divBdr>
            <w:top w:val="none" w:sz="0" w:space="0" w:color="auto"/>
            <w:left w:val="none" w:sz="0" w:space="0" w:color="auto"/>
            <w:bottom w:val="none" w:sz="0" w:space="0" w:color="auto"/>
            <w:right w:val="none" w:sz="0" w:space="0" w:color="auto"/>
          </w:divBdr>
        </w:div>
        <w:div w:id="674577315">
          <w:marLeft w:val="1166"/>
          <w:marRight w:val="0"/>
          <w:marTop w:val="134"/>
          <w:marBottom w:val="0"/>
          <w:divBdr>
            <w:top w:val="none" w:sz="0" w:space="0" w:color="auto"/>
            <w:left w:val="none" w:sz="0" w:space="0" w:color="auto"/>
            <w:bottom w:val="none" w:sz="0" w:space="0" w:color="auto"/>
            <w:right w:val="none" w:sz="0" w:space="0" w:color="auto"/>
          </w:divBdr>
        </w:div>
        <w:div w:id="674577342">
          <w:marLeft w:val="1166"/>
          <w:marRight w:val="0"/>
          <w:marTop w:val="134"/>
          <w:marBottom w:val="0"/>
          <w:divBdr>
            <w:top w:val="none" w:sz="0" w:space="0" w:color="auto"/>
            <w:left w:val="none" w:sz="0" w:space="0" w:color="auto"/>
            <w:bottom w:val="none" w:sz="0" w:space="0" w:color="auto"/>
            <w:right w:val="none" w:sz="0" w:space="0" w:color="auto"/>
          </w:divBdr>
        </w:div>
        <w:div w:id="674577347">
          <w:marLeft w:val="1166"/>
          <w:marRight w:val="0"/>
          <w:marTop w:val="134"/>
          <w:marBottom w:val="0"/>
          <w:divBdr>
            <w:top w:val="none" w:sz="0" w:space="0" w:color="auto"/>
            <w:left w:val="none" w:sz="0" w:space="0" w:color="auto"/>
            <w:bottom w:val="none" w:sz="0" w:space="0" w:color="auto"/>
            <w:right w:val="none" w:sz="0" w:space="0" w:color="auto"/>
          </w:divBdr>
        </w:div>
        <w:div w:id="674577350">
          <w:marLeft w:val="1166"/>
          <w:marRight w:val="0"/>
          <w:marTop w:val="134"/>
          <w:marBottom w:val="0"/>
          <w:divBdr>
            <w:top w:val="none" w:sz="0" w:space="0" w:color="auto"/>
            <w:left w:val="none" w:sz="0" w:space="0" w:color="auto"/>
            <w:bottom w:val="none" w:sz="0" w:space="0" w:color="auto"/>
            <w:right w:val="none" w:sz="0" w:space="0" w:color="auto"/>
          </w:divBdr>
        </w:div>
        <w:div w:id="674577353">
          <w:marLeft w:val="547"/>
          <w:marRight w:val="0"/>
          <w:marTop w:val="154"/>
          <w:marBottom w:val="0"/>
          <w:divBdr>
            <w:top w:val="none" w:sz="0" w:space="0" w:color="auto"/>
            <w:left w:val="none" w:sz="0" w:space="0" w:color="auto"/>
            <w:bottom w:val="none" w:sz="0" w:space="0" w:color="auto"/>
            <w:right w:val="none" w:sz="0" w:space="0" w:color="auto"/>
          </w:divBdr>
        </w:div>
        <w:div w:id="674577364">
          <w:marLeft w:val="1166"/>
          <w:marRight w:val="0"/>
          <w:marTop w:val="134"/>
          <w:marBottom w:val="0"/>
          <w:divBdr>
            <w:top w:val="none" w:sz="0" w:space="0" w:color="auto"/>
            <w:left w:val="none" w:sz="0" w:space="0" w:color="auto"/>
            <w:bottom w:val="none" w:sz="0" w:space="0" w:color="auto"/>
            <w:right w:val="none" w:sz="0" w:space="0" w:color="auto"/>
          </w:divBdr>
        </w:div>
      </w:divsChild>
    </w:div>
    <w:div w:id="674577362">
      <w:marLeft w:val="0"/>
      <w:marRight w:val="0"/>
      <w:marTop w:val="0"/>
      <w:marBottom w:val="0"/>
      <w:divBdr>
        <w:top w:val="none" w:sz="0" w:space="0" w:color="auto"/>
        <w:left w:val="none" w:sz="0" w:space="0" w:color="auto"/>
        <w:bottom w:val="none" w:sz="0" w:space="0" w:color="auto"/>
        <w:right w:val="none" w:sz="0" w:space="0" w:color="auto"/>
      </w:divBdr>
      <w:divsChild>
        <w:div w:id="674577312">
          <w:marLeft w:val="547"/>
          <w:marRight w:val="0"/>
          <w:marTop w:val="173"/>
          <w:marBottom w:val="0"/>
          <w:divBdr>
            <w:top w:val="none" w:sz="0" w:space="0" w:color="auto"/>
            <w:left w:val="none" w:sz="0" w:space="0" w:color="auto"/>
            <w:bottom w:val="none" w:sz="0" w:space="0" w:color="auto"/>
            <w:right w:val="none" w:sz="0" w:space="0" w:color="auto"/>
          </w:divBdr>
        </w:div>
      </w:divsChild>
    </w:div>
    <w:div w:id="674577365">
      <w:marLeft w:val="0"/>
      <w:marRight w:val="0"/>
      <w:marTop w:val="0"/>
      <w:marBottom w:val="0"/>
      <w:divBdr>
        <w:top w:val="none" w:sz="0" w:space="0" w:color="auto"/>
        <w:left w:val="none" w:sz="0" w:space="0" w:color="auto"/>
        <w:bottom w:val="none" w:sz="0" w:space="0" w:color="auto"/>
        <w:right w:val="none" w:sz="0" w:space="0" w:color="auto"/>
      </w:divBdr>
    </w:div>
    <w:div w:id="674577369">
      <w:marLeft w:val="0"/>
      <w:marRight w:val="0"/>
      <w:marTop w:val="0"/>
      <w:marBottom w:val="0"/>
      <w:divBdr>
        <w:top w:val="none" w:sz="0" w:space="0" w:color="auto"/>
        <w:left w:val="none" w:sz="0" w:space="0" w:color="auto"/>
        <w:bottom w:val="none" w:sz="0" w:space="0" w:color="auto"/>
        <w:right w:val="none" w:sz="0" w:space="0" w:color="auto"/>
      </w:divBdr>
    </w:div>
    <w:div w:id="674577370">
      <w:marLeft w:val="0"/>
      <w:marRight w:val="0"/>
      <w:marTop w:val="0"/>
      <w:marBottom w:val="0"/>
      <w:divBdr>
        <w:top w:val="none" w:sz="0" w:space="0" w:color="auto"/>
        <w:left w:val="none" w:sz="0" w:space="0" w:color="auto"/>
        <w:bottom w:val="none" w:sz="0" w:space="0" w:color="auto"/>
        <w:right w:val="none" w:sz="0" w:space="0" w:color="auto"/>
      </w:divBdr>
      <w:divsChild>
        <w:div w:id="674577318">
          <w:marLeft w:val="1166"/>
          <w:marRight w:val="0"/>
          <w:marTop w:val="115"/>
          <w:marBottom w:val="0"/>
          <w:divBdr>
            <w:top w:val="none" w:sz="0" w:space="0" w:color="auto"/>
            <w:left w:val="none" w:sz="0" w:space="0" w:color="auto"/>
            <w:bottom w:val="none" w:sz="0" w:space="0" w:color="auto"/>
            <w:right w:val="none" w:sz="0" w:space="0" w:color="auto"/>
          </w:divBdr>
        </w:div>
      </w:divsChild>
    </w:div>
    <w:div w:id="674577371">
      <w:marLeft w:val="0"/>
      <w:marRight w:val="0"/>
      <w:marTop w:val="0"/>
      <w:marBottom w:val="0"/>
      <w:divBdr>
        <w:top w:val="none" w:sz="0" w:space="0" w:color="auto"/>
        <w:left w:val="none" w:sz="0" w:space="0" w:color="auto"/>
        <w:bottom w:val="none" w:sz="0" w:space="0" w:color="auto"/>
        <w:right w:val="none" w:sz="0" w:space="0" w:color="auto"/>
      </w:divBdr>
      <w:divsChild>
        <w:div w:id="674577341">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aike.baidu.com/view/197165.htm" TargetMode="External"/><Relationship Id="rId11" Type="http://schemas.openxmlformats.org/officeDocument/2006/relationships/image" Target="media/image4.wmf"/><Relationship Id="rId5" Type="http://schemas.openxmlformats.org/officeDocument/2006/relationships/hyperlink" Target="http://baike.baidu.com/view/8426.htm" TargetMode="Externa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254</TotalTime>
  <Pages>3</Pages>
  <Words>868</Words>
  <Characters>4954</Characters>
  <Application>Microsoft Office Outlook</Application>
  <DocSecurity>0</DocSecurity>
  <Lines>0</Lines>
  <Paragraphs>0</Paragraphs>
  <ScaleCrop>false</ScaleCrop>
  <Company>buaa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leiyian</dc:creator>
  <cp:keywords/>
  <dc:description/>
  <cp:lastModifiedBy>FtpDown</cp:lastModifiedBy>
  <cp:revision>100</cp:revision>
  <dcterms:created xsi:type="dcterms:W3CDTF">2011-01-17T14:50:00Z</dcterms:created>
  <dcterms:modified xsi:type="dcterms:W3CDTF">2012-01-10T17:03:00Z</dcterms:modified>
</cp:coreProperties>
</file>