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1CCC79">
      <w:pPr>
        <w:ind w:firstLine="1041" w:firstLineChars="200"/>
        <w:jc w:val="center"/>
        <w:rPr>
          <w:b/>
          <w:sz w:val="52"/>
        </w:rPr>
      </w:pPr>
      <w:r>
        <w:rPr>
          <w:rFonts w:hint="eastAsia"/>
          <w:b/>
          <w:sz w:val="52"/>
        </w:rPr>
        <w:t>完全自杀手册</w:t>
      </w:r>
    </w:p>
    <w:p w14:paraId="3F2A6764">
      <w:pPr>
        <w:pStyle w:val="2"/>
        <w:ind w:firstLine="880" w:firstLineChars="200"/>
      </w:pPr>
      <w:bookmarkStart w:id="0" w:name="_Toc24792"/>
      <w:r>
        <w:rPr>
          <w:rFonts w:hint="eastAsia"/>
        </w:rPr>
        <w:t>前言</w:t>
      </w:r>
      <w:bookmarkEnd w:id="0"/>
    </w:p>
    <w:p w14:paraId="0D9B9826">
      <w:pPr>
        <w:ind w:firstLine="420" w:firstLineChars="200"/>
      </w:pPr>
      <w:r>
        <w:rPr>
          <w:rFonts w:hint="eastAsia"/>
        </w:rPr>
        <w:t>这本书，详详细细写尽自杀的方法。</w:t>
      </w:r>
    </w:p>
    <w:p w14:paraId="0084E4DE">
      <w:pPr>
        <w:ind w:firstLine="420" w:firstLineChars="200"/>
      </w:pPr>
      <w:r>
        <w:rPr>
          <w:rFonts w:hint="eastAsia"/>
        </w:rPr>
        <w:t>这本书不是常自杀者的记录报告，也不是想说明有关自杀的理由。虽然可以将它当成是一本杂记书来阅读，不过整本书的走向是朝着「如何自杀」的方向进行。</w:t>
      </w:r>
    </w:p>
    <w:p w14:paraId="1C5E4512">
      <w:pPr>
        <w:ind w:firstLine="420" w:firstLineChars="200"/>
      </w:pPr>
      <w:r>
        <w:rPr>
          <w:rFonts w:hint="eastAsia"/>
        </w:rPr>
        <w:t>冗长的开场白，可能您已经厌烦了。</w:t>
      </w:r>
    </w:p>
    <w:p w14:paraId="6D88385C">
      <w:pPr>
        <w:ind w:firstLine="420" w:firstLineChars="200"/>
      </w:pPr>
      <w:r>
        <w:rPr>
          <w:rFonts w:hint="eastAsia"/>
        </w:rPr>
        <w:t>不知道从多久以前开始「为什么年轻人要走向死亡?」这个话题就不断反复再反复地被谈论着。那时，比方说七十年代，所得到的结论是「虚无主义」、「不欢年代」等等。然而，像是「为什么不可以自杀?」、「为什么一定要活着?」这类的问题，却始终没有任何解答。</w:t>
      </w:r>
    </w:p>
    <w:p w14:paraId="36442169">
      <w:pPr>
        <w:ind w:firstLine="420" w:firstLineChars="200"/>
      </w:pPr>
      <w:r>
        <w:rPr>
          <w:rFonts w:hint="eastAsia"/>
        </w:rPr>
        <w:t>言归正传，目前需要的是一本能让「自杀」付诸实现的书。</w:t>
      </w:r>
    </w:p>
    <w:p w14:paraId="250F2A70">
      <w:pPr>
        <w:ind w:firstLine="420" w:firstLineChars="200"/>
      </w:pPr>
      <w:r>
        <w:rPr>
          <w:rFonts w:hint="eastAsia"/>
        </w:rPr>
        <w:t>有关这样的书，十年前出版的「自杀的方法」，几乎也只是写些繁杂的内容，令人烦腻之至。现在应该知道的是，纯粹的自杀方法。</w:t>
      </w:r>
    </w:p>
    <w:p w14:paraId="4C1776A8">
      <w:pPr>
        <w:ind w:firstLine="420" w:firstLineChars="200"/>
      </w:pPr>
      <w:r>
        <w:rPr>
          <w:rFonts w:hint="eastAsia"/>
        </w:rPr>
        <w:t>在美国，只有一部可以进行安乐死的自杀装置，是由一位学者发明创造的。</w:t>
      </w:r>
      <w:r>
        <w:t>(案例30)而本书将是日本唯一的一本「以语言文字为工具的自杀装置」。</w:t>
      </w:r>
    </w:p>
    <w:p w14:paraId="436CB1E8">
      <w:pPr>
        <w:ind w:firstLine="420" w:firstLineChars="200"/>
      </w:pPr>
      <w:r>
        <w:rPr>
          <w:rFonts w:hint="eastAsia"/>
        </w:rPr>
        <w:t>谈到这里，很想马上从吃药自杀的方法介绍起，不过为了让「现在为什么要自杀?」这个问题更明白些，以及其它种种商业上的理由，不得不先写一些繁杂的东西。</w:t>
      </w:r>
    </w:p>
    <w:p w14:paraId="606AF215">
      <w:pPr>
        <w:pStyle w:val="3"/>
        <w:ind w:firstLine="643" w:firstLineChars="200"/>
      </w:pPr>
      <w:bookmarkStart w:id="1" w:name="_Toc22347"/>
      <w:r>
        <w:t>Chernobyl</w:t>
      </w:r>
      <w:bookmarkEnd w:id="1"/>
    </w:p>
    <w:p w14:paraId="311A277F">
      <w:pPr>
        <w:ind w:firstLine="420" w:firstLineChars="200"/>
      </w:pPr>
      <w:r>
        <w:rPr>
          <w:rFonts w:hint="eastAsia"/>
        </w:rPr>
        <w:t>……我在等待时机，准备「大显身手」。二十年前发生学生暴动时，大家曾以为「厉害人物要出现了！」阿波罗号登陆月球、石油危机、苏联侵略某个国家、昭和年代即将结束，我想「这次的举动将会惊天动地」。然而却只是３级震度，只不过倒下一面墙而已。学生彼此对视，笑着说「太棒了！」，活动即告结束。……</w:t>
      </w:r>
      <w:r>
        <w:t>(节录自知上寿『黎明』后记)</w:t>
      </w:r>
    </w:p>
    <w:p w14:paraId="4A35E0E7">
      <w:pPr>
        <w:ind w:firstLine="420" w:firstLineChars="200"/>
      </w:pPr>
      <w:r>
        <w:rPr>
          <w:rFonts w:hint="eastAsia"/>
        </w:rPr>
        <w:t>八十年代即将结束时，曾经掀起一阵「世界末日潮」、「危险话题」，最受喜爱的乐团唱着</w:t>
      </w:r>
      <w:r>
        <w:t>Chernobyl</w:t>
      </w:r>
      <w:r>
        <w:rPr>
          <w:rFonts w:hint="eastAsia"/>
        </w:rPr>
        <w:t>的歌</w:t>
      </w:r>
      <w:r>
        <w:rPr>
          <w:rStyle w:val="32"/>
        </w:rPr>
        <w:footnoteReference w:id="0"/>
      </w:r>
      <w:r>
        <w:rPr>
          <w:rFonts w:hint="eastAsia"/>
        </w:rPr>
        <w:t>，小孩子的玩笑话全都充满死亡的味道，少女为了准备迎接世界大战而开始寻找同伴。我们则为「厉害人物要出现了！」、「也许明天会是世界末日！」而兴奋不已。</w:t>
      </w:r>
    </w:p>
    <w:p w14:paraId="18ADF39E">
      <w:pPr>
        <w:ind w:firstLine="420" w:firstLineChars="200"/>
      </w:pPr>
      <w:r>
        <w:rPr>
          <w:rFonts w:hint="eastAsia"/>
        </w:rPr>
        <w:t>然而，世界末日并没有到来。原子弹始终没有爆发，全面核战争的梦也早已消失的无影无踪。八十年代的革命家，彻底的体验到挫折感。</w:t>
      </w:r>
    </w:p>
    <w:p w14:paraId="2DFCE70D">
      <w:pPr>
        <w:ind w:firstLine="420" w:firstLineChars="200"/>
      </w:pPr>
      <w:r>
        <w:rPr>
          <w:rFonts w:hint="eastAsia"/>
        </w:rPr>
        <w:t>最后大家终于明白，「大显身手」是不可能实现的，二十二世纪一定会来。</w:t>
      </w:r>
      <w:r>
        <w:t>(当然，二十一世纪即将来临，因为不会有所谓的世界大战。)世界绝对不会出现末日。只是稍稍接遇到「异界」及「外面」，并无法得到满足。如果希望有更大的刺激，如果真的希望世界走到末日，除非是做「那件事」。</w:t>
      </w:r>
    </w:p>
    <w:p w14:paraId="161068B5">
      <w:pPr>
        <w:ind w:firstLine="420" w:firstLineChars="200"/>
        <w:rPr>
          <w:b/>
        </w:rPr>
      </w:pPr>
      <w:r>
        <w:rPr>
          <w:b/>
        </w:rPr>
        <w:t>A Long Vacation</w:t>
      </w:r>
    </w:p>
    <w:p w14:paraId="5D136E8F">
      <w:pPr>
        <w:ind w:firstLine="420" w:firstLineChars="200"/>
      </w:pPr>
      <w:r>
        <w:rPr>
          <w:rFonts w:hint="eastAsia"/>
        </w:rPr>
        <w:t>说什么「枯燥乏味」并无济于事－－因为我们运气不好，就出生在历史的这个舞台。</w:t>
      </w:r>
    </w:p>
    <w:p w14:paraId="1EE71CCC">
      <w:pPr>
        <w:ind w:firstLine="420" w:firstLineChars="200"/>
      </w:pPr>
      <w:r>
        <w:rPr>
          <w:rFonts w:hint="eastAsia"/>
        </w:rPr>
        <w:t>一直到二十二世纪，我们会每天早上七点钟起床，然后上学或上班，反复说一些毫无重点的话。在学校，一次又一次不断的背英文单字、历史年号；在公司则一面说些「无聊透了」之类的，却又以一星期、一个月、一年的周期，反复好几个星期、好几个月、好几年的做实际上真正无聊的工作。步调缓缓的最先进产品不断出现，步调缓缓的政治家继续贪污，电视内容步调缓缓的继续激动。但是，当关掉电视环顾四周时，却又是一如往常的另一个每一天。</w:t>
      </w:r>
      <w:r>
        <w:t>(唤醒「关掉电视后那种奇妙的黑暗」，正是这本书的另一个目标。)</w:t>
      </w:r>
    </w:p>
    <w:p w14:paraId="76BF02FD">
      <w:pPr>
        <w:ind w:firstLine="420" w:firstLineChars="200"/>
      </w:pPr>
      <w:r>
        <w:rPr>
          <w:rFonts w:hint="eastAsia"/>
        </w:rPr>
        <w:t>三岛由纪夫在他的自传小说「假面的告白」中，提到:「日常生活」比战争还要恐怖。我们总是一忍再忍的过着这种「令人颤抖的恐怖日常生活」。为的是能带来莫名其妙的「安定将来」。一路上步步为营，小心翼翼的避免方向有所偏差。没有像电视连续剧这样喜剧收场的结尾。只是，奇怪的「喜悦」总是不断步调缓缓的继续着。是的！关键词是「步调缓缓」和「反复」。持续的相同事物步调缓慢的反复出现；这是让想死的情绪膨胀的第一要素。</w:t>
      </w:r>
    </w:p>
    <w:p w14:paraId="2F0F2873">
      <w:pPr>
        <w:pStyle w:val="3"/>
        <w:ind w:firstLine="643" w:firstLineChars="200"/>
      </w:pPr>
      <w:bookmarkStart w:id="2" w:name="_Toc2795"/>
      <w:r>
        <w:t>Another Brick in the Wall</w:t>
      </w:r>
      <w:bookmarkEnd w:id="2"/>
    </w:p>
    <w:p w14:paraId="2F2EBEB0">
      <w:pPr>
        <w:ind w:firstLine="420" w:firstLineChars="200"/>
      </w:pPr>
      <w:r>
        <w:rPr>
          <w:rFonts w:hint="eastAsia"/>
        </w:rPr>
        <w:t>一九七八年日本曾经发生一件「纸上迷宫自杀事件」。</w:t>
      </w:r>
    </w:p>
    <w:p w14:paraId="48F1BB61">
      <w:pPr>
        <w:ind w:firstLine="420" w:firstLineChars="200"/>
      </w:pPr>
      <w:r>
        <w:rPr>
          <w:rFonts w:hint="eastAsia"/>
        </w:rPr>
        <w:t>一对住在日本富山县的高一孪生姊妹，被发现在树林内上吊自杀身亡。其中一人的笔记本上，</w:t>
      </w:r>
      <w:r>
        <w:t>画有用四条直线和数条横线交错形成的纸上迷宫图案(一种沿着线寻找源头的游戏)。图案下面，分别写着「日本人的Ｘ」、「自杀」、「</w:t>
      </w:r>
      <w:r>
        <w:rPr>
          <w:rFonts w:hint="eastAsia"/>
        </w:rPr>
        <w:t>ROS</w:t>
      </w:r>
      <w:r>
        <w:t>」、「御三家」这几个令人无法理解的字眼。从上面画的线是一直连接到「自杀」的地方。由于其父母怎么也无法想出她们自杀的动机，所以结论是两人因为「迷宫」而自杀。据说「</w:t>
      </w:r>
      <w:r>
        <w:rPr>
          <w:rFonts w:hint="eastAsia"/>
        </w:rPr>
        <w:t>ROS</w:t>
      </w:r>
      <w:r>
        <w:t>」也许是滚动的石头</w:t>
      </w:r>
      <w:r>
        <w:rPr/>
        <w:br w:type="textWrapping" w:clear="all"/>
      </w:r>
      <w:r>
        <w:t>(Rolling Stones)的意思。因为上面还写着「日本人的</w:t>
      </w:r>
      <w:r>
        <w:rPr>
          <w:rFonts w:hint="eastAsia"/>
        </w:rPr>
        <w:t>X</w:t>
      </w:r>
      <w:r>
        <w:t>」、「讨厌亚洲人」等字，所以说不定与此有关。不过，始终无法了解这些字的意思。</w:t>
      </w:r>
      <w:r>
        <w:rPr>
          <w:rFonts w:hint="eastAsia"/>
        </w:rPr>
        <w:t>从前，有个法官说:「人的生命比地球还重。」然而，这是极无价值的误解。正如同七十年代两位高中女生早已察觉一般，人的生命很轻，和「日本人的X」以及「ROS」一样轻。五十年代末期，美国大众社会学者说过:「大众就像陷入无力感的原。」七十年代末期，英国的摇滚乐团唱着:「我们是墙壁中的一块砖。」非常走红。即使是进入九十年代，日本的这个状况依然没有任何改变。</w:t>
      </w:r>
    </w:p>
    <w:p w14:paraId="60FB3176">
      <w:pPr>
        <w:ind w:firstLine="420" w:firstLineChars="200"/>
      </w:pPr>
      <w:r>
        <w:rPr>
          <w:rFonts w:hint="eastAsia"/>
        </w:rPr>
        <w:t>老样子，我们仍旧是墙壁中的一块砖－－证据是，假设我们之中有任何一个人死了，必定会有某个人来取而代之。没有一个人的存在是无可替换的，也没有一个政治家是足以被暗杀的。只少了一块砖，墙壁并不会因此而倒塌。</w:t>
      </w:r>
    </w:p>
    <w:p w14:paraId="5EE9483A">
      <w:pPr>
        <w:ind w:firstLine="420" w:firstLineChars="200"/>
      </w:pPr>
      <w:r>
        <w:rPr>
          <w:rFonts w:hint="eastAsia"/>
        </w:rPr>
        <w:t>我们每个人都充满无力感，存在不存在都无所谓，换句话说，生命是轻的；这是让想死的情绪膨胀的第二要素。</w:t>
      </w:r>
    </w:p>
    <w:p w14:paraId="1EC6194C">
      <w:pPr>
        <w:pStyle w:val="3"/>
        <w:ind w:firstLine="643" w:firstLineChars="200"/>
      </w:pPr>
      <w:bookmarkStart w:id="3" w:name="_Toc6225"/>
      <w:r>
        <w:t>Clockwork Orange</w:t>
      </w:r>
      <w:bookmarkEnd w:id="3"/>
    </w:p>
    <w:p w14:paraId="78122673">
      <w:pPr>
        <w:ind w:firstLine="420" w:firstLineChars="200"/>
      </w:pPr>
      <w:r>
        <w:rPr>
          <w:rFonts w:hint="eastAsia"/>
        </w:rPr>
        <w:t>抱着这种无力感，步调缓缓的反复做相同事情的我们，一点一点忘掉「真正活着的真实感」。已经渐渐忘了自己是活着还是死了。你有感觉自己是「活着」吗?现在，生与死之间，只被一条细得几乎看不见的界线隔开而已。</w:t>
      </w:r>
    </w:p>
    <w:p w14:paraId="7A7AC8BC">
      <w:pPr>
        <w:ind w:firstLine="420" w:firstLineChars="200"/>
      </w:pPr>
      <w:r>
        <w:rPr>
          <w:rFonts w:hint="eastAsia"/>
        </w:rPr>
        <w:t>因此，「生命很重要，所以不可以自杀。」、「只要能活着，一切都会有转机。」、「因为周遭的人会难过，所以必须活着。」这类的话，已被打入冷宫，不再具有任何说服力。制止自杀的有效话语，已经消失；引导自杀的信号已经出现。</w:t>
      </w:r>
    </w:p>
    <w:p w14:paraId="21EAF9A7">
      <w:pPr>
        <w:ind w:firstLine="420" w:firstLineChars="200"/>
      </w:pPr>
      <w:r>
        <w:rPr>
          <w:rFonts w:hint="eastAsia"/>
        </w:rPr>
        <w:t>是的，要死也可以。如果上班或上学，活着很不舒服的话，很无趣的话，甚至还很痛苦的话，</w:t>
      </w:r>
      <w:r>
        <w:t>是可以跨越细得快看不见的界线去寻求死亡，任谁都无法加以阻止。</w:t>
      </w:r>
    </w:p>
    <w:p w14:paraId="59D7943B">
      <w:pPr>
        <w:ind w:firstLine="420" w:firstLineChars="200"/>
      </w:pPr>
      <w:r>
        <w:rPr>
          <w:rFonts w:hint="eastAsia"/>
        </w:rPr>
        <w:t>前面也说过，反正活着，一切也不会有所改变。虽然不具有特异功能，不过大致上可以知道，</w:t>
      </w:r>
      <w:r>
        <w:t>今后的社会或自己会发生什么样的事。「将来！将来！」，就算这句话再怎么有说服力都没用。你的人生，大概是在出生地念小学和中学，上补习班为联考读书，然后进入一所高中或大学就读，浑浑噩噩玩了四年后进入某家公司上班工作。男性的话二十来岁三十岁前结婚，隔年生子，几次的工作异动或升迁，最高升到经理职位，六十岁退休，之后的十年或二十年过着享受自己兴趣的生活，最后死亡。顶多就是这样。而且，令人绝望的，这竟是最能让人安心的理想人生。</w:t>
      </w:r>
    </w:p>
    <w:p w14:paraId="2035E64C">
      <w:pPr>
        <w:ind w:firstLine="420" w:firstLineChars="200"/>
      </w:pPr>
      <w:r>
        <w:rPr>
          <w:rFonts w:hint="eastAsia"/>
        </w:rPr>
        <w:t>在这样的状况下，平凡活着已经再也没什么重大意义了。假使不是现在活着，或许只是像做烤鸡用的嫩鸡一样，「被给予生命活着」而已。所以在适当的地方为人生画上休止符，并不是「悲伤不已」、「不会发生第二次」、「担心会出现波及效应」这类的问题。</w:t>
      </w:r>
    </w:p>
    <w:p w14:paraId="331B1EFA">
      <w:pPr>
        <w:ind w:firstLine="420" w:firstLineChars="200"/>
      </w:pPr>
      <w:r>
        <w:rPr>
          <w:rFonts w:hint="eastAsia"/>
        </w:rPr>
        <w:t>此时，自杀是相当积极的行为。</w:t>
      </w:r>
    </w:p>
    <w:p w14:paraId="2ED5FEA4">
      <w:pPr>
        <w:pStyle w:val="3"/>
        <w:ind w:firstLine="643" w:firstLineChars="200"/>
      </w:pPr>
      <w:bookmarkStart w:id="4" w:name="_Toc28613"/>
      <w:r>
        <w:t>Angel Dust</w:t>
      </w:r>
      <w:bookmarkEnd w:id="4"/>
    </w:p>
    <w:p w14:paraId="62C01A34">
      <w:pPr>
        <w:ind w:firstLine="420" w:firstLineChars="200"/>
      </w:pPr>
      <w:r>
        <w:rPr>
          <w:rFonts w:hint="eastAsia"/>
        </w:rPr>
        <w:t>我有一个朋友，他有一种叫「天使尘埃」</w:t>
      </w:r>
      <w:r>
        <w:rPr>
          <w:rStyle w:val="32"/>
        </w:rPr>
        <w:footnoteReference w:id="1"/>
      </w:r>
      <w:r>
        <w:rPr>
          <w:rFonts w:hint="eastAsia"/>
        </w:rPr>
        <w:t>的药物，吃了之后头脑会变得昏昏沉，可以毫不在意地从高楼往下跳的强烈药物，他把这些药物装在金属小囊中，做成项链，形影不离的带在身上。他说:「必要的时候，可以吃下这个来寻死。」我的朋友没有固定工作，每天游手好闲，过得非常愉快。</w:t>
      </w:r>
    </w:p>
    <w:p w14:paraId="54B8E4B1">
      <w:pPr>
        <w:ind w:firstLine="420" w:firstLineChars="200"/>
      </w:pPr>
      <w:r>
        <w:rPr>
          <w:rFonts w:hint="eastAsia"/>
        </w:rPr>
        <w:t>希望这本书可以成为那条金属小囊项链。</w:t>
      </w:r>
    </w:p>
    <w:p w14:paraId="65525586">
      <w:pPr>
        <w:pStyle w:val="3"/>
        <w:ind w:firstLine="643" w:firstLineChars="200"/>
      </w:pPr>
      <w:bookmarkStart w:id="5" w:name="_Toc16679"/>
      <w:r>
        <w:rPr>
          <w:rFonts w:hint="eastAsia"/>
        </w:rPr>
        <w:t>Another</w:t>
      </w:r>
      <w:r>
        <w:t xml:space="preserve"> Thing</w:t>
      </w:r>
      <w:r>
        <w:rPr>
          <w:rFonts w:hint="eastAsia"/>
          <w:lang w:val="en-US" w:eastAsia="zh-CN"/>
        </w:rPr>
        <w:t xml:space="preserve"> </w:t>
      </w:r>
      <w:r>
        <w:rPr>
          <w:rStyle w:val="32"/>
          <w:rFonts w:hint="default" w:ascii="Cambria" w:hAnsi="Cambria" w:eastAsia="新宋体" w:cs="Cambria"/>
          <w:sz w:val="24"/>
          <w:szCs w:val="24"/>
        </w:rPr>
        <w:footnoteReference w:id="2"/>
      </w:r>
      <w:bookmarkEnd w:id="5"/>
    </w:p>
    <w:p w14:paraId="4022DE2B">
      <w:pPr>
        <w:ind w:firstLine="420"/>
      </w:pPr>
      <w:r>
        <w:rPr>
          <w:rFonts w:hint="eastAsia"/>
        </w:rPr>
        <w:t>在濒临绝望，寻找自杀的方法时偶然发现了这本书，于是对她深深着迷。因为这本书的特殊性和年代的久远，费劲周折才找到这份尽管不完全但弥足珍贵的中文译本。「完成这本书的翻译和校对！」是我在最后时刻的最后心愿，看着书本由残缺趋向完整的变化，心里也是满满的成就感，也能安然离去了。</w:t>
      </w:r>
    </w:p>
    <w:p w14:paraId="1CE8C40C">
      <w:r>
        <w:rPr>
          <w:rFonts w:hint="eastAsia"/>
        </w:rPr>
        <w:t>值得注意的是，这本书中对较常用的烧炭自杀的方法并未提及，所以我私自加入了烧炭自杀的小节</w:t>
      </w:r>
      <w:r>
        <w:t>(在「瓦斯中毒」章中)和其他的一些内容。有人能对这本书加以完善，我想这是作者所支持的。此外，随着时代的更替，在「药物」一章中提到很多药物(尤其是溴化物类和巴比妥类)已被毒性相对更低的物质取代且对这些药物的监管趋于严格。但我仍尽力将这些药物的成分列出并加以注释，希望能帮助需要的人。</w:t>
      </w:r>
    </w:p>
    <w:p w14:paraId="11F1F6F6">
      <w:pPr>
        <w:ind w:firstLine="420"/>
      </w:pPr>
      <w:r>
        <w:rPr>
          <w:rFonts w:hint="eastAsia"/>
        </w:rPr>
        <w:t>因为贫瘠的医学和药学知识和编校时人已处于混乱和崩溃边缘，书中内容难免有谬误和不完善之处，望见谅。</w:t>
      </w:r>
    </w:p>
    <w:p w14:paraId="6FB2ECB9">
      <w:pPr>
        <w:ind w:firstLine="420"/>
      </w:pPr>
      <w:r>
        <w:rPr>
          <w:rFonts w:hint="eastAsia"/>
        </w:rPr>
        <w:t>最后，感谢此书繁体中文版本的译者和在此过程中提供帮助的人，没有你们没有今天的一切。</w:t>
      </w:r>
    </w:p>
    <w:p w14:paraId="18CB33C5">
      <w:pPr>
        <w:ind w:firstLine="420"/>
        <w:jc w:val="right"/>
      </w:pPr>
      <w:r>
        <w:t>(Rena,2018-8-5)</w:t>
      </w:r>
    </w:p>
    <w:p w14:paraId="3D28FA68">
      <w:pPr>
        <w:pStyle w:val="3"/>
        <w:ind w:firstLine="643" w:firstLineChars="200"/>
      </w:pPr>
      <w:bookmarkStart w:id="6" w:name="_Toc437"/>
      <w:r>
        <w:rPr>
          <w:rFonts w:hint="eastAsia"/>
        </w:rPr>
        <w:t>写在前面的碎碎念</w:t>
      </w:r>
      <w:r>
        <w:t xml:space="preserve"> </w:t>
      </w:r>
      <w:r>
        <w:rPr>
          <w:sz w:val="25"/>
          <w:vertAlign w:val="superscript"/>
        </w:rPr>
        <w:footnoteReference w:id="3"/>
      </w:r>
      <w:bookmarkEnd w:id="6"/>
    </w:p>
    <w:p w14:paraId="10A94E23">
      <w:pPr>
        <w:ind w:left="-2" w:right="9" w:firstLine="420" w:firstLineChars="200"/>
      </w:pPr>
      <w:r>
        <w:rPr>
          <w:rFonts w:hint="eastAsia"/>
        </w:rPr>
        <w:t>我们不能选择是否来到这个世界，我们只能选择是否离开。并不是所有人都那么的幸运，在不可逆转的悲剧面前，选择安然的死亡至少能让心灵保留最后的尊严。向如我一样悲剧的人致以遗憾与同情，愿逝者永远安然。今年四月我也要准备离开了。我同盛放的晚樱共生死，真是不错的时节呢。我对美有所执念，想以尽可能美的方式离开，所以我选择烧炭产生一氧化碳来荼毒本体，对美有追求的自杀者可以参考我的方案。</w:t>
      </w:r>
    </w:p>
    <w:p w14:paraId="1FE9AE84">
      <w:pPr>
        <w:ind w:left="-2" w:right="9" w:firstLine="420" w:firstLineChars="200"/>
      </w:pPr>
      <w:r>
        <w:rPr>
          <w:rFonts w:hint="eastAsia"/>
        </w:rPr>
        <w:t>感谢R</w:t>
      </w:r>
      <w:r>
        <w:t>e</w:t>
      </w:r>
      <w:r>
        <w:rPr>
          <w:rFonts w:hint="eastAsia"/>
        </w:rPr>
        <w:t>n</w:t>
      </w:r>
      <w:r>
        <w:t>a</w:t>
      </w:r>
      <w:r>
        <w:rPr>
          <w:rFonts w:hint="eastAsia"/>
        </w:rPr>
        <w:t>（YuriMiller）、</w:t>
      </w:r>
      <w:r>
        <w:t>hskwhrk</w:t>
      </w:r>
      <w:r>
        <w:rPr>
          <w:rFonts w:hint="eastAsia"/>
        </w:rPr>
        <w:t>、</w:t>
      </w:r>
      <w:r>
        <w:t>DL35Creative</w:t>
      </w:r>
      <w:r>
        <w:rPr>
          <w:rFonts w:hint="eastAsia"/>
        </w:rPr>
        <w:t>、</w:t>
      </w:r>
      <w:r>
        <w:t>yangbowen</w:t>
      </w:r>
      <w:r>
        <w:rPr>
          <w:rFonts w:hint="eastAsia"/>
        </w:rPr>
        <w:t>以及所有为此书翻译以及内容完善做出努力的人。我将对Issues板块的反馈以及内容进行进一步修订。此外，我对烧炭自杀部分进行进一步的探讨，同时也将自己的自杀方式详细写入书中供大家参考（5</w:t>
      </w:r>
      <w:r>
        <w:t>1</w:t>
      </w:r>
      <w:r>
        <w:rPr>
          <w:rFonts w:hint="eastAsia"/>
        </w:rPr>
        <w:t>页），让我最后微光温润需要帮助的人吧。</w:t>
      </w:r>
    </w:p>
    <w:p w14:paraId="538DA4F1">
      <w:pPr>
        <w:ind w:left="-2" w:right="9" w:firstLine="420" w:firstLineChars="200"/>
        <w:jc w:val="right"/>
      </w:pPr>
      <w:r>
        <w:t>(Chenxiaosen-Neo,2022年</w:t>
      </w:r>
      <w:r>
        <w:rPr>
          <w:rFonts w:hint="eastAsia"/>
        </w:rPr>
        <w:t>4月</w:t>
      </w:r>
      <w:r>
        <w:t>)</w:t>
      </w:r>
    </w:p>
    <w:p w14:paraId="4A521CF9">
      <w:pPr>
        <w:pStyle w:val="3"/>
        <w:bidi w:val="0"/>
        <w:ind w:firstLine="643" w:firstLineChars="200"/>
      </w:pPr>
      <w:bookmarkStart w:id="7" w:name="_Toc11802"/>
      <w:r>
        <w:rPr>
          <w:rFonts w:hint="eastAsia" w:asciiTheme="majorHAnsi" w:hAnsiTheme="majorHAnsi" w:eastAsiaTheme="majorEastAsia" w:cstheme="majorBidi"/>
          <w:b/>
          <w:bCs/>
          <w:kern w:val="2"/>
          <w:sz w:val="32"/>
          <w:szCs w:val="32"/>
          <w:lang w:val="en-US" w:eastAsia="zh-CN" w:bidi="ar-SA"/>
        </w:rPr>
        <w:t>因为我是本版编者所以可以加在前面的小记</w:t>
      </w:r>
      <w:r>
        <w:rPr>
          <w:rFonts w:hint="eastAsia"/>
          <w:lang w:val="en-US" w:eastAsia="zh-CN"/>
        </w:rPr>
        <w:t xml:space="preserve"> </w:t>
      </w:r>
      <w:r>
        <w:rPr>
          <w:rFonts w:hint="default" w:asciiTheme="majorHAnsi" w:hAnsiTheme="majorHAnsi" w:eastAsiaTheme="majorEastAsia" w:cstheme="majorBidi"/>
          <w:b/>
          <w:bCs/>
          <w:kern w:val="2"/>
          <w:sz w:val="25"/>
          <w:szCs w:val="32"/>
          <w:vertAlign w:val="superscript"/>
          <w:lang w:val="en-US" w:eastAsia="zh-CN" w:bidi="ar-SA"/>
        </w:rPr>
        <w:footnoteReference w:id="4"/>
      </w:r>
      <w:bookmarkEnd w:id="7"/>
    </w:p>
    <w:p w14:paraId="60342D6A">
      <w:pPr>
        <w:ind w:left="-2" w:right="9" w:firstLine="420" w:firstLineChars="200"/>
        <w:jc w:val="both"/>
        <w:rPr>
          <w:rFonts w:hint="eastAsia"/>
        </w:rPr>
      </w:pPr>
      <w:r>
        <w:rPr>
          <w:rFonts w:hint="eastAsia"/>
        </w:rPr>
        <w:t>"以为只要在深夜抑制呼号 便值得登上高台昂首索求嘉奖"</w:t>
      </w:r>
    </w:p>
    <w:p w14:paraId="0E357778">
      <w:pPr>
        <w:ind w:left="-2" w:right="9" w:firstLine="420" w:firstLineChars="200"/>
        <w:jc w:val="both"/>
        <w:rPr>
          <w:rFonts w:hint="eastAsia"/>
        </w:rPr>
      </w:pPr>
      <w:r>
        <w:rPr>
          <w:rFonts w:hint="eastAsia"/>
        </w:rPr>
        <w:t>我曾天真的以为，我的忍耐可以换来和平，可以让我被称为"好孩子"，可是我终于发现，忍耐只会换来更加暴虐的攻击。但是当我意识到这一点的时候，"奴性"、"低声下气"已经被刻到了骨子里。我与他人相同的行为被认为是"发疯"，我与其他人相同的话语被认为是"在欺负人"。然而，我却实在没有勇气爆发。</w:t>
      </w:r>
    </w:p>
    <w:p w14:paraId="0D1309C5">
      <w:pPr>
        <w:ind w:left="-2" w:right="9" w:firstLine="420" w:firstLineChars="200"/>
        <w:jc w:val="both"/>
        <w:rPr>
          <w:rFonts w:hint="eastAsia"/>
        </w:rPr>
      </w:pPr>
      <w:r>
        <w:rPr>
          <w:rFonts w:hint="eastAsia"/>
        </w:rPr>
        <w:t>"如今才明白 孤独并非孤独的全貌"</w:t>
      </w:r>
    </w:p>
    <w:p w14:paraId="355DDA64">
      <w:pPr>
        <w:ind w:left="-2" w:right="9" w:firstLine="420" w:firstLineChars="200"/>
        <w:jc w:val="both"/>
        <w:rPr>
          <w:rFonts w:hint="eastAsia"/>
        </w:rPr>
      </w:pPr>
      <w:r>
        <w:rPr>
          <w:rFonts w:hint="eastAsia"/>
        </w:rPr>
        <w:t>"最后才发现 漫长也仅是孤独一角"</w:t>
      </w:r>
    </w:p>
    <w:p w14:paraId="700223CF">
      <w:pPr>
        <w:ind w:left="-2" w:right="9" w:firstLine="420" w:firstLineChars="200"/>
        <w:jc w:val="both"/>
        <w:rPr>
          <w:rFonts w:hint="eastAsia"/>
        </w:rPr>
      </w:pPr>
      <w:r>
        <w:rPr>
          <w:rFonts w:hint="eastAsia"/>
        </w:rPr>
        <w:t>孤独只是"孤独"吗？——不是的。我愿意用某句名言的反话来形容它："我们每个人都是一座孤岛"。我们孤单地出生，有的人会在一生中向其它岛屿建造桥梁，而有些人会不断地毁坏所有架设到一半的桥梁。我们要知道，我们所看到的"孤独"只是"自己感受到的孤独"，而我们的"孤独"，在别人看来则是"另一种情况"。具体是什么呢？我也不知道，因为 "我们什么都不知道"。</w:t>
      </w:r>
    </w:p>
    <w:p w14:paraId="61A0DA7A">
      <w:pPr>
        <w:ind w:left="-2" w:right="9" w:firstLine="420" w:firstLineChars="200"/>
        <w:jc w:val="both"/>
        <w:rPr>
          <w:rFonts w:hint="eastAsia"/>
        </w:rPr>
      </w:pPr>
      <w:r>
        <w:rPr>
          <w:rFonts w:hint="eastAsia"/>
        </w:rPr>
        <w:t>漫长确实也仅是孤独的一角，其不是"孤独"的一切中最令人痛苦的事，但却是最令人受折磨的一件。没有人有义务与你成为伙伴，没有人有义务向你的岛屿架设桥梁。</w:t>
      </w:r>
    </w:p>
    <w:p w14:paraId="5FC6B648">
      <w:pPr>
        <w:ind w:left="-2" w:right="9" w:firstLine="420" w:firstLineChars="200"/>
        <w:jc w:val="both"/>
        <w:rPr>
          <w:rFonts w:hint="eastAsia"/>
        </w:rPr>
      </w:pPr>
      <w:r>
        <w:rPr>
          <w:rFonts w:hint="eastAsia"/>
        </w:rPr>
        <w:t>"苦尽后甘来 是什么让我如此臆想"</w:t>
      </w:r>
    </w:p>
    <w:p w14:paraId="2FD16441">
      <w:pPr>
        <w:ind w:left="-2" w:right="9" w:firstLine="420" w:firstLineChars="200"/>
        <w:jc w:val="both"/>
        <w:rPr>
          <w:rFonts w:hint="eastAsia"/>
        </w:rPr>
      </w:pPr>
      <w:r>
        <w:rPr>
          <w:rFonts w:hint="eastAsia"/>
        </w:rPr>
        <w:t>"永远不要相信苦难是值得的，苦难就是苦难，苦难不会带来成功，苦难不值得追求，磨练意志是因为苦难无法躲开。"——余华《活著》</w:t>
      </w:r>
    </w:p>
    <w:p w14:paraId="7D0705D8">
      <w:pPr>
        <w:ind w:left="-2" w:right="9" w:firstLine="420" w:firstLineChars="200"/>
        <w:jc w:val="both"/>
        <w:rPr>
          <w:rFonts w:hint="eastAsia"/>
        </w:rPr>
      </w:pPr>
      <w:r>
        <w:rPr>
          <w:rFonts w:hint="eastAsia"/>
        </w:rPr>
        <w:t>这世界上哪里有"一份耕耘，一份收获"？这些东西只不过是骗小孩努力的罢了。等到长大后，才会有人明白，十份耕耘，也可以颗粒不收。而这些人便会被看作是"弱者"、"loser"，被指责为"不求上进"、"废物"等等。</w:t>
      </w:r>
    </w:p>
    <w:p w14:paraId="66B0DC48">
      <w:pPr>
        <w:ind w:left="-2" w:right="9" w:firstLine="420" w:firstLineChars="200"/>
        <w:jc w:val="both"/>
        <w:rPr>
          <w:rFonts w:hint="eastAsia"/>
        </w:rPr>
      </w:pPr>
      <w:r>
        <w:rPr>
          <w:rFonts w:hint="eastAsia"/>
        </w:rPr>
        <w:t>敬那些没有因创伤而变得更强大的人、那些变得更加敏感和没有安全感的人、那些变得容易哭泣的人、那些会被一些小事击垮的人。我受够了那种"创伤让你变得更加强大"的说法。我们只是幸存者，不是超级英雄。</w:t>
      </w:r>
    </w:p>
    <w:p w14:paraId="385543FC">
      <w:pPr>
        <w:ind w:left="-2" w:right="9" w:firstLine="420" w:firstLineChars="200"/>
        <w:jc w:val="both"/>
        <w:rPr>
          <w:rFonts w:hint="eastAsia"/>
        </w:rPr>
      </w:pPr>
      <w:r>
        <w:rPr>
          <w:rFonts w:hint="eastAsia"/>
        </w:rPr>
        <w:t>苦尽甘来的例子肯定是有，因为苦尽甘来者都会被当作模范，被一些人用来"劝导"别人，而那些苦到了生命的尽头也没有甘的人，则会被众人所遗忘，最终消逝在历史的长河里。而没有成功的人，才是更多的那一部分。</w:t>
      </w:r>
    </w:p>
    <w:p w14:paraId="0BC0971F">
      <w:pPr>
        <w:ind w:left="-2" w:right="9" w:firstLine="420" w:firstLineChars="200"/>
        <w:jc w:val="both"/>
        <w:rPr>
          <w:rFonts w:hint="eastAsia"/>
        </w:rPr>
      </w:pPr>
      <w:r>
        <w:rPr>
          <w:rFonts w:hint="eastAsia"/>
        </w:rPr>
        <w:t>"从来没有人许诺会给我们天堂"</w:t>
      </w:r>
    </w:p>
    <w:p w14:paraId="1442B010">
      <w:pPr>
        <w:ind w:left="-2" w:right="9" w:firstLine="420" w:firstLineChars="200"/>
        <w:jc w:val="both"/>
        <w:rPr>
          <w:rFonts w:hint="eastAsia"/>
        </w:rPr>
      </w:pPr>
      <w:r>
        <w:rPr>
          <w:rFonts w:hint="eastAsia"/>
        </w:rPr>
        <w:t>基督为我们赎罪了吗？他大概是只赎了生于其前，即公元前的人们的罪。信仰什么都不会保证你"进入天堂"，当然，罪大恶极的人也不会都被遣送至地狱。如果轮回是正确的话，那么为什么我们从来没有听说过有人回忆起"以前的事"呢？我们每个人都没有罪，只不过是统治者为了统治人民而将"人生而有罪"加诸于我们罢了。</w:t>
      </w:r>
    </w:p>
    <w:p w14:paraId="294D1B97">
      <w:pPr>
        <w:ind w:left="-2" w:right="9" w:firstLine="420" w:firstLineChars="200"/>
        <w:jc w:val="right"/>
      </w:pPr>
      <w:r>
        <w:t>(</w:t>
      </w:r>
      <w:r>
        <w:rPr/>
        <w:fldChar w:fldCharType="begin"/>
      </w:r>
      <w:r>
        <w:instrText xml:space="preserve"> HYPERLINK "https://github.com/fkx4-p" </w:instrText>
      </w:r>
      <w:r>
        <w:rPr/>
        <w:fldChar w:fldCharType="separate"/>
      </w:r>
      <w:r>
        <w:rPr>
          <w:rFonts w:hint="default"/>
        </w:rPr>
        <w:t>fkx4-p</w:t>
      </w:r>
      <w:r>
        <w:rPr>
          <w:rFonts w:hint="default"/>
        </w:rPr>
        <w:fldChar w:fldCharType="end"/>
      </w:r>
      <w:r>
        <w:t>,2022年</w:t>
      </w:r>
      <w:r>
        <w:rPr>
          <w:rFonts w:hint="eastAsia"/>
          <w:lang w:val="en-US" w:eastAsia="zh-CN"/>
        </w:rPr>
        <w:t>6</w:t>
      </w:r>
      <w:r>
        <w:rPr>
          <w:rFonts w:hint="eastAsia"/>
        </w:rPr>
        <w:t>月</w:t>
      </w:r>
      <w:r>
        <w:t>)</w:t>
      </w:r>
    </w:p>
    <w:p w14:paraId="7867CC50">
      <w:pPr>
        <w:ind w:left="-2" w:right="9" w:firstLine="420" w:firstLineChars="200"/>
        <w:jc w:val="both"/>
      </w:pPr>
      <w:r>
        <w:br w:type="page"/>
      </w:r>
    </w:p>
    <w:p w14:paraId="3E9EC2E4">
      <w:pPr>
        <w:ind w:firstLine="420"/>
      </w:pPr>
    </w:p>
    <w:sdt>
      <w:sdtPr>
        <w:rPr>
          <w:rFonts w:ascii="等线" w:hAnsi="等线" w:eastAsia="等线"/>
          <w:color w:val="auto"/>
          <w:kern w:val="2"/>
          <w:sz w:val="21"/>
          <w:szCs w:val="22"/>
          <w:lang w:val="zh-CN"/>
        </w:rPr>
        <w:id w:val="-1910215662"/>
        <w:docPartObj>
          <w:docPartGallery w:val="Table of Contents"/>
          <w:docPartUnique/>
        </w:docPartObj>
      </w:sdtPr>
      <w:sdtEndPr>
        <w:rPr>
          <w:rFonts w:ascii="等线" w:hAnsi="等线" w:eastAsia="等线"/>
          <w:b/>
          <w:bCs/>
          <w:color w:val="auto"/>
          <w:kern w:val="2"/>
          <w:sz w:val="21"/>
          <w:szCs w:val="22"/>
          <w:lang w:val="zh-CN"/>
        </w:rPr>
      </w:sdtEndPr>
      <w:sdtContent>
        <w:p w14:paraId="50920C2E">
          <w:pPr>
            <w:pStyle w:val="41"/>
          </w:pPr>
          <w:r>
            <w:rPr>
              <w:lang w:val="zh-CN"/>
            </w:rPr>
            <w:t>目录</w:t>
          </w:r>
        </w:p>
        <w:p w14:paraId="05D3FACB">
          <w:pPr>
            <w:pStyle w:val="15"/>
            <w:tabs>
              <w:tab w:val="right" w:leader="dot" w:pos="10466"/>
            </w:tabs>
          </w:pPr>
          <w:r>
            <w:fldChar w:fldCharType="begin"/>
          </w:r>
          <w:r>
            <w:instrText xml:space="preserve"> TOC \o "1-3" \h \z \u </w:instrText>
          </w:r>
          <w:r>
            <w:fldChar w:fldCharType="separate"/>
          </w:r>
          <w:r>
            <w:fldChar w:fldCharType="begin"/>
          </w:r>
          <w:r>
            <w:instrText xml:space="preserve"> HYPERLINK \l _Toc24792 </w:instrText>
          </w:r>
          <w:r>
            <w:fldChar w:fldCharType="separate"/>
          </w:r>
          <w:r>
            <w:rPr>
              <w:rFonts w:hint="eastAsia"/>
            </w:rPr>
            <w:t>前言</w:t>
          </w:r>
          <w:r>
            <w:tab/>
          </w:r>
          <w:r>
            <w:fldChar w:fldCharType="begin"/>
          </w:r>
          <w:r>
            <w:instrText xml:space="preserve"> PAGEREF _Toc24792 \h </w:instrText>
          </w:r>
          <w:r>
            <w:fldChar w:fldCharType="separate"/>
          </w:r>
          <w:r>
            <w:t>1</w:t>
          </w:r>
          <w:r>
            <w:fldChar w:fldCharType="end"/>
          </w:r>
          <w:r>
            <w:fldChar w:fldCharType="end"/>
          </w:r>
        </w:p>
        <w:p w14:paraId="7D4DA2B2">
          <w:pPr>
            <w:pStyle w:val="20"/>
            <w:tabs>
              <w:tab w:val="right" w:leader="dot" w:pos="10466"/>
            </w:tabs>
          </w:pPr>
          <w:r>
            <w:rPr>
              <w:bCs/>
              <w:lang w:val="zh-CN"/>
            </w:rPr>
            <w:fldChar w:fldCharType="begin"/>
          </w:r>
          <w:r>
            <w:rPr>
              <w:bCs/>
              <w:lang w:val="zh-CN"/>
            </w:rPr>
            <w:instrText xml:space="preserve"> HYPERLINK \l _Toc22347 </w:instrText>
          </w:r>
          <w:r>
            <w:rPr>
              <w:bCs/>
              <w:lang w:val="zh-CN"/>
            </w:rPr>
            <w:fldChar w:fldCharType="separate"/>
          </w:r>
          <w:r>
            <w:t>Chernobyl</w:t>
          </w:r>
          <w:r>
            <w:tab/>
          </w:r>
          <w:r>
            <w:fldChar w:fldCharType="begin"/>
          </w:r>
          <w:r>
            <w:instrText xml:space="preserve"> PAGEREF _Toc22347 \h </w:instrText>
          </w:r>
          <w:r>
            <w:fldChar w:fldCharType="separate"/>
          </w:r>
          <w:r>
            <w:t>1</w:t>
          </w:r>
          <w:r>
            <w:fldChar w:fldCharType="end"/>
          </w:r>
          <w:r>
            <w:rPr>
              <w:bCs/>
              <w:lang w:val="zh-CN"/>
            </w:rPr>
            <w:fldChar w:fldCharType="end"/>
          </w:r>
        </w:p>
        <w:p w14:paraId="76435809">
          <w:pPr>
            <w:pStyle w:val="20"/>
            <w:tabs>
              <w:tab w:val="right" w:leader="dot" w:pos="10466"/>
            </w:tabs>
          </w:pPr>
          <w:r>
            <w:rPr>
              <w:bCs/>
              <w:lang w:val="zh-CN"/>
            </w:rPr>
            <w:fldChar w:fldCharType="begin"/>
          </w:r>
          <w:r>
            <w:rPr>
              <w:bCs/>
              <w:lang w:val="zh-CN"/>
            </w:rPr>
            <w:instrText xml:space="preserve"> HYPERLINK \l _Toc2795 </w:instrText>
          </w:r>
          <w:r>
            <w:rPr>
              <w:bCs/>
              <w:lang w:val="zh-CN"/>
            </w:rPr>
            <w:fldChar w:fldCharType="separate"/>
          </w:r>
          <w:r>
            <w:t>Another Brick in the Wall</w:t>
          </w:r>
          <w:r>
            <w:tab/>
          </w:r>
          <w:r>
            <w:fldChar w:fldCharType="begin"/>
          </w:r>
          <w:r>
            <w:instrText xml:space="preserve"> PAGEREF _Toc2795 \h </w:instrText>
          </w:r>
          <w:r>
            <w:fldChar w:fldCharType="separate"/>
          </w:r>
          <w:r>
            <w:t>2</w:t>
          </w:r>
          <w:r>
            <w:fldChar w:fldCharType="end"/>
          </w:r>
          <w:r>
            <w:rPr>
              <w:bCs/>
              <w:lang w:val="zh-CN"/>
            </w:rPr>
            <w:fldChar w:fldCharType="end"/>
          </w:r>
        </w:p>
        <w:p w14:paraId="4F1E31B2">
          <w:pPr>
            <w:pStyle w:val="20"/>
            <w:tabs>
              <w:tab w:val="right" w:leader="dot" w:pos="10466"/>
            </w:tabs>
          </w:pPr>
          <w:r>
            <w:rPr>
              <w:bCs/>
              <w:lang w:val="zh-CN"/>
            </w:rPr>
            <w:fldChar w:fldCharType="begin"/>
          </w:r>
          <w:r>
            <w:rPr>
              <w:bCs/>
              <w:lang w:val="zh-CN"/>
            </w:rPr>
            <w:instrText xml:space="preserve"> HYPERLINK \l _Toc6225 </w:instrText>
          </w:r>
          <w:r>
            <w:rPr>
              <w:bCs/>
              <w:lang w:val="zh-CN"/>
            </w:rPr>
            <w:fldChar w:fldCharType="separate"/>
          </w:r>
          <w:r>
            <w:t>Clockwork Orange</w:t>
          </w:r>
          <w:r>
            <w:tab/>
          </w:r>
          <w:r>
            <w:fldChar w:fldCharType="begin"/>
          </w:r>
          <w:r>
            <w:instrText xml:space="preserve"> PAGEREF _Toc6225 \h </w:instrText>
          </w:r>
          <w:r>
            <w:fldChar w:fldCharType="separate"/>
          </w:r>
          <w:r>
            <w:t>2</w:t>
          </w:r>
          <w:r>
            <w:fldChar w:fldCharType="end"/>
          </w:r>
          <w:r>
            <w:rPr>
              <w:bCs/>
              <w:lang w:val="zh-CN"/>
            </w:rPr>
            <w:fldChar w:fldCharType="end"/>
          </w:r>
        </w:p>
        <w:p w14:paraId="74865F56">
          <w:pPr>
            <w:pStyle w:val="20"/>
            <w:tabs>
              <w:tab w:val="right" w:leader="dot" w:pos="10466"/>
            </w:tabs>
          </w:pPr>
          <w:r>
            <w:rPr>
              <w:bCs/>
              <w:lang w:val="zh-CN"/>
            </w:rPr>
            <w:fldChar w:fldCharType="begin"/>
          </w:r>
          <w:r>
            <w:rPr>
              <w:bCs/>
              <w:lang w:val="zh-CN"/>
            </w:rPr>
            <w:instrText xml:space="preserve"> HYPERLINK \l _Toc28613 </w:instrText>
          </w:r>
          <w:r>
            <w:rPr>
              <w:bCs/>
              <w:lang w:val="zh-CN"/>
            </w:rPr>
            <w:fldChar w:fldCharType="separate"/>
          </w:r>
          <w:r>
            <w:t>Angel Dust</w:t>
          </w:r>
          <w:r>
            <w:tab/>
          </w:r>
          <w:r>
            <w:fldChar w:fldCharType="begin"/>
          </w:r>
          <w:r>
            <w:instrText xml:space="preserve"> PAGEREF _Toc28613 \h </w:instrText>
          </w:r>
          <w:r>
            <w:fldChar w:fldCharType="separate"/>
          </w:r>
          <w:r>
            <w:t>3</w:t>
          </w:r>
          <w:r>
            <w:fldChar w:fldCharType="end"/>
          </w:r>
          <w:r>
            <w:rPr>
              <w:bCs/>
              <w:lang w:val="zh-CN"/>
            </w:rPr>
            <w:fldChar w:fldCharType="end"/>
          </w:r>
        </w:p>
        <w:p w14:paraId="08876CCE">
          <w:pPr>
            <w:pStyle w:val="20"/>
            <w:tabs>
              <w:tab w:val="right" w:leader="dot" w:pos="10466"/>
            </w:tabs>
          </w:pPr>
          <w:r>
            <w:rPr>
              <w:bCs/>
              <w:lang w:val="zh-CN"/>
            </w:rPr>
            <w:fldChar w:fldCharType="begin"/>
          </w:r>
          <w:r>
            <w:rPr>
              <w:bCs/>
              <w:lang w:val="zh-CN"/>
            </w:rPr>
            <w:instrText xml:space="preserve"> HYPERLINK \l _Toc16679 </w:instrText>
          </w:r>
          <w:r>
            <w:rPr>
              <w:bCs/>
              <w:lang w:val="zh-CN"/>
            </w:rPr>
            <w:fldChar w:fldCharType="separate"/>
          </w:r>
          <w:r>
            <w:rPr>
              <w:rFonts w:hint="eastAsia"/>
            </w:rPr>
            <w:t>Another</w:t>
          </w:r>
          <w:r>
            <w:t xml:space="preserve"> Thing</w:t>
          </w:r>
          <w:r>
            <w:rPr>
              <w:rFonts w:hint="eastAsia"/>
              <w:lang w:val="en-US" w:eastAsia="zh-CN"/>
            </w:rPr>
            <w:t xml:space="preserve"> </w:t>
          </w:r>
          <w:r>
            <w:tab/>
          </w:r>
          <w:r>
            <w:fldChar w:fldCharType="begin"/>
          </w:r>
          <w:r>
            <w:instrText xml:space="preserve"> PAGEREF _Toc16679 \h </w:instrText>
          </w:r>
          <w:r>
            <w:fldChar w:fldCharType="separate"/>
          </w:r>
          <w:r>
            <w:t>3</w:t>
          </w:r>
          <w:r>
            <w:fldChar w:fldCharType="end"/>
          </w:r>
          <w:r>
            <w:rPr>
              <w:bCs/>
              <w:lang w:val="zh-CN"/>
            </w:rPr>
            <w:fldChar w:fldCharType="end"/>
          </w:r>
        </w:p>
        <w:p w14:paraId="1D3B6172">
          <w:pPr>
            <w:pStyle w:val="20"/>
            <w:tabs>
              <w:tab w:val="right" w:leader="dot" w:pos="10466"/>
            </w:tabs>
          </w:pPr>
          <w:r>
            <w:rPr>
              <w:bCs/>
              <w:lang w:val="zh-CN"/>
            </w:rPr>
            <w:fldChar w:fldCharType="begin"/>
          </w:r>
          <w:r>
            <w:rPr>
              <w:bCs/>
              <w:lang w:val="zh-CN"/>
            </w:rPr>
            <w:instrText xml:space="preserve"> HYPERLINK \l _Toc437 </w:instrText>
          </w:r>
          <w:r>
            <w:rPr>
              <w:bCs/>
              <w:lang w:val="zh-CN"/>
            </w:rPr>
            <w:fldChar w:fldCharType="separate"/>
          </w:r>
          <w:r>
            <w:rPr>
              <w:rFonts w:hint="eastAsia"/>
            </w:rPr>
            <w:t>写在前面的碎碎念</w:t>
          </w:r>
          <w:r>
            <w:t xml:space="preserve"> </w:t>
          </w:r>
          <w:r>
            <w:tab/>
          </w:r>
          <w:r>
            <w:fldChar w:fldCharType="begin"/>
          </w:r>
          <w:r>
            <w:instrText xml:space="preserve"> PAGEREF _Toc437 \h </w:instrText>
          </w:r>
          <w:r>
            <w:fldChar w:fldCharType="separate"/>
          </w:r>
          <w:r>
            <w:t>3</w:t>
          </w:r>
          <w:r>
            <w:fldChar w:fldCharType="end"/>
          </w:r>
          <w:r>
            <w:rPr>
              <w:bCs/>
              <w:lang w:val="zh-CN"/>
            </w:rPr>
            <w:fldChar w:fldCharType="end"/>
          </w:r>
        </w:p>
        <w:p w14:paraId="2A03996A">
          <w:pPr>
            <w:pStyle w:val="20"/>
            <w:tabs>
              <w:tab w:val="right" w:leader="dot" w:pos="10466"/>
            </w:tabs>
          </w:pPr>
          <w:r>
            <w:rPr>
              <w:bCs/>
              <w:lang w:val="zh-CN"/>
            </w:rPr>
            <w:fldChar w:fldCharType="begin"/>
          </w:r>
          <w:r>
            <w:rPr>
              <w:bCs/>
              <w:lang w:val="zh-CN"/>
            </w:rPr>
            <w:instrText xml:space="preserve"> HYPERLINK \l _Toc11802 </w:instrText>
          </w:r>
          <w:r>
            <w:rPr>
              <w:bCs/>
              <w:lang w:val="zh-CN"/>
            </w:rPr>
            <w:fldChar w:fldCharType="separate"/>
          </w:r>
          <w:r>
            <w:rPr>
              <w:rFonts w:hint="eastAsia" w:asciiTheme="majorHAnsi" w:hAnsiTheme="majorHAnsi" w:eastAsiaTheme="majorEastAsia" w:cstheme="majorBidi"/>
              <w:bCs/>
              <w:kern w:val="2"/>
              <w:szCs w:val="32"/>
              <w:lang w:val="en-US" w:eastAsia="zh-CN" w:bidi="ar-SA"/>
            </w:rPr>
            <w:t>因爲我是本版編者所以可以加在前面的小記</w:t>
          </w:r>
          <w:r>
            <w:rPr>
              <w:rFonts w:hint="eastAsia"/>
            </w:rPr>
            <w:t> </w:t>
          </w:r>
          <w:r>
            <w:rPr>
              <w:rFonts w:hint="eastAsia"/>
              <w:lang w:val="en-US" w:eastAsia="zh-CN"/>
            </w:rPr>
            <w:t xml:space="preserve"> </w:t>
          </w:r>
          <w:r>
            <w:tab/>
          </w:r>
          <w:r>
            <w:fldChar w:fldCharType="begin"/>
          </w:r>
          <w:r>
            <w:instrText xml:space="preserve"> PAGEREF _Toc11802 \h </w:instrText>
          </w:r>
          <w:r>
            <w:fldChar w:fldCharType="separate"/>
          </w:r>
          <w:r>
            <w:t>3</w:t>
          </w:r>
          <w:r>
            <w:fldChar w:fldCharType="end"/>
          </w:r>
          <w:r>
            <w:rPr>
              <w:bCs/>
              <w:lang w:val="zh-CN"/>
            </w:rPr>
            <w:fldChar w:fldCharType="end"/>
          </w:r>
        </w:p>
        <w:p w14:paraId="75EDB157">
          <w:pPr>
            <w:pStyle w:val="15"/>
            <w:tabs>
              <w:tab w:val="right" w:leader="dot" w:pos="10466"/>
            </w:tabs>
          </w:pPr>
          <w:r>
            <w:rPr>
              <w:bCs/>
              <w:lang w:val="zh-CN"/>
            </w:rPr>
            <w:fldChar w:fldCharType="begin"/>
          </w:r>
          <w:r>
            <w:rPr>
              <w:bCs/>
              <w:lang w:val="zh-CN"/>
            </w:rPr>
            <w:instrText xml:space="preserve"> HYPERLINK \l _Toc31277 </w:instrText>
          </w:r>
          <w:r>
            <w:rPr>
              <w:bCs/>
              <w:lang w:val="zh-CN"/>
            </w:rPr>
            <w:fldChar w:fldCharType="separate"/>
          </w:r>
          <w:r>
            <w:rPr>
              <w:rFonts w:hint="eastAsia"/>
            </w:rPr>
            <w:t>一、</w:t>
          </w:r>
          <w:r>
            <w:t>TakingMedicines药物</w:t>
          </w:r>
          <w:r>
            <w:tab/>
          </w:r>
          <w:r>
            <w:fldChar w:fldCharType="begin"/>
          </w:r>
          <w:r>
            <w:instrText xml:space="preserve"> PAGEREF _Toc31277 \h </w:instrText>
          </w:r>
          <w:r>
            <w:fldChar w:fldCharType="separate"/>
          </w:r>
          <w:r>
            <w:t>9</w:t>
          </w:r>
          <w:r>
            <w:fldChar w:fldCharType="end"/>
          </w:r>
          <w:r>
            <w:rPr>
              <w:bCs/>
              <w:lang w:val="zh-CN"/>
            </w:rPr>
            <w:fldChar w:fldCharType="end"/>
          </w:r>
        </w:p>
        <w:p w14:paraId="63216E2E">
          <w:pPr>
            <w:pStyle w:val="20"/>
            <w:tabs>
              <w:tab w:val="right" w:leader="dot" w:pos="10466"/>
            </w:tabs>
          </w:pPr>
          <w:r>
            <w:rPr>
              <w:bCs/>
              <w:lang w:val="zh-CN"/>
            </w:rPr>
            <w:fldChar w:fldCharType="begin"/>
          </w:r>
          <w:r>
            <w:rPr>
              <w:bCs/>
              <w:lang w:val="zh-CN"/>
            </w:rPr>
            <w:instrText xml:space="preserve"> HYPERLINK \l _Toc4068 </w:instrText>
          </w:r>
          <w:r>
            <w:rPr>
              <w:bCs/>
              <w:lang w:val="zh-CN"/>
            </w:rPr>
            <w:fldChar w:fldCharType="separate"/>
          </w:r>
          <w:r>
            <w:t>[注意]加强消化器官的吸收以避免反胃</w:t>
          </w:r>
          <w:r>
            <w:tab/>
          </w:r>
          <w:r>
            <w:fldChar w:fldCharType="begin"/>
          </w:r>
          <w:r>
            <w:instrText xml:space="preserve"> PAGEREF _Toc4068 \h </w:instrText>
          </w:r>
          <w:r>
            <w:fldChar w:fldCharType="separate"/>
          </w:r>
          <w:r>
            <w:t>9</w:t>
          </w:r>
          <w:r>
            <w:fldChar w:fldCharType="end"/>
          </w:r>
          <w:r>
            <w:rPr>
              <w:bCs/>
              <w:lang w:val="zh-CN"/>
            </w:rPr>
            <w:fldChar w:fldCharType="end"/>
          </w:r>
        </w:p>
        <w:p w14:paraId="4F59EB9D">
          <w:pPr>
            <w:pStyle w:val="20"/>
            <w:tabs>
              <w:tab w:val="right" w:leader="dot" w:pos="10466"/>
            </w:tabs>
          </w:pPr>
          <w:r>
            <w:rPr>
              <w:bCs/>
              <w:lang w:val="zh-CN"/>
            </w:rPr>
            <w:fldChar w:fldCharType="begin"/>
          </w:r>
          <w:r>
            <w:rPr>
              <w:bCs/>
              <w:lang w:val="zh-CN"/>
            </w:rPr>
            <w:instrText xml:space="preserve"> HYPERLINK \l _Toc22493 </w:instrText>
          </w:r>
          <w:r>
            <w:rPr>
              <w:bCs/>
              <w:lang w:val="zh-CN"/>
            </w:rPr>
            <w:fldChar w:fldCharType="separate"/>
          </w:r>
          <w:r>
            <w:rPr>
              <w:rFonts w:hint="eastAsia"/>
            </w:rPr>
            <w:t>[服</w:t>
          </w:r>
          <w:r>
            <w:t>用</w:t>
          </w:r>
          <w:r>
            <w:rPr>
              <w:rFonts w:hint="eastAsia"/>
            </w:rPr>
            <w:t>ハルシオン</w:t>
          </w:r>
          <w:r>
            <w:t>是不会死的</w:t>
          </w:r>
          <w:r>
            <w:rPr>
              <w:rFonts w:hint="eastAsia"/>
            </w:rPr>
            <w:t>]</w:t>
          </w:r>
          <w:r>
            <w:tab/>
          </w:r>
          <w:r>
            <w:fldChar w:fldCharType="begin"/>
          </w:r>
          <w:r>
            <w:instrText xml:space="preserve"> PAGEREF _Toc22493 \h </w:instrText>
          </w:r>
          <w:r>
            <w:fldChar w:fldCharType="separate"/>
          </w:r>
          <w:r>
            <w:t>10</w:t>
          </w:r>
          <w:r>
            <w:fldChar w:fldCharType="end"/>
          </w:r>
          <w:r>
            <w:rPr>
              <w:bCs/>
              <w:lang w:val="zh-CN"/>
            </w:rPr>
            <w:fldChar w:fldCharType="end"/>
          </w:r>
        </w:p>
        <w:p w14:paraId="620F3DC0">
          <w:pPr>
            <w:pStyle w:val="20"/>
            <w:tabs>
              <w:tab w:val="right" w:leader="dot" w:pos="10466"/>
            </w:tabs>
          </w:pPr>
          <w:r>
            <w:rPr>
              <w:bCs/>
              <w:lang w:val="zh-CN"/>
            </w:rPr>
            <w:fldChar w:fldCharType="begin"/>
          </w:r>
          <w:r>
            <w:rPr>
              <w:bCs/>
              <w:lang w:val="zh-CN"/>
            </w:rPr>
            <w:instrText xml:space="preserve"> HYPERLINK \l _Toc16330 </w:instrText>
          </w:r>
          <w:r>
            <w:rPr>
              <w:bCs/>
              <w:lang w:val="zh-CN"/>
            </w:rPr>
            <w:fldChar w:fldCharType="separate"/>
          </w:r>
          <w:r>
            <w:t>[准备]静脉注射</w:t>
          </w:r>
          <w:r>
            <w:tab/>
          </w:r>
          <w:r>
            <w:fldChar w:fldCharType="begin"/>
          </w:r>
          <w:r>
            <w:instrText xml:space="preserve"> PAGEREF _Toc16330 \h </w:instrText>
          </w:r>
          <w:r>
            <w:fldChar w:fldCharType="separate"/>
          </w:r>
          <w:r>
            <w:t>10</w:t>
          </w:r>
          <w:r>
            <w:fldChar w:fldCharType="end"/>
          </w:r>
          <w:r>
            <w:rPr>
              <w:bCs/>
              <w:lang w:val="zh-CN"/>
            </w:rPr>
            <w:fldChar w:fldCharType="end"/>
          </w:r>
        </w:p>
        <w:p w14:paraId="3AF3D6BC">
          <w:pPr>
            <w:pStyle w:val="20"/>
            <w:tabs>
              <w:tab w:val="right" w:leader="dot" w:pos="10466"/>
            </w:tabs>
          </w:pPr>
          <w:r>
            <w:rPr>
              <w:bCs/>
              <w:lang w:val="zh-CN"/>
            </w:rPr>
            <w:fldChar w:fldCharType="begin"/>
          </w:r>
          <w:r>
            <w:rPr>
              <w:bCs/>
              <w:lang w:val="zh-CN"/>
            </w:rPr>
            <w:instrText xml:space="preserve"> HYPERLINK \l _Toc30439 </w:instrText>
          </w:r>
          <w:r>
            <w:rPr>
              <w:bCs/>
              <w:lang w:val="zh-CN"/>
            </w:rPr>
            <w:fldChar w:fldCharType="separate"/>
          </w:r>
          <w:r>
            <w:rPr>
              <w:rFonts w:hint="eastAsia"/>
            </w:rPr>
            <w:t>[注意最后的晚餐]</w:t>
          </w:r>
          <w:r>
            <w:tab/>
          </w:r>
          <w:r>
            <w:fldChar w:fldCharType="begin"/>
          </w:r>
          <w:r>
            <w:instrText xml:space="preserve"> PAGEREF _Toc30439 \h </w:instrText>
          </w:r>
          <w:r>
            <w:fldChar w:fldCharType="separate"/>
          </w:r>
          <w:r>
            <w:t>10</w:t>
          </w:r>
          <w:r>
            <w:fldChar w:fldCharType="end"/>
          </w:r>
          <w:r>
            <w:rPr>
              <w:bCs/>
              <w:lang w:val="zh-CN"/>
            </w:rPr>
            <w:fldChar w:fldCharType="end"/>
          </w:r>
        </w:p>
        <w:p w14:paraId="1D8CDC2C">
          <w:pPr>
            <w:pStyle w:val="20"/>
            <w:tabs>
              <w:tab w:val="right" w:leader="dot" w:pos="10466"/>
            </w:tabs>
          </w:pPr>
          <w:r>
            <w:rPr>
              <w:bCs/>
              <w:lang w:val="zh-CN"/>
            </w:rPr>
            <w:fldChar w:fldCharType="begin"/>
          </w:r>
          <w:r>
            <w:rPr>
              <w:bCs/>
              <w:lang w:val="zh-CN"/>
            </w:rPr>
            <w:instrText xml:space="preserve"> HYPERLINK \l _Toc14738 </w:instrText>
          </w:r>
          <w:r>
            <w:rPr>
              <w:bCs/>
              <w:lang w:val="zh-CN"/>
            </w:rPr>
            <w:fldChar w:fldCharType="separate"/>
          </w:r>
          <w:r>
            <w:rPr>
              <w:rFonts w:hint="eastAsia"/>
            </w:rPr>
            <w:t>[同时喝点酒]</w:t>
          </w:r>
          <w:r>
            <w:tab/>
          </w:r>
          <w:r>
            <w:fldChar w:fldCharType="begin"/>
          </w:r>
          <w:r>
            <w:instrText xml:space="preserve"> PAGEREF _Toc14738 \h </w:instrText>
          </w:r>
          <w:r>
            <w:fldChar w:fldCharType="separate"/>
          </w:r>
          <w:r>
            <w:t>10</w:t>
          </w:r>
          <w:r>
            <w:fldChar w:fldCharType="end"/>
          </w:r>
          <w:r>
            <w:rPr>
              <w:bCs/>
              <w:lang w:val="zh-CN"/>
            </w:rPr>
            <w:fldChar w:fldCharType="end"/>
          </w:r>
        </w:p>
        <w:p w14:paraId="774A579A">
          <w:pPr>
            <w:pStyle w:val="20"/>
            <w:tabs>
              <w:tab w:val="right" w:leader="dot" w:pos="10466"/>
            </w:tabs>
          </w:pPr>
          <w:r>
            <w:rPr>
              <w:bCs/>
              <w:lang w:val="zh-CN"/>
            </w:rPr>
            <w:fldChar w:fldCharType="begin"/>
          </w:r>
          <w:r>
            <w:rPr>
              <w:bCs/>
              <w:lang w:val="zh-CN"/>
            </w:rPr>
            <w:instrText xml:space="preserve"> HYPERLINK \l _Toc23425 </w:instrText>
          </w:r>
          <w:r>
            <w:rPr>
              <w:bCs/>
              <w:lang w:val="zh-CN"/>
            </w:rPr>
            <w:fldChar w:fldCharType="separate"/>
          </w:r>
          <w:r>
            <w:rPr>
              <w:rFonts w:hint="eastAsia"/>
            </w:rPr>
            <w:t>[大众药]</w:t>
          </w:r>
          <w:r>
            <w:tab/>
          </w:r>
          <w:r>
            <w:fldChar w:fldCharType="begin"/>
          </w:r>
          <w:r>
            <w:instrText xml:space="preserve"> PAGEREF _Toc23425 \h </w:instrText>
          </w:r>
          <w:r>
            <w:fldChar w:fldCharType="separate"/>
          </w:r>
          <w:r>
            <w:t>11</w:t>
          </w:r>
          <w:r>
            <w:fldChar w:fldCharType="end"/>
          </w:r>
          <w:r>
            <w:rPr>
              <w:bCs/>
              <w:lang w:val="zh-CN"/>
            </w:rPr>
            <w:fldChar w:fldCharType="end"/>
          </w:r>
        </w:p>
        <w:p w14:paraId="7D90AC01">
          <w:pPr>
            <w:pStyle w:val="9"/>
            <w:tabs>
              <w:tab w:val="right" w:leader="dot" w:pos="10466"/>
            </w:tabs>
          </w:pPr>
          <w:r>
            <w:rPr>
              <w:bCs/>
              <w:lang w:val="zh-CN"/>
            </w:rPr>
            <w:fldChar w:fldCharType="begin"/>
          </w:r>
          <w:r>
            <w:rPr>
              <w:bCs/>
              <w:lang w:val="zh-CN"/>
            </w:rPr>
            <w:instrText xml:space="preserve"> HYPERLINK \l _Toc4626 </w:instrText>
          </w:r>
          <w:r>
            <w:rPr>
              <w:bCs/>
              <w:lang w:val="zh-CN"/>
            </w:rPr>
            <w:fldChar w:fldCharType="separate"/>
          </w:r>
          <w:r>
            <w:rPr>
              <w:rFonts w:hint="eastAsia"/>
            </w:rPr>
            <w:t>(</w:t>
          </w:r>
          <w:r>
            <w:t>1) 兴奋剂(提神药物)</w:t>
          </w:r>
          <w:r>
            <w:tab/>
          </w:r>
          <w:r>
            <w:fldChar w:fldCharType="begin"/>
          </w:r>
          <w:r>
            <w:instrText xml:space="preserve"> PAGEREF _Toc4626 \h </w:instrText>
          </w:r>
          <w:r>
            <w:fldChar w:fldCharType="separate"/>
          </w:r>
          <w:r>
            <w:t>11</w:t>
          </w:r>
          <w:r>
            <w:fldChar w:fldCharType="end"/>
          </w:r>
          <w:r>
            <w:rPr>
              <w:bCs/>
              <w:lang w:val="zh-CN"/>
            </w:rPr>
            <w:fldChar w:fldCharType="end"/>
          </w:r>
        </w:p>
        <w:p w14:paraId="0CF4608D">
          <w:pPr>
            <w:pStyle w:val="9"/>
            <w:tabs>
              <w:tab w:val="right" w:leader="dot" w:pos="10466"/>
            </w:tabs>
          </w:pPr>
          <w:r>
            <w:rPr>
              <w:bCs/>
              <w:lang w:val="zh-CN"/>
            </w:rPr>
            <w:fldChar w:fldCharType="begin"/>
          </w:r>
          <w:r>
            <w:rPr>
              <w:bCs/>
              <w:lang w:val="zh-CN"/>
            </w:rPr>
            <w:instrText xml:space="preserve"> HYPERLINK \l _Toc19126 </w:instrText>
          </w:r>
          <w:r>
            <w:rPr>
              <w:bCs/>
              <w:lang w:val="zh-CN"/>
            </w:rPr>
            <w:fldChar w:fldCharType="separate"/>
          </w:r>
          <w:r>
            <w:rPr>
              <w:rFonts w:hint="eastAsia"/>
            </w:rPr>
            <w:t>阿塔拉克斯</w:t>
          </w:r>
          <w:r>
            <w:t>(</w:t>
          </w:r>
          <w:r>
            <w:rPr>
              <w:rFonts w:hint="eastAsia"/>
            </w:rPr>
            <w:t>アタラックスP，阿陀P</w:t>
          </w:r>
          <w:r>
            <w:t>)</w:t>
          </w:r>
          <w:r>
            <w:tab/>
          </w:r>
          <w:r>
            <w:fldChar w:fldCharType="begin"/>
          </w:r>
          <w:r>
            <w:instrText xml:space="preserve"> PAGEREF _Toc19126 \h </w:instrText>
          </w:r>
          <w:r>
            <w:fldChar w:fldCharType="separate"/>
          </w:r>
          <w:r>
            <w:t>12</w:t>
          </w:r>
          <w:r>
            <w:fldChar w:fldCharType="end"/>
          </w:r>
          <w:r>
            <w:rPr>
              <w:bCs/>
              <w:lang w:val="zh-CN"/>
            </w:rPr>
            <w:fldChar w:fldCharType="end"/>
          </w:r>
        </w:p>
        <w:p w14:paraId="7C212765">
          <w:pPr>
            <w:pStyle w:val="20"/>
            <w:tabs>
              <w:tab w:val="right" w:leader="dot" w:pos="10466"/>
            </w:tabs>
          </w:pPr>
          <w:r>
            <w:rPr>
              <w:bCs/>
              <w:lang w:val="zh-CN"/>
            </w:rPr>
            <w:fldChar w:fldCharType="begin"/>
          </w:r>
          <w:r>
            <w:rPr>
              <w:bCs/>
              <w:lang w:val="zh-CN"/>
            </w:rPr>
            <w:instrText xml:space="preserve"> HYPERLINK \l _Toc14196 </w:instrText>
          </w:r>
          <w:r>
            <w:rPr>
              <w:bCs/>
              <w:lang w:val="zh-CN"/>
            </w:rPr>
            <w:fldChar w:fldCharType="separate"/>
          </w:r>
          <w:r>
            <w:rPr>
              <w:rFonts w:hint="eastAsia"/>
            </w:rPr>
            <w:t>(</w:t>
          </w:r>
          <w:r>
            <w:t>2) 止咳剂</w:t>
          </w:r>
          <w:r>
            <w:tab/>
          </w:r>
          <w:r>
            <w:fldChar w:fldCharType="begin"/>
          </w:r>
          <w:r>
            <w:instrText xml:space="preserve"> PAGEREF _Toc14196 \h </w:instrText>
          </w:r>
          <w:r>
            <w:fldChar w:fldCharType="separate"/>
          </w:r>
          <w:r>
            <w:t>12</w:t>
          </w:r>
          <w:r>
            <w:fldChar w:fldCharType="end"/>
          </w:r>
          <w:r>
            <w:rPr>
              <w:bCs/>
              <w:lang w:val="zh-CN"/>
            </w:rPr>
            <w:fldChar w:fldCharType="end"/>
          </w:r>
        </w:p>
        <w:p w14:paraId="594297EB">
          <w:pPr>
            <w:pStyle w:val="9"/>
            <w:tabs>
              <w:tab w:val="right" w:leader="dot" w:pos="10466"/>
            </w:tabs>
          </w:pPr>
          <w:r>
            <w:rPr>
              <w:bCs/>
              <w:lang w:val="zh-CN"/>
            </w:rPr>
            <w:fldChar w:fldCharType="begin"/>
          </w:r>
          <w:r>
            <w:rPr>
              <w:bCs/>
              <w:lang w:val="zh-CN"/>
            </w:rPr>
            <w:instrText xml:space="preserve"> HYPERLINK \l _Toc27179 </w:instrText>
          </w:r>
          <w:r>
            <w:rPr>
              <w:bCs/>
              <w:lang w:val="zh-CN"/>
            </w:rPr>
            <w:fldChar w:fldCharType="separate"/>
          </w:r>
          <w:r>
            <w:rPr>
              <w:rFonts w:hint="eastAsia"/>
            </w:rPr>
            <w:t>巴布隆S</w:t>
          </w:r>
          <w:r>
            <w:t>(</w:t>
          </w:r>
          <w:r>
            <w:rPr>
              <w:rFonts w:hint="eastAsia"/>
            </w:rPr>
            <w:t>パブロン</w:t>
          </w:r>
          <w:r>
            <w:t>S)、阿涅通颗粒(</w:t>
          </w:r>
          <w:r>
            <w:rPr>
              <w:rFonts w:hint="eastAsia"/>
            </w:rPr>
            <w:t>アネトン</w:t>
          </w:r>
          <w:r>
            <w:t>)</w:t>
          </w:r>
          <w:r>
            <w:tab/>
          </w:r>
          <w:r>
            <w:fldChar w:fldCharType="begin"/>
          </w:r>
          <w:r>
            <w:instrText xml:space="preserve"> PAGEREF _Toc27179 \h </w:instrText>
          </w:r>
          <w:r>
            <w:fldChar w:fldCharType="separate"/>
          </w:r>
          <w:r>
            <w:t>12</w:t>
          </w:r>
          <w:r>
            <w:fldChar w:fldCharType="end"/>
          </w:r>
          <w:r>
            <w:rPr>
              <w:bCs/>
              <w:lang w:val="zh-CN"/>
            </w:rPr>
            <w:fldChar w:fldCharType="end"/>
          </w:r>
        </w:p>
        <w:p w14:paraId="3C06D941">
          <w:pPr>
            <w:pStyle w:val="20"/>
            <w:tabs>
              <w:tab w:val="right" w:leader="dot" w:pos="10466"/>
            </w:tabs>
          </w:pPr>
          <w:r>
            <w:rPr>
              <w:bCs/>
              <w:lang w:val="zh-CN"/>
            </w:rPr>
            <w:fldChar w:fldCharType="begin"/>
          </w:r>
          <w:r>
            <w:rPr>
              <w:bCs/>
              <w:lang w:val="zh-CN"/>
            </w:rPr>
            <w:instrText xml:space="preserve"> HYPERLINK \l _Toc28770 </w:instrText>
          </w:r>
          <w:r>
            <w:rPr>
              <w:bCs/>
              <w:lang w:val="zh-CN"/>
            </w:rPr>
            <w:fldChar w:fldCharType="separate"/>
          </w:r>
          <w:r>
            <w:rPr>
              <w:rFonts w:hint="eastAsia"/>
            </w:rPr>
            <w:t>(</w:t>
          </w:r>
          <w:r>
            <w:t>3)止吐剂</w:t>
          </w:r>
          <w:r>
            <w:tab/>
          </w:r>
          <w:r>
            <w:fldChar w:fldCharType="begin"/>
          </w:r>
          <w:r>
            <w:instrText xml:space="preserve"> PAGEREF _Toc28770 \h </w:instrText>
          </w:r>
          <w:r>
            <w:fldChar w:fldCharType="separate"/>
          </w:r>
          <w:r>
            <w:t>13</w:t>
          </w:r>
          <w:r>
            <w:fldChar w:fldCharType="end"/>
          </w:r>
          <w:r>
            <w:rPr>
              <w:bCs/>
              <w:lang w:val="zh-CN"/>
            </w:rPr>
            <w:fldChar w:fldCharType="end"/>
          </w:r>
        </w:p>
        <w:p w14:paraId="217B38C7">
          <w:pPr>
            <w:pStyle w:val="9"/>
            <w:tabs>
              <w:tab w:val="right" w:leader="dot" w:pos="10466"/>
            </w:tabs>
          </w:pPr>
          <w:r>
            <w:rPr>
              <w:bCs/>
              <w:lang w:val="zh-CN"/>
            </w:rPr>
            <w:fldChar w:fldCharType="begin"/>
          </w:r>
          <w:r>
            <w:rPr>
              <w:bCs/>
              <w:lang w:val="zh-CN"/>
            </w:rPr>
            <w:instrText xml:space="preserve"> HYPERLINK \l _Toc10003 </w:instrText>
          </w:r>
          <w:r>
            <w:rPr>
              <w:bCs/>
              <w:lang w:val="zh-CN"/>
            </w:rPr>
            <w:fldChar w:fldCharType="separate"/>
          </w:r>
          <w:r>
            <w:rPr>
              <w:rFonts w:hint="eastAsia"/>
            </w:rPr>
            <w:t>拉</w:t>
          </w:r>
          <w:r>
            <w:t>克摩亚(</w:t>
          </w:r>
          <w:r>
            <w:rPr>
              <w:rFonts w:hint="eastAsia"/>
            </w:rPr>
            <w:t>ラックモア</w:t>
          </w:r>
          <w:r>
            <w:t>)</w:t>
          </w:r>
          <w:r>
            <w:tab/>
          </w:r>
          <w:r>
            <w:fldChar w:fldCharType="begin"/>
          </w:r>
          <w:r>
            <w:instrText xml:space="preserve"> PAGEREF _Toc10003 \h </w:instrText>
          </w:r>
          <w:r>
            <w:fldChar w:fldCharType="separate"/>
          </w:r>
          <w:r>
            <w:t>13</w:t>
          </w:r>
          <w:r>
            <w:fldChar w:fldCharType="end"/>
          </w:r>
          <w:r>
            <w:rPr>
              <w:bCs/>
              <w:lang w:val="zh-CN"/>
            </w:rPr>
            <w:fldChar w:fldCharType="end"/>
          </w:r>
        </w:p>
        <w:p w14:paraId="2ADBE2DC">
          <w:pPr>
            <w:pStyle w:val="9"/>
            <w:tabs>
              <w:tab w:val="right" w:leader="dot" w:pos="10466"/>
            </w:tabs>
          </w:pPr>
          <w:r>
            <w:rPr>
              <w:bCs/>
              <w:lang w:val="zh-CN"/>
            </w:rPr>
            <w:fldChar w:fldCharType="begin"/>
          </w:r>
          <w:r>
            <w:rPr>
              <w:bCs/>
              <w:lang w:val="zh-CN"/>
            </w:rPr>
            <w:instrText xml:space="preserve"> HYPERLINK \l _Toc31153 </w:instrText>
          </w:r>
          <w:r>
            <w:rPr>
              <w:bCs/>
              <w:lang w:val="zh-CN"/>
            </w:rPr>
            <w:fldChar w:fldCharType="separate"/>
          </w:r>
          <w:r>
            <w:rPr>
              <w:rFonts w:hint="eastAsia"/>
            </w:rPr>
            <w:t>旅行明尼亚</w:t>
          </w:r>
          <w:r>
            <w:t>(</w:t>
          </w:r>
          <w:r>
            <w:rPr>
              <w:rFonts w:hint="eastAsia"/>
            </w:rPr>
            <w:t>トラベルミンシニア</w:t>
          </w:r>
          <w:r>
            <w:t>)</w:t>
          </w:r>
          <w:r>
            <w:tab/>
          </w:r>
          <w:r>
            <w:fldChar w:fldCharType="begin"/>
          </w:r>
          <w:r>
            <w:instrText xml:space="preserve"> PAGEREF _Toc31153 \h </w:instrText>
          </w:r>
          <w:r>
            <w:fldChar w:fldCharType="separate"/>
          </w:r>
          <w:r>
            <w:t>13</w:t>
          </w:r>
          <w:r>
            <w:fldChar w:fldCharType="end"/>
          </w:r>
          <w:r>
            <w:rPr>
              <w:bCs/>
              <w:lang w:val="zh-CN"/>
            </w:rPr>
            <w:fldChar w:fldCharType="end"/>
          </w:r>
        </w:p>
        <w:p w14:paraId="47BBB83D">
          <w:pPr>
            <w:pStyle w:val="9"/>
            <w:tabs>
              <w:tab w:val="right" w:leader="dot" w:pos="10466"/>
            </w:tabs>
          </w:pPr>
          <w:r>
            <w:rPr>
              <w:bCs/>
              <w:lang w:val="zh-CN"/>
            </w:rPr>
            <w:fldChar w:fldCharType="begin"/>
          </w:r>
          <w:r>
            <w:rPr>
              <w:bCs/>
              <w:lang w:val="zh-CN"/>
            </w:rPr>
            <w:instrText xml:space="preserve"> HYPERLINK \l _Toc26036 </w:instrText>
          </w:r>
          <w:r>
            <w:rPr>
              <w:bCs/>
              <w:lang w:val="zh-CN"/>
            </w:rPr>
            <w:fldChar w:fldCharType="separate"/>
          </w:r>
          <w:r>
            <w:rPr>
              <w:rFonts w:hint="eastAsia"/>
            </w:rPr>
            <w:t>仙巴亚</w:t>
          </w:r>
          <w:r>
            <w:t>(</w:t>
          </w:r>
          <w:r>
            <w:rPr>
              <w:rFonts w:hint="eastAsia"/>
            </w:rPr>
            <w:t>センパア</w:t>
          </w:r>
          <w:r>
            <w:t>)</w:t>
          </w:r>
          <w:r>
            <w:tab/>
          </w:r>
          <w:r>
            <w:fldChar w:fldCharType="begin"/>
          </w:r>
          <w:r>
            <w:instrText xml:space="preserve"> PAGEREF _Toc26036 \h </w:instrText>
          </w:r>
          <w:r>
            <w:fldChar w:fldCharType="separate"/>
          </w:r>
          <w:r>
            <w:t>13</w:t>
          </w:r>
          <w:r>
            <w:fldChar w:fldCharType="end"/>
          </w:r>
          <w:r>
            <w:rPr>
              <w:bCs/>
              <w:lang w:val="zh-CN"/>
            </w:rPr>
            <w:fldChar w:fldCharType="end"/>
          </w:r>
        </w:p>
        <w:p w14:paraId="5CF5601E">
          <w:pPr>
            <w:pStyle w:val="20"/>
            <w:tabs>
              <w:tab w:val="right" w:leader="dot" w:pos="10466"/>
            </w:tabs>
          </w:pPr>
          <w:r>
            <w:rPr>
              <w:bCs/>
              <w:lang w:val="zh-CN"/>
            </w:rPr>
            <w:fldChar w:fldCharType="begin"/>
          </w:r>
          <w:r>
            <w:rPr>
              <w:bCs/>
              <w:lang w:val="zh-CN"/>
            </w:rPr>
            <w:instrText xml:space="preserve"> HYPERLINK \l _Toc24135 </w:instrText>
          </w:r>
          <w:r>
            <w:rPr>
              <w:bCs/>
              <w:lang w:val="zh-CN"/>
            </w:rPr>
            <w:fldChar w:fldCharType="separate"/>
          </w:r>
          <w:r>
            <w:rPr>
              <w:rFonts w:hint="eastAsia"/>
            </w:rPr>
            <w:t>(</w:t>
          </w:r>
          <w:r>
            <w:t>4)其它</w:t>
          </w:r>
          <w:r>
            <w:tab/>
          </w:r>
          <w:r>
            <w:fldChar w:fldCharType="begin"/>
          </w:r>
          <w:r>
            <w:instrText xml:space="preserve"> PAGEREF _Toc24135 \h </w:instrText>
          </w:r>
          <w:r>
            <w:fldChar w:fldCharType="separate"/>
          </w:r>
          <w:r>
            <w:t>14</w:t>
          </w:r>
          <w:r>
            <w:fldChar w:fldCharType="end"/>
          </w:r>
          <w:r>
            <w:rPr>
              <w:bCs/>
              <w:lang w:val="zh-CN"/>
            </w:rPr>
            <w:fldChar w:fldCharType="end"/>
          </w:r>
        </w:p>
        <w:p w14:paraId="456D83C0">
          <w:pPr>
            <w:pStyle w:val="9"/>
            <w:tabs>
              <w:tab w:val="right" w:leader="dot" w:pos="10466"/>
            </w:tabs>
          </w:pPr>
          <w:r>
            <w:rPr>
              <w:bCs/>
              <w:lang w:val="zh-CN"/>
            </w:rPr>
            <w:fldChar w:fldCharType="begin"/>
          </w:r>
          <w:r>
            <w:rPr>
              <w:bCs/>
              <w:lang w:val="zh-CN"/>
            </w:rPr>
            <w:instrText xml:space="preserve"> HYPERLINK \l _Toc17965 </w:instrText>
          </w:r>
          <w:r>
            <w:rPr>
              <w:bCs/>
              <w:lang w:val="zh-CN"/>
            </w:rPr>
            <w:fldChar w:fldCharType="separate"/>
          </w:r>
          <w:r>
            <w:rPr>
              <w:rFonts w:hint="eastAsia"/>
            </w:rPr>
            <w:t>大正东普库</w:t>
          </w:r>
          <w:r>
            <w:t>(</w:t>
          </w:r>
          <w:r>
            <w:rPr>
              <w:rFonts w:hint="eastAsia"/>
            </w:rPr>
            <w:t>トンプク</w:t>
          </w:r>
          <w:r>
            <w:t>)、隆三宝胶囊Ａ</w:t>
          </w:r>
          <w:r>
            <w:tab/>
          </w:r>
          <w:r>
            <w:fldChar w:fldCharType="begin"/>
          </w:r>
          <w:r>
            <w:instrText xml:space="preserve"> PAGEREF _Toc17965 \h </w:instrText>
          </w:r>
          <w:r>
            <w:fldChar w:fldCharType="separate"/>
          </w:r>
          <w:r>
            <w:t>14</w:t>
          </w:r>
          <w:r>
            <w:fldChar w:fldCharType="end"/>
          </w:r>
          <w:r>
            <w:rPr>
              <w:bCs/>
              <w:lang w:val="zh-CN"/>
            </w:rPr>
            <w:fldChar w:fldCharType="end"/>
          </w:r>
        </w:p>
        <w:p w14:paraId="51BEAB1D">
          <w:pPr>
            <w:pStyle w:val="9"/>
            <w:tabs>
              <w:tab w:val="right" w:leader="dot" w:pos="10466"/>
            </w:tabs>
          </w:pPr>
          <w:r>
            <w:rPr>
              <w:bCs/>
              <w:lang w:val="zh-CN"/>
            </w:rPr>
            <w:fldChar w:fldCharType="begin"/>
          </w:r>
          <w:r>
            <w:rPr>
              <w:bCs/>
              <w:lang w:val="zh-CN"/>
            </w:rPr>
            <w:instrText xml:space="preserve"> HYPERLINK \l _Toc17229 </w:instrText>
          </w:r>
          <w:r>
            <w:rPr>
              <w:bCs/>
              <w:lang w:val="zh-CN"/>
            </w:rPr>
            <w:fldChar w:fldCharType="separate"/>
          </w:r>
          <w:r>
            <w:rPr>
              <w:rFonts w:hint="eastAsia"/>
            </w:rPr>
            <w:t>耶斯塔隆摩卡片</w:t>
          </w:r>
          <w:r>
            <w:t>(</w:t>
          </w:r>
          <w:r>
            <w:rPr>
              <w:rFonts w:hint="eastAsia"/>
            </w:rPr>
            <w:t>エスタロンモカ錠</w:t>
          </w:r>
          <w:r>
            <w:t>)、阿司匹林</w:t>
          </w:r>
          <w:r>
            <w:tab/>
          </w:r>
          <w:r>
            <w:fldChar w:fldCharType="begin"/>
          </w:r>
          <w:r>
            <w:instrText xml:space="preserve"> PAGEREF _Toc17229 \h </w:instrText>
          </w:r>
          <w:r>
            <w:fldChar w:fldCharType="separate"/>
          </w:r>
          <w:r>
            <w:t>14</w:t>
          </w:r>
          <w:r>
            <w:fldChar w:fldCharType="end"/>
          </w:r>
          <w:r>
            <w:rPr>
              <w:bCs/>
              <w:lang w:val="zh-CN"/>
            </w:rPr>
            <w:fldChar w:fldCharType="end"/>
          </w:r>
        </w:p>
        <w:p w14:paraId="06BC0BC6">
          <w:pPr>
            <w:pStyle w:val="9"/>
            <w:tabs>
              <w:tab w:val="right" w:leader="dot" w:pos="10466"/>
            </w:tabs>
          </w:pPr>
          <w:r>
            <w:rPr>
              <w:bCs/>
              <w:lang w:val="zh-CN"/>
            </w:rPr>
            <w:fldChar w:fldCharType="begin"/>
          </w:r>
          <w:r>
            <w:rPr>
              <w:bCs/>
              <w:lang w:val="zh-CN"/>
            </w:rPr>
            <w:instrText xml:space="preserve"> HYPERLINK \l _Toc29430 </w:instrText>
          </w:r>
          <w:r>
            <w:rPr>
              <w:bCs/>
              <w:lang w:val="zh-CN"/>
            </w:rPr>
            <w:fldChar w:fldCharType="separate"/>
          </w:r>
          <w:r>
            <w:t>[案例研究1]向报纸投稿预告自杀的青年销售员</w:t>
          </w:r>
          <w:r>
            <w:tab/>
          </w:r>
          <w:r>
            <w:fldChar w:fldCharType="begin"/>
          </w:r>
          <w:r>
            <w:instrText xml:space="preserve"> PAGEREF _Toc29430 \h </w:instrText>
          </w:r>
          <w:r>
            <w:fldChar w:fldCharType="separate"/>
          </w:r>
          <w:r>
            <w:t>15</w:t>
          </w:r>
          <w:r>
            <w:fldChar w:fldCharType="end"/>
          </w:r>
          <w:r>
            <w:rPr>
              <w:bCs/>
              <w:lang w:val="zh-CN"/>
            </w:rPr>
            <w:fldChar w:fldCharType="end"/>
          </w:r>
        </w:p>
        <w:p w14:paraId="45C6EAC0">
          <w:pPr>
            <w:pStyle w:val="9"/>
            <w:tabs>
              <w:tab w:val="right" w:leader="dot" w:pos="10466"/>
            </w:tabs>
          </w:pPr>
          <w:r>
            <w:rPr>
              <w:bCs/>
              <w:lang w:val="zh-CN"/>
            </w:rPr>
            <w:fldChar w:fldCharType="begin"/>
          </w:r>
          <w:r>
            <w:rPr>
              <w:bCs/>
              <w:lang w:val="zh-CN"/>
            </w:rPr>
            <w:instrText xml:space="preserve"> HYPERLINK \l _Toc10287 </w:instrText>
          </w:r>
          <w:r>
            <w:rPr>
              <w:bCs/>
              <w:lang w:val="zh-CN"/>
            </w:rPr>
            <w:fldChar w:fldCharType="separate"/>
          </w:r>
          <w:r>
            <w:t>[案例研究2]服用Brovarin50片，留下「死亡记录」的学生</w:t>
          </w:r>
          <w:r>
            <w:tab/>
          </w:r>
          <w:r>
            <w:fldChar w:fldCharType="begin"/>
          </w:r>
          <w:r>
            <w:instrText xml:space="preserve"> PAGEREF _Toc10287 \h </w:instrText>
          </w:r>
          <w:r>
            <w:fldChar w:fldCharType="separate"/>
          </w:r>
          <w:r>
            <w:t>15</w:t>
          </w:r>
          <w:r>
            <w:fldChar w:fldCharType="end"/>
          </w:r>
          <w:r>
            <w:rPr>
              <w:bCs/>
              <w:lang w:val="zh-CN"/>
            </w:rPr>
            <w:fldChar w:fldCharType="end"/>
          </w:r>
        </w:p>
        <w:p w14:paraId="2D6DACBD">
          <w:pPr>
            <w:pStyle w:val="20"/>
            <w:tabs>
              <w:tab w:val="right" w:leader="dot" w:pos="10466"/>
            </w:tabs>
          </w:pPr>
          <w:r>
            <w:rPr>
              <w:bCs/>
              <w:lang w:val="zh-CN"/>
            </w:rPr>
            <w:fldChar w:fldCharType="begin"/>
          </w:r>
          <w:r>
            <w:rPr>
              <w:bCs/>
              <w:lang w:val="zh-CN"/>
            </w:rPr>
            <w:instrText xml:space="preserve"> HYPERLINK \l _Toc600 </w:instrText>
          </w:r>
          <w:r>
            <w:rPr>
              <w:bCs/>
              <w:lang w:val="zh-CN"/>
            </w:rPr>
            <w:fldChar w:fldCharType="separate"/>
          </w:r>
          <w:r>
            <w:rPr>
              <w:rFonts w:hint="eastAsia"/>
            </w:rPr>
            <w:t>(</w:t>
          </w:r>
          <w:r>
            <w:t xml:space="preserve">5) </w:t>
          </w:r>
          <w:r>
            <w:rPr>
              <w:rFonts w:hint="eastAsia"/>
            </w:rPr>
            <w:t>限制医药品</w:t>
          </w:r>
          <w:r>
            <w:tab/>
          </w:r>
          <w:r>
            <w:fldChar w:fldCharType="begin"/>
          </w:r>
          <w:r>
            <w:instrText xml:space="preserve"> PAGEREF _Toc600 \h </w:instrText>
          </w:r>
          <w:r>
            <w:fldChar w:fldCharType="separate"/>
          </w:r>
          <w:r>
            <w:t>16</w:t>
          </w:r>
          <w:r>
            <w:fldChar w:fldCharType="end"/>
          </w:r>
          <w:r>
            <w:rPr>
              <w:bCs/>
              <w:lang w:val="zh-CN"/>
            </w:rPr>
            <w:fldChar w:fldCharType="end"/>
          </w:r>
        </w:p>
        <w:p w14:paraId="4E42229D">
          <w:pPr>
            <w:pStyle w:val="9"/>
            <w:tabs>
              <w:tab w:val="right" w:leader="dot" w:pos="10466"/>
            </w:tabs>
          </w:pPr>
          <w:r>
            <w:rPr>
              <w:bCs/>
              <w:lang w:val="zh-CN"/>
            </w:rPr>
            <w:fldChar w:fldCharType="begin"/>
          </w:r>
          <w:r>
            <w:rPr>
              <w:bCs/>
              <w:lang w:val="zh-CN"/>
            </w:rPr>
            <w:instrText xml:space="preserve"> HYPERLINK \l _Toc13396 </w:instrText>
          </w:r>
          <w:r>
            <w:rPr>
              <w:bCs/>
              <w:lang w:val="zh-CN"/>
            </w:rPr>
            <w:fldChar w:fldCharType="separate"/>
          </w:r>
          <w:r>
            <w:rPr>
              <w:rFonts w:hint="eastAsia"/>
            </w:rPr>
            <w:t>歇尔信</w:t>
          </w:r>
          <w:r>
            <w:t>(</w:t>
          </w:r>
          <w:r>
            <w:rPr>
              <w:rFonts w:hint="eastAsia"/>
            </w:rPr>
            <w:t>セルシン</w:t>
          </w:r>
          <w:r>
            <w:t>)、吉亚结巴姆(</w:t>
          </w:r>
          <w:r>
            <w:rPr>
              <w:rFonts w:hint="eastAsia"/>
            </w:rPr>
            <w:t>ジアセパム</w:t>
          </w:r>
          <w:r>
            <w:t>)、苏奈孔(</w:t>
          </w:r>
          <w:r>
            <w:rPr>
              <w:rFonts w:hint="eastAsia"/>
            </w:rPr>
            <w:t>ソナコン</w:t>
          </w:r>
          <w:r>
            <w:t>)</w:t>
          </w:r>
          <w:r>
            <w:tab/>
          </w:r>
          <w:r>
            <w:fldChar w:fldCharType="begin"/>
          </w:r>
          <w:r>
            <w:instrText xml:space="preserve"> PAGEREF _Toc13396 \h </w:instrText>
          </w:r>
          <w:r>
            <w:fldChar w:fldCharType="separate"/>
          </w:r>
          <w:r>
            <w:t>16</w:t>
          </w:r>
          <w:r>
            <w:fldChar w:fldCharType="end"/>
          </w:r>
          <w:r>
            <w:rPr>
              <w:bCs/>
              <w:lang w:val="zh-CN"/>
            </w:rPr>
            <w:fldChar w:fldCharType="end"/>
          </w:r>
        </w:p>
        <w:p w14:paraId="3713F2FB">
          <w:pPr>
            <w:pStyle w:val="9"/>
            <w:tabs>
              <w:tab w:val="right" w:leader="dot" w:pos="10466"/>
            </w:tabs>
          </w:pPr>
          <w:r>
            <w:rPr>
              <w:bCs/>
              <w:lang w:val="zh-CN"/>
            </w:rPr>
            <w:fldChar w:fldCharType="begin"/>
          </w:r>
          <w:r>
            <w:rPr>
              <w:bCs/>
              <w:lang w:val="zh-CN"/>
            </w:rPr>
            <w:instrText xml:space="preserve"> HYPERLINK \l _Toc4905 </w:instrText>
          </w:r>
          <w:r>
            <w:rPr>
              <w:bCs/>
              <w:lang w:val="zh-CN"/>
            </w:rPr>
            <w:fldChar w:fldCharType="separate"/>
          </w:r>
          <w:r>
            <w:rPr>
              <w:rFonts w:hint="eastAsia"/>
            </w:rPr>
            <w:t>太妃拉尼尔</w:t>
          </w:r>
          <w:r>
            <w:t>(</w:t>
          </w:r>
          <w:r>
            <w:rPr>
              <w:rFonts w:hint="eastAsia"/>
            </w:rPr>
            <w:t>トフラニ－ル</w:t>
          </w:r>
          <w:r>
            <w:t>)、克利特敏(</w:t>
          </w:r>
          <w:r>
            <w:rPr>
              <w:rFonts w:hint="eastAsia"/>
            </w:rPr>
            <w:t>クリテミン</w:t>
          </w:r>
          <w:r>
            <w:t>)、其它</w:t>
          </w:r>
          <w:r>
            <w:tab/>
          </w:r>
          <w:r>
            <w:fldChar w:fldCharType="begin"/>
          </w:r>
          <w:r>
            <w:instrText xml:space="preserve"> PAGEREF _Toc4905 \h </w:instrText>
          </w:r>
          <w:r>
            <w:fldChar w:fldCharType="separate"/>
          </w:r>
          <w:r>
            <w:t>17</w:t>
          </w:r>
          <w:r>
            <w:fldChar w:fldCharType="end"/>
          </w:r>
          <w:r>
            <w:rPr>
              <w:bCs/>
              <w:lang w:val="zh-CN"/>
            </w:rPr>
            <w:fldChar w:fldCharType="end"/>
          </w:r>
        </w:p>
        <w:p w14:paraId="0B1ABC05">
          <w:pPr>
            <w:pStyle w:val="9"/>
            <w:tabs>
              <w:tab w:val="right" w:leader="dot" w:pos="10466"/>
            </w:tabs>
          </w:pPr>
          <w:r>
            <w:rPr>
              <w:bCs/>
              <w:lang w:val="zh-CN"/>
            </w:rPr>
            <w:fldChar w:fldCharType="begin"/>
          </w:r>
          <w:r>
            <w:rPr>
              <w:bCs/>
              <w:lang w:val="zh-CN"/>
            </w:rPr>
            <w:instrText xml:space="preserve"> HYPERLINK \l _Toc13761 </w:instrText>
          </w:r>
          <w:r>
            <w:rPr>
              <w:bCs/>
              <w:lang w:val="zh-CN"/>
            </w:rPr>
            <w:fldChar w:fldCharType="separate"/>
          </w:r>
          <w:r>
            <w:rPr>
              <w:rFonts w:hint="eastAsia"/>
            </w:rPr>
            <w:t>因</w:t>
          </w:r>
          <w:r>
            <w:t>斯敏(</w:t>
          </w:r>
          <w:r>
            <w:rPr>
              <w:rFonts w:hint="eastAsia"/>
            </w:rPr>
            <w:t>インスミン</w:t>
          </w:r>
          <w:r>
            <w:t>)</w:t>
          </w:r>
          <w:r>
            <w:tab/>
          </w:r>
          <w:r>
            <w:fldChar w:fldCharType="begin"/>
          </w:r>
          <w:r>
            <w:instrText xml:space="preserve"> PAGEREF _Toc13761 \h </w:instrText>
          </w:r>
          <w:r>
            <w:fldChar w:fldCharType="separate"/>
          </w:r>
          <w:r>
            <w:t>17</w:t>
          </w:r>
          <w:r>
            <w:fldChar w:fldCharType="end"/>
          </w:r>
          <w:r>
            <w:rPr>
              <w:bCs/>
              <w:lang w:val="zh-CN"/>
            </w:rPr>
            <w:fldChar w:fldCharType="end"/>
          </w:r>
        </w:p>
        <w:p w14:paraId="73F1AF29">
          <w:pPr>
            <w:pStyle w:val="9"/>
            <w:tabs>
              <w:tab w:val="right" w:leader="dot" w:pos="10466"/>
            </w:tabs>
          </w:pPr>
          <w:r>
            <w:rPr>
              <w:bCs/>
              <w:lang w:val="zh-CN"/>
            </w:rPr>
            <w:fldChar w:fldCharType="begin"/>
          </w:r>
          <w:r>
            <w:rPr>
              <w:bCs/>
              <w:lang w:val="zh-CN"/>
            </w:rPr>
            <w:instrText xml:space="preserve"> HYPERLINK \l _Toc30821 </w:instrText>
          </w:r>
          <w:r>
            <w:rPr>
              <w:bCs/>
              <w:lang w:val="zh-CN"/>
            </w:rPr>
            <w:fldChar w:fldCharType="separate"/>
          </w:r>
          <w:r>
            <w:t>Wintermin</w:t>
          </w:r>
          <w:r>
            <w:rPr>
              <w:rFonts w:hint="eastAsia"/>
            </w:rPr>
            <w:t>，</w:t>
          </w:r>
          <w:r>
            <w:t>抗特敏(</w:t>
          </w:r>
          <w:r>
            <w:rPr>
              <w:rFonts w:hint="eastAsia"/>
            </w:rPr>
            <w:t>コントミン</w:t>
          </w:r>
          <w:r>
            <w:t>)</w:t>
          </w:r>
          <w:r>
            <w:tab/>
          </w:r>
          <w:r>
            <w:fldChar w:fldCharType="begin"/>
          </w:r>
          <w:r>
            <w:instrText xml:space="preserve"> PAGEREF _Toc30821 \h </w:instrText>
          </w:r>
          <w:r>
            <w:fldChar w:fldCharType="separate"/>
          </w:r>
          <w:r>
            <w:t>17</w:t>
          </w:r>
          <w:r>
            <w:fldChar w:fldCharType="end"/>
          </w:r>
          <w:r>
            <w:rPr>
              <w:bCs/>
              <w:lang w:val="zh-CN"/>
            </w:rPr>
            <w:fldChar w:fldCharType="end"/>
          </w:r>
        </w:p>
        <w:p w14:paraId="339DF562">
          <w:pPr>
            <w:pStyle w:val="9"/>
            <w:tabs>
              <w:tab w:val="right" w:leader="dot" w:pos="10466"/>
            </w:tabs>
          </w:pPr>
          <w:r>
            <w:rPr>
              <w:bCs/>
              <w:lang w:val="zh-CN"/>
            </w:rPr>
            <w:fldChar w:fldCharType="begin"/>
          </w:r>
          <w:r>
            <w:rPr>
              <w:bCs/>
              <w:lang w:val="zh-CN"/>
            </w:rPr>
            <w:instrText xml:space="preserve"> HYPERLINK \l _Toc14880 </w:instrText>
          </w:r>
          <w:r>
            <w:rPr>
              <w:bCs/>
              <w:lang w:val="zh-CN"/>
            </w:rPr>
            <w:fldChar w:fldCharType="separate"/>
          </w:r>
          <w:r>
            <w:rPr>
              <w:rFonts w:hint="eastAsia"/>
            </w:rPr>
            <w:t>巴比妥</w:t>
          </w:r>
          <w:r>
            <w:t>(barbital)、伊苏米塔尔(</w:t>
          </w:r>
          <w:r>
            <w:rPr>
              <w:rFonts w:hint="eastAsia"/>
            </w:rPr>
            <w:t>イソミタ－ル</w:t>
          </w:r>
          <w:r>
            <w:t>)、其它</w:t>
          </w:r>
          <w:r>
            <w:tab/>
          </w:r>
          <w:r>
            <w:fldChar w:fldCharType="begin"/>
          </w:r>
          <w:r>
            <w:instrText xml:space="preserve"> PAGEREF _Toc14880 \h </w:instrText>
          </w:r>
          <w:r>
            <w:fldChar w:fldCharType="separate"/>
          </w:r>
          <w:r>
            <w:t>18</w:t>
          </w:r>
          <w:r>
            <w:fldChar w:fldCharType="end"/>
          </w:r>
          <w:r>
            <w:rPr>
              <w:bCs/>
              <w:lang w:val="zh-CN"/>
            </w:rPr>
            <w:fldChar w:fldCharType="end"/>
          </w:r>
        </w:p>
        <w:p w14:paraId="21443662">
          <w:pPr>
            <w:pStyle w:val="20"/>
            <w:tabs>
              <w:tab w:val="right" w:leader="dot" w:pos="10466"/>
            </w:tabs>
          </w:pPr>
          <w:r>
            <w:rPr>
              <w:bCs/>
              <w:lang w:val="zh-CN"/>
            </w:rPr>
            <w:fldChar w:fldCharType="begin"/>
          </w:r>
          <w:r>
            <w:rPr>
              <w:bCs/>
              <w:lang w:val="zh-CN"/>
            </w:rPr>
            <w:instrText xml:space="preserve"> HYPERLINK \l _Toc32041 </w:instrText>
          </w:r>
          <w:r>
            <w:rPr>
              <w:bCs/>
              <w:lang w:val="zh-CN"/>
            </w:rPr>
            <w:fldChar w:fldCharType="separate"/>
          </w:r>
          <w:r>
            <w:rPr>
              <w:rFonts w:hint="eastAsia"/>
            </w:rPr>
            <w:t>(</w:t>
          </w:r>
          <w:r>
            <w:t xml:space="preserve">6) </w:t>
          </w:r>
          <w:r>
            <w:rPr>
              <w:rFonts w:hint="eastAsia"/>
            </w:rPr>
            <w:t>麻药</w:t>
          </w:r>
          <w:r>
            <w:tab/>
          </w:r>
          <w:r>
            <w:fldChar w:fldCharType="begin"/>
          </w:r>
          <w:r>
            <w:instrText xml:space="preserve"> PAGEREF _Toc32041 \h </w:instrText>
          </w:r>
          <w:r>
            <w:fldChar w:fldCharType="separate"/>
          </w:r>
          <w:r>
            <w:t>18</w:t>
          </w:r>
          <w:r>
            <w:fldChar w:fldCharType="end"/>
          </w:r>
          <w:r>
            <w:rPr>
              <w:bCs/>
              <w:lang w:val="zh-CN"/>
            </w:rPr>
            <w:fldChar w:fldCharType="end"/>
          </w:r>
        </w:p>
        <w:p w14:paraId="3ECE0DC0">
          <w:pPr>
            <w:pStyle w:val="9"/>
            <w:tabs>
              <w:tab w:val="right" w:leader="dot" w:pos="10466"/>
            </w:tabs>
          </w:pPr>
          <w:r>
            <w:rPr>
              <w:bCs/>
              <w:lang w:val="zh-CN"/>
            </w:rPr>
            <w:fldChar w:fldCharType="begin"/>
          </w:r>
          <w:r>
            <w:rPr>
              <w:bCs/>
              <w:lang w:val="zh-CN"/>
            </w:rPr>
            <w:instrText xml:space="preserve"> HYPERLINK \l _Toc27601 </w:instrText>
          </w:r>
          <w:r>
            <w:rPr>
              <w:bCs/>
              <w:lang w:val="zh-CN"/>
            </w:rPr>
            <w:fldChar w:fldCharType="separate"/>
          </w:r>
          <w:r>
            <w:t>兴奋系列</w:t>
          </w:r>
          <w:r>
            <w:rPr>
              <w:rFonts w:hint="eastAsia"/>
            </w:rPr>
            <w:t>：安非他命、美他非他命</w:t>
          </w:r>
          <w:r>
            <w:tab/>
          </w:r>
          <w:r>
            <w:fldChar w:fldCharType="begin"/>
          </w:r>
          <w:r>
            <w:instrText xml:space="preserve"> PAGEREF _Toc27601 \h </w:instrText>
          </w:r>
          <w:r>
            <w:fldChar w:fldCharType="separate"/>
          </w:r>
          <w:r>
            <w:t>19</w:t>
          </w:r>
          <w:r>
            <w:fldChar w:fldCharType="end"/>
          </w:r>
          <w:r>
            <w:rPr>
              <w:bCs/>
              <w:lang w:val="zh-CN"/>
            </w:rPr>
            <w:fldChar w:fldCharType="end"/>
          </w:r>
        </w:p>
        <w:p w14:paraId="4AF1D0D0">
          <w:pPr>
            <w:pStyle w:val="9"/>
            <w:tabs>
              <w:tab w:val="right" w:leader="dot" w:pos="10466"/>
            </w:tabs>
          </w:pPr>
          <w:r>
            <w:rPr>
              <w:bCs/>
              <w:lang w:val="zh-CN"/>
            </w:rPr>
            <w:fldChar w:fldCharType="begin"/>
          </w:r>
          <w:r>
            <w:rPr>
              <w:bCs/>
              <w:lang w:val="zh-CN"/>
            </w:rPr>
            <w:instrText xml:space="preserve"> HYPERLINK \l _Toc18238 </w:instrText>
          </w:r>
          <w:r>
            <w:rPr>
              <w:bCs/>
              <w:lang w:val="zh-CN"/>
            </w:rPr>
            <w:fldChar w:fldCharType="separate"/>
          </w:r>
          <w:r>
            <w:t>古柯碱</w:t>
          </w:r>
          <w:r>
            <w:rPr>
              <w:rFonts w:hint="eastAsia"/>
            </w:rPr>
            <w:t>(C</w:t>
          </w:r>
          <w:r>
            <w:t>ocaine)</w:t>
          </w:r>
          <w:r>
            <w:tab/>
          </w:r>
          <w:r>
            <w:fldChar w:fldCharType="begin"/>
          </w:r>
          <w:r>
            <w:instrText xml:space="preserve"> PAGEREF _Toc18238 \h </w:instrText>
          </w:r>
          <w:r>
            <w:fldChar w:fldCharType="separate"/>
          </w:r>
          <w:r>
            <w:t>19</w:t>
          </w:r>
          <w:r>
            <w:fldChar w:fldCharType="end"/>
          </w:r>
          <w:r>
            <w:rPr>
              <w:bCs/>
              <w:lang w:val="zh-CN"/>
            </w:rPr>
            <w:fldChar w:fldCharType="end"/>
          </w:r>
        </w:p>
        <w:p w14:paraId="6CC69578">
          <w:pPr>
            <w:pStyle w:val="9"/>
            <w:tabs>
              <w:tab w:val="right" w:leader="dot" w:pos="10466"/>
            </w:tabs>
          </w:pPr>
          <w:r>
            <w:rPr>
              <w:bCs/>
              <w:lang w:val="zh-CN"/>
            </w:rPr>
            <w:fldChar w:fldCharType="begin"/>
          </w:r>
          <w:r>
            <w:rPr>
              <w:bCs/>
              <w:lang w:val="zh-CN"/>
            </w:rPr>
            <w:instrText xml:space="preserve"> HYPERLINK \l _Toc4794 </w:instrText>
          </w:r>
          <w:r>
            <w:rPr>
              <w:bCs/>
              <w:lang w:val="zh-CN"/>
            </w:rPr>
            <w:fldChar w:fldCharType="separate"/>
          </w:r>
          <w:r>
            <w:t>抑制系列</w:t>
          </w:r>
          <w:r>
            <w:rPr>
              <w:rFonts w:hint="eastAsia"/>
            </w:rPr>
            <w:t>：鸦片、吗啡、海洛因</w:t>
          </w:r>
          <w:r>
            <w:tab/>
          </w:r>
          <w:r>
            <w:fldChar w:fldCharType="begin"/>
          </w:r>
          <w:r>
            <w:instrText xml:space="preserve"> PAGEREF _Toc4794 \h </w:instrText>
          </w:r>
          <w:r>
            <w:fldChar w:fldCharType="separate"/>
          </w:r>
          <w:r>
            <w:t>20</w:t>
          </w:r>
          <w:r>
            <w:fldChar w:fldCharType="end"/>
          </w:r>
          <w:r>
            <w:rPr>
              <w:bCs/>
              <w:lang w:val="zh-CN"/>
            </w:rPr>
            <w:fldChar w:fldCharType="end"/>
          </w:r>
        </w:p>
        <w:p w14:paraId="1A125588">
          <w:pPr>
            <w:pStyle w:val="9"/>
            <w:tabs>
              <w:tab w:val="right" w:leader="dot" w:pos="10466"/>
            </w:tabs>
          </w:pPr>
          <w:r>
            <w:rPr>
              <w:bCs/>
              <w:lang w:val="zh-CN"/>
            </w:rPr>
            <w:fldChar w:fldCharType="begin"/>
          </w:r>
          <w:r>
            <w:rPr>
              <w:bCs/>
              <w:lang w:val="zh-CN"/>
            </w:rPr>
            <w:instrText xml:space="preserve"> HYPERLINK \l _Toc23340 </w:instrText>
          </w:r>
          <w:r>
            <w:rPr>
              <w:bCs/>
              <w:lang w:val="zh-CN"/>
            </w:rPr>
            <w:fldChar w:fldCharType="separate"/>
          </w:r>
          <w:r>
            <w:t>混合剂(</w:t>
          </w:r>
          <w:r>
            <w:rPr>
              <w:rFonts w:hint="eastAsia"/>
            </w:rPr>
            <w:t>C</w:t>
          </w:r>
          <w:r>
            <w:t>ock</w:t>
          </w:r>
          <w:r>
            <w:rPr>
              <w:rFonts w:hint="eastAsia"/>
            </w:rPr>
            <w:t>t</w:t>
          </w:r>
          <w:r>
            <w:t>ail)</w:t>
          </w:r>
          <w:r>
            <w:rPr>
              <w:rFonts w:hint="eastAsia"/>
            </w:rPr>
            <w:t>、</w:t>
          </w:r>
          <w:r>
            <w:t>快速球(Speedball)</w:t>
          </w:r>
          <w:r>
            <w:tab/>
          </w:r>
          <w:r>
            <w:fldChar w:fldCharType="begin"/>
          </w:r>
          <w:r>
            <w:instrText xml:space="preserve"> PAGEREF _Toc23340 \h </w:instrText>
          </w:r>
          <w:r>
            <w:fldChar w:fldCharType="separate"/>
          </w:r>
          <w:r>
            <w:t>20</w:t>
          </w:r>
          <w:r>
            <w:fldChar w:fldCharType="end"/>
          </w:r>
          <w:r>
            <w:rPr>
              <w:bCs/>
              <w:lang w:val="zh-CN"/>
            </w:rPr>
            <w:fldChar w:fldCharType="end"/>
          </w:r>
        </w:p>
        <w:p w14:paraId="53884305">
          <w:pPr>
            <w:pStyle w:val="9"/>
            <w:tabs>
              <w:tab w:val="right" w:leader="dot" w:pos="10466"/>
            </w:tabs>
          </w:pPr>
          <w:r>
            <w:rPr>
              <w:bCs/>
              <w:lang w:val="zh-CN"/>
            </w:rPr>
            <w:fldChar w:fldCharType="begin"/>
          </w:r>
          <w:r>
            <w:rPr>
              <w:bCs/>
              <w:lang w:val="zh-CN"/>
            </w:rPr>
            <w:instrText xml:space="preserve"> HYPERLINK \l _Toc29843 </w:instrText>
          </w:r>
          <w:r>
            <w:rPr>
              <w:bCs/>
              <w:lang w:val="zh-CN"/>
            </w:rPr>
            <w:fldChar w:fldCharType="separate"/>
          </w:r>
          <w:r>
            <w:t>幻觉剂</w:t>
          </w:r>
          <w:r>
            <w:rPr>
              <w:rFonts w:hint="eastAsia"/>
            </w:rPr>
            <w:t>L</w:t>
          </w:r>
          <w:r>
            <w:t>SD</w:t>
          </w:r>
          <w:r>
            <w:tab/>
          </w:r>
          <w:r>
            <w:fldChar w:fldCharType="begin"/>
          </w:r>
          <w:r>
            <w:instrText xml:space="preserve"> PAGEREF _Toc29843 \h </w:instrText>
          </w:r>
          <w:r>
            <w:fldChar w:fldCharType="separate"/>
          </w:r>
          <w:r>
            <w:t>20</w:t>
          </w:r>
          <w:r>
            <w:fldChar w:fldCharType="end"/>
          </w:r>
          <w:r>
            <w:rPr>
              <w:bCs/>
              <w:lang w:val="zh-CN"/>
            </w:rPr>
            <w:fldChar w:fldCharType="end"/>
          </w:r>
        </w:p>
        <w:p w14:paraId="1CFAAB68">
          <w:pPr>
            <w:pStyle w:val="20"/>
            <w:tabs>
              <w:tab w:val="right" w:leader="dot" w:pos="10466"/>
            </w:tabs>
          </w:pPr>
          <w:r>
            <w:rPr>
              <w:bCs/>
              <w:lang w:val="zh-CN"/>
            </w:rPr>
            <w:fldChar w:fldCharType="begin"/>
          </w:r>
          <w:r>
            <w:rPr>
              <w:bCs/>
              <w:lang w:val="zh-CN"/>
            </w:rPr>
            <w:instrText xml:space="preserve"> HYPERLINK \l _Toc13782 </w:instrText>
          </w:r>
          <w:r>
            <w:rPr>
              <w:bCs/>
              <w:lang w:val="zh-CN"/>
            </w:rPr>
            <w:fldChar w:fldCharType="separate"/>
          </w:r>
          <w:r>
            <w:rPr>
              <w:rFonts w:hint="eastAsia"/>
            </w:rPr>
            <w:t>(</w:t>
          </w:r>
          <w:r>
            <w:t xml:space="preserve">7) </w:t>
          </w:r>
          <w:r>
            <w:rPr>
              <w:rFonts w:hint="eastAsia"/>
            </w:rPr>
            <w:t>医药品以外</w:t>
          </w:r>
          <w:r>
            <w:tab/>
          </w:r>
          <w:r>
            <w:fldChar w:fldCharType="begin"/>
          </w:r>
          <w:r>
            <w:instrText xml:space="preserve"> PAGEREF _Toc13782 \h </w:instrText>
          </w:r>
          <w:r>
            <w:fldChar w:fldCharType="separate"/>
          </w:r>
          <w:r>
            <w:t>20</w:t>
          </w:r>
          <w:r>
            <w:fldChar w:fldCharType="end"/>
          </w:r>
          <w:r>
            <w:rPr>
              <w:bCs/>
              <w:lang w:val="zh-CN"/>
            </w:rPr>
            <w:fldChar w:fldCharType="end"/>
          </w:r>
        </w:p>
        <w:p w14:paraId="461D0E72">
          <w:pPr>
            <w:pStyle w:val="9"/>
            <w:tabs>
              <w:tab w:val="right" w:leader="dot" w:pos="10466"/>
            </w:tabs>
          </w:pPr>
          <w:r>
            <w:rPr>
              <w:bCs/>
              <w:lang w:val="zh-CN"/>
            </w:rPr>
            <w:fldChar w:fldCharType="begin"/>
          </w:r>
          <w:r>
            <w:rPr>
              <w:bCs/>
              <w:lang w:val="zh-CN"/>
            </w:rPr>
            <w:instrText xml:space="preserve"> HYPERLINK \l _Toc22680 </w:instrText>
          </w:r>
          <w:r>
            <w:rPr>
              <w:bCs/>
              <w:lang w:val="zh-CN"/>
            </w:rPr>
            <w:fldChar w:fldCharType="separate"/>
          </w:r>
          <w:r>
            <w:t>香烟</w:t>
          </w:r>
          <w:r>
            <w:tab/>
          </w:r>
          <w:r>
            <w:fldChar w:fldCharType="begin"/>
          </w:r>
          <w:r>
            <w:instrText xml:space="preserve"> PAGEREF _Toc22680 \h </w:instrText>
          </w:r>
          <w:r>
            <w:fldChar w:fldCharType="separate"/>
          </w:r>
          <w:r>
            <w:t>21</w:t>
          </w:r>
          <w:r>
            <w:fldChar w:fldCharType="end"/>
          </w:r>
          <w:r>
            <w:rPr>
              <w:bCs/>
              <w:lang w:val="zh-CN"/>
            </w:rPr>
            <w:fldChar w:fldCharType="end"/>
          </w:r>
        </w:p>
        <w:p w14:paraId="0A73DD1D">
          <w:pPr>
            <w:pStyle w:val="9"/>
            <w:tabs>
              <w:tab w:val="right" w:leader="dot" w:pos="10466"/>
            </w:tabs>
          </w:pPr>
          <w:r>
            <w:rPr>
              <w:bCs/>
              <w:lang w:val="zh-CN"/>
            </w:rPr>
            <w:fldChar w:fldCharType="begin"/>
          </w:r>
          <w:r>
            <w:rPr>
              <w:bCs/>
              <w:lang w:val="zh-CN"/>
            </w:rPr>
            <w:instrText xml:space="preserve"> HYPERLINK \l _Toc20450 </w:instrText>
          </w:r>
          <w:r>
            <w:rPr>
              <w:bCs/>
              <w:lang w:val="zh-CN"/>
            </w:rPr>
            <w:fldChar w:fldCharType="separate"/>
          </w:r>
          <w:r>
            <w:t>杀虫剂、防虫剂</w:t>
          </w:r>
          <w:r>
            <w:tab/>
          </w:r>
          <w:r>
            <w:fldChar w:fldCharType="begin"/>
          </w:r>
          <w:r>
            <w:instrText xml:space="preserve"> PAGEREF _Toc20450 \h </w:instrText>
          </w:r>
          <w:r>
            <w:fldChar w:fldCharType="separate"/>
          </w:r>
          <w:r>
            <w:t>21</w:t>
          </w:r>
          <w:r>
            <w:fldChar w:fldCharType="end"/>
          </w:r>
          <w:r>
            <w:rPr>
              <w:bCs/>
              <w:lang w:val="zh-CN"/>
            </w:rPr>
            <w:fldChar w:fldCharType="end"/>
          </w:r>
        </w:p>
        <w:p w14:paraId="1809133B">
          <w:pPr>
            <w:pStyle w:val="9"/>
            <w:tabs>
              <w:tab w:val="right" w:leader="dot" w:pos="10466"/>
            </w:tabs>
          </w:pPr>
          <w:r>
            <w:rPr>
              <w:bCs/>
              <w:lang w:val="zh-CN"/>
            </w:rPr>
            <w:fldChar w:fldCharType="begin"/>
          </w:r>
          <w:r>
            <w:rPr>
              <w:bCs/>
              <w:lang w:val="zh-CN"/>
            </w:rPr>
            <w:instrText xml:space="preserve"> HYPERLINK \l _Toc20934 </w:instrText>
          </w:r>
          <w:r>
            <w:rPr>
              <w:bCs/>
              <w:lang w:val="zh-CN"/>
            </w:rPr>
            <w:fldChar w:fldCharType="separate"/>
          </w:r>
          <w:r>
            <w:t>有机溶剂</w:t>
          </w:r>
          <w:r>
            <w:tab/>
          </w:r>
          <w:r>
            <w:fldChar w:fldCharType="begin"/>
          </w:r>
          <w:r>
            <w:instrText xml:space="preserve"> PAGEREF _Toc20934 \h </w:instrText>
          </w:r>
          <w:r>
            <w:fldChar w:fldCharType="separate"/>
          </w:r>
          <w:r>
            <w:t>22</w:t>
          </w:r>
          <w:r>
            <w:fldChar w:fldCharType="end"/>
          </w:r>
          <w:r>
            <w:rPr>
              <w:bCs/>
              <w:lang w:val="zh-CN"/>
            </w:rPr>
            <w:fldChar w:fldCharType="end"/>
          </w:r>
        </w:p>
        <w:p w14:paraId="17AD3D1D">
          <w:pPr>
            <w:pStyle w:val="9"/>
            <w:tabs>
              <w:tab w:val="right" w:leader="dot" w:pos="10466"/>
            </w:tabs>
          </w:pPr>
          <w:r>
            <w:rPr>
              <w:bCs/>
              <w:lang w:val="zh-CN"/>
            </w:rPr>
            <w:fldChar w:fldCharType="begin"/>
          </w:r>
          <w:r>
            <w:rPr>
              <w:bCs/>
              <w:lang w:val="zh-CN"/>
            </w:rPr>
            <w:instrText xml:space="preserve"> HYPERLINK \l _Toc16767 </w:instrText>
          </w:r>
          <w:r>
            <w:rPr>
              <w:bCs/>
              <w:lang w:val="zh-CN"/>
            </w:rPr>
            <w:fldChar w:fldCharType="separate"/>
          </w:r>
          <w:r>
            <w:t>家庭用品</w:t>
          </w:r>
          <w:r>
            <w:tab/>
          </w:r>
          <w:r>
            <w:fldChar w:fldCharType="begin"/>
          </w:r>
          <w:r>
            <w:instrText xml:space="preserve"> PAGEREF _Toc16767 \h </w:instrText>
          </w:r>
          <w:r>
            <w:fldChar w:fldCharType="separate"/>
          </w:r>
          <w:r>
            <w:t>22</w:t>
          </w:r>
          <w:r>
            <w:fldChar w:fldCharType="end"/>
          </w:r>
          <w:r>
            <w:rPr>
              <w:bCs/>
              <w:lang w:val="zh-CN"/>
            </w:rPr>
            <w:fldChar w:fldCharType="end"/>
          </w:r>
        </w:p>
        <w:p w14:paraId="02A948F9">
          <w:pPr>
            <w:pStyle w:val="9"/>
            <w:tabs>
              <w:tab w:val="right" w:leader="dot" w:pos="10466"/>
            </w:tabs>
          </w:pPr>
          <w:r>
            <w:rPr>
              <w:bCs/>
              <w:lang w:val="zh-CN"/>
            </w:rPr>
            <w:fldChar w:fldCharType="begin"/>
          </w:r>
          <w:r>
            <w:rPr>
              <w:bCs/>
              <w:lang w:val="zh-CN"/>
            </w:rPr>
            <w:instrText xml:space="preserve"> HYPERLINK \l _Toc19475 </w:instrText>
          </w:r>
          <w:r>
            <w:rPr>
              <w:bCs/>
              <w:lang w:val="zh-CN"/>
            </w:rPr>
            <w:fldChar w:fldCharType="separate"/>
          </w:r>
          <w:r>
            <w:t>化妆品</w:t>
          </w:r>
          <w:r>
            <w:tab/>
          </w:r>
          <w:r>
            <w:fldChar w:fldCharType="begin"/>
          </w:r>
          <w:r>
            <w:instrText xml:space="preserve"> PAGEREF _Toc19475 \h </w:instrText>
          </w:r>
          <w:r>
            <w:fldChar w:fldCharType="separate"/>
          </w:r>
          <w:r>
            <w:t>23</w:t>
          </w:r>
          <w:r>
            <w:fldChar w:fldCharType="end"/>
          </w:r>
          <w:r>
            <w:rPr>
              <w:bCs/>
              <w:lang w:val="zh-CN"/>
            </w:rPr>
            <w:fldChar w:fldCharType="end"/>
          </w:r>
        </w:p>
        <w:p w14:paraId="61EACC60">
          <w:pPr>
            <w:pStyle w:val="9"/>
            <w:tabs>
              <w:tab w:val="right" w:leader="dot" w:pos="10466"/>
            </w:tabs>
          </w:pPr>
          <w:r>
            <w:rPr>
              <w:bCs/>
              <w:lang w:val="zh-CN"/>
            </w:rPr>
            <w:fldChar w:fldCharType="begin"/>
          </w:r>
          <w:r>
            <w:rPr>
              <w:bCs/>
              <w:lang w:val="zh-CN"/>
            </w:rPr>
            <w:instrText xml:space="preserve"> HYPERLINK \l _Toc12619 </w:instrText>
          </w:r>
          <w:r>
            <w:rPr>
              <w:bCs/>
              <w:lang w:val="zh-CN"/>
            </w:rPr>
            <w:fldChar w:fldCharType="separate"/>
          </w:r>
          <w:r>
            <w:t>其它</w:t>
          </w:r>
          <w:r>
            <w:tab/>
          </w:r>
          <w:r>
            <w:fldChar w:fldCharType="begin"/>
          </w:r>
          <w:r>
            <w:instrText xml:space="preserve"> PAGEREF _Toc12619 \h </w:instrText>
          </w:r>
          <w:r>
            <w:fldChar w:fldCharType="separate"/>
          </w:r>
          <w:r>
            <w:t>23</w:t>
          </w:r>
          <w:r>
            <w:fldChar w:fldCharType="end"/>
          </w:r>
          <w:r>
            <w:rPr>
              <w:bCs/>
              <w:lang w:val="zh-CN"/>
            </w:rPr>
            <w:fldChar w:fldCharType="end"/>
          </w:r>
        </w:p>
        <w:p w14:paraId="54FFD8C6">
          <w:pPr>
            <w:pStyle w:val="9"/>
            <w:tabs>
              <w:tab w:val="right" w:leader="dot" w:pos="10466"/>
            </w:tabs>
          </w:pPr>
          <w:r>
            <w:rPr>
              <w:bCs/>
              <w:lang w:val="zh-CN"/>
            </w:rPr>
            <w:fldChar w:fldCharType="begin"/>
          </w:r>
          <w:r>
            <w:rPr>
              <w:bCs/>
              <w:lang w:val="zh-CN"/>
            </w:rPr>
            <w:instrText xml:space="preserve"> HYPERLINK \l _Toc31802 </w:instrText>
          </w:r>
          <w:r>
            <w:rPr>
              <w:bCs/>
              <w:lang w:val="zh-CN"/>
            </w:rPr>
            <w:fldChar w:fldCharType="separate"/>
          </w:r>
          <w:r>
            <w:t>[案例研究3]喝下</w:t>
          </w:r>
          <w:r>
            <w:rPr>
              <w:rFonts w:hint="eastAsia"/>
            </w:rPr>
            <w:t>百草枯</w:t>
          </w:r>
          <w:r>
            <w:t>八天后死亡的少年</w:t>
          </w:r>
          <w:r>
            <w:tab/>
          </w:r>
          <w:r>
            <w:fldChar w:fldCharType="begin"/>
          </w:r>
          <w:r>
            <w:instrText xml:space="preserve"> PAGEREF _Toc31802 \h </w:instrText>
          </w:r>
          <w:r>
            <w:fldChar w:fldCharType="separate"/>
          </w:r>
          <w:r>
            <w:t>24</w:t>
          </w:r>
          <w:r>
            <w:fldChar w:fldCharType="end"/>
          </w:r>
          <w:r>
            <w:rPr>
              <w:bCs/>
              <w:lang w:val="zh-CN"/>
            </w:rPr>
            <w:fldChar w:fldCharType="end"/>
          </w:r>
        </w:p>
        <w:p w14:paraId="4E3B6FFF">
          <w:pPr>
            <w:pStyle w:val="15"/>
            <w:tabs>
              <w:tab w:val="right" w:leader="dot" w:pos="10466"/>
            </w:tabs>
          </w:pPr>
          <w:r>
            <w:rPr>
              <w:bCs/>
              <w:lang w:val="zh-CN"/>
            </w:rPr>
            <w:fldChar w:fldCharType="begin"/>
          </w:r>
          <w:r>
            <w:rPr>
              <w:bCs/>
              <w:lang w:val="zh-CN"/>
            </w:rPr>
            <w:instrText xml:space="preserve"> HYPERLINK \l _Toc20317 </w:instrText>
          </w:r>
          <w:r>
            <w:rPr>
              <w:bCs/>
              <w:lang w:val="zh-CN"/>
            </w:rPr>
            <w:fldChar w:fldCharType="separate"/>
          </w:r>
          <w:r>
            <w:rPr>
              <w:rFonts w:hint="eastAsia"/>
            </w:rPr>
            <w:t>二、</w:t>
          </w:r>
          <w:r>
            <w:t>.Hanging 上吊</w:t>
          </w:r>
          <w:r>
            <w:tab/>
          </w:r>
          <w:r>
            <w:fldChar w:fldCharType="begin"/>
          </w:r>
          <w:r>
            <w:instrText xml:space="preserve"> PAGEREF _Toc20317 \h </w:instrText>
          </w:r>
          <w:r>
            <w:fldChar w:fldCharType="separate"/>
          </w:r>
          <w:r>
            <w:t>27</w:t>
          </w:r>
          <w:r>
            <w:fldChar w:fldCharType="end"/>
          </w:r>
          <w:r>
            <w:rPr>
              <w:bCs/>
              <w:lang w:val="zh-CN"/>
            </w:rPr>
            <w:fldChar w:fldCharType="end"/>
          </w:r>
        </w:p>
        <w:p w14:paraId="59DC5796">
          <w:pPr>
            <w:pStyle w:val="20"/>
            <w:tabs>
              <w:tab w:val="right" w:leader="dot" w:pos="10466"/>
            </w:tabs>
          </w:pPr>
          <w:r>
            <w:rPr>
              <w:bCs/>
              <w:lang w:val="zh-CN"/>
            </w:rPr>
            <w:fldChar w:fldCharType="begin"/>
          </w:r>
          <w:r>
            <w:rPr>
              <w:bCs/>
              <w:lang w:val="zh-CN"/>
            </w:rPr>
            <w:instrText xml:space="preserve"> HYPERLINK \l _Toc3857 </w:instrText>
          </w:r>
          <w:r>
            <w:rPr>
              <w:bCs/>
              <w:lang w:val="zh-CN"/>
            </w:rPr>
            <w:fldChar w:fldCharType="separate"/>
          </w:r>
          <w:r>
            <w:t>[准备] 简便得只需一根绳子</w:t>
          </w:r>
          <w:r>
            <w:tab/>
          </w:r>
          <w:r>
            <w:fldChar w:fldCharType="begin"/>
          </w:r>
          <w:r>
            <w:instrText xml:space="preserve"> PAGEREF _Toc3857 \h </w:instrText>
          </w:r>
          <w:r>
            <w:fldChar w:fldCharType="separate"/>
          </w:r>
          <w:r>
            <w:t>27</w:t>
          </w:r>
          <w:r>
            <w:fldChar w:fldCharType="end"/>
          </w:r>
          <w:r>
            <w:rPr>
              <w:bCs/>
              <w:lang w:val="zh-CN"/>
            </w:rPr>
            <w:fldChar w:fldCharType="end"/>
          </w:r>
        </w:p>
        <w:p w14:paraId="7BFBAE4E">
          <w:pPr>
            <w:pStyle w:val="20"/>
            <w:tabs>
              <w:tab w:val="right" w:leader="dot" w:pos="10466"/>
            </w:tabs>
          </w:pPr>
          <w:r>
            <w:rPr>
              <w:bCs/>
              <w:lang w:val="zh-CN"/>
            </w:rPr>
            <w:fldChar w:fldCharType="begin"/>
          </w:r>
          <w:r>
            <w:rPr>
              <w:bCs/>
              <w:lang w:val="zh-CN"/>
            </w:rPr>
            <w:instrText xml:space="preserve"> HYPERLINK \l _Toc26059 </w:instrText>
          </w:r>
          <w:r>
            <w:rPr>
              <w:bCs/>
              <w:lang w:val="zh-CN"/>
            </w:rPr>
            <w:fldChar w:fldCharType="separate"/>
          </w:r>
          <w:r>
            <w:t>[经过] 一瞬间丧失意识，没有痛苦</w:t>
          </w:r>
          <w:r>
            <w:tab/>
          </w:r>
          <w:r>
            <w:fldChar w:fldCharType="begin"/>
          </w:r>
          <w:r>
            <w:instrText xml:space="preserve"> PAGEREF _Toc26059 \h </w:instrText>
          </w:r>
          <w:r>
            <w:fldChar w:fldCharType="separate"/>
          </w:r>
          <w:r>
            <w:t>28</w:t>
          </w:r>
          <w:r>
            <w:fldChar w:fldCharType="end"/>
          </w:r>
          <w:r>
            <w:rPr>
              <w:bCs/>
              <w:lang w:val="zh-CN"/>
            </w:rPr>
            <w:fldChar w:fldCharType="end"/>
          </w:r>
        </w:p>
        <w:p w14:paraId="27461670">
          <w:pPr>
            <w:pStyle w:val="20"/>
            <w:tabs>
              <w:tab w:val="right" w:leader="dot" w:pos="10466"/>
            </w:tabs>
          </w:pPr>
          <w:r>
            <w:rPr>
              <w:bCs/>
              <w:lang w:val="zh-CN"/>
            </w:rPr>
            <w:fldChar w:fldCharType="begin"/>
          </w:r>
          <w:r>
            <w:rPr>
              <w:bCs/>
              <w:lang w:val="zh-CN"/>
            </w:rPr>
            <w:instrText xml:space="preserve"> HYPERLINK \l _Toc7311 </w:instrText>
          </w:r>
          <w:r>
            <w:rPr>
              <w:bCs/>
              <w:lang w:val="zh-CN"/>
            </w:rPr>
            <w:fldChar w:fldCharType="separate"/>
          </w:r>
          <w:r>
            <w:rPr>
              <w:rFonts w:hint="eastAsia"/>
            </w:rPr>
            <w:t>[十来分钟心脏停止]</w:t>
          </w:r>
          <w:r>
            <w:tab/>
          </w:r>
          <w:r>
            <w:fldChar w:fldCharType="begin"/>
          </w:r>
          <w:r>
            <w:instrText xml:space="preserve"> PAGEREF _Toc7311 \h </w:instrText>
          </w:r>
          <w:r>
            <w:fldChar w:fldCharType="separate"/>
          </w:r>
          <w:r>
            <w:t>28</w:t>
          </w:r>
          <w:r>
            <w:fldChar w:fldCharType="end"/>
          </w:r>
          <w:r>
            <w:rPr>
              <w:bCs/>
              <w:lang w:val="zh-CN"/>
            </w:rPr>
            <w:fldChar w:fldCharType="end"/>
          </w:r>
        </w:p>
        <w:p w14:paraId="1776A09C">
          <w:pPr>
            <w:pStyle w:val="20"/>
            <w:tabs>
              <w:tab w:val="right" w:leader="dot" w:pos="10466"/>
            </w:tabs>
          </w:pPr>
          <w:r>
            <w:rPr>
              <w:bCs/>
              <w:lang w:val="zh-CN"/>
            </w:rPr>
            <w:fldChar w:fldCharType="begin"/>
          </w:r>
          <w:r>
            <w:rPr>
              <w:bCs/>
              <w:lang w:val="zh-CN"/>
            </w:rPr>
            <w:instrText xml:space="preserve"> HYPERLINK \l _Toc4635 </w:instrText>
          </w:r>
          <w:r>
            <w:rPr>
              <w:bCs/>
              <w:lang w:val="zh-CN"/>
            </w:rPr>
            <w:fldChar w:fldCharType="separate"/>
          </w:r>
          <w:r>
            <w:t>[尸体状况] 上吊的尸体是不洁的吗?</w:t>
          </w:r>
          <w:r>
            <w:tab/>
          </w:r>
          <w:r>
            <w:fldChar w:fldCharType="begin"/>
          </w:r>
          <w:r>
            <w:instrText xml:space="preserve"> PAGEREF _Toc4635 \h </w:instrText>
          </w:r>
          <w:r>
            <w:fldChar w:fldCharType="separate"/>
          </w:r>
          <w:r>
            <w:t>28</w:t>
          </w:r>
          <w:r>
            <w:fldChar w:fldCharType="end"/>
          </w:r>
          <w:r>
            <w:rPr>
              <w:bCs/>
              <w:lang w:val="zh-CN"/>
            </w:rPr>
            <w:fldChar w:fldCharType="end"/>
          </w:r>
        </w:p>
        <w:p w14:paraId="5E295BD0">
          <w:pPr>
            <w:pStyle w:val="20"/>
            <w:tabs>
              <w:tab w:val="right" w:leader="dot" w:pos="10466"/>
            </w:tabs>
          </w:pPr>
          <w:r>
            <w:rPr>
              <w:bCs/>
              <w:lang w:val="zh-CN"/>
            </w:rPr>
            <w:fldChar w:fldCharType="begin"/>
          </w:r>
          <w:r>
            <w:rPr>
              <w:bCs/>
              <w:lang w:val="zh-CN"/>
            </w:rPr>
            <w:instrText xml:space="preserve"> HYPERLINK \l _Toc17377 </w:instrText>
          </w:r>
          <w:r>
            <w:rPr>
              <w:bCs/>
              <w:lang w:val="zh-CN"/>
            </w:rPr>
            <w:fldChar w:fldCharType="separate"/>
          </w:r>
          <w:r>
            <w:t>[注意] 勒颈很痛苦</w:t>
          </w:r>
          <w:r>
            <w:tab/>
          </w:r>
          <w:r>
            <w:fldChar w:fldCharType="begin"/>
          </w:r>
          <w:r>
            <w:instrText xml:space="preserve"> PAGEREF _Toc17377 \h </w:instrText>
          </w:r>
          <w:r>
            <w:fldChar w:fldCharType="separate"/>
          </w:r>
          <w:r>
            <w:t>29</w:t>
          </w:r>
          <w:r>
            <w:fldChar w:fldCharType="end"/>
          </w:r>
          <w:r>
            <w:rPr>
              <w:bCs/>
              <w:lang w:val="zh-CN"/>
            </w:rPr>
            <w:fldChar w:fldCharType="end"/>
          </w:r>
        </w:p>
        <w:p w14:paraId="13E76DF1">
          <w:pPr>
            <w:pStyle w:val="20"/>
            <w:tabs>
              <w:tab w:val="right" w:leader="dot" w:pos="10466"/>
            </w:tabs>
          </w:pPr>
          <w:r>
            <w:rPr>
              <w:bCs/>
              <w:lang w:val="zh-CN"/>
            </w:rPr>
            <w:fldChar w:fldCharType="begin"/>
          </w:r>
          <w:r>
            <w:rPr>
              <w:bCs/>
              <w:lang w:val="zh-CN"/>
            </w:rPr>
            <w:instrText xml:space="preserve"> HYPERLINK \l _Toc6016 </w:instrText>
          </w:r>
          <w:r>
            <w:rPr>
              <w:bCs/>
              <w:lang w:val="zh-CN"/>
            </w:rPr>
            <w:fldChar w:fldCharType="separate"/>
          </w:r>
          <w:r>
            <w:t>[案例研究4] 上吊未遂的悲剧</w:t>
          </w:r>
          <w:r>
            <w:rPr>
              <w:rFonts w:cs="微软雅黑"/>
            </w:rPr>
            <w:t>-</w:t>
          </w:r>
          <w:r>
            <w:t>法兰克永井</w:t>
          </w:r>
          <w:r>
            <w:tab/>
          </w:r>
          <w:r>
            <w:fldChar w:fldCharType="begin"/>
          </w:r>
          <w:r>
            <w:instrText xml:space="preserve"> PAGEREF _Toc6016 \h </w:instrText>
          </w:r>
          <w:r>
            <w:fldChar w:fldCharType="separate"/>
          </w:r>
          <w:r>
            <w:t>29</w:t>
          </w:r>
          <w:r>
            <w:fldChar w:fldCharType="end"/>
          </w:r>
          <w:r>
            <w:rPr>
              <w:bCs/>
              <w:lang w:val="zh-CN"/>
            </w:rPr>
            <w:fldChar w:fldCharType="end"/>
          </w:r>
        </w:p>
        <w:p w14:paraId="683CE4BF">
          <w:pPr>
            <w:pStyle w:val="20"/>
            <w:tabs>
              <w:tab w:val="right" w:leader="dot" w:pos="10466"/>
            </w:tabs>
          </w:pPr>
          <w:r>
            <w:rPr>
              <w:bCs/>
              <w:lang w:val="zh-CN"/>
            </w:rPr>
            <w:fldChar w:fldCharType="begin"/>
          </w:r>
          <w:r>
            <w:rPr>
              <w:bCs/>
              <w:lang w:val="zh-CN"/>
            </w:rPr>
            <w:instrText xml:space="preserve"> HYPERLINK \l _Toc16703 </w:instrText>
          </w:r>
          <w:r>
            <w:rPr>
              <w:bCs/>
              <w:lang w:val="zh-CN"/>
            </w:rPr>
            <w:fldChar w:fldCharType="separate"/>
          </w:r>
          <w:r>
            <w:t>[案例研究5] 高度九十一公分的上吊</w:t>
          </w:r>
          <w:r>
            <w:rPr>
              <w:rFonts w:hint="eastAsia" w:cs="微软雅黑"/>
            </w:rPr>
            <w:t>-</w:t>
          </w:r>
          <w:r>
            <w:t>联合赤军最高干部森恒夫</w:t>
          </w:r>
          <w:r>
            <w:tab/>
          </w:r>
          <w:r>
            <w:fldChar w:fldCharType="begin"/>
          </w:r>
          <w:r>
            <w:instrText xml:space="preserve"> PAGEREF _Toc16703 \h </w:instrText>
          </w:r>
          <w:r>
            <w:fldChar w:fldCharType="separate"/>
          </w:r>
          <w:r>
            <w:t>30</w:t>
          </w:r>
          <w:r>
            <w:fldChar w:fldCharType="end"/>
          </w:r>
          <w:r>
            <w:rPr>
              <w:bCs/>
              <w:lang w:val="zh-CN"/>
            </w:rPr>
            <w:fldChar w:fldCharType="end"/>
          </w:r>
        </w:p>
        <w:p w14:paraId="2188C2A2">
          <w:pPr>
            <w:pStyle w:val="20"/>
            <w:tabs>
              <w:tab w:val="right" w:leader="dot" w:pos="10466"/>
            </w:tabs>
          </w:pPr>
          <w:r>
            <w:rPr>
              <w:bCs/>
              <w:lang w:val="zh-CN"/>
            </w:rPr>
            <w:fldChar w:fldCharType="begin"/>
          </w:r>
          <w:r>
            <w:rPr>
              <w:bCs/>
              <w:lang w:val="zh-CN"/>
            </w:rPr>
            <w:instrText xml:space="preserve"> HYPERLINK \l _Toc30684 </w:instrText>
          </w:r>
          <w:r>
            <w:rPr>
              <w:bCs/>
              <w:lang w:val="zh-CN"/>
            </w:rPr>
            <w:fldChar w:fldCharType="separate"/>
          </w:r>
          <w:r>
            <w:t>[案例研究6] 在精神病医院上吊获救的妇女</w:t>
          </w:r>
          <w:r>
            <w:tab/>
          </w:r>
          <w:r>
            <w:fldChar w:fldCharType="begin"/>
          </w:r>
          <w:r>
            <w:instrText xml:space="preserve"> PAGEREF _Toc30684 \h </w:instrText>
          </w:r>
          <w:r>
            <w:fldChar w:fldCharType="separate"/>
          </w:r>
          <w:r>
            <w:t>30</w:t>
          </w:r>
          <w:r>
            <w:fldChar w:fldCharType="end"/>
          </w:r>
          <w:r>
            <w:rPr>
              <w:bCs/>
              <w:lang w:val="zh-CN"/>
            </w:rPr>
            <w:fldChar w:fldCharType="end"/>
          </w:r>
        </w:p>
        <w:p w14:paraId="33DC84D4">
          <w:pPr>
            <w:pStyle w:val="20"/>
            <w:tabs>
              <w:tab w:val="right" w:leader="dot" w:pos="10466"/>
            </w:tabs>
          </w:pPr>
          <w:r>
            <w:rPr>
              <w:bCs/>
              <w:lang w:val="zh-CN"/>
            </w:rPr>
            <w:fldChar w:fldCharType="begin"/>
          </w:r>
          <w:r>
            <w:rPr>
              <w:bCs/>
              <w:lang w:val="zh-CN"/>
            </w:rPr>
            <w:instrText xml:space="preserve"> HYPERLINK \l _Toc4966 </w:instrText>
          </w:r>
          <w:r>
            <w:rPr>
              <w:bCs/>
              <w:lang w:val="zh-CN"/>
            </w:rPr>
            <w:fldChar w:fldCharType="separate"/>
          </w:r>
          <w:r>
            <w:t>[自杀地图1] 树海</w:t>
          </w:r>
          <w:r>
            <w:tab/>
          </w:r>
          <w:r>
            <w:fldChar w:fldCharType="begin"/>
          </w:r>
          <w:r>
            <w:instrText xml:space="preserve"> PAGEREF _Toc4966 \h </w:instrText>
          </w:r>
          <w:r>
            <w:fldChar w:fldCharType="separate"/>
          </w:r>
          <w:r>
            <w:t>31</w:t>
          </w:r>
          <w:r>
            <w:fldChar w:fldCharType="end"/>
          </w:r>
          <w:r>
            <w:rPr>
              <w:bCs/>
              <w:lang w:val="zh-CN"/>
            </w:rPr>
            <w:fldChar w:fldCharType="end"/>
          </w:r>
        </w:p>
        <w:p w14:paraId="57EC6877">
          <w:pPr>
            <w:pStyle w:val="20"/>
            <w:tabs>
              <w:tab w:val="right" w:leader="dot" w:pos="10466"/>
            </w:tabs>
          </w:pPr>
          <w:r>
            <w:rPr>
              <w:bCs/>
              <w:lang w:val="zh-CN"/>
            </w:rPr>
            <w:fldChar w:fldCharType="begin"/>
          </w:r>
          <w:r>
            <w:rPr>
              <w:bCs/>
              <w:lang w:val="zh-CN"/>
            </w:rPr>
            <w:instrText xml:space="preserve"> HYPERLINK \l _Toc12755 </w:instrText>
          </w:r>
          <w:r>
            <w:rPr>
              <w:bCs/>
              <w:lang w:val="zh-CN"/>
            </w:rPr>
            <w:fldChar w:fldCharType="separate"/>
          </w:r>
          <w:r>
            <w:t>[案例研究7] 在树海中过着流浪生活的男子</w:t>
          </w:r>
          <w:r>
            <w:tab/>
          </w:r>
          <w:r>
            <w:fldChar w:fldCharType="begin"/>
          </w:r>
          <w:r>
            <w:instrText xml:space="preserve"> PAGEREF _Toc12755 \h </w:instrText>
          </w:r>
          <w:r>
            <w:fldChar w:fldCharType="separate"/>
          </w:r>
          <w:r>
            <w:t>32</w:t>
          </w:r>
          <w:r>
            <w:fldChar w:fldCharType="end"/>
          </w:r>
          <w:r>
            <w:rPr>
              <w:bCs/>
              <w:lang w:val="zh-CN"/>
            </w:rPr>
            <w:fldChar w:fldCharType="end"/>
          </w:r>
        </w:p>
        <w:p w14:paraId="4D56FAF4">
          <w:pPr>
            <w:pStyle w:val="15"/>
            <w:tabs>
              <w:tab w:val="right" w:leader="dot" w:pos="10466"/>
            </w:tabs>
          </w:pPr>
          <w:r>
            <w:rPr>
              <w:bCs/>
              <w:lang w:val="zh-CN"/>
            </w:rPr>
            <w:fldChar w:fldCharType="begin"/>
          </w:r>
          <w:r>
            <w:rPr>
              <w:bCs/>
              <w:lang w:val="zh-CN"/>
            </w:rPr>
            <w:instrText xml:space="preserve"> HYPERLINK \l _Toc13791 </w:instrText>
          </w:r>
          <w:r>
            <w:rPr>
              <w:bCs/>
              <w:lang w:val="zh-CN"/>
            </w:rPr>
            <w:fldChar w:fldCharType="separate"/>
          </w:r>
          <w:r>
            <w:rPr>
              <w:rFonts w:hint="eastAsia"/>
            </w:rPr>
            <w:t>三、</w:t>
          </w:r>
          <w:r>
            <w:t>Leaping 跳楼</w:t>
          </w:r>
          <w:r>
            <w:tab/>
          </w:r>
          <w:r>
            <w:fldChar w:fldCharType="begin"/>
          </w:r>
          <w:r>
            <w:instrText xml:space="preserve"> PAGEREF _Toc13791 \h </w:instrText>
          </w:r>
          <w:r>
            <w:fldChar w:fldCharType="separate"/>
          </w:r>
          <w:r>
            <w:t>34</w:t>
          </w:r>
          <w:r>
            <w:fldChar w:fldCharType="end"/>
          </w:r>
          <w:r>
            <w:rPr>
              <w:bCs/>
              <w:lang w:val="zh-CN"/>
            </w:rPr>
            <w:fldChar w:fldCharType="end"/>
          </w:r>
        </w:p>
        <w:p w14:paraId="5B463378">
          <w:pPr>
            <w:pStyle w:val="20"/>
            <w:tabs>
              <w:tab w:val="right" w:leader="dot" w:pos="10466"/>
            </w:tabs>
          </w:pPr>
          <w:r>
            <w:rPr>
              <w:bCs/>
              <w:lang w:val="zh-CN"/>
            </w:rPr>
            <w:fldChar w:fldCharType="begin"/>
          </w:r>
          <w:r>
            <w:rPr>
              <w:bCs/>
              <w:lang w:val="zh-CN"/>
            </w:rPr>
            <w:instrText xml:space="preserve"> HYPERLINK \l _Toc13429 </w:instrText>
          </w:r>
          <w:r>
            <w:rPr>
              <w:bCs/>
              <w:lang w:val="zh-CN"/>
            </w:rPr>
            <w:fldChar w:fldCharType="separate"/>
          </w:r>
          <w:r>
            <w:t>[准备] 需要距地二十公尺的高度</w:t>
          </w:r>
          <w:r>
            <w:tab/>
          </w:r>
          <w:r>
            <w:fldChar w:fldCharType="begin"/>
          </w:r>
          <w:r>
            <w:instrText xml:space="preserve"> PAGEREF _Toc13429 \h </w:instrText>
          </w:r>
          <w:r>
            <w:fldChar w:fldCharType="separate"/>
          </w:r>
          <w:r>
            <w:t>34</w:t>
          </w:r>
          <w:r>
            <w:fldChar w:fldCharType="end"/>
          </w:r>
          <w:r>
            <w:rPr>
              <w:bCs/>
              <w:lang w:val="zh-CN"/>
            </w:rPr>
            <w:fldChar w:fldCharType="end"/>
          </w:r>
        </w:p>
        <w:p w14:paraId="4CC130DC">
          <w:pPr>
            <w:pStyle w:val="20"/>
            <w:tabs>
              <w:tab w:val="right" w:leader="dot" w:pos="10466"/>
            </w:tabs>
          </w:pPr>
          <w:r>
            <w:rPr>
              <w:bCs/>
              <w:lang w:val="zh-CN"/>
            </w:rPr>
            <w:fldChar w:fldCharType="begin"/>
          </w:r>
          <w:r>
            <w:rPr>
              <w:bCs/>
              <w:lang w:val="zh-CN"/>
            </w:rPr>
            <w:instrText xml:space="preserve"> HYPERLINK \l _Toc24184 </w:instrText>
          </w:r>
          <w:r>
            <w:rPr>
              <w:bCs/>
              <w:lang w:val="zh-CN"/>
            </w:rPr>
            <w:fldChar w:fldCharType="separate"/>
          </w:r>
          <w:r>
            <w:rPr>
              <w:rFonts w:hint="eastAsia"/>
            </w:rPr>
            <w:t>[要寻找不显眼的地方]</w:t>
          </w:r>
          <w:r>
            <w:tab/>
          </w:r>
          <w:r>
            <w:fldChar w:fldCharType="begin"/>
          </w:r>
          <w:r>
            <w:instrText xml:space="preserve"> PAGEREF _Toc24184 \h </w:instrText>
          </w:r>
          <w:r>
            <w:fldChar w:fldCharType="separate"/>
          </w:r>
          <w:r>
            <w:t>35</w:t>
          </w:r>
          <w:r>
            <w:fldChar w:fldCharType="end"/>
          </w:r>
          <w:r>
            <w:rPr>
              <w:bCs/>
              <w:lang w:val="zh-CN"/>
            </w:rPr>
            <w:fldChar w:fldCharType="end"/>
          </w:r>
        </w:p>
        <w:p w14:paraId="07896DDE">
          <w:pPr>
            <w:pStyle w:val="20"/>
            <w:tabs>
              <w:tab w:val="right" w:leader="dot" w:pos="10466"/>
            </w:tabs>
          </w:pPr>
          <w:r>
            <w:rPr>
              <w:bCs/>
              <w:lang w:val="zh-CN"/>
            </w:rPr>
            <w:fldChar w:fldCharType="begin"/>
          </w:r>
          <w:r>
            <w:rPr>
              <w:bCs/>
              <w:lang w:val="zh-CN"/>
            </w:rPr>
            <w:instrText xml:space="preserve"> HYPERLINK \l _Toc23885 </w:instrText>
          </w:r>
          <w:r>
            <w:rPr>
              <w:bCs/>
              <w:lang w:val="zh-CN"/>
            </w:rPr>
            <w:fldChar w:fldCharType="separate"/>
          </w:r>
          <w:r>
            <w:t>[经过] 无苦痛的死法！</w:t>
          </w:r>
          <w:r>
            <w:tab/>
          </w:r>
          <w:r>
            <w:fldChar w:fldCharType="begin"/>
          </w:r>
          <w:r>
            <w:instrText xml:space="preserve"> PAGEREF _Toc23885 \h </w:instrText>
          </w:r>
          <w:r>
            <w:fldChar w:fldCharType="separate"/>
          </w:r>
          <w:r>
            <w:t>35</w:t>
          </w:r>
          <w:r>
            <w:fldChar w:fldCharType="end"/>
          </w:r>
          <w:r>
            <w:rPr>
              <w:bCs/>
              <w:lang w:val="zh-CN"/>
            </w:rPr>
            <w:fldChar w:fldCharType="end"/>
          </w:r>
        </w:p>
        <w:p w14:paraId="305F11D8">
          <w:pPr>
            <w:pStyle w:val="20"/>
            <w:tabs>
              <w:tab w:val="right" w:leader="dot" w:pos="10466"/>
            </w:tabs>
          </w:pPr>
          <w:r>
            <w:rPr>
              <w:bCs/>
              <w:lang w:val="zh-CN"/>
            </w:rPr>
            <w:fldChar w:fldCharType="begin"/>
          </w:r>
          <w:r>
            <w:rPr>
              <w:bCs/>
              <w:lang w:val="zh-CN"/>
            </w:rPr>
            <w:instrText xml:space="preserve"> HYPERLINK \l _Toc24481 </w:instrText>
          </w:r>
          <w:r>
            <w:rPr>
              <w:bCs/>
              <w:lang w:val="zh-CN"/>
            </w:rPr>
            <w:fldChar w:fldCharType="separate"/>
          </w:r>
          <w:r>
            <w:rPr>
              <w:rFonts w:hint="eastAsia"/>
            </w:rPr>
            <w:t>[叫喊着「痛！痛！」，哭泣而死去的少女]</w:t>
          </w:r>
          <w:r>
            <w:tab/>
          </w:r>
          <w:r>
            <w:fldChar w:fldCharType="begin"/>
          </w:r>
          <w:r>
            <w:instrText xml:space="preserve"> PAGEREF _Toc24481 \h </w:instrText>
          </w:r>
          <w:r>
            <w:fldChar w:fldCharType="separate"/>
          </w:r>
          <w:r>
            <w:t>35</w:t>
          </w:r>
          <w:r>
            <w:fldChar w:fldCharType="end"/>
          </w:r>
          <w:r>
            <w:rPr>
              <w:bCs/>
              <w:lang w:val="zh-CN"/>
            </w:rPr>
            <w:fldChar w:fldCharType="end"/>
          </w:r>
        </w:p>
        <w:p w14:paraId="4FD34FA7">
          <w:pPr>
            <w:pStyle w:val="20"/>
            <w:tabs>
              <w:tab w:val="right" w:leader="dot" w:pos="10466"/>
            </w:tabs>
          </w:pPr>
          <w:r>
            <w:rPr>
              <w:bCs/>
              <w:lang w:val="zh-CN"/>
            </w:rPr>
            <w:fldChar w:fldCharType="begin"/>
          </w:r>
          <w:r>
            <w:rPr>
              <w:bCs/>
              <w:lang w:val="zh-CN"/>
            </w:rPr>
            <w:instrText xml:space="preserve"> HYPERLINK \l _Toc15321 </w:instrText>
          </w:r>
          <w:r>
            <w:rPr>
              <w:bCs/>
              <w:lang w:val="zh-CN"/>
            </w:rPr>
            <w:fldChar w:fldCharType="separate"/>
          </w:r>
          <w:r>
            <w:rPr>
              <w:rFonts w:hint="eastAsia"/>
            </w:rPr>
            <w:t>[跳崖]</w:t>
          </w:r>
          <w:r>
            <w:tab/>
          </w:r>
          <w:r>
            <w:fldChar w:fldCharType="begin"/>
          </w:r>
          <w:r>
            <w:instrText xml:space="preserve"> PAGEREF _Toc15321 \h </w:instrText>
          </w:r>
          <w:r>
            <w:fldChar w:fldCharType="separate"/>
          </w:r>
          <w:r>
            <w:t>35</w:t>
          </w:r>
          <w:r>
            <w:fldChar w:fldCharType="end"/>
          </w:r>
          <w:r>
            <w:rPr>
              <w:bCs/>
              <w:lang w:val="zh-CN"/>
            </w:rPr>
            <w:fldChar w:fldCharType="end"/>
          </w:r>
        </w:p>
        <w:p w14:paraId="2164909D">
          <w:pPr>
            <w:pStyle w:val="9"/>
            <w:tabs>
              <w:tab w:val="right" w:leader="dot" w:pos="10466"/>
            </w:tabs>
          </w:pPr>
          <w:r>
            <w:rPr>
              <w:bCs/>
              <w:lang w:val="zh-CN"/>
            </w:rPr>
            <w:fldChar w:fldCharType="begin"/>
          </w:r>
          <w:r>
            <w:rPr>
              <w:bCs/>
              <w:lang w:val="zh-CN"/>
            </w:rPr>
            <w:instrText xml:space="preserve"> HYPERLINK \l _Toc7815 </w:instrText>
          </w:r>
          <w:r>
            <w:rPr>
              <w:bCs/>
              <w:lang w:val="zh-CN"/>
            </w:rPr>
            <w:fldChar w:fldCharType="separate"/>
          </w:r>
          <w:r>
            <w:rPr>
              <w:rFonts w:hint="eastAsia"/>
            </w:rPr>
            <w:t>[跳崖就选胜地]</w:t>
          </w:r>
          <w:r>
            <w:tab/>
          </w:r>
          <w:r>
            <w:fldChar w:fldCharType="begin"/>
          </w:r>
          <w:r>
            <w:instrText xml:space="preserve"> PAGEREF _Toc7815 \h </w:instrText>
          </w:r>
          <w:r>
            <w:fldChar w:fldCharType="separate"/>
          </w:r>
          <w:r>
            <w:t>36</w:t>
          </w:r>
          <w:r>
            <w:fldChar w:fldCharType="end"/>
          </w:r>
          <w:r>
            <w:rPr>
              <w:bCs/>
              <w:lang w:val="zh-CN"/>
            </w:rPr>
            <w:fldChar w:fldCharType="end"/>
          </w:r>
        </w:p>
        <w:p w14:paraId="67CC4196">
          <w:pPr>
            <w:pStyle w:val="9"/>
            <w:tabs>
              <w:tab w:val="right" w:leader="dot" w:pos="10466"/>
            </w:tabs>
          </w:pPr>
          <w:r>
            <w:rPr>
              <w:bCs/>
              <w:lang w:val="zh-CN"/>
            </w:rPr>
            <w:fldChar w:fldCharType="begin"/>
          </w:r>
          <w:r>
            <w:rPr>
              <w:bCs/>
              <w:lang w:val="zh-CN"/>
            </w:rPr>
            <w:instrText xml:space="preserve"> HYPERLINK \l _Toc28077 </w:instrText>
          </w:r>
          <w:r>
            <w:rPr>
              <w:bCs/>
              <w:lang w:val="zh-CN"/>
            </w:rPr>
            <w:fldChar w:fldCharType="separate"/>
          </w:r>
          <w:r>
            <w:t>[尸体状况] 到处有伤但并非惨不忍睹</w:t>
          </w:r>
          <w:r>
            <w:tab/>
          </w:r>
          <w:r>
            <w:fldChar w:fldCharType="begin"/>
          </w:r>
          <w:r>
            <w:instrText xml:space="preserve"> PAGEREF _Toc28077 \h </w:instrText>
          </w:r>
          <w:r>
            <w:fldChar w:fldCharType="separate"/>
          </w:r>
          <w:r>
            <w:t>36</w:t>
          </w:r>
          <w:r>
            <w:fldChar w:fldCharType="end"/>
          </w:r>
          <w:r>
            <w:rPr>
              <w:bCs/>
              <w:lang w:val="zh-CN"/>
            </w:rPr>
            <w:fldChar w:fldCharType="end"/>
          </w:r>
        </w:p>
        <w:p w14:paraId="3BA6B5C0">
          <w:pPr>
            <w:pStyle w:val="20"/>
            <w:tabs>
              <w:tab w:val="right" w:leader="dot" w:pos="10466"/>
            </w:tabs>
          </w:pPr>
          <w:r>
            <w:rPr>
              <w:bCs/>
              <w:lang w:val="zh-CN"/>
            </w:rPr>
            <w:fldChar w:fldCharType="begin"/>
          </w:r>
          <w:r>
            <w:rPr>
              <w:bCs/>
              <w:lang w:val="zh-CN"/>
            </w:rPr>
            <w:instrText xml:space="preserve"> HYPERLINK \l _Toc17182 </w:instrText>
          </w:r>
          <w:r>
            <w:rPr>
              <w:bCs/>
              <w:lang w:val="zh-CN"/>
            </w:rPr>
            <w:fldChar w:fldCharType="separate"/>
          </w:r>
          <w:r>
            <w:t>[案例研究8] 跳楼未遂大学生，从十五楼跳下过程中的感觉</w:t>
          </w:r>
          <w:r>
            <w:tab/>
          </w:r>
          <w:r>
            <w:fldChar w:fldCharType="begin"/>
          </w:r>
          <w:r>
            <w:instrText xml:space="preserve"> PAGEREF _Toc17182 \h </w:instrText>
          </w:r>
          <w:r>
            <w:fldChar w:fldCharType="separate"/>
          </w:r>
          <w:r>
            <w:t>37</w:t>
          </w:r>
          <w:r>
            <w:fldChar w:fldCharType="end"/>
          </w:r>
          <w:r>
            <w:rPr>
              <w:bCs/>
              <w:lang w:val="zh-CN"/>
            </w:rPr>
            <w:fldChar w:fldCharType="end"/>
          </w:r>
        </w:p>
        <w:p w14:paraId="7EA0DD1F">
          <w:pPr>
            <w:pStyle w:val="20"/>
            <w:tabs>
              <w:tab w:val="right" w:leader="dot" w:pos="10466"/>
            </w:tabs>
          </w:pPr>
          <w:r>
            <w:rPr>
              <w:bCs/>
              <w:lang w:val="zh-CN"/>
            </w:rPr>
            <w:fldChar w:fldCharType="begin"/>
          </w:r>
          <w:r>
            <w:rPr>
              <w:bCs/>
              <w:lang w:val="zh-CN"/>
            </w:rPr>
            <w:instrText xml:space="preserve"> HYPERLINK \l _Toc16596 </w:instrText>
          </w:r>
          <w:r>
            <w:rPr>
              <w:bCs/>
              <w:lang w:val="zh-CN"/>
            </w:rPr>
            <w:fldChar w:fldCharType="separate"/>
          </w:r>
          <w:r>
            <w:t>[案例研究9] 「活着反正也是无聊」的漫画家山田花子</w:t>
          </w:r>
          <w:r>
            <w:tab/>
          </w:r>
          <w:r>
            <w:fldChar w:fldCharType="begin"/>
          </w:r>
          <w:r>
            <w:instrText xml:space="preserve"> PAGEREF _Toc16596 \h </w:instrText>
          </w:r>
          <w:r>
            <w:fldChar w:fldCharType="separate"/>
          </w:r>
          <w:r>
            <w:t>37</w:t>
          </w:r>
          <w:r>
            <w:fldChar w:fldCharType="end"/>
          </w:r>
          <w:r>
            <w:rPr>
              <w:bCs/>
              <w:lang w:val="zh-CN"/>
            </w:rPr>
            <w:fldChar w:fldCharType="end"/>
          </w:r>
        </w:p>
        <w:p w14:paraId="7A9A7FBA">
          <w:pPr>
            <w:pStyle w:val="20"/>
            <w:tabs>
              <w:tab w:val="right" w:leader="dot" w:pos="10466"/>
            </w:tabs>
          </w:pPr>
          <w:r>
            <w:rPr>
              <w:bCs/>
              <w:lang w:val="zh-CN"/>
            </w:rPr>
            <w:fldChar w:fldCharType="begin"/>
          </w:r>
          <w:r>
            <w:rPr>
              <w:bCs/>
              <w:lang w:val="zh-CN"/>
            </w:rPr>
            <w:instrText xml:space="preserve"> HYPERLINK \l _Toc14721 </w:instrText>
          </w:r>
          <w:r>
            <w:rPr>
              <w:bCs/>
              <w:lang w:val="zh-CN"/>
            </w:rPr>
            <w:fldChar w:fldCharType="separate"/>
          </w:r>
          <w:r>
            <w:t>[案例研究10] 因被欺负而跳楼自杀的中学生</w:t>
          </w:r>
          <w:r>
            <w:tab/>
          </w:r>
          <w:r>
            <w:fldChar w:fldCharType="begin"/>
          </w:r>
          <w:r>
            <w:instrText xml:space="preserve"> PAGEREF _Toc14721 \h </w:instrText>
          </w:r>
          <w:r>
            <w:fldChar w:fldCharType="separate"/>
          </w:r>
          <w:r>
            <w:t>38</w:t>
          </w:r>
          <w:r>
            <w:fldChar w:fldCharType="end"/>
          </w:r>
          <w:r>
            <w:rPr>
              <w:bCs/>
              <w:lang w:val="zh-CN"/>
            </w:rPr>
            <w:fldChar w:fldCharType="end"/>
          </w:r>
        </w:p>
        <w:p w14:paraId="3E1A5353">
          <w:pPr>
            <w:pStyle w:val="20"/>
            <w:tabs>
              <w:tab w:val="right" w:leader="dot" w:pos="10466"/>
            </w:tabs>
          </w:pPr>
          <w:r>
            <w:rPr>
              <w:bCs/>
              <w:lang w:val="zh-CN"/>
            </w:rPr>
            <w:fldChar w:fldCharType="begin"/>
          </w:r>
          <w:r>
            <w:rPr>
              <w:bCs/>
              <w:lang w:val="zh-CN"/>
            </w:rPr>
            <w:instrText xml:space="preserve"> HYPERLINK \l _Toc30263 </w:instrText>
          </w:r>
          <w:r>
            <w:rPr>
              <w:bCs/>
              <w:lang w:val="zh-CN"/>
            </w:rPr>
            <w:fldChar w:fldCharType="separate"/>
          </w:r>
          <w:r>
            <w:t>[自杀地图2] 高岛平社区</w:t>
          </w:r>
          <w:r>
            <w:tab/>
          </w:r>
          <w:r>
            <w:fldChar w:fldCharType="begin"/>
          </w:r>
          <w:r>
            <w:instrText xml:space="preserve"> PAGEREF _Toc30263 \h </w:instrText>
          </w:r>
          <w:r>
            <w:fldChar w:fldCharType="separate"/>
          </w:r>
          <w:r>
            <w:t>38</w:t>
          </w:r>
          <w:r>
            <w:fldChar w:fldCharType="end"/>
          </w:r>
          <w:r>
            <w:rPr>
              <w:bCs/>
              <w:lang w:val="zh-CN"/>
            </w:rPr>
            <w:fldChar w:fldCharType="end"/>
          </w:r>
        </w:p>
        <w:p w14:paraId="4D3A4C05">
          <w:pPr>
            <w:pStyle w:val="15"/>
            <w:tabs>
              <w:tab w:val="right" w:leader="dot" w:pos="10466"/>
            </w:tabs>
          </w:pPr>
          <w:r>
            <w:rPr>
              <w:bCs/>
              <w:lang w:val="zh-CN"/>
            </w:rPr>
            <w:fldChar w:fldCharType="begin"/>
          </w:r>
          <w:r>
            <w:rPr>
              <w:bCs/>
              <w:lang w:val="zh-CN"/>
            </w:rPr>
            <w:instrText xml:space="preserve"> HYPERLINK \l _Toc5970 </w:instrText>
          </w:r>
          <w:r>
            <w:rPr>
              <w:bCs/>
              <w:lang w:val="zh-CN"/>
            </w:rPr>
            <w:fldChar w:fldCharType="separate"/>
          </w:r>
          <w:r>
            <w:rPr>
              <w:rFonts w:hint="eastAsia"/>
            </w:rPr>
            <w:t>四、</w:t>
          </w:r>
          <w:r>
            <w:t xml:space="preserve"> Cutting the Wrist and Carotid 割腕割喉等</w:t>
          </w:r>
          <w:r>
            <w:tab/>
          </w:r>
          <w:r>
            <w:fldChar w:fldCharType="begin"/>
          </w:r>
          <w:r>
            <w:instrText xml:space="preserve"> PAGEREF _Toc5970 \h </w:instrText>
          </w:r>
          <w:r>
            <w:fldChar w:fldCharType="separate"/>
          </w:r>
          <w:r>
            <w:t>40</w:t>
          </w:r>
          <w:r>
            <w:fldChar w:fldCharType="end"/>
          </w:r>
          <w:r>
            <w:rPr>
              <w:bCs/>
              <w:lang w:val="zh-CN"/>
            </w:rPr>
            <w:fldChar w:fldCharType="end"/>
          </w:r>
        </w:p>
        <w:p w14:paraId="21F6C025">
          <w:pPr>
            <w:pStyle w:val="20"/>
            <w:tabs>
              <w:tab w:val="right" w:leader="dot" w:pos="10466"/>
            </w:tabs>
          </w:pPr>
          <w:r>
            <w:rPr>
              <w:bCs/>
              <w:lang w:val="zh-CN"/>
            </w:rPr>
            <w:fldChar w:fldCharType="begin"/>
          </w:r>
          <w:r>
            <w:rPr>
              <w:bCs/>
              <w:lang w:val="zh-CN"/>
            </w:rPr>
            <w:instrText xml:space="preserve"> HYPERLINK \l _Toc3069 </w:instrText>
          </w:r>
          <w:r>
            <w:rPr>
              <w:bCs/>
              <w:lang w:val="zh-CN"/>
            </w:rPr>
            <w:fldChar w:fldCharType="separate"/>
          </w:r>
          <w:r>
            <w:t>[准备]</w:t>
          </w:r>
          <w:r>
            <w:tab/>
          </w:r>
          <w:r>
            <w:fldChar w:fldCharType="begin"/>
          </w:r>
          <w:r>
            <w:instrText xml:space="preserve"> PAGEREF _Toc3069 \h </w:instrText>
          </w:r>
          <w:r>
            <w:fldChar w:fldCharType="separate"/>
          </w:r>
          <w:r>
            <w:t>41</w:t>
          </w:r>
          <w:r>
            <w:fldChar w:fldCharType="end"/>
          </w:r>
          <w:r>
            <w:rPr>
              <w:bCs/>
              <w:lang w:val="zh-CN"/>
            </w:rPr>
            <w:fldChar w:fldCharType="end"/>
          </w:r>
        </w:p>
        <w:p w14:paraId="5A5321EF">
          <w:pPr>
            <w:pStyle w:val="9"/>
            <w:tabs>
              <w:tab w:val="right" w:leader="dot" w:pos="10466"/>
            </w:tabs>
          </w:pPr>
          <w:r>
            <w:rPr>
              <w:bCs/>
              <w:lang w:val="zh-CN"/>
            </w:rPr>
            <w:fldChar w:fldCharType="begin"/>
          </w:r>
          <w:r>
            <w:rPr>
              <w:bCs/>
              <w:lang w:val="zh-CN"/>
            </w:rPr>
            <w:instrText xml:space="preserve"> HYPERLINK \l _Toc19702 </w:instrText>
          </w:r>
          <w:r>
            <w:rPr>
              <w:bCs/>
              <w:lang w:val="zh-CN"/>
            </w:rPr>
            <w:fldChar w:fldCharType="separate"/>
          </w:r>
          <w:r>
            <w:t>(1) 手腕－－割断它！</w:t>
          </w:r>
          <w:r>
            <w:tab/>
          </w:r>
          <w:r>
            <w:fldChar w:fldCharType="begin"/>
          </w:r>
          <w:r>
            <w:instrText xml:space="preserve"> PAGEREF _Toc19702 \h </w:instrText>
          </w:r>
          <w:r>
            <w:fldChar w:fldCharType="separate"/>
          </w:r>
          <w:r>
            <w:t>41</w:t>
          </w:r>
          <w:r>
            <w:fldChar w:fldCharType="end"/>
          </w:r>
          <w:r>
            <w:rPr>
              <w:bCs/>
              <w:lang w:val="zh-CN"/>
            </w:rPr>
            <w:fldChar w:fldCharType="end"/>
          </w:r>
        </w:p>
        <w:p w14:paraId="43F269BC">
          <w:pPr>
            <w:pStyle w:val="9"/>
            <w:tabs>
              <w:tab w:val="right" w:leader="dot" w:pos="10466"/>
            </w:tabs>
          </w:pPr>
          <w:r>
            <w:rPr>
              <w:bCs/>
              <w:lang w:val="zh-CN"/>
            </w:rPr>
            <w:fldChar w:fldCharType="begin"/>
          </w:r>
          <w:r>
            <w:rPr>
              <w:bCs/>
              <w:lang w:val="zh-CN"/>
            </w:rPr>
            <w:instrText xml:space="preserve"> HYPERLINK \l _Toc30798 </w:instrText>
          </w:r>
          <w:r>
            <w:rPr>
              <w:bCs/>
              <w:lang w:val="zh-CN"/>
            </w:rPr>
            <w:fldChar w:fldCharType="separate"/>
          </w:r>
          <w:r>
            <w:t>(2) 颈动脉－－刺透再拔出来</w:t>
          </w:r>
          <w:r>
            <w:tab/>
          </w:r>
          <w:r>
            <w:fldChar w:fldCharType="begin"/>
          </w:r>
          <w:r>
            <w:instrText xml:space="preserve"> PAGEREF _Toc30798 \h </w:instrText>
          </w:r>
          <w:r>
            <w:fldChar w:fldCharType="separate"/>
          </w:r>
          <w:r>
            <w:t>41</w:t>
          </w:r>
          <w:r>
            <w:fldChar w:fldCharType="end"/>
          </w:r>
          <w:r>
            <w:rPr>
              <w:bCs/>
              <w:lang w:val="zh-CN"/>
            </w:rPr>
            <w:fldChar w:fldCharType="end"/>
          </w:r>
        </w:p>
        <w:p w14:paraId="4E3E26F4">
          <w:pPr>
            <w:pStyle w:val="9"/>
            <w:tabs>
              <w:tab w:val="right" w:leader="dot" w:pos="10466"/>
            </w:tabs>
          </w:pPr>
          <w:r>
            <w:rPr>
              <w:bCs/>
              <w:lang w:val="zh-CN"/>
            </w:rPr>
            <w:fldChar w:fldCharType="begin"/>
          </w:r>
          <w:r>
            <w:rPr>
              <w:bCs/>
              <w:lang w:val="zh-CN"/>
            </w:rPr>
            <w:instrText xml:space="preserve"> HYPERLINK \l _Toc2536 </w:instrText>
          </w:r>
          <w:r>
            <w:rPr>
              <w:bCs/>
              <w:lang w:val="zh-CN"/>
            </w:rPr>
            <w:fldChar w:fldCharType="separate"/>
          </w:r>
          <w:r>
            <w:t>(3) 其它的自残－－心脏位置比一般想象的还要靠近中央</w:t>
          </w:r>
          <w:r>
            <w:tab/>
          </w:r>
          <w:r>
            <w:fldChar w:fldCharType="begin"/>
          </w:r>
          <w:r>
            <w:instrText xml:space="preserve"> PAGEREF _Toc2536 \h </w:instrText>
          </w:r>
          <w:r>
            <w:fldChar w:fldCharType="separate"/>
          </w:r>
          <w:r>
            <w:t>41</w:t>
          </w:r>
          <w:r>
            <w:fldChar w:fldCharType="end"/>
          </w:r>
          <w:r>
            <w:rPr>
              <w:bCs/>
              <w:lang w:val="zh-CN"/>
            </w:rPr>
            <w:fldChar w:fldCharType="end"/>
          </w:r>
        </w:p>
        <w:p w14:paraId="53D70216">
          <w:pPr>
            <w:pStyle w:val="20"/>
            <w:tabs>
              <w:tab w:val="right" w:leader="dot" w:pos="10466"/>
            </w:tabs>
          </w:pPr>
          <w:r>
            <w:rPr>
              <w:bCs/>
              <w:lang w:val="zh-CN"/>
            </w:rPr>
            <w:fldChar w:fldCharType="begin"/>
          </w:r>
          <w:r>
            <w:rPr>
              <w:bCs/>
              <w:lang w:val="zh-CN"/>
            </w:rPr>
            <w:instrText xml:space="preserve"> HYPERLINK \l _Toc16102 </w:instrText>
          </w:r>
          <w:r>
            <w:rPr>
              <w:bCs/>
              <w:lang w:val="zh-CN"/>
            </w:rPr>
            <w:fldChar w:fldCharType="separate"/>
          </w:r>
          <w:r>
            <w:t>[经过]</w:t>
          </w:r>
          <w:r>
            <w:tab/>
          </w:r>
          <w:r>
            <w:fldChar w:fldCharType="begin"/>
          </w:r>
          <w:r>
            <w:instrText xml:space="preserve"> PAGEREF _Toc16102 \h </w:instrText>
          </w:r>
          <w:r>
            <w:fldChar w:fldCharType="separate"/>
          </w:r>
          <w:r>
            <w:t>41</w:t>
          </w:r>
          <w:r>
            <w:fldChar w:fldCharType="end"/>
          </w:r>
          <w:r>
            <w:rPr>
              <w:bCs/>
              <w:lang w:val="zh-CN"/>
            </w:rPr>
            <w:fldChar w:fldCharType="end"/>
          </w:r>
        </w:p>
        <w:p w14:paraId="4F5DE630">
          <w:pPr>
            <w:pStyle w:val="9"/>
            <w:tabs>
              <w:tab w:val="right" w:leader="dot" w:pos="10466"/>
            </w:tabs>
          </w:pPr>
          <w:r>
            <w:rPr>
              <w:bCs/>
              <w:lang w:val="zh-CN"/>
            </w:rPr>
            <w:fldChar w:fldCharType="begin"/>
          </w:r>
          <w:r>
            <w:rPr>
              <w:bCs/>
              <w:lang w:val="zh-CN"/>
            </w:rPr>
            <w:instrText xml:space="preserve"> HYPERLINK \l _Toc13435 </w:instrText>
          </w:r>
          <w:r>
            <w:rPr>
              <w:bCs/>
              <w:lang w:val="zh-CN"/>
            </w:rPr>
            <w:fldChar w:fldCharType="separate"/>
          </w:r>
          <w:r>
            <w:t>手腕－－让它流掉一公升血</w:t>
          </w:r>
          <w:r>
            <w:tab/>
          </w:r>
          <w:r>
            <w:fldChar w:fldCharType="begin"/>
          </w:r>
          <w:r>
            <w:instrText xml:space="preserve"> PAGEREF _Toc13435 \h </w:instrText>
          </w:r>
          <w:r>
            <w:fldChar w:fldCharType="separate"/>
          </w:r>
          <w:r>
            <w:t>41</w:t>
          </w:r>
          <w:r>
            <w:fldChar w:fldCharType="end"/>
          </w:r>
          <w:r>
            <w:rPr>
              <w:bCs/>
              <w:lang w:val="zh-CN"/>
            </w:rPr>
            <w:fldChar w:fldCharType="end"/>
          </w:r>
        </w:p>
        <w:p w14:paraId="11CE08B4">
          <w:pPr>
            <w:pStyle w:val="9"/>
            <w:tabs>
              <w:tab w:val="right" w:leader="dot" w:pos="10466"/>
            </w:tabs>
          </w:pPr>
          <w:r>
            <w:rPr>
              <w:bCs/>
              <w:lang w:val="zh-CN"/>
            </w:rPr>
            <w:fldChar w:fldCharType="begin"/>
          </w:r>
          <w:r>
            <w:rPr>
              <w:bCs/>
              <w:lang w:val="zh-CN"/>
            </w:rPr>
            <w:instrText xml:space="preserve"> HYPERLINK \l _Toc24645 </w:instrText>
          </w:r>
          <w:r>
            <w:rPr>
              <w:bCs/>
              <w:lang w:val="zh-CN"/>
            </w:rPr>
            <w:fldChar w:fldCharType="separate"/>
          </w:r>
          <w:r>
            <w:rPr>
              <w:rFonts w:hint="eastAsia"/>
            </w:rPr>
            <w:t>(</w:t>
          </w:r>
          <w:r>
            <w:t>2) 颈动脉－－喷血十二秒钟</w:t>
          </w:r>
          <w:r>
            <w:tab/>
          </w:r>
          <w:r>
            <w:fldChar w:fldCharType="begin"/>
          </w:r>
          <w:r>
            <w:instrText xml:space="preserve"> PAGEREF _Toc24645 \h </w:instrText>
          </w:r>
          <w:r>
            <w:fldChar w:fldCharType="separate"/>
          </w:r>
          <w:r>
            <w:t>42</w:t>
          </w:r>
          <w:r>
            <w:fldChar w:fldCharType="end"/>
          </w:r>
          <w:r>
            <w:rPr>
              <w:bCs/>
              <w:lang w:val="zh-CN"/>
            </w:rPr>
            <w:fldChar w:fldCharType="end"/>
          </w:r>
        </w:p>
        <w:p w14:paraId="75BE921B">
          <w:pPr>
            <w:pStyle w:val="9"/>
            <w:tabs>
              <w:tab w:val="right" w:leader="dot" w:pos="10466"/>
            </w:tabs>
          </w:pPr>
          <w:r>
            <w:rPr>
              <w:bCs/>
              <w:lang w:val="zh-CN"/>
            </w:rPr>
            <w:fldChar w:fldCharType="begin"/>
          </w:r>
          <w:r>
            <w:rPr>
              <w:bCs/>
              <w:lang w:val="zh-CN"/>
            </w:rPr>
            <w:instrText xml:space="preserve"> HYPERLINK \l _Toc6328 </w:instrText>
          </w:r>
          <w:r>
            <w:rPr>
              <w:bCs/>
              <w:lang w:val="zh-CN"/>
            </w:rPr>
            <w:fldChar w:fldCharType="separate"/>
          </w:r>
          <w:r>
            <w:rPr>
              <w:rFonts w:hint="eastAsia"/>
            </w:rPr>
            <w:t>(</w:t>
          </w:r>
          <w:r>
            <w:t>3) 其它的自残－－胆小的切腹是死不掉的</w:t>
          </w:r>
          <w:r>
            <w:tab/>
          </w:r>
          <w:r>
            <w:fldChar w:fldCharType="begin"/>
          </w:r>
          <w:r>
            <w:instrText xml:space="preserve"> PAGEREF _Toc6328 \h </w:instrText>
          </w:r>
          <w:r>
            <w:fldChar w:fldCharType="separate"/>
          </w:r>
          <w:r>
            <w:t>42</w:t>
          </w:r>
          <w:r>
            <w:fldChar w:fldCharType="end"/>
          </w:r>
          <w:r>
            <w:rPr>
              <w:bCs/>
              <w:lang w:val="zh-CN"/>
            </w:rPr>
            <w:fldChar w:fldCharType="end"/>
          </w:r>
        </w:p>
        <w:p w14:paraId="43932E2C">
          <w:pPr>
            <w:pStyle w:val="20"/>
            <w:tabs>
              <w:tab w:val="right" w:leader="dot" w:pos="10466"/>
            </w:tabs>
          </w:pPr>
          <w:r>
            <w:rPr>
              <w:bCs/>
              <w:lang w:val="zh-CN"/>
            </w:rPr>
            <w:fldChar w:fldCharType="begin"/>
          </w:r>
          <w:r>
            <w:rPr>
              <w:bCs/>
              <w:lang w:val="zh-CN"/>
            </w:rPr>
            <w:instrText xml:space="preserve"> HYPERLINK \l _Toc22421 </w:instrText>
          </w:r>
          <w:r>
            <w:rPr>
              <w:bCs/>
              <w:lang w:val="zh-CN"/>
            </w:rPr>
            <w:fldChar w:fldCharType="separate"/>
          </w:r>
          <w:r>
            <w:t>[案例研究11] 割手动脉和神经的女高中生的感想</w:t>
          </w:r>
          <w:r>
            <w:tab/>
          </w:r>
          <w:r>
            <w:fldChar w:fldCharType="begin"/>
          </w:r>
          <w:r>
            <w:instrText xml:space="preserve"> PAGEREF _Toc22421 \h </w:instrText>
          </w:r>
          <w:r>
            <w:fldChar w:fldCharType="separate"/>
          </w:r>
          <w:r>
            <w:t>43</w:t>
          </w:r>
          <w:r>
            <w:fldChar w:fldCharType="end"/>
          </w:r>
          <w:r>
            <w:rPr>
              <w:bCs/>
              <w:lang w:val="zh-CN"/>
            </w:rPr>
            <w:fldChar w:fldCharType="end"/>
          </w:r>
        </w:p>
        <w:p w14:paraId="1CE330E3">
          <w:pPr>
            <w:pStyle w:val="20"/>
            <w:tabs>
              <w:tab w:val="right" w:leader="dot" w:pos="10466"/>
            </w:tabs>
          </w:pPr>
          <w:r>
            <w:rPr>
              <w:bCs/>
              <w:lang w:val="zh-CN"/>
            </w:rPr>
            <w:fldChar w:fldCharType="begin"/>
          </w:r>
          <w:r>
            <w:rPr>
              <w:bCs/>
              <w:lang w:val="zh-CN"/>
            </w:rPr>
            <w:instrText xml:space="preserve"> HYPERLINK \l _Toc20300 </w:instrText>
          </w:r>
          <w:r>
            <w:rPr>
              <w:bCs/>
              <w:lang w:val="zh-CN"/>
            </w:rPr>
            <w:fldChar w:fldCharType="separate"/>
          </w:r>
          <w:r>
            <w:t>[案例研究12] 割了肘内侧的罕见自杀未遂者中森明菜</w:t>
          </w:r>
          <w:r>
            <w:tab/>
          </w:r>
          <w:r>
            <w:fldChar w:fldCharType="begin"/>
          </w:r>
          <w:r>
            <w:instrText xml:space="preserve"> PAGEREF _Toc20300 \h </w:instrText>
          </w:r>
          <w:r>
            <w:fldChar w:fldCharType="separate"/>
          </w:r>
          <w:r>
            <w:t>43</w:t>
          </w:r>
          <w:r>
            <w:fldChar w:fldCharType="end"/>
          </w:r>
          <w:r>
            <w:rPr>
              <w:bCs/>
              <w:lang w:val="zh-CN"/>
            </w:rPr>
            <w:fldChar w:fldCharType="end"/>
          </w:r>
        </w:p>
        <w:p w14:paraId="31422552">
          <w:pPr>
            <w:pStyle w:val="20"/>
            <w:tabs>
              <w:tab w:val="right" w:leader="dot" w:pos="10466"/>
            </w:tabs>
          </w:pPr>
          <w:r>
            <w:rPr>
              <w:bCs/>
              <w:lang w:val="zh-CN"/>
            </w:rPr>
            <w:fldChar w:fldCharType="begin"/>
          </w:r>
          <w:r>
            <w:rPr>
              <w:bCs/>
              <w:lang w:val="zh-CN"/>
            </w:rPr>
            <w:instrText xml:space="preserve"> HYPERLINK \l _Toc17523 </w:instrText>
          </w:r>
          <w:r>
            <w:rPr>
              <w:bCs/>
              <w:lang w:val="zh-CN"/>
            </w:rPr>
            <w:fldChar w:fldCharType="separate"/>
          </w:r>
          <w:r>
            <w:t>[案例研究13] 刀砍全身也未死的日商岩井岛田常务</w:t>
          </w:r>
          <w:r>
            <w:tab/>
          </w:r>
          <w:r>
            <w:fldChar w:fldCharType="begin"/>
          </w:r>
          <w:r>
            <w:instrText xml:space="preserve"> PAGEREF _Toc17523 \h </w:instrText>
          </w:r>
          <w:r>
            <w:fldChar w:fldCharType="separate"/>
          </w:r>
          <w:r>
            <w:t>44</w:t>
          </w:r>
          <w:r>
            <w:fldChar w:fldCharType="end"/>
          </w:r>
          <w:r>
            <w:rPr>
              <w:bCs/>
              <w:lang w:val="zh-CN"/>
            </w:rPr>
            <w:fldChar w:fldCharType="end"/>
          </w:r>
        </w:p>
        <w:p w14:paraId="16C5BE09">
          <w:pPr>
            <w:pStyle w:val="15"/>
            <w:tabs>
              <w:tab w:val="right" w:leader="dot" w:pos="10466"/>
            </w:tabs>
          </w:pPr>
          <w:r>
            <w:rPr>
              <w:bCs/>
              <w:lang w:val="zh-CN"/>
            </w:rPr>
            <w:fldChar w:fldCharType="begin"/>
          </w:r>
          <w:r>
            <w:rPr>
              <w:bCs/>
              <w:lang w:val="zh-CN"/>
            </w:rPr>
            <w:instrText xml:space="preserve"> HYPERLINK \l _Toc9359 </w:instrText>
          </w:r>
          <w:r>
            <w:rPr>
              <w:bCs/>
              <w:lang w:val="zh-CN"/>
            </w:rPr>
            <w:fldChar w:fldCharType="separate"/>
          </w:r>
          <w:r>
            <w:rPr>
              <w:rFonts w:hint="eastAsia"/>
            </w:rPr>
            <w:t>五、</w:t>
          </w:r>
          <w:r>
            <w:t>. Jumping 撞车</w:t>
          </w:r>
          <w:r>
            <w:tab/>
          </w:r>
          <w:r>
            <w:fldChar w:fldCharType="begin"/>
          </w:r>
          <w:r>
            <w:instrText xml:space="preserve"> PAGEREF _Toc9359 \h </w:instrText>
          </w:r>
          <w:r>
            <w:fldChar w:fldCharType="separate"/>
          </w:r>
          <w:r>
            <w:t>45</w:t>
          </w:r>
          <w:r>
            <w:fldChar w:fldCharType="end"/>
          </w:r>
          <w:r>
            <w:rPr>
              <w:bCs/>
              <w:lang w:val="zh-CN"/>
            </w:rPr>
            <w:fldChar w:fldCharType="end"/>
          </w:r>
        </w:p>
        <w:p w14:paraId="69D6DAC5">
          <w:pPr>
            <w:pStyle w:val="20"/>
            <w:tabs>
              <w:tab w:val="right" w:leader="dot" w:pos="10466"/>
            </w:tabs>
          </w:pPr>
          <w:r>
            <w:rPr>
              <w:bCs/>
              <w:lang w:val="zh-CN"/>
            </w:rPr>
            <w:fldChar w:fldCharType="begin"/>
          </w:r>
          <w:r>
            <w:rPr>
              <w:bCs/>
              <w:lang w:val="zh-CN"/>
            </w:rPr>
            <w:instrText xml:space="preserve"> HYPERLINK \l _Toc2104 </w:instrText>
          </w:r>
          <w:r>
            <w:rPr>
              <w:bCs/>
              <w:lang w:val="zh-CN"/>
            </w:rPr>
            <w:fldChar w:fldCharType="separate"/>
          </w:r>
          <w:r>
            <w:t>[准备] 在快车经过的车站等候</w:t>
          </w:r>
          <w:r>
            <w:tab/>
          </w:r>
          <w:r>
            <w:fldChar w:fldCharType="begin"/>
          </w:r>
          <w:r>
            <w:instrText xml:space="preserve"> PAGEREF _Toc2104 \h </w:instrText>
          </w:r>
          <w:r>
            <w:fldChar w:fldCharType="separate"/>
          </w:r>
          <w:r>
            <w:t>45</w:t>
          </w:r>
          <w:r>
            <w:fldChar w:fldCharType="end"/>
          </w:r>
          <w:r>
            <w:rPr>
              <w:bCs/>
              <w:lang w:val="zh-CN"/>
            </w:rPr>
            <w:fldChar w:fldCharType="end"/>
          </w:r>
        </w:p>
        <w:p w14:paraId="210F1262">
          <w:pPr>
            <w:pStyle w:val="9"/>
            <w:tabs>
              <w:tab w:val="right" w:leader="dot" w:pos="10466"/>
            </w:tabs>
          </w:pPr>
          <w:r>
            <w:rPr>
              <w:bCs/>
              <w:lang w:val="zh-CN"/>
            </w:rPr>
            <w:fldChar w:fldCharType="begin"/>
          </w:r>
          <w:r>
            <w:rPr>
              <w:bCs/>
              <w:lang w:val="zh-CN"/>
            </w:rPr>
            <w:instrText xml:space="preserve"> HYPERLINK \l _Toc18741 </w:instrText>
          </w:r>
          <w:r>
            <w:rPr>
              <w:bCs/>
              <w:lang w:val="zh-CN"/>
            </w:rPr>
            <w:fldChar w:fldCharType="separate"/>
          </w:r>
          <w:r>
            <w:rPr>
              <w:rFonts w:hint="eastAsia"/>
            </w:rPr>
            <w:t>[选择夜间行事]</w:t>
          </w:r>
          <w:r>
            <w:tab/>
          </w:r>
          <w:r>
            <w:fldChar w:fldCharType="begin"/>
          </w:r>
          <w:r>
            <w:instrText xml:space="preserve"> PAGEREF _Toc18741 \h </w:instrText>
          </w:r>
          <w:r>
            <w:fldChar w:fldCharType="separate"/>
          </w:r>
          <w:r>
            <w:t>45</w:t>
          </w:r>
          <w:r>
            <w:fldChar w:fldCharType="end"/>
          </w:r>
          <w:r>
            <w:rPr>
              <w:bCs/>
              <w:lang w:val="zh-CN"/>
            </w:rPr>
            <w:fldChar w:fldCharType="end"/>
          </w:r>
        </w:p>
        <w:p w14:paraId="315EC116">
          <w:pPr>
            <w:pStyle w:val="20"/>
            <w:tabs>
              <w:tab w:val="right" w:leader="dot" w:pos="10466"/>
            </w:tabs>
          </w:pPr>
          <w:r>
            <w:rPr>
              <w:bCs/>
              <w:lang w:val="zh-CN"/>
            </w:rPr>
            <w:fldChar w:fldCharType="begin"/>
          </w:r>
          <w:r>
            <w:rPr>
              <w:bCs/>
              <w:lang w:val="zh-CN"/>
            </w:rPr>
            <w:instrText xml:space="preserve"> HYPERLINK \l _Toc6789 </w:instrText>
          </w:r>
          <w:r>
            <w:rPr>
              <w:bCs/>
              <w:lang w:val="zh-CN"/>
            </w:rPr>
            <w:fldChar w:fldCharType="separate"/>
          </w:r>
          <w:r>
            <w:t>[经过] 确实立刻死亡</w:t>
          </w:r>
          <w:r>
            <w:tab/>
          </w:r>
          <w:r>
            <w:fldChar w:fldCharType="begin"/>
          </w:r>
          <w:r>
            <w:instrText xml:space="preserve"> PAGEREF _Toc6789 \h </w:instrText>
          </w:r>
          <w:r>
            <w:fldChar w:fldCharType="separate"/>
          </w:r>
          <w:r>
            <w:t>46</w:t>
          </w:r>
          <w:r>
            <w:fldChar w:fldCharType="end"/>
          </w:r>
          <w:r>
            <w:rPr>
              <w:bCs/>
              <w:lang w:val="zh-CN"/>
            </w:rPr>
            <w:fldChar w:fldCharType="end"/>
          </w:r>
        </w:p>
        <w:p w14:paraId="5EE3A3B5">
          <w:pPr>
            <w:pStyle w:val="9"/>
            <w:tabs>
              <w:tab w:val="right" w:leader="dot" w:pos="10466"/>
            </w:tabs>
          </w:pPr>
          <w:r>
            <w:rPr>
              <w:bCs/>
              <w:lang w:val="zh-CN"/>
            </w:rPr>
            <w:fldChar w:fldCharType="begin"/>
          </w:r>
          <w:r>
            <w:rPr>
              <w:bCs/>
              <w:lang w:val="zh-CN"/>
            </w:rPr>
            <w:instrText xml:space="preserve"> HYPERLINK \l _Toc8494 </w:instrText>
          </w:r>
          <w:r>
            <w:rPr>
              <w:bCs/>
              <w:lang w:val="zh-CN"/>
            </w:rPr>
            <w:fldChar w:fldCharType="separate"/>
          </w:r>
          <w:r>
            <w:rPr>
              <w:rFonts w:hint="eastAsia"/>
            </w:rPr>
            <w:t>[如雨般的骤下红雾]</w:t>
          </w:r>
          <w:r>
            <w:tab/>
          </w:r>
          <w:r>
            <w:fldChar w:fldCharType="begin"/>
          </w:r>
          <w:r>
            <w:instrText xml:space="preserve"> PAGEREF _Toc8494 \h </w:instrText>
          </w:r>
          <w:r>
            <w:fldChar w:fldCharType="separate"/>
          </w:r>
          <w:r>
            <w:t>46</w:t>
          </w:r>
          <w:r>
            <w:fldChar w:fldCharType="end"/>
          </w:r>
          <w:r>
            <w:rPr>
              <w:bCs/>
              <w:lang w:val="zh-CN"/>
            </w:rPr>
            <w:fldChar w:fldCharType="end"/>
          </w:r>
        </w:p>
        <w:p w14:paraId="7FB8D6CC">
          <w:pPr>
            <w:pStyle w:val="9"/>
            <w:tabs>
              <w:tab w:val="right" w:leader="dot" w:pos="10466"/>
            </w:tabs>
          </w:pPr>
          <w:r>
            <w:rPr>
              <w:bCs/>
              <w:lang w:val="zh-CN"/>
            </w:rPr>
            <w:fldChar w:fldCharType="begin"/>
          </w:r>
          <w:r>
            <w:rPr>
              <w:bCs/>
              <w:lang w:val="zh-CN"/>
            </w:rPr>
            <w:instrText xml:space="preserve"> HYPERLINK \l _Toc14100 </w:instrText>
          </w:r>
          <w:r>
            <w:rPr>
              <w:bCs/>
              <w:lang w:val="zh-CN"/>
            </w:rPr>
            <w:fldChar w:fldCharType="separate"/>
          </w:r>
          <w:r>
            <w:t>[尸体情况] 血肉横飞</w:t>
          </w:r>
          <w:r>
            <w:tab/>
          </w:r>
          <w:r>
            <w:fldChar w:fldCharType="begin"/>
          </w:r>
          <w:r>
            <w:instrText xml:space="preserve"> PAGEREF _Toc14100 \h </w:instrText>
          </w:r>
          <w:r>
            <w:fldChar w:fldCharType="separate"/>
          </w:r>
          <w:r>
            <w:t>46</w:t>
          </w:r>
          <w:r>
            <w:fldChar w:fldCharType="end"/>
          </w:r>
          <w:r>
            <w:rPr>
              <w:bCs/>
              <w:lang w:val="zh-CN"/>
            </w:rPr>
            <w:fldChar w:fldCharType="end"/>
          </w:r>
        </w:p>
        <w:p w14:paraId="2452152E">
          <w:pPr>
            <w:pStyle w:val="9"/>
            <w:tabs>
              <w:tab w:val="right" w:leader="dot" w:pos="10466"/>
            </w:tabs>
          </w:pPr>
          <w:r>
            <w:rPr>
              <w:bCs/>
              <w:lang w:val="zh-CN"/>
            </w:rPr>
            <w:fldChar w:fldCharType="begin"/>
          </w:r>
          <w:r>
            <w:rPr>
              <w:bCs/>
              <w:lang w:val="zh-CN"/>
            </w:rPr>
            <w:instrText xml:space="preserve"> HYPERLINK \l _Toc27314 </w:instrText>
          </w:r>
          <w:r>
            <w:rPr>
              <w:bCs/>
              <w:lang w:val="zh-CN"/>
            </w:rPr>
            <w:fldChar w:fldCharType="separate"/>
          </w:r>
          <w:r>
            <w:t xml:space="preserve">[注意] </w:t>
          </w:r>
          <w:r>
            <w:rPr>
              <w:rFonts w:hint="eastAsia"/>
            </w:rPr>
            <w:t>轨道和尸体应成直角</w:t>
          </w:r>
          <w:r>
            <w:tab/>
          </w:r>
          <w:r>
            <w:fldChar w:fldCharType="begin"/>
          </w:r>
          <w:r>
            <w:instrText xml:space="preserve"> PAGEREF _Toc27314 \h </w:instrText>
          </w:r>
          <w:r>
            <w:fldChar w:fldCharType="separate"/>
          </w:r>
          <w:r>
            <w:t>46</w:t>
          </w:r>
          <w:r>
            <w:fldChar w:fldCharType="end"/>
          </w:r>
          <w:r>
            <w:rPr>
              <w:bCs/>
              <w:lang w:val="zh-CN"/>
            </w:rPr>
            <w:fldChar w:fldCharType="end"/>
          </w:r>
        </w:p>
        <w:p w14:paraId="3697C9B5">
          <w:pPr>
            <w:pStyle w:val="9"/>
            <w:tabs>
              <w:tab w:val="right" w:leader="dot" w:pos="10466"/>
            </w:tabs>
          </w:pPr>
          <w:r>
            <w:rPr>
              <w:bCs/>
              <w:lang w:val="zh-CN"/>
            </w:rPr>
            <w:fldChar w:fldCharType="begin"/>
          </w:r>
          <w:r>
            <w:rPr>
              <w:bCs/>
              <w:lang w:val="zh-CN"/>
            </w:rPr>
            <w:instrText xml:space="preserve"> HYPERLINK \l _Toc22296 </w:instrText>
          </w:r>
          <w:r>
            <w:rPr>
              <w:bCs/>
              <w:lang w:val="zh-CN"/>
            </w:rPr>
            <w:fldChar w:fldCharType="separate"/>
          </w:r>
          <w:r>
            <w:rPr>
              <w:rFonts w:hint="eastAsia"/>
            </w:rPr>
            <w:t>[要做支付巨额赔偿金的准备]</w:t>
          </w:r>
          <w:r>
            <w:tab/>
          </w:r>
          <w:r>
            <w:fldChar w:fldCharType="begin"/>
          </w:r>
          <w:r>
            <w:instrText xml:space="preserve"> PAGEREF _Toc22296 \h </w:instrText>
          </w:r>
          <w:r>
            <w:fldChar w:fldCharType="separate"/>
          </w:r>
          <w:r>
            <w:t>47</w:t>
          </w:r>
          <w:r>
            <w:fldChar w:fldCharType="end"/>
          </w:r>
          <w:r>
            <w:rPr>
              <w:bCs/>
              <w:lang w:val="zh-CN"/>
            </w:rPr>
            <w:fldChar w:fldCharType="end"/>
          </w:r>
        </w:p>
        <w:p w14:paraId="7E1C693D">
          <w:pPr>
            <w:pStyle w:val="20"/>
            <w:tabs>
              <w:tab w:val="right" w:leader="dot" w:pos="10466"/>
            </w:tabs>
          </w:pPr>
          <w:r>
            <w:rPr>
              <w:bCs/>
              <w:lang w:val="zh-CN"/>
            </w:rPr>
            <w:fldChar w:fldCharType="begin"/>
          </w:r>
          <w:r>
            <w:rPr>
              <w:bCs/>
              <w:lang w:val="zh-CN"/>
            </w:rPr>
            <w:instrText xml:space="preserve"> HYPERLINK \l _Toc1685 </w:instrText>
          </w:r>
          <w:r>
            <w:rPr>
              <w:bCs/>
              <w:lang w:val="zh-CN"/>
            </w:rPr>
            <w:fldChar w:fldCharType="separate"/>
          </w:r>
          <w:r>
            <w:t>[案例研究14] 撞车中奇迹般生还的OL</w:t>
          </w:r>
          <w:r>
            <w:tab/>
          </w:r>
          <w:r>
            <w:fldChar w:fldCharType="begin"/>
          </w:r>
          <w:r>
            <w:instrText xml:space="preserve"> PAGEREF _Toc1685 \h </w:instrText>
          </w:r>
          <w:r>
            <w:fldChar w:fldCharType="separate"/>
          </w:r>
          <w:r>
            <w:t>47</w:t>
          </w:r>
          <w:r>
            <w:fldChar w:fldCharType="end"/>
          </w:r>
          <w:r>
            <w:rPr>
              <w:bCs/>
              <w:lang w:val="zh-CN"/>
            </w:rPr>
            <w:fldChar w:fldCharType="end"/>
          </w:r>
        </w:p>
        <w:p w14:paraId="3D38CB56">
          <w:pPr>
            <w:pStyle w:val="20"/>
            <w:tabs>
              <w:tab w:val="right" w:leader="dot" w:pos="10466"/>
            </w:tabs>
          </w:pPr>
          <w:r>
            <w:rPr>
              <w:bCs/>
              <w:lang w:val="zh-CN"/>
            </w:rPr>
            <w:fldChar w:fldCharType="begin"/>
          </w:r>
          <w:r>
            <w:rPr>
              <w:bCs/>
              <w:lang w:val="zh-CN"/>
            </w:rPr>
            <w:instrText xml:space="preserve"> HYPERLINK \l _Toc15039 </w:instrText>
          </w:r>
          <w:r>
            <w:rPr>
              <w:bCs/>
              <w:lang w:val="zh-CN"/>
            </w:rPr>
            <w:fldChar w:fldCharType="separate"/>
          </w:r>
          <w:r>
            <w:t>[案例研究15] 辗断单手双足而活下来的铁路自杀未遂女性</w:t>
          </w:r>
          <w:r>
            <w:tab/>
          </w:r>
          <w:r>
            <w:fldChar w:fldCharType="begin"/>
          </w:r>
          <w:r>
            <w:instrText xml:space="preserve"> PAGEREF _Toc15039 \h </w:instrText>
          </w:r>
          <w:r>
            <w:fldChar w:fldCharType="separate"/>
          </w:r>
          <w:r>
            <w:t>47</w:t>
          </w:r>
          <w:r>
            <w:fldChar w:fldCharType="end"/>
          </w:r>
          <w:r>
            <w:rPr>
              <w:bCs/>
              <w:lang w:val="zh-CN"/>
            </w:rPr>
            <w:fldChar w:fldCharType="end"/>
          </w:r>
        </w:p>
        <w:p w14:paraId="5CBD5517">
          <w:pPr>
            <w:pStyle w:val="20"/>
            <w:tabs>
              <w:tab w:val="right" w:leader="dot" w:pos="10466"/>
            </w:tabs>
          </w:pPr>
          <w:r>
            <w:rPr>
              <w:bCs/>
              <w:lang w:val="zh-CN"/>
            </w:rPr>
            <w:fldChar w:fldCharType="begin"/>
          </w:r>
          <w:r>
            <w:rPr>
              <w:bCs/>
              <w:lang w:val="zh-CN"/>
            </w:rPr>
            <w:instrText xml:space="preserve"> HYPERLINK \l _Toc13397 </w:instrText>
          </w:r>
          <w:r>
            <w:rPr>
              <w:bCs/>
              <w:lang w:val="zh-CN"/>
            </w:rPr>
            <w:fldChar w:fldCharType="separate"/>
          </w:r>
          <w:r>
            <w:t>[案例研究16] 青函隧道中压死的女性</w:t>
          </w:r>
          <w:r>
            <w:tab/>
          </w:r>
          <w:r>
            <w:fldChar w:fldCharType="begin"/>
          </w:r>
          <w:r>
            <w:instrText xml:space="preserve"> PAGEREF _Toc13397 \h </w:instrText>
          </w:r>
          <w:r>
            <w:fldChar w:fldCharType="separate"/>
          </w:r>
          <w:r>
            <w:t>48</w:t>
          </w:r>
          <w:r>
            <w:fldChar w:fldCharType="end"/>
          </w:r>
          <w:r>
            <w:rPr>
              <w:bCs/>
              <w:lang w:val="zh-CN"/>
            </w:rPr>
            <w:fldChar w:fldCharType="end"/>
          </w:r>
        </w:p>
        <w:p w14:paraId="72ED3418">
          <w:pPr>
            <w:pStyle w:val="20"/>
            <w:tabs>
              <w:tab w:val="right" w:leader="dot" w:pos="10466"/>
            </w:tabs>
          </w:pPr>
          <w:r>
            <w:rPr>
              <w:bCs/>
              <w:lang w:val="zh-CN"/>
            </w:rPr>
            <w:fldChar w:fldCharType="begin"/>
          </w:r>
          <w:r>
            <w:rPr>
              <w:bCs/>
              <w:lang w:val="zh-CN"/>
            </w:rPr>
            <w:instrText xml:space="preserve"> HYPERLINK \l _Toc11144 </w:instrText>
          </w:r>
          <w:r>
            <w:rPr>
              <w:bCs/>
              <w:lang w:val="zh-CN"/>
            </w:rPr>
            <w:fldChar w:fldCharType="separate"/>
          </w:r>
          <w:r>
            <w:t>[自杀地图3] 三原山</w:t>
          </w:r>
          <w:r>
            <w:tab/>
          </w:r>
          <w:r>
            <w:fldChar w:fldCharType="begin"/>
          </w:r>
          <w:r>
            <w:instrText xml:space="preserve"> PAGEREF _Toc11144 \h </w:instrText>
          </w:r>
          <w:r>
            <w:fldChar w:fldCharType="separate"/>
          </w:r>
          <w:r>
            <w:t>48</w:t>
          </w:r>
          <w:r>
            <w:fldChar w:fldCharType="end"/>
          </w:r>
          <w:r>
            <w:rPr>
              <w:bCs/>
              <w:lang w:val="zh-CN"/>
            </w:rPr>
            <w:fldChar w:fldCharType="end"/>
          </w:r>
        </w:p>
        <w:p w14:paraId="52A2C120">
          <w:pPr>
            <w:pStyle w:val="20"/>
            <w:tabs>
              <w:tab w:val="right" w:leader="dot" w:pos="10466"/>
            </w:tabs>
          </w:pPr>
          <w:r>
            <w:rPr>
              <w:bCs/>
              <w:lang w:val="zh-CN"/>
            </w:rPr>
            <w:fldChar w:fldCharType="begin"/>
          </w:r>
          <w:r>
            <w:rPr>
              <w:bCs/>
              <w:lang w:val="zh-CN"/>
            </w:rPr>
            <w:instrText xml:space="preserve"> HYPERLINK \l _Toc26497 </w:instrText>
          </w:r>
          <w:r>
            <w:rPr>
              <w:bCs/>
              <w:lang w:val="zh-CN"/>
            </w:rPr>
            <w:fldChar w:fldCharType="separate"/>
          </w:r>
          <w:r>
            <w:t>[案例研究17] 三原山火口壁爬上来的男子</w:t>
          </w:r>
          <w:r>
            <w:tab/>
          </w:r>
          <w:r>
            <w:fldChar w:fldCharType="begin"/>
          </w:r>
          <w:r>
            <w:instrText xml:space="preserve"> PAGEREF _Toc26497 \h </w:instrText>
          </w:r>
          <w:r>
            <w:fldChar w:fldCharType="separate"/>
          </w:r>
          <w:r>
            <w:t>49</w:t>
          </w:r>
          <w:r>
            <w:fldChar w:fldCharType="end"/>
          </w:r>
          <w:r>
            <w:rPr>
              <w:bCs/>
              <w:lang w:val="zh-CN"/>
            </w:rPr>
            <w:fldChar w:fldCharType="end"/>
          </w:r>
        </w:p>
        <w:p w14:paraId="31389695">
          <w:pPr>
            <w:pStyle w:val="15"/>
            <w:tabs>
              <w:tab w:val="right" w:leader="dot" w:pos="10466"/>
            </w:tabs>
          </w:pPr>
          <w:r>
            <w:rPr>
              <w:bCs/>
              <w:lang w:val="zh-CN"/>
            </w:rPr>
            <w:fldChar w:fldCharType="begin"/>
          </w:r>
          <w:r>
            <w:rPr>
              <w:bCs/>
              <w:lang w:val="zh-CN"/>
            </w:rPr>
            <w:instrText xml:space="preserve"> HYPERLINK \l _Toc9871 </w:instrText>
          </w:r>
          <w:r>
            <w:rPr>
              <w:bCs/>
              <w:lang w:val="zh-CN"/>
            </w:rPr>
            <w:fldChar w:fldCharType="separate"/>
          </w:r>
          <w:r>
            <w:rPr>
              <w:rFonts w:hint="eastAsia"/>
            </w:rPr>
            <w:t>六、</w:t>
          </w:r>
          <w:r>
            <w:t>Gas-Poisoning瓦斯中毒</w:t>
          </w:r>
          <w:r>
            <w:tab/>
          </w:r>
          <w:r>
            <w:fldChar w:fldCharType="begin"/>
          </w:r>
          <w:r>
            <w:instrText xml:space="preserve"> PAGEREF _Toc9871 \h </w:instrText>
          </w:r>
          <w:r>
            <w:fldChar w:fldCharType="separate"/>
          </w:r>
          <w:r>
            <w:t>50</w:t>
          </w:r>
          <w:r>
            <w:fldChar w:fldCharType="end"/>
          </w:r>
          <w:r>
            <w:rPr>
              <w:bCs/>
              <w:lang w:val="zh-CN"/>
            </w:rPr>
            <w:fldChar w:fldCharType="end"/>
          </w:r>
        </w:p>
        <w:p w14:paraId="662DF0FE">
          <w:pPr>
            <w:pStyle w:val="20"/>
            <w:tabs>
              <w:tab w:val="right" w:leader="dot" w:pos="10466"/>
            </w:tabs>
          </w:pPr>
          <w:r>
            <w:rPr>
              <w:bCs/>
              <w:lang w:val="zh-CN"/>
            </w:rPr>
            <w:fldChar w:fldCharType="begin"/>
          </w:r>
          <w:r>
            <w:rPr>
              <w:bCs/>
              <w:lang w:val="zh-CN"/>
            </w:rPr>
            <w:instrText xml:space="preserve"> HYPERLINK \l _Toc18792 </w:instrText>
          </w:r>
          <w:r>
            <w:rPr>
              <w:bCs/>
              <w:lang w:val="zh-CN"/>
            </w:rPr>
            <w:fldChar w:fldCharType="separate"/>
          </w:r>
          <w:r>
            <w:t>(1) 车内瓦斯中毒</w:t>
          </w:r>
          <w:r>
            <w:tab/>
          </w:r>
          <w:r>
            <w:fldChar w:fldCharType="begin"/>
          </w:r>
          <w:r>
            <w:instrText xml:space="preserve"> PAGEREF _Toc18792 \h </w:instrText>
          </w:r>
          <w:r>
            <w:fldChar w:fldCharType="separate"/>
          </w:r>
          <w:r>
            <w:t>50</w:t>
          </w:r>
          <w:r>
            <w:fldChar w:fldCharType="end"/>
          </w:r>
          <w:r>
            <w:rPr>
              <w:bCs/>
              <w:lang w:val="zh-CN"/>
            </w:rPr>
            <w:fldChar w:fldCharType="end"/>
          </w:r>
        </w:p>
        <w:p w14:paraId="40F02C65">
          <w:pPr>
            <w:pStyle w:val="9"/>
            <w:tabs>
              <w:tab w:val="right" w:leader="dot" w:pos="10466"/>
            </w:tabs>
          </w:pPr>
          <w:r>
            <w:rPr>
              <w:bCs/>
              <w:lang w:val="zh-CN"/>
            </w:rPr>
            <w:fldChar w:fldCharType="begin"/>
          </w:r>
          <w:r>
            <w:rPr>
              <w:bCs/>
              <w:lang w:val="zh-CN"/>
            </w:rPr>
            <w:instrText xml:space="preserve"> HYPERLINK \l _Toc22018 </w:instrText>
          </w:r>
          <w:r>
            <w:rPr>
              <w:bCs/>
              <w:lang w:val="zh-CN"/>
            </w:rPr>
            <w:fldChar w:fldCharType="separate"/>
          </w:r>
          <w:r>
            <w:t>[准备]油箱内加满汽油</w:t>
          </w:r>
          <w:r>
            <w:tab/>
          </w:r>
          <w:r>
            <w:fldChar w:fldCharType="begin"/>
          </w:r>
          <w:r>
            <w:instrText xml:space="preserve"> PAGEREF _Toc22018 \h </w:instrText>
          </w:r>
          <w:r>
            <w:fldChar w:fldCharType="separate"/>
          </w:r>
          <w:r>
            <w:t>50</w:t>
          </w:r>
          <w:r>
            <w:fldChar w:fldCharType="end"/>
          </w:r>
          <w:r>
            <w:rPr>
              <w:bCs/>
              <w:lang w:val="zh-CN"/>
            </w:rPr>
            <w:fldChar w:fldCharType="end"/>
          </w:r>
        </w:p>
        <w:p w14:paraId="34E0AD25">
          <w:pPr>
            <w:pStyle w:val="20"/>
            <w:tabs>
              <w:tab w:val="right" w:leader="dot" w:pos="10466"/>
            </w:tabs>
          </w:pPr>
          <w:r>
            <w:rPr>
              <w:bCs/>
              <w:lang w:val="zh-CN"/>
            </w:rPr>
            <w:fldChar w:fldCharType="begin"/>
          </w:r>
          <w:r>
            <w:rPr>
              <w:bCs/>
              <w:lang w:val="zh-CN"/>
            </w:rPr>
            <w:instrText xml:space="preserve"> HYPERLINK \l _Toc20787 </w:instrText>
          </w:r>
          <w:r>
            <w:rPr>
              <w:bCs/>
              <w:lang w:val="zh-CN"/>
            </w:rPr>
            <w:fldChar w:fldCharType="separate"/>
          </w:r>
          <w:r>
            <w:rPr>
              <w:rFonts w:hint="eastAsia"/>
            </w:rPr>
            <w:t>(2) 烧炭自杀</w:t>
          </w:r>
          <w:r>
            <w:tab/>
          </w:r>
          <w:r>
            <w:fldChar w:fldCharType="begin"/>
          </w:r>
          <w:r>
            <w:instrText xml:space="preserve"> PAGEREF _Toc20787 \h </w:instrText>
          </w:r>
          <w:r>
            <w:fldChar w:fldCharType="separate"/>
          </w:r>
          <w:r>
            <w:t>51</w:t>
          </w:r>
          <w:r>
            <w:fldChar w:fldCharType="end"/>
          </w:r>
          <w:r>
            <w:rPr>
              <w:bCs/>
              <w:lang w:val="zh-CN"/>
            </w:rPr>
            <w:fldChar w:fldCharType="end"/>
          </w:r>
        </w:p>
        <w:p w14:paraId="0C4394CC">
          <w:pPr>
            <w:pStyle w:val="20"/>
            <w:tabs>
              <w:tab w:val="right" w:leader="dot" w:pos="10466"/>
            </w:tabs>
          </w:pPr>
          <w:r>
            <w:rPr>
              <w:bCs/>
              <w:lang w:val="zh-CN"/>
            </w:rPr>
            <w:fldChar w:fldCharType="begin"/>
          </w:r>
          <w:r>
            <w:rPr>
              <w:bCs/>
              <w:lang w:val="zh-CN"/>
            </w:rPr>
            <w:instrText xml:space="preserve"> HYPERLINK \l _Toc15186 </w:instrText>
          </w:r>
          <w:r>
            <w:rPr>
              <w:bCs/>
              <w:lang w:val="zh-CN"/>
            </w:rPr>
            <w:fldChar w:fldCharType="separate"/>
          </w:r>
          <w:r>
            <w:rPr>
              <w:rFonts w:hint="eastAsia"/>
            </w:rPr>
            <w:t>【烧炭自杀案列】</w:t>
          </w:r>
          <w:r>
            <w:tab/>
          </w:r>
          <w:r>
            <w:fldChar w:fldCharType="begin"/>
          </w:r>
          <w:r>
            <w:instrText xml:space="preserve"> PAGEREF _Toc15186 \h </w:instrText>
          </w:r>
          <w:r>
            <w:fldChar w:fldCharType="separate"/>
          </w:r>
          <w:r>
            <w:t>52</w:t>
          </w:r>
          <w:r>
            <w:fldChar w:fldCharType="end"/>
          </w:r>
          <w:r>
            <w:rPr>
              <w:bCs/>
              <w:lang w:val="zh-CN"/>
            </w:rPr>
            <w:fldChar w:fldCharType="end"/>
          </w:r>
        </w:p>
        <w:p w14:paraId="6E1FADCA">
          <w:pPr>
            <w:pStyle w:val="20"/>
            <w:tabs>
              <w:tab w:val="right" w:leader="dot" w:pos="10466"/>
            </w:tabs>
          </w:pPr>
          <w:r>
            <w:rPr>
              <w:bCs/>
              <w:lang w:val="zh-CN"/>
            </w:rPr>
            <w:fldChar w:fldCharType="begin"/>
          </w:r>
          <w:r>
            <w:rPr>
              <w:bCs/>
              <w:lang w:val="zh-CN"/>
            </w:rPr>
            <w:instrText xml:space="preserve"> HYPERLINK \l _Toc28116 </w:instrText>
          </w:r>
          <w:r>
            <w:rPr>
              <w:bCs/>
              <w:lang w:val="zh-CN"/>
            </w:rPr>
            <w:fldChar w:fldCharType="separate"/>
          </w:r>
          <w:r>
            <w:t>[案例研究18] 因煤气自杀未遂而被判刑的男子</w:t>
          </w:r>
          <w:r>
            <w:tab/>
          </w:r>
          <w:r>
            <w:fldChar w:fldCharType="begin"/>
          </w:r>
          <w:r>
            <w:instrText xml:space="preserve"> PAGEREF _Toc28116 \h </w:instrText>
          </w:r>
          <w:r>
            <w:fldChar w:fldCharType="separate"/>
          </w:r>
          <w:r>
            <w:t>53</w:t>
          </w:r>
          <w:r>
            <w:fldChar w:fldCharType="end"/>
          </w:r>
          <w:r>
            <w:rPr>
              <w:bCs/>
              <w:lang w:val="zh-CN"/>
            </w:rPr>
            <w:fldChar w:fldCharType="end"/>
          </w:r>
        </w:p>
        <w:p w14:paraId="4FEB8F52">
          <w:pPr>
            <w:pStyle w:val="20"/>
            <w:tabs>
              <w:tab w:val="right" w:leader="dot" w:pos="10466"/>
            </w:tabs>
          </w:pPr>
          <w:r>
            <w:rPr>
              <w:bCs/>
              <w:lang w:val="zh-CN"/>
            </w:rPr>
            <w:fldChar w:fldCharType="begin"/>
          </w:r>
          <w:r>
            <w:rPr>
              <w:bCs/>
              <w:lang w:val="zh-CN"/>
            </w:rPr>
            <w:instrText xml:space="preserve"> HYPERLINK \l _Toc14305 </w:instrText>
          </w:r>
          <w:r>
            <w:rPr>
              <w:bCs/>
              <w:lang w:val="zh-CN"/>
            </w:rPr>
            <w:fldChar w:fldCharType="separate"/>
          </w:r>
          <w:r>
            <w:t>[案例研究19] 照自杀指导手册自杀的男子</w:t>
          </w:r>
          <w:r>
            <w:tab/>
          </w:r>
          <w:r>
            <w:fldChar w:fldCharType="begin"/>
          </w:r>
          <w:r>
            <w:instrText xml:space="preserve"> PAGEREF _Toc14305 \h </w:instrText>
          </w:r>
          <w:r>
            <w:fldChar w:fldCharType="separate"/>
          </w:r>
          <w:r>
            <w:t>53</w:t>
          </w:r>
          <w:r>
            <w:fldChar w:fldCharType="end"/>
          </w:r>
          <w:r>
            <w:rPr>
              <w:bCs/>
              <w:lang w:val="zh-CN"/>
            </w:rPr>
            <w:fldChar w:fldCharType="end"/>
          </w:r>
        </w:p>
        <w:p w14:paraId="22D7DE8D">
          <w:pPr>
            <w:pStyle w:val="20"/>
            <w:tabs>
              <w:tab w:val="right" w:leader="dot" w:pos="10466"/>
            </w:tabs>
          </w:pPr>
          <w:r>
            <w:rPr>
              <w:bCs/>
              <w:lang w:val="zh-CN"/>
            </w:rPr>
            <w:fldChar w:fldCharType="begin"/>
          </w:r>
          <w:r>
            <w:rPr>
              <w:bCs/>
              <w:lang w:val="zh-CN"/>
            </w:rPr>
            <w:instrText xml:space="preserve"> HYPERLINK \l _Toc22643 </w:instrText>
          </w:r>
          <w:r>
            <w:rPr>
              <w:bCs/>
              <w:lang w:val="zh-CN"/>
            </w:rPr>
            <w:fldChar w:fldCharType="separate"/>
          </w:r>
          <w:r>
            <w:t>[案例研究20] 用塑料袋进行自杀实验的失败者</w:t>
          </w:r>
          <w:r>
            <w:tab/>
          </w:r>
          <w:r>
            <w:fldChar w:fldCharType="begin"/>
          </w:r>
          <w:r>
            <w:instrText xml:space="preserve"> PAGEREF _Toc22643 \h </w:instrText>
          </w:r>
          <w:r>
            <w:fldChar w:fldCharType="separate"/>
          </w:r>
          <w:r>
            <w:t>54</w:t>
          </w:r>
          <w:r>
            <w:fldChar w:fldCharType="end"/>
          </w:r>
          <w:r>
            <w:rPr>
              <w:bCs/>
              <w:lang w:val="zh-CN"/>
            </w:rPr>
            <w:fldChar w:fldCharType="end"/>
          </w:r>
        </w:p>
        <w:p w14:paraId="5312EA24">
          <w:pPr>
            <w:pStyle w:val="15"/>
            <w:tabs>
              <w:tab w:val="right" w:leader="dot" w:pos="10466"/>
            </w:tabs>
          </w:pPr>
          <w:r>
            <w:rPr>
              <w:bCs/>
              <w:lang w:val="zh-CN"/>
            </w:rPr>
            <w:fldChar w:fldCharType="begin"/>
          </w:r>
          <w:r>
            <w:rPr>
              <w:bCs/>
              <w:lang w:val="zh-CN"/>
            </w:rPr>
            <w:instrText xml:space="preserve"> HYPERLINK \l _Toc20543 </w:instrText>
          </w:r>
          <w:r>
            <w:rPr>
              <w:bCs/>
              <w:lang w:val="zh-CN"/>
            </w:rPr>
            <w:fldChar w:fldCharType="separate"/>
          </w:r>
          <w:r>
            <w:rPr>
              <w:rFonts w:hint="eastAsia"/>
            </w:rPr>
            <w:t>七、</w:t>
          </w:r>
          <w:r>
            <w:t>Electrocuting 触电</w:t>
          </w:r>
          <w:r>
            <w:tab/>
          </w:r>
          <w:r>
            <w:fldChar w:fldCharType="begin"/>
          </w:r>
          <w:r>
            <w:instrText xml:space="preserve"> PAGEREF _Toc20543 \h </w:instrText>
          </w:r>
          <w:r>
            <w:fldChar w:fldCharType="separate"/>
          </w:r>
          <w:r>
            <w:t>55</w:t>
          </w:r>
          <w:r>
            <w:fldChar w:fldCharType="end"/>
          </w:r>
          <w:r>
            <w:rPr>
              <w:bCs/>
              <w:lang w:val="zh-CN"/>
            </w:rPr>
            <w:fldChar w:fldCharType="end"/>
          </w:r>
        </w:p>
        <w:p w14:paraId="29D360FB">
          <w:pPr>
            <w:pStyle w:val="20"/>
            <w:tabs>
              <w:tab w:val="right" w:leader="dot" w:pos="10466"/>
            </w:tabs>
          </w:pPr>
          <w:r>
            <w:rPr>
              <w:bCs/>
              <w:lang w:val="zh-CN"/>
            </w:rPr>
            <w:fldChar w:fldCharType="begin"/>
          </w:r>
          <w:r>
            <w:rPr>
              <w:bCs/>
              <w:lang w:val="zh-CN"/>
            </w:rPr>
            <w:instrText xml:space="preserve"> HYPERLINK \l _Toc6977 </w:instrText>
          </w:r>
          <w:r>
            <w:rPr>
              <w:bCs/>
              <w:lang w:val="zh-CN"/>
            </w:rPr>
            <w:fldChar w:fldCharType="separate"/>
          </w:r>
          <w:r>
            <w:t>[准备] 给心脏通电</w:t>
          </w:r>
          <w:r>
            <w:tab/>
          </w:r>
          <w:r>
            <w:fldChar w:fldCharType="begin"/>
          </w:r>
          <w:r>
            <w:instrText xml:space="preserve"> PAGEREF _Toc6977 \h </w:instrText>
          </w:r>
          <w:r>
            <w:fldChar w:fldCharType="separate"/>
          </w:r>
          <w:r>
            <w:t>55</w:t>
          </w:r>
          <w:r>
            <w:fldChar w:fldCharType="end"/>
          </w:r>
          <w:r>
            <w:rPr>
              <w:bCs/>
              <w:lang w:val="zh-CN"/>
            </w:rPr>
            <w:fldChar w:fldCharType="end"/>
          </w:r>
        </w:p>
        <w:p w14:paraId="71B56418">
          <w:pPr>
            <w:pStyle w:val="20"/>
            <w:tabs>
              <w:tab w:val="right" w:leader="dot" w:pos="10466"/>
            </w:tabs>
          </w:pPr>
          <w:r>
            <w:rPr>
              <w:bCs/>
              <w:lang w:val="zh-CN"/>
            </w:rPr>
            <w:fldChar w:fldCharType="begin"/>
          </w:r>
          <w:r>
            <w:rPr>
              <w:bCs/>
              <w:lang w:val="zh-CN"/>
            </w:rPr>
            <w:instrText xml:space="preserve"> HYPERLINK \l _Toc9783 </w:instrText>
          </w:r>
          <w:r>
            <w:rPr>
              <w:bCs/>
              <w:lang w:val="zh-CN"/>
            </w:rPr>
            <w:fldChar w:fldCharType="separate"/>
          </w:r>
          <w:r>
            <w:t>[经过] 瞬间的刺骨疼痛</w:t>
          </w:r>
          <w:r>
            <w:tab/>
          </w:r>
          <w:r>
            <w:fldChar w:fldCharType="begin"/>
          </w:r>
          <w:r>
            <w:instrText xml:space="preserve"> PAGEREF _Toc9783 \h </w:instrText>
          </w:r>
          <w:r>
            <w:fldChar w:fldCharType="separate"/>
          </w:r>
          <w:r>
            <w:t>55</w:t>
          </w:r>
          <w:r>
            <w:fldChar w:fldCharType="end"/>
          </w:r>
          <w:r>
            <w:rPr>
              <w:bCs/>
              <w:lang w:val="zh-CN"/>
            </w:rPr>
            <w:fldChar w:fldCharType="end"/>
          </w:r>
        </w:p>
        <w:p w14:paraId="498F91DD">
          <w:pPr>
            <w:pStyle w:val="20"/>
            <w:tabs>
              <w:tab w:val="right" w:leader="dot" w:pos="10466"/>
            </w:tabs>
          </w:pPr>
          <w:r>
            <w:rPr>
              <w:bCs/>
              <w:lang w:val="zh-CN"/>
            </w:rPr>
            <w:fldChar w:fldCharType="begin"/>
          </w:r>
          <w:r>
            <w:rPr>
              <w:bCs/>
              <w:lang w:val="zh-CN"/>
            </w:rPr>
            <w:instrText xml:space="preserve"> HYPERLINK \l _Toc30677 </w:instrText>
          </w:r>
          <w:r>
            <w:rPr>
              <w:bCs/>
              <w:lang w:val="zh-CN"/>
            </w:rPr>
            <w:fldChar w:fldCharType="separate"/>
          </w:r>
          <w:r>
            <w:t>[尸体状况] 几乎无损伤</w:t>
          </w:r>
          <w:r>
            <w:tab/>
          </w:r>
          <w:r>
            <w:fldChar w:fldCharType="begin"/>
          </w:r>
          <w:r>
            <w:instrText xml:space="preserve"> PAGEREF _Toc30677 \h </w:instrText>
          </w:r>
          <w:r>
            <w:fldChar w:fldCharType="separate"/>
          </w:r>
          <w:r>
            <w:t>56</w:t>
          </w:r>
          <w:r>
            <w:fldChar w:fldCharType="end"/>
          </w:r>
          <w:r>
            <w:rPr>
              <w:bCs/>
              <w:lang w:val="zh-CN"/>
            </w:rPr>
            <w:fldChar w:fldCharType="end"/>
          </w:r>
        </w:p>
        <w:p w14:paraId="34A76063">
          <w:pPr>
            <w:pStyle w:val="20"/>
            <w:tabs>
              <w:tab w:val="right" w:leader="dot" w:pos="10466"/>
            </w:tabs>
          </w:pPr>
          <w:r>
            <w:rPr>
              <w:bCs/>
              <w:lang w:val="zh-CN"/>
            </w:rPr>
            <w:fldChar w:fldCharType="begin"/>
          </w:r>
          <w:r>
            <w:rPr>
              <w:bCs/>
              <w:lang w:val="zh-CN"/>
            </w:rPr>
            <w:instrText xml:space="preserve"> HYPERLINK \l _Toc18477 </w:instrText>
          </w:r>
          <w:r>
            <w:rPr>
              <w:bCs/>
              <w:lang w:val="zh-CN"/>
            </w:rPr>
            <w:fldChar w:fldCharType="separate"/>
          </w:r>
          <w:r>
            <w:t>[案例21] 在赛马场厕所触电自杀的男子</w:t>
          </w:r>
          <w:r>
            <w:tab/>
          </w:r>
          <w:r>
            <w:fldChar w:fldCharType="begin"/>
          </w:r>
          <w:r>
            <w:instrText xml:space="preserve"> PAGEREF _Toc18477 \h </w:instrText>
          </w:r>
          <w:r>
            <w:fldChar w:fldCharType="separate"/>
          </w:r>
          <w:r>
            <w:t>56</w:t>
          </w:r>
          <w:r>
            <w:fldChar w:fldCharType="end"/>
          </w:r>
          <w:r>
            <w:rPr>
              <w:bCs/>
              <w:lang w:val="zh-CN"/>
            </w:rPr>
            <w:fldChar w:fldCharType="end"/>
          </w:r>
        </w:p>
        <w:p w14:paraId="0A6B6F0F">
          <w:pPr>
            <w:pStyle w:val="20"/>
            <w:tabs>
              <w:tab w:val="right" w:leader="dot" w:pos="10466"/>
            </w:tabs>
          </w:pPr>
          <w:r>
            <w:rPr>
              <w:bCs/>
              <w:lang w:val="zh-CN"/>
            </w:rPr>
            <w:fldChar w:fldCharType="begin"/>
          </w:r>
          <w:r>
            <w:rPr>
              <w:bCs/>
              <w:lang w:val="zh-CN"/>
            </w:rPr>
            <w:instrText xml:space="preserve"> HYPERLINK \l _Toc29055 </w:instrText>
          </w:r>
          <w:r>
            <w:rPr>
              <w:bCs/>
              <w:lang w:val="zh-CN"/>
            </w:rPr>
            <w:fldChar w:fldCharType="separate"/>
          </w:r>
          <w:r>
            <w:t>[自杀地图4] 自杀村熊取町</w:t>
          </w:r>
          <w:r>
            <w:tab/>
          </w:r>
          <w:r>
            <w:fldChar w:fldCharType="begin"/>
          </w:r>
          <w:r>
            <w:instrText xml:space="preserve"> PAGEREF _Toc29055 \h </w:instrText>
          </w:r>
          <w:r>
            <w:fldChar w:fldCharType="separate"/>
          </w:r>
          <w:r>
            <w:t>56</w:t>
          </w:r>
          <w:r>
            <w:fldChar w:fldCharType="end"/>
          </w:r>
          <w:r>
            <w:rPr>
              <w:bCs/>
              <w:lang w:val="zh-CN"/>
            </w:rPr>
            <w:fldChar w:fldCharType="end"/>
          </w:r>
        </w:p>
        <w:p w14:paraId="6DC349BA">
          <w:pPr>
            <w:pStyle w:val="15"/>
            <w:tabs>
              <w:tab w:val="right" w:leader="dot" w:pos="10466"/>
            </w:tabs>
          </w:pPr>
          <w:r>
            <w:rPr>
              <w:bCs/>
              <w:lang w:val="zh-CN"/>
            </w:rPr>
            <w:fldChar w:fldCharType="begin"/>
          </w:r>
          <w:r>
            <w:rPr>
              <w:bCs/>
              <w:lang w:val="zh-CN"/>
            </w:rPr>
            <w:instrText xml:space="preserve"> HYPERLINK \l _Toc10409 </w:instrText>
          </w:r>
          <w:r>
            <w:rPr>
              <w:bCs/>
              <w:lang w:val="zh-CN"/>
            </w:rPr>
            <w:fldChar w:fldCharType="separate"/>
          </w:r>
          <w:r>
            <w:rPr>
              <w:rFonts w:hint="eastAsia"/>
            </w:rPr>
            <w:t>八、</w:t>
          </w:r>
          <w:r>
            <w:t>Drowning 投水</w:t>
          </w:r>
          <w:r>
            <w:tab/>
          </w:r>
          <w:r>
            <w:fldChar w:fldCharType="begin"/>
          </w:r>
          <w:r>
            <w:instrText xml:space="preserve"> PAGEREF _Toc10409 \h </w:instrText>
          </w:r>
          <w:r>
            <w:fldChar w:fldCharType="separate"/>
          </w:r>
          <w:r>
            <w:t>58</w:t>
          </w:r>
          <w:r>
            <w:fldChar w:fldCharType="end"/>
          </w:r>
          <w:r>
            <w:rPr>
              <w:bCs/>
              <w:lang w:val="zh-CN"/>
            </w:rPr>
            <w:fldChar w:fldCharType="end"/>
          </w:r>
        </w:p>
        <w:p w14:paraId="72C2B3B7">
          <w:pPr>
            <w:pStyle w:val="20"/>
            <w:tabs>
              <w:tab w:val="right" w:leader="dot" w:pos="10466"/>
            </w:tabs>
          </w:pPr>
          <w:r>
            <w:rPr>
              <w:bCs/>
              <w:lang w:val="zh-CN"/>
            </w:rPr>
            <w:fldChar w:fldCharType="begin"/>
          </w:r>
          <w:r>
            <w:rPr>
              <w:bCs/>
              <w:lang w:val="zh-CN"/>
            </w:rPr>
            <w:instrText xml:space="preserve"> HYPERLINK \l _Toc9019 </w:instrText>
          </w:r>
          <w:r>
            <w:rPr>
              <w:bCs/>
              <w:lang w:val="zh-CN"/>
            </w:rPr>
            <w:fldChar w:fldCharType="separate"/>
          </w:r>
          <w:r>
            <w:t>[准备] 捆绑身体</w:t>
          </w:r>
          <w:r>
            <w:tab/>
          </w:r>
          <w:r>
            <w:fldChar w:fldCharType="begin"/>
          </w:r>
          <w:r>
            <w:instrText xml:space="preserve"> PAGEREF _Toc9019 \h </w:instrText>
          </w:r>
          <w:r>
            <w:fldChar w:fldCharType="separate"/>
          </w:r>
          <w:r>
            <w:t>58</w:t>
          </w:r>
          <w:r>
            <w:fldChar w:fldCharType="end"/>
          </w:r>
          <w:r>
            <w:rPr>
              <w:bCs/>
              <w:lang w:val="zh-CN"/>
            </w:rPr>
            <w:fldChar w:fldCharType="end"/>
          </w:r>
        </w:p>
        <w:p w14:paraId="6B35BE2B">
          <w:pPr>
            <w:pStyle w:val="20"/>
            <w:tabs>
              <w:tab w:val="right" w:leader="dot" w:pos="10466"/>
            </w:tabs>
          </w:pPr>
          <w:r>
            <w:rPr>
              <w:bCs/>
              <w:lang w:val="zh-CN"/>
            </w:rPr>
            <w:fldChar w:fldCharType="begin"/>
          </w:r>
          <w:r>
            <w:rPr>
              <w:bCs/>
              <w:lang w:val="zh-CN"/>
            </w:rPr>
            <w:instrText xml:space="preserve"> HYPERLINK \l _Toc26371 </w:instrText>
          </w:r>
          <w:r>
            <w:rPr>
              <w:bCs/>
              <w:lang w:val="zh-CN"/>
            </w:rPr>
            <w:fldChar w:fldCharType="separate"/>
          </w:r>
          <w:r>
            <w:t>[经过] 游泳高手是这样溺水的</w:t>
          </w:r>
          <w:r>
            <w:tab/>
          </w:r>
          <w:r>
            <w:fldChar w:fldCharType="begin"/>
          </w:r>
          <w:r>
            <w:instrText xml:space="preserve"> PAGEREF _Toc26371 \h </w:instrText>
          </w:r>
          <w:r>
            <w:fldChar w:fldCharType="separate"/>
          </w:r>
          <w:r>
            <w:t>59</w:t>
          </w:r>
          <w:r>
            <w:fldChar w:fldCharType="end"/>
          </w:r>
          <w:r>
            <w:rPr>
              <w:bCs/>
              <w:lang w:val="zh-CN"/>
            </w:rPr>
            <w:fldChar w:fldCharType="end"/>
          </w:r>
        </w:p>
        <w:p w14:paraId="688836C7">
          <w:pPr>
            <w:pStyle w:val="20"/>
            <w:tabs>
              <w:tab w:val="right" w:leader="dot" w:pos="10466"/>
            </w:tabs>
          </w:pPr>
          <w:r>
            <w:rPr>
              <w:bCs/>
              <w:lang w:val="zh-CN"/>
            </w:rPr>
            <w:fldChar w:fldCharType="begin"/>
          </w:r>
          <w:r>
            <w:rPr>
              <w:bCs/>
              <w:lang w:val="zh-CN"/>
            </w:rPr>
            <w:instrText xml:space="preserve"> HYPERLINK \l _Toc1572 </w:instrText>
          </w:r>
          <w:r>
            <w:rPr>
              <w:bCs/>
              <w:lang w:val="zh-CN"/>
            </w:rPr>
            <w:fldChar w:fldCharType="separate"/>
          </w:r>
          <w:r>
            <w:t>[尸体状况] 你能成为萝拉帕玛吗?(注:萝拉帕玛</w:t>
          </w:r>
          <w:r>
            <w:rPr>
              <w:rFonts w:hint="eastAsia"/>
            </w:rPr>
            <w:t>-</w:t>
          </w:r>
          <w:r>
            <w:t>电视影集「双峰」的女主角)</w:t>
          </w:r>
          <w:r>
            <w:tab/>
          </w:r>
          <w:r>
            <w:fldChar w:fldCharType="begin"/>
          </w:r>
          <w:r>
            <w:instrText xml:space="preserve"> PAGEREF _Toc1572 \h </w:instrText>
          </w:r>
          <w:r>
            <w:fldChar w:fldCharType="separate"/>
          </w:r>
          <w:r>
            <w:t>59</w:t>
          </w:r>
          <w:r>
            <w:fldChar w:fldCharType="end"/>
          </w:r>
          <w:r>
            <w:rPr>
              <w:bCs/>
              <w:lang w:val="zh-CN"/>
            </w:rPr>
            <w:fldChar w:fldCharType="end"/>
          </w:r>
        </w:p>
        <w:p w14:paraId="2D1BF569">
          <w:pPr>
            <w:pStyle w:val="20"/>
            <w:tabs>
              <w:tab w:val="right" w:leader="dot" w:pos="10466"/>
            </w:tabs>
          </w:pPr>
          <w:r>
            <w:rPr>
              <w:bCs/>
              <w:lang w:val="zh-CN"/>
            </w:rPr>
            <w:fldChar w:fldCharType="begin"/>
          </w:r>
          <w:r>
            <w:rPr>
              <w:bCs/>
              <w:lang w:val="zh-CN"/>
            </w:rPr>
            <w:instrText xml:space="preserve"> HYPERLINK \l _Toc6785 </w:instrText>
          </w:r>
          <w:r>
            <w:rPr>
              <w:bCs/>
              <w:lang w:val="zh-CN"/>
            </w:rPr>
            <w:fldChar w:fldCharType="separate"/>
          </w:r>
          <w:r>
            <w:t>[案例22] 把头埋进马桶而淹死的女星</w:t>
          </w:r>
          <w:r>
            <w:tab/>
          </w:r>
          <w:r>
            <w:fldChar w:fldCharType="begin"/>
          </w:r>
          <w:r>
            <w:instrText xml:space="preserve"> PAGEREF _Toc6785 \h </w:instrText>
          </w:r>
          <w:r>
            <w:fldChar w:fldCharType="separate"/>
          </w:r>
          <w:r>
            <w:t>59</w:t>
          </w:r>
          <w:r>
            <w:fldChar w:fldCharType="end"/>
          </w:r>
          <w:r>
            <w:rPr>
              <w:bCs/>
              <w:lang w:val="zh-CN"/>
            </w:rPr>
            <w:fldChar w:fldCharType="end"/>
          </w:r>
        </w:p>
        <w:p w14:paraId="0CBAF153">
          <w:pPr>
            <w:pStyle w:val="20"/>
            <w:tabs>
              <w:tab w:val="right" w:leader="dot" w:pos="10466"/>
            </w:tabs>
          </w:pPr>
          <w:r>
            <w:rPr>
              <w:bCs/>
              <w:lang w:val="zh-CN"/>
            </w:rPr>
            <w:fldChar w:fldCharType="begin"/>
          </w:r>
          <w:r>
            <w:rPr>
              <w:bCs/>
              <w:lang w:val="zh-CN"/>
            </w:rPr>
            <w:instrText xml:space="preserve"> HYPERLINK \l _Toc13467 </w:instrText>
          </w:r>
          <w:r>
            <w:rPr>
              <w:bCs/>
              <w:lang w:val="zh-CN"/>
            </w:rPr>
            <w:fldChar w:fldCharType="separate"/>
          </w:r>
          <w:r>
            <w:t>[案例23] 即将溺死前的濒死经验</w:t>
          </w:r>
          <w:r>
            <w:tab/>
          </w:r>
          <w:r>
            <w:fldChar w:fldCharType="begin"/>
          </w:r>
          <w:r>
            <w:instrText xml:space="preserve"> PAGEREF _Toc13467 \h </w:instrText>
          </w:r>
          <w:r>
            <w:fldChar w:fldCharType="separate"/>
          </w:r>
          <w:r>
            <w:t>60</w:t>
          </w:r>
          <w:r>
            <w:fldChar w:fldCharType="end"/>
          </w:r>
          <w:r>
            <w:rPr>
              <w:bCs/>
              <w:lang w:val="zh-CN"/>
            </w:rPr>
            <w:fldChar w:fldCharType="end"/>
          </w:r>
        </w:p>
        <w:p w14:paraId="76C0B07A">
          <w:pPr>
            <w:pStyle w:val="15"/>
            <w:tabs>
              <w:tab w:val="right" w:leader="dot" w:pos="10466"/>
            </w:tabs>
          </w:pPr>
          <w:r>
            <w:rPr>
              <w:bCs/>
              <w:lang w:val="zh-CN"/>
            </w:rPr>
            <w:fldChar w:fldCharType="begin"/>
          </w:r>
          <w:r>
            <w:rPr>
              <w:bCs/>
              <w:lang w:val="zh-CN"/>
            </w:rPr>
            <w:instrText xml:space="preserve"> HYPERLINK \l _Toc7024 </w:instrText>
          </w:r>
          <w:r>
            <w:rPr>
              <w:bCs/>
              <w:lang w:val="zh-CN"/>
            </w:rPr>
            <w:fldChar w:fldCharType="separate"/>
          </w:r>
          <w:r>
            <w:rPr>
              <w:rFonts w:hint="eastAsia"/>
            </w:rPr>
            <w:t>九、s</w:t>
          </w:r>
          <w:r>
            <w:t>elf-Burning 自焚</w:t>
          </w:r>
          <w:r>
            <w:tab/>
          </w:r>
          <w:r>
            <w:fldChar w:fldCharType="begin"/>
          </w:r>
          <w:r>
            <w:instrText xml:space="preserve"> PAGEREF _Toc7024 \h </w:instrText>
          </w:r>
          <w:r>
            <w:fldChar w:fldCharType="separate"/>
          </w:r>
          <w:r>
            <w:t>61</w:t>
          </w:r>
          <w:r>
            <w:fldChar w:fldCharType="end"/>
          </w:r>
          <w:r>
            <w:rPr>
              <w:bCs/>
              <w:lang w:val="zh-CN"/>
            </w:rPr>
            <w:fldChar w:fldCharType="end"/>
          </w:r>
        </w:p>
        <w:p w14:paraId="6D9CED44">
          <w:pPr>
            <w:pStyle w:val="20"/>
            <w:tabs>
              <w:tab w:val="right" w:leader="dot" w:pos="10466"/>
            </w:tabs>
          </w:pPr>
          <w:r>
            <w:rPr>
              <w:bCs/>
              <w:lang w:val="zh-CN"/>
            </w:rPr>
            <w:fldChar w:fldCharType="begin"/>
          </w:r>
          <w:r>
            <w:rPr>
              <w:bCs/>
              <w:lang w:val="zh-CN"/>
            </w:rPr>
            <w:instrText xml:space="preserve"> HYPERLINK \l _Toc22391 </w:instrText>
          </w:r>
          <w:r>
            <w:rPr>
              <w:bCs/>
              <w:lang w:val="zh-CN"/>
            </w:rPr>
            <w:fldChar w:fldCharType="separate"/>
          </w:r>
          <w:r>
            <w:t>[准备] 五公升是安全地带</w:t>
          </w:r>
          <w:r>
            <w:tab/>
          </w:r>
          <w:r>
            <w:fldChar w:fldCharType="begin"/>
          </w:r>
          <w:r>
            <w:instrText xml:space="preserve"> PAGEREF _Toc22391 \h </w:instrText>
          </w:r>
          <w:r>
            <w:fldChar w:fldCharType="separate"/>
          </w:r>
          <w:r>
            <w:t>61</w:t>
          </w:r>
          <w:r>
            <w:fldChar w:fldCharType="end"/>
          </w:r>
          <w:r>
            <w:rPr>
              <w:bCs/>
              <w:lang w:val="zh-CN"/>
            </w:rPr>
            <w:fldChar w:fldCharType="end"/>
          </w:r>
        </w:p>
        <w:p w14:paraId="3B147CF5">
          <w:pPr>
            <w:pStyle w:val="20"/>
            <w:tabs>
              <w:tab w:val="right" w:leader="dot" w:pos="10466"/>
            </w:tabs>
          </w:pPr>
          <w:r>
            <w:rPr>
              <w:bCs/>
              <w:lang w:val="zh-CN"/>
            </w:rPr>
            <w:fldChar w:fldCharType="begin"/>
          </w:r>
          <w:r>
            <w:rPr>
              <w:bCs/>
              <w:lang w:val="zh-CN"/>
            </w:rPr>
            <w:instrText xml:space="preserve"> HYPERLINK \l _Toc25086 </w:instrText>
          </w:r>
          <w:r>
            <w:rPr>
              <w:bCs/>
              <w:lang w:val="zh-CN"/>
            </w:rPr>
            <w:fldChar w:fldCharType="separate"/>
          </w:r>
          <w:r>
            <w:t>[经过] 冒出三公尺高的火柱</w:t>
          </w:r>
          <w:r>
            <w:tab/>
          </w:r>
          <w:r>
            <w:fldChar w:fldCharType="begin"/>
          </w:r>
          <w:r>
            <w:instrText xml:space="preserve"> PAGEREF _Toc25086 \h </w:instrText>
          </w:r>
          <w:r>
            <w:fldChar w:fldCharType="separate"/>
          </w:r>
          <w:r>
            <w:t>61</w:t>
          </w:r>
          <w:r>
            <w:fldChar w:fldCharType="end"/>
          </w:r>
          <w:r>
            <w:rPr>
              <w:bCs/>
              <w:lang w:val="zh-CN"/>
            </w:rPr>
            <w:fldChar w:fldCharType="end"/>
          </w:r>
        </w:p>
        <w:p w14:paraId="05DDA5CB">
          <w:pPr>
            <w:pStyle w:val="20"/>
            <w:tabs>
              <w:tab w:val="right" w:leader="dot" w:pos="10466"/>
            </w:tabs>
          </w:pPr>
          <w:r>
            <w:rPr>
              <w:bCs/>
              <w:lang w:val="zh-CN"/>
            </w:rPr>
            <w:fldChar w:fldCharType="begin"/>
          </w:r>
          <w:r>
            <w:rPr>
              <w:bCs/>
              <w:lang w:val="zh-CN"/>
            </w:rPr>
            <w:instrText xml:space="preserve"> HYPERLINK \l _Toc5634 </w:instrText>
          </w:r>
          <w:r>
            <w:rPr>
              <w:bCs/>
              <w:lang w:val="zh-CN"/>
            </w:rPr>
            <w:fldChar w:fldCharType="separate"/>
          </w:r>
          <w:r>
            <w:t>[尸体状况] 皮开肉绽、血肉模糊，尸体的惨状仅次于卧轨自杀</w:t>
          </w:r>
          <w:r>
            <w:tab/>
          </w:r>
          <w:r>
            <w:fldChar w:fldCharType="begin"/>
          </w:r>
          <w:r>
            <w:instrText xml:space="preserve"> PAGEREF _Toc5634 \h </w:instrText>
          </w:r>
          <w:r>
            <w:fldChar w:fldCharType="separate"/>
          </w:r>
          <w:r>
            <w:t>62</w:t>
          </w:r>
          <w:r>
            <w:fldChar w:fldCharType="end"/>
          </w:r>
          <w:r>
            <w:rPr>
              <w:bCs/>
              <w:lang w:val="zh-CN"/>
            </w:rPr>
            <w:fldChar w:fldCharType="end"/>
          </w:r>
        </w:p>
        <w:p w14:paraId="6EAFD047">
          <w:pPr>
            <w:pStyle w:val="20"/>
            <w:tabs>
              <w:tab w:val="right" w:leader="dot" w:pos="10466"/>
            </w:tabs>
          </w:pPr>
          <w:r>
            <w:rPr>
              <w:bCs/>
              <w:lang w:val="zh-CN"/>
            </w:rPr>
            <w:fldChar w:fldCharType="begin"/>
          </w:r>
          <w:r>
            <w:rPr>
              <w:bCs/>
              <w:lang w:val="zh-CN"/>
            </w:rPr>
            <w:instrText xml:space="preserve"> HYPERLINK \l _Toc4316 </w:instrText>
          </w:r>
          <w:r>
            <w:rPr>
              <w:bCs/>
              <w:lang w:val="zh-CN"/>
            </w:rPr>
            <w:fldChar w:fldCharType="separate"/>
          </w:r>
          <w:r>
            <w:t>[案例研究24] 为要求改善劳动条件而自焚的韩国青年</w:t>
          </w:r>
          <w:r>
            <w:tab/>
          </w:r>
          <w:r>
            <w:fldChar w:fldCharType="begin"/>
          </w:r>
          <w:r>
            <w:instrText xml:space="preserve"> PAGEREF _Toc4316 \h </w:instrText>
          </w:r>
          <w:r>
            <w:fldChar w:fldCharType="separate"/>
          </w:r>
          <w:r>
            <w:t>62</w:t>
          </w:r>
          <w:r>
            <w:fldChar w:fldCharType="end"/>
          </w:r>
          <w:r>
            <w:rPr>
              <w:bCs/>
              <w:lang w:val="zh-CN"/>
            </w:rPr>
            <w:fldChar w:fldCharType="end"/>
          </w:r>
        </w:p>
        <w:p w14:paraId="1FA44A6E">
          <w:pPr>
            <w:pStyle w:val="20"/>
            <w:tabs>
              <w:tab w:val="right" w:leader="dot" w:pos="10466"/>
            </w:tabs>
          </w:pPr>
          <w:r>
            <w:rPr>
              <w:bCs/>
              <w:lang w:val="zh-CN"/>
            </w:rPr>
            <w:fldChar w:fldCharType="begin"/>
          </w:r>
          <w:r>
            <w:rPr>
              <w:bCs/>
              <w:lang w:val="zh-CN"/>
            </w:rPr>
            <w:instrText xml:space="preserve"> HYPERLINK \l _Toc26253 </w:instrText>
          </w:r>
          <w:r>
            <w:rPr>
              <w:bCs/>
              <w:lang w:val="zh-CN"/>
            </w:rPr>
            <w:fldChar w:fldCharType="separate"/>
          </w:r>
          <w:r>
            <w:t>[案例研究25]为近亲通奸所苦恼而自焚的中学女生</w:t>
          </w:r>
          <w:r>
            <w:tab/>
          </w:r>
          <w:r>
            <w:fldChar w:fldCharType="begin"/>
          </w:r>
          <w:r>
            <w:instrText xml:space="preserve"> PAGEREF _Toc26253 \h </w:instrText>
          </w:r>
          <w:r>
            <w:fldChar w:fldCharType="separate"/>
          </w:r>
          <w:r>
            <w:t>63</w:t>
          </w:r>
          <w:r>
            <w:fldChar w:fldCharType="end"/>
          </w:r>
          <w:r>
            <w:rPr>
              <w:bCs/>
              <w:lang w:val="zh-CN"/>
            </w:rPr>
            <w:fldChar w:fldCharType="end"/>
          </w:r>
        </w:p>
        <w:p w14:paraId="02E5619A">
          <w:pPr>
            <w:pStyle w:val="15"/>
            <w:tabs>
              <w:tab w:val="right" w:leader="dot" w:pos="10466"/>
            </w:tabs>
          </w:pPr>
          <w:r>
            <w:rPr>
              <w:bCs/>
              <w:lang w:val="zh-CN"/>
            </w:rPr>
            <w:fldChar w:fldCharType="begin"/>
          </w:r>
          <w:r>
            <w:rPr>
              <w:bCs/>
              <w:lang w:val="zh-CN"/>
            </w:rPr>
            <w:instrText xml:space="preserve"> HYPERLINK \l _Toc12782 </w:instrText>
          </w:r>
          <w:r>
            <w:rPr>
              <w:bCs/>
              <w:lang w:val="zh-CN"/>
            </w:rPr>
            <w:fldChar w:fldCharType="separate"/>
          </w:r>
          <w:r>
            <w:rPr>
              <w:rFonts w:hint="eastAsia"/>
            </w:rPr>
            <w:t>十、</w:t>
          </w:r>
          <w:r>
            <w:t>Freezing 雪山冻死</w:t>
          </w:r>
          <w:r>
            <w:tab/>
          </w:r>
          <w:r>
            <w:fldChar w:fldCharType="begin"/>
          </w:r>
          <w:r>
            <w:instrText xml:space="preserve"> PAGEREF _Toc12782 \h </w:instrText>
          </w:r>
          <w:r>
            <w:fldChar w:fldCharType="separate"/>
          </w:r>
          <w:r>
            <w:t>64</w:t>
          </w:r>
          <w:r>
            <w:fldChar w:fldCharType="end"/>
          </w:r>
          <w:r>
            <w:rPr>
              <w:bCs/>
              <w:lang w:val="zh-CN"/>
            </w:rPr>
            <w:fldChar w:fldCharType="end"/>
          </w:r>
        </w:p>
        <w:p w14:paraId="25FC32B0">
          <w:pPr>
            <w:pStyle w:val="20"/>
            <w:tabs>
              <w:tab w:val="right" w:leader="dot" w:pos="10466"/>
            </w:tabs>
          </w:pPr>
          <w:r>
            <w:rPr>
              <w:bCs/>
              <w:lang w:val="zh-CN"/>
            </w:rPr>
            <w:fldChar w:fldCharType="begin"/>
          </w:r>
          <w:r>
            <w:rPr>
              <w:bCs/>
              <w:lang w:val="zh-CN"/>
            </w:rPr>
            <w:instrText xml:space="preserve"> HYPERLINK \l _Toc19673 </w:instrText>
          </w:r>
          <w:r>
            <w:rPr>
              <w:bCs/>
              <w:lang w:val="zh-CN"/>
            </w:rPr>
            <w:fldChar w:fldCharType="separate"/>
          </w:r>
          <w:r>
            <w:t>[准备] 选定山上休闲地作为目标！</w:t>
          </w:r>
          <w:r>
            <w:tab/>
          </w:r>
          <w:r>
            <w:fldChar w:fldCharType="begin"/>
          </w:r>
          <w:r>
            <w:instrText xml:space="preserve"> PAGEREF _Toc19673 \h </w:instrText>
          </w:r>
          <w:r>
            <w:fldChar w:fldCharType="separate"/>
          </w:r>
          <w:r>
            <w:t>64</w:t>
          </w:r>
          <w:r>
            <w:fldChar w:fldCharType="end"/>
          </w:r>
          <w:r>
            <w:rPr>
              <w:bCs/>
              <w:lang w:val="zh-CN"/>
            </w:rPr>
            <w:fldChar w:fldCharType="end"/>
          </w:r>
        </w:p>
        <w:p w14:paraId="63D4D686">
          <w:pPr>
            <w:pStyle w:val="20"/>
            <w:tabs>
              <w:tab w:val="right" w:leader="dot" w:pos="10466"/>
            </w:tabs>
          </w:pPr>
          <w:r>
            <w:rPr>
              <w:bCs/>
              <w:lang w:val="zh-CN"/>
            </w:rPr>
            <w:fldChar w:fldCharType="begin"/>
          </w:r>
          <w:r>
            <w:rPr>
              <w:bCs/>
              <w:lang w:val="zh-CN"/>
            </w:rPr>
            <w:instrText xml:space="preserve"> HYPERLINK \l _Toc7582 </w:instrText>
          </w:r>
          <w:r>
            <w:rPr>
              <w:bCs/>
              <w:lang w:val="zh-CN"/>
            </w:rPr>
            <w:fldChar w:fldCharType="separate"/>
          </w:r>
          <w:r>
            <w:t>[经过] 「甘美的恍惚感」</w:t>
          </w:r>
          <w:r>
            <w:tab/>
          </w:r>
          <w:r>
            <w:fldChar w:fldCharType="begin"/>
          </w:r>
          <w:r>
            <w:instrText xml:space="preserve"> PAGEREF _Toc7582 \h </w:instrText>
          </w:r>
          <w:r>
            <w:fldChar w:fldCharType="separate"/>
          </w:r>
          <w:r>
            <w:t>64</w:t>
          </w:r>
          <w:r>
            <w:fldChar w:fldCharType="end"/>
          </w:r>
          <w:r>
            <w:rPr>
              <w:bCs/>
              <w:lang w:val="zh-CN"/>
            </w:rPr>
            <w:fldChar w:fldCharType="end"/>
          </w:r>
        </w:p>
        <w:p w14:paraId="180EFECF">
          <w:pPr>
            <w:pStyle w:val="20"/>
            <w:tabs>
              <w:tab w:val="right" w:leader="dot" w:pos="10466"/>
            </w:tabs>
          </w:pPr>
          <w:r>
            <w:rPr>
              <w:bCs/>
              <w:lang w:val="zh-CN"/>
            </w:rPr>
            <w:fldChar w:fldCharType="begin"/>
          </w:r>
          <w:r>
            <w:rPr>
              <w:bCs/>
              <w:lang w:val="zh-CN"/>
            </w:rPr>
            <w:instrText xml:space="preserve"> HYPERLINK \l _Toc15538 </w:instrText>
          </w:r>
          <w:r>
            <w:rPr>
              <w:bCs/>
              <w:lang w:val="zh-CN"/>
            </w:rPr>
            <w:fldChar w:fldCharType="separate"/>
          </w:r>
          <w:r>
            <w:t>[尸体状况] 真的是「最美」的吗?</w:t>
          </w:r>
          <w:r>
            <w:tab/>
          </w:r>
          <w:r>
            <w:fldChar w:fldCharType="begin"/>
          </w:r>
          <w:r>
            <w:instrText xml:space="preserve"> PAGEREF _Toc15538 \h </w:instrText>
          </w:r>
          <w:r>
            <w:fldChar w:fldCharType="separate"/>
          </w:r>
          <w:r>
            <w:t>65</w:t>
          </w:r>
          <w:r>
            <w:fldChar w:fldCharType="end"/>
          </w:r>
          <w:r>
            <w:rPr>
              <w:bCs/>
              <w:lang w:val="zh-CN"/>
            </w:rPr>
            <w:fldChar w:fldCharType="end"/>
          </w:r>
        </w:p>
        <w:p w14:paraId="6C851266">
          <w:pPr>
            <w:pStyle w:val="20"/>
            <w:tabs>
              <w:tab w:val="right" w:leader="dot" w:pos="10466"/>
            </w:tabs>
          </w:pPr>
          <w:r>
            <w:rPr>
              <w:bCs/>
              <w:lang w:val="zh-CN"/>
            </w:rPr>
            <w:fldChar w:fldCharType="begin"/>
          </w:r>
          <w:r>
            <w:rPr>
              <w:bCs/>
              <w:lang w:val="zh-CN"/>
            </w:rPr>
            <w:instrText xml:space="preserve"> HYPERLINK \l _Toc2431 </w:instrText>
          </w:r>
          <w:r>
            <w:rPr>
              <w:bCs/>
              <w:lang w:val="zh-CN"/>
            </w:rPr>
            <w:fldChar w:fldCharType="separate"/>
          </w:r>
          <w:r>
            <w:t>[案例研究26] 在雪山冻死的女剧作家</w:t>
          </w:r>
          <w:r>
            <w:tab/>
          </w:r>
          <w:r>
            <w:fldChar w:fldCharType="begin"/>
          </w:r>
          <w:r>
            <w:instrText xml:space="preserve"> PAGEREF _Toc2431 \h </w:instrText>
          </w:r>
          <w:r>
            <w:fldChar w:fldCharType="separate"/>
          </w:r>
          <w:r>
            <w:t>65</w:t>
          </w:r>
          <w:r>
            <w:fldChar w:fldCharType="end"/>
          </w:r>
          <w:r>
            <w:rPr>
              <w:bCs/>
              <w:lang w:val="zh-CN"/>
            </w:rPr>
            <w:fldChar w:fldCharType="end"/>
          </w:r>
        </w:p>
        <w:p w14:paraId="11990A90">
          <w:pPr>
            <w:pStyle w:val="15"/>
            <w:tabs>
              <w:tab w:val="right" w:leader="dot" w:pos="10466"/>
            </w:tabs>
          </w:pPr>
          <w:r>
            <w:rPr>
              <w:bCs/>
              <w:lang w:val="zh-CN"/>
            </w:rPr>
            <w:fldChar w:fldCharType="begin"/>
          </w:r>
          <w:r>
            <w:rPr>
              <w:bCs/>
              <w:lang w:val="zh-CN"/>
            </w:rPr>
            <w:instrText xml:space="preserve"> HYPERLINK \l _Toc19048 </w:instrText>
          </w:r>
          <w:r>
            <w:rPr>
              <w:bCs/>
              <w:lang w:val="zh-CN"/>
            </w:rPr>
            <w:fldChar w:fldCharType="separate"/>
          </w:r>
          <w:r>
            <w:rPr>
              <w:rFonts w:hint="eastAsia"/>
            </w:rPr>
            <w:t>十一、</w:t>
          </w:r>
          <w:r>
            <w:t>Special Cases 其它自杀手段</w:t>
          </w:r>
          <w:r>
            <w:tab/>
          </w:r>
          <w:r>
            <w:fldChar w:fldCharType="begin"/>
          </w:r>
          <w:r>
            <w:instrText xml:space="preserve"> PAGEREF _Toc19048 \h </w:instrText>
          </w:r>
          <w:r>
            <w:fldChar w:fldCharType="separate"/>
          </w:r>
          <w:r>
            <w:t>67</w:t>
          </w:r>
          <w:r>
            <w:fldChar w:fldCharType="end"/>
          </w:r>
          <w:r>
            <w:rPr>
              <w:bCs/>
              <w:lang w:val="zh-CN"/>
            </w:rPr>
            <w:fldChar w:fldCharType="end"/>
          </w:r>
        </w:p>
        <w:p w14:paraId="1BCC5262">
          <w:pPr>
            <w:pStyle w:val="20"/>
            <w:tabs>
              <w:tab w:val="right" w:leader="dot" w:pos="10466"/>
            </w:tabs>
          </w:pPr>
          <w:r>
            <w:rPr>
              <w:bCs/>
              <w:lang w:val="zh-CN"/>
            </w:rPr>
            <w:fldChar w:fldCharType="begin"/>
          </w:r>
          <w:r>
            <w:rPr>
              <w:bCs/>
              <w:lang w:val="zh-CN"/>
            </w:rPr>
            <w:instrText xml:space="preserve"> HYPERLINK \l _Toc24943 </w:instrText>
          </w:r>
          <w:r>
            <w:rPr>
              <w:bCs/>
              <w:lang w:val="zh-CN"/>
            </w:rPr>
            <w:fldChar w:fldCharType="separate"/>
          </w:r>
          <w:r>
            <w:rPr>
              <w:rFonts w:hint="eastAsia"/>
            </w:rPr>
            <w:t>(1) 饿死</w:t>
          </w:r>
          <w:r>
            <w:tab/>
          </w:r>
          <w:r>
            <w:fldChar w:fldCharType="begin"/>
          </w:r>
          <w:r>
            <w:instrText xml:space="preserve"> PAGEREF _Toc24943 \h </w:instrText>
          </w:r>
          <w:r>
            <w:fldChar w:fldCharType="separate"/>
          </w:r>
          <w:r>
            <w:t>67</w:t>
          </w:r>
          <w:r>
            <w:fldChar w:fldCharType="end"/>
          </w:r>
          <w:r>
            <w:rPr>
              <w:bCs/>
              <w:lang w:val="zh-CN"/>
            </w:rPr>
            <w:fldChar w:fldCharType="end"/>
          </w:r>
        </w:p>
        <w:p w14:paraId="0B4126CB">
          <w:pPr>
            <w:pStyle w:val="9"/>
            <w:tabs>
              <w:tab w:val="right" w:leader="dot" w:pos="10466"/>
            </w:tabs>
          </w:pPr>
          <w:r>
            <w:rPr>
              <w:bCs/>
              <w:lang w:val="zh-CN"/>
            </w:rPr>
            <w:fldChar w:fldCharType="begin"/>
          </w:r>
          <w:r>
            <w:rPr>
              <w:bCs/>
              <w:lang w:val="zh-CN"/>
            </w:rPr>
            <w:instrText xml:space="preserve"> HYPERLINK \l _Toc24587 </w:instrText>
          </w:r>
          <w:r>
            <w:rPr>
              <w:bCs/>
              <w:lang w:val="zh-CN"/>
            </w:rPr>
            <w:fldChar w:fldCharType="separate"/>
          </w:r>
          <w:r>
            <w:t>[案例研究27] 东京都足立区都营新村饿死自杀的姊妹</w:t>
          </w:r>
          <w:r>
            <w:tab/>
          </w:r>
          <w:r>
            <w:fldChar w:fldCharType="begin"/>
          </w:r>
          <w:r>
            <w:instrText xml:space="preserve"> PAGEREF _Toc24587 \h </w:instrText>
          </w:r>
          <w:r>
            <w:fldChar w:fldCharType="separate"/>
          </w:r>
          <w:r>
            <w:t>67</w:t>
          </w:r>
          <w:r>
            <w:fldChar w:fldCharType="end"/>
          </w:r>
          <w:r>
            <w:rPr>
              <w:bCs/>
              <w:lang w:val="zh-CN"/>
            </w:rPr>
            <w:fldChar w:fldCharType="end"/>
          </w:r>
        </w:p>
        <w:p w14:paraId="2D9A8587">
          <w:pPr>
            <w:pStyle w:val="20"/>
            <w:tabs>
              <w:tab w:val="right" w:leader="dot" w:pos="10466"/>
            </w:tabs>
          </w:pPr>
          <w:r>
            <w:rPr>
              <w:bCs/>
              <w:lang w:val="zh-CN"/>
            </w:rPr>
            <w:fldChar w:fldCharType="begin"/>
          </w:r>
          <w:r>
            <w:rPr>
              <w:bCs/>
              <w:lang w:val="zh-CN"/>
            </w:rPr>
            <w:instrText xml:space="preserve"> HYPERLINK \l _Toc26195 </w:instrText>
          </w:r>
          <w:r>
            <w:rPr>
              <w:bCs/>
              <w:lang w:val="zh-CN"/>
            </w:rPr>
            <w:fldChar w:fldCharType="separate"/>
          </w:r>
          <w:r>
            <w:rPr>
              <w:rFonts w:hint="eastAsia"/>
            </w:rPr>
            <w:t>(2) 流沙</w:t>
          </w:r>
          <w:r>
            <w:tab/>
          </w:r>
          <w:r>
            <w:fldChar w:fldCharType="begin"/>
          </w:r>
          <w:r>
            <w:instrText xml:space="preserve"> PAGEREF _Toc26195 \h </w:instrText>
          </w:r>
          <w:r>
            <w:fldChar w:fldCharType="separate"/>
          </w:r>
          <w:r>
            <w:t>68</w:t>
          </w:r>
          <w:r>
            <w:fldChar w:fldCharType="end"/>
          </w:r>
          <w:r>
            <w:rPr>
              <w:bCs/>
              <w:lang w:val="zh-CN"/>
            </w:rPr>
            <w:fldChar w:fldCharType="end"/>
          </w:r>
        </w:p>
        <w:p w14:paraId="603C0C81">
          <w:pPr>
            <w:pStyle w:val="9"/>
            <w:tabs>
              <w:tab w:val="right" w:leader="dot" w:pos="10466"/>
            </w:tabs>
          </w:pPr>
          <w:r>
            <w:rPr>
              <w:bCs/>
              <w:lang w:val="zh-CN"/>
            </w:rPr>
            <w:fldChar w:fldCharType="begin"/>
          </w:r>
          <w:r>
            <w:rPr>
              <w:bCs/>
              <w:lang w:val="zh-CN"/>
            </w:rPr>
            <w:instrText xml:space="preserve"> HYPERLINK \l _Toc9624 </w:instrText>
          </w:r>
          <w:r>
            <w:rPr>
              <w:bCs/>
              <w:lang w:val="zh-CN"/>
            </w:rPr>
            <w:fldChar w:fldCharType="separate"/>
          </w:r>
          <w:r>
            <w:t>[案例研究28] 在鸟取</w:t>
          </w:r>
          <w:r>
            <w:rPr>
              <w:rFonts w:hint="eastAsia"/>
            </w:rPr>
            <w:t>沙</w:t>
          </w:r>
          <w:r>
            <w:t>丘流</w:t>
          </w:r>
          <w:r>
            <w:rPr>
              <w:rFonts w:hint="eastAsia"/>
            </w:rPr>
            <w:t>沙</w:t>
          </w:r>
          <w:r>
            <w:t>自杀的男子</w:t>
          </w:r>
          <w:r>
            <w:tab/>
          </w:r>
          <w:r>
            <w:fldChar w:fldCharType="begin"/>
          </w:r>
          <w:r>
            <w:instrText xml:space="preserve"> PAGEREF _Toc9624 \h </w:instrText>
          </w:r>
          <w:r>
            <w:fldChar w:fldCharType="separate"/>
          </w:r>
          <w:r>
            <w:t>68</w:t>
          </w:r>
          <w:r>
            <w:fldChar w:fldCharType="end"/>
          </w:r>
          <w:r>
            <w:rPr>
              <w:bCs/>
              <w:lang w:val="zh-CN"/>
            </w:rPr>
            <w:fldChar w:fldCharType="end"/>
          </w:r>
        </w:p>
        <w:p w14:paraId="1ECA6E64">
          <w:pPr>
            <w:pStyle w:val="20"/>
            <w:tabs>
              <w:tab w:val="right" w:leader="dot" w:pos="10466"/>
            </w:tabs>
          </w:pPr>
          <w:r>
            <w:rPr>
              <w:bCs/>
              <w:lang w:val="zh-CN"/>
            </w:rPr>
            <w:fldChar w:fldCharType="begin"/>
          </w:r>
          <w:r>
            <w:rPr>
              <w:bCs/>
              <w:lang w:val="zh-CN"/>
            </w:rPr>
            <w:instrText xml:space="preserve"> HYPERLINK \l _Toc10270 </w:instrText>
          </w:r>
          <w:r>
            <w:rPr>
              <w:bCs/>
              <w:lang w:val="zh-CN"/>
            </w:rPr>
            <w:fldChar w:fldCharType="separate"/>
          </w:r>
          <w:r>
            <w:rPr>
              <w:rFonts w:hint="eastAsia"/>
            </w:rPr>
            <w:t>(3) 熊</w:t>
          </w:r>
          <w:r>
            <w:tab/>
          </w:r>
          <w:r>
            <w:fldChar w:fldCharType="begin"/>
          </w:r>
          <w:r>
            <w:instrText xml:space="preserve"> PAGEREF _Toc10270 \h </w:instrText>
          </w:r>
          <w:r>
            <w:fldChar w:fldCharType="separate"/>
          </w:r>
          <w:r>
            <w:t>68</w:t>
          </w:r>
          <w:r>
            <w:fldChar w:fldCharType="end"/>
          </w:r>
          <w:r>
            <w:rPr>
              <w:bCs/>
              <w:lang w:val="zh-CN"/>
            </w:rPr>
            <w:fldChar w:fldCharType="end"/>
          </w:r>
        </w:p>
        <w:p w14:paraId="04DEAB52">
          <w:pPr>
            <w:pStyle w:val="9"/>
            <w:tabs>
              <w:tab w:val="right" w:leader="dot" w:pos="10466"/>
            </w:tabs>
          </w:pPr>
          <w:r>
            <w:rPr>
              <w:bCs/>
              <w:lang w:val="zh-CN"/>
            </w:rPr>
            <w:fldChar w:fldCharType="begin"/>
          </w:r>
          <w:r>
            <w:rPr>
              <w:bCs/>
              <w:lang w:val="zh-CN"/>
            </w:rPr>
            <w:instrText xml:space="preserve"> HYPERLINK \l _Toc31609 </w:instrText>
          </w:r>
          <w:r>
            <w:rPr>
              <w:bCs/>
              <w:lang w:val="zh-CN"/>
            </w:rPr>
            <w:fldChar w:fldCharType="separate"/>
          </w:r>
          <w:r>
            <w:t>[案例研究29]被幼熊咬死的女性</w:t>
          </w:r>
          <w:r>
            <w:tab/>
          </w:r>
          <w:r>
            <w:fldChar w:fldCharType="begin"/>
          </w:r>
          <w:r>
            <w:instrText xml:space="preserve"> PAGEREF _Toc31609 \h </w:instrText>
          </w:r>
          <w:r>
            <w:fldChar w:fldCharType="separate"/>
          </w:r>
          <w:r>
            <w:t>69</w:t>
          </w:r>
          <w:r>
            <w:fldChar w:fldCharType="end"/>
          </w:r>
          <w:r>
            <w:rPr>
              <w:bCs/>
              <w:lang w:val="zh-CN"/>
            </w:rPr>
            <w:fldChar w:fldCharType="end"/>
          </w:r>
        </w:p>
        <w:p w14:paraId="7E44B931">
          <w:pPr>
            <w:pStyle w:val="20"/>
            <w:tabs>
              <w:tab w:val="right" w:leader="dot" w:pos="10466"/>
            </w:tabs>
          </w:pPr>
          <w:r>
            <w:rPr>
              <w:bCs/>
              <w:lang w:val="zh-CN"/>
            </w:rPr>
            <w:fldChar w:fldCharType="begin"/>
          </w:r>
          <w:r>
            <w:rPr>
              <w:bCs/>
              <w:lang w:val="zh-CN"/>
            </w:rPr>
            <w:instrText xml:space="preserve"> HYPERLINK \l _Toc23762 </w:instrText>
          </w:r>
          <w:r>
            <w:rPr>
              <w:bCs/>
              <w:lang w:val="zh-CN"/>
            </w:rPr>
            <w:fldChar w:fldCharType="separate"/>
          </w:r>
          <w:r>
            <w:rPr>
              <w:rFonts w:hint="eastAsia"/>
            </w:rPr>
            <w:t>(4) 死亡装置</w:t>
          </w:r>
          <w:r>
            <w:tab/>
          </w:r>
          <w:r>
            <w:fldChar w:fldCharType="begin"/>
          </w:r>
          <w:r>
            <w:instrText xml:space="preserve"> PAGEREF _Toc23762 \h </w:instrText>
          </w:r>
          <w:r>
            <w:fldChar w:fldCharType="separate"/>
          </w:r>
          <w:r>
            <w:t>69</w:t>
          </w:r>
          <w:r>
            <w:fldChar w:fldCharType="end"/>
          </w:r>
          <w:r>
            <w:rPr>
              <w:bCs/>
              <w:lang w:val="zh-CN"/>
            </w:rPr>
            <w:fldChar w:fldCharType="end"/>
          </w:r>
        </w:p>
        <w:p w14:paraId="6234B924">
          <w:pPr>
            <w:pStyle w:val="9"/>
            <w:tabs>
              <w:tab w:val="right" w:leader="dot" w:pos="10466"/>
            </w:tabs>
          </w:pPr>
          <w:r>
            <w:rPr>
              <w:bCs/>
              <w:lang w:val="zh-CN"/>
            </w:rPr>
            <w:fldChar w:fldCharType="begin"/>
          </w:r>
          <w:r>
            <w:rPr>
              <w:bCs/>
              <w:lang w:val="zh-CN"/>
            </w:rPr>
            <w:instrText xml:space="preserve"> HYPERLINK \l _Toc8701 </w:instrText>
          </w:r>
          <w:r>
            <w:rPr>
              <w:bCs/>
              <w:lang w:val="zh-CN"/>
            </w:rPr>
            <w:fldChar w:fldCharType="separate"/>
          </w:r>
          <w:r>
            <w:t>[案例研究30] 利用自杀装置死去的美国妇女</w:t>
          </w:r>
          <w:r>
            <w:tab/>
          </w:r>
          <w:r>
            <w:fldChar w:fldCharType="begin"/>
          </w:r>
          <w:r>
            <w:instrText xml:space="preserve"> PAGEREF _Toc8701 \h </w:instrText>
          </w:r>
          <w:r>
            <w:fldChar w:fldCharType="separate"/>
          </w:r>
          <w:r>
            <w:t>69</w:t>
          </w:r>
          <w:r>
            <w:fldChar w:fldCharType="end"/>
          </w:r>
          <w:r>
            <w:rPr>
              <w:bCs/>
              <w:lang w:val="zh-CN"/>
            </w:rPr>
            <w:fldChar w:fldCharType="end"/>
          </w:r>
        </w:p>
        <w:p w14:paraId="2D52626D">
          <w:pPr>
            <w:pStyle w:val="20"/>
            <w:tabs>
              <w:tab w:val="right" w:leader="dot" w:pos="10466"/>
            </w:tabs>
          </w:pPr>
          <w:r>
            <w:rPr>
              <w:bCs/>
              <w:lang w:val="zh-CN"/>
            </w:rPr>
            <w:fldChar w:fldCharType="begin"/>
          </w:r>
          <w:r>
            <w:rPr>
              <w:bCs/>
              <w:lang w:val="zh-CN"/>
            </w:rPr>
            <w:instrText xml:space="preserve"> HYPERLINK \l _Toc25734 </w:instrText>
          </w:r>
          <w:r>
            <w:rPr>
              <w:bCs/>
              <w:lang w:val="zh-CN"/>
            </w:rPr>
            <w:fldChar w:fldCharType="separate"/>
          </w:r>
          <w:r>
            <w:t>[案例研究31] 企图骗取生命保险金而煤气中毒自杀的男子</w:t>
          </w:r>
          <w:r>
            <w:tab/>
          </w:r>
          <w:r>
            <w:fldChar w:fldCharType="begin"/>
          </w:r>
          <w:r>
            <w:instrText xml:space="preserve"> PAGEREF _Toc25734 \h </w:instrText>
          </w:r>
          <w:r>
            <w:fldChar w:fldCharType="separate"/>
          </w:r>
          <w:r>
            <w:t>70</w:t>
          </w:r>
          <w:r>
            <w:fldChar w:fldCharType="end"/>
          </w:r>
          <w:r>
            <w:rPr>
              <w:bCs/>
              <w:lang w:val="zh-CN"/>
            </w:rPr>
            <w:fldChar w:fldCharType="end"/>
          </w:r>
        </w:p>
        <w:p w14:paraId="51B83C95">
          <w:pPr>
            <w:pStyle w:val="15"/>
            <w:tabs>
              <w:tab w:val="right" w:leader="dot" w:pos="10466"/>
            </w:tabs>
          </w:pPr>
          <w:r>
            <w:rPr>
              <w:bCs/>
              <w:lang w:val="zh-CN"/>
            </w:rPr>
            <w:fldChar w:fldCharType="begin"/>
          </w:r>
          <w:r>
            <w:rPr>
              <w:bCs/>
              <w:lang w:val="zh-CN"/>
            </w:rPr>
            <w:instrText xml:space="preserve"> HYPERLINK \l _Toc15807 </w:instrText>
          </w:r>
          <w:r>
            <w:rPr>
              <w:bCs/>
              <w:lang w:val="zh-CN"/>
            </w:rPr>
            <w:fldChar w:fldCharType="separate"/>
          </w:r>
          <w:r>
            <w:rPr>
              <w:rFonts w:hint="eastAsia"/>
            </w:rPr>
            <w:t>自杀的统计</w:t>
          </w:r>
          <w:r>
            <w:tab/>
          </w:r>
          <w:r>
            <w:fldChar w:fldCharType="begin"/>
          </w:r>
          <w:r>
            <w:instrText xml:space="preserve"> PAGEREF _Toc15807 \h </w:instrText>
          </w:r>
          <w:r>
            <w:fldChar w:fldCharType="separate"/>
          </w:r>
          <w:r>
            <w:t>70</w:t>
          </w:r>
          <w:r>
            <w:fldChar w:fldCharType="end"/>
          </w:r>
          <w:r>
            <w:rPr>
              <w:bCs/>
              <w:lang w:val="zh-CN"/>
            </w:rPr>
            <w:fldChar w:fldCharType="end"/>
          </w:r>
        </w:p>
        <w:p w14:paraId="1047D8BB">
          <w:pPr>
            <w:pStyle w:val="15"/>
            <w:tabs>
              <w:tab w:val="right" w:leader="dot" w:pos="10466"/>
            </w:tabs>
          </w:pPr>
          <w:r>
            <w:rPr>
              <w:bCs/>
              <w:lang w:val="zh-CN"/>
            </w:rPr>
            <w:fldChar w:fldCharType="begin"/>
          </w:r>
          <w:r>
            <w:rPr>
              <w:bCs/>
              <w:lang w:val="zh-CN"/>
            </w:rPr>
            <w:instrText xml:space="preserve"> HYPERLINK \l _Toc2756 </w:instrText>
          </w:r>
          <w:r>
            <w:rPr>
              <w:bCs/>
              <w:lang w:val="zh-CN"/>
            </w:rPr>
            <w:fldChar w:fldCharType="separate"/>
          </w:r>
          <w:r>
            <w:rPr>
              <w:rFonts w:hint="eastAsia"/>
            </w:rPr>
            <w:t>后记</w:t>
          </w:r>
          <w:r>
            <w:tab/>
          </w:r>
          <w:r>
            <w:fldChar w:fldCharType="begin"/>
          </w:r>
          <w:r>
            <w:instrText xml:space="preserve"> PAGEREF _Toc2756 \h </w:instrText>
          </w:r>
          <w:r>
            <w:fldChar w:fldCharType="separate"/>
          </w:r>
          <w:r>
            <w:t>74</w:t>
          </w:r>
          <w:r>
            <w:fldChar w:fldCharType="end"/>
          </w:r>
          <w:r>
            <w:rPr>
              <w:bCs/>
              <w:lang w:val="zh-CN"/>
            </w:rPr>
            <w:fldChar w:fldCharType="end"/>
          </w:r>
        </w:p>
        <w:p w14:paraId="344C6A7E">
          <w:r>
            <w:rPr>
              <w:bCs/>
              <w:lang w:val="zh-CN"/>
            </w:rPr>
            <w:fldChar w:fldCharType="end"/>
          </w:r>
        </w:p>
      </w:sdtContent>
    </w:sdt>
    <w:p w14:paraId="10E3E923">
      <w:pPr>
        <w:ind w:left="-2" w:right="9" w:firstLine="420" w:firstLineChars="200"/>
        <w:jc w:val="right"/>
        <w:rPr>
          <w:b/>
        </w:rPr>
      </w:pPr>
    </w:p>
    <w:p w14:paraId="7C462281">
      <w:pPr>
        <w:ind w:left="-2" w:right="9" w:firstLine="420" w:firstLineChars="200"/>
        <w:jc w:val="right"/>
        <w:rPr>
          <w:b/>
        </w:rPr>
      </w:pPr>
    </w:p>
    <w:p w14:paraId="10A65CCB">
      <w:pPr>
        <w:ind w:left="-2" w:right="9" w:firstLine="420" w:firstLineChars="200"/>
        <w:jc w:val="right"/>
        <w:rPr>
          <w:b/>
        </w:rPr>
      </w:pPr>
    </w:p>
    <w:p w14:paraId="492FDDB9">
      <w:pPr>
        <w:ind w:left="-2" w:right="9" w:firstLine="420" w:firstLineChars="200"/>
        <w:jc w:val="right"/>
        <w:rPr>
          <w:b/>
        </w:rPr>
      </w:pPr>
    </w:p>
    <w:p w14:paraId="17792824">
      <w:pPr>
        <w:ind w:left="-2" w:right="9" w:firstLine="420" w:firstLineChars="200"/>
        <w:jc w:val="right"/>
        <w:rPr>
          <w:b/>
        </w:rPr>
      </w:pPr>
    </w:p>
    <w:p w14:paraId="7F60A4F4">
      <w:pPr>
        <w:ind w:left="-2" w:right="9" w:firstLine="420" w:firstLineChars="200"/>
        <w:jc w:val="right"/>
        <w:rPr>
          <w:b/>
        </w:rPr>
      </w:pPr>
    </w:p>
    <w:p w14:paraId="59FC6663">
      <w:pPr>
        <w:ind w:left="-2" w:right="9" w:firstLine="420" w:firstLineChars="200"/>
        <w:jc w:val="right"/>
        <w:rPr>
          <w:b/>
        </w:rPr>
      </w:pPr>
    </w:p>
    <w:p w14:paraId="062EAC2C">
      <w:pPr>
        <w:ind w:left="-2" w:right="9" w:firstLine="420" w:firstLineChars="200"/>
        <w:jc w:val="right"/>
        <w:rPr>
          <w:b/>
        </w:rPr>
      </w:pPr>
    </w:p>
    <w:p w14:paraId="091586F3">
      <w:pPr>
        <w:ind w:left="-2" w:right="9" w:firstLine="420" w:firstLineChars="200"/>
        <w:jc w:val="right"/>
        <w:rPr>
          <w:b/>
        </w:rPr>
      </w:pPr>
    </w:p>
    <w:p w14:paraId="5785060A">
      <w:pPr>
        <w:ind w:left="-2" w:right="9" w:firstLine="420" w:firstLineChars="200"/>
        <w:jc w:val="right"/>
        <w:rPr>
          <w:b/>
        </w:rPr>
      </w:pPr>
    </w:p>
    <w:p w14:paraId="23007F91">
      <w:pPr>
        <w:ind w:left="-2" w:right="9" w:firstLine="420" w:firstLineChars="200"/>
        <w:jc w:val="right"/>
        <w:rPr>
          <w:b/>
        </w:rPr>
      </w:pPr>
    </w:p>
    <w:p w14:paraId="10D0B7B3">
      <w:pPr>
        <w:ind w:left="-2" w:right="9" w:firstLine="420" w:firstLineChars="200"/>
        <w:jc w:val="right"/>
        <w:rPr>
          <w:b/>
        </w:rPr>
      </w:pPr>
    </w:p>
    <w:p w14:paraId="09472668">
      <w:pPr>
        <w:ind w:left="-2" w:right="9" w:firstLine="420" w:firstLineChars="200"/>
        <w:jc w:val="right"/>
        <w:rPr>
          <w:b/>
        </w:rPr>
      </w:pPr>
    </w:p>
    <w:p w14:paraId="7E0A0D31">
      <w:pPr>
        <w:ind w:left="-2" w:right="9" w:firstLine="420" w:firstLineChars="200"/>
        <w:jc w:val="right"/>
        <w:rPr>
          <w:b/>
        </w:rPr>
      </w:pPr>
    </w:p>
    <w:p w14:paraId="790171C0">
      <w:pPr>
        <w:ind w:left="-2" w:right="9" w:firstLine="420" w:firstLineChars="200"/>
        <w:jc w:val="right"/>
        <w:rPr>
          <w:b/>
        </w:rPr>
      </w:pPr>
    </w:p>
    <w:p w14:paraId="3C3A0980">
      <w:pPr>
        <w:ind w:left="-2" w:right="9" w:firstLine="420" w:firstLineChars="200"/>
        <w:jc w:val="right"/>
        <w:rPr>
          <w:b/>
        </w:rPr>
      </w:pPr>
    </w:p>
    <w:p w14:paraId="65A2EB99">
      <w:pPr>
        <w:ind w:left="-2" w:right="9" w:firstLine="420" w:firstLineChars="200"/>
        <w:jc w:val="right"/>
        <w:rPr>
          <w:b/>
        </w:rPr>
      </w:pPr>
    </w:p>
    <w:p w14:paraId="0747EC17">
      <w:pPr>
        <w:ind w:left="-2" w:right="9" w:firstLine="420" w:firstLineChars="200"/>
        <w:jc w:val="right"/>
        <w:rPr>
          <w:b/>
        </w:rPr>
      </w:pPr>
    </w:p>
    <w:p w14:paraId="6E013729">
      <w:pPr>
        <w:ind w:left="-2" w:right="9" w:firstLine="420" w:firstLineChars="200"/>
        <w:jc w:val="right"/>
        <w:rPr>
          <w:b/>
        </w:rPr>
      </w:pPr>
    </w:p>
    <w:p w14:paraId="3710493F">
      <w:pPr>
        <w:ind w:left="-2" w:right="9" w:firstLine="420" w:firstLineChars="200"/>
        <w:jc w:val="right"/>
        <w:rPr>
          <w:b/>
        </w:rPr>
      </w:pPr>
    </w:p>
    <w:p w14:paraId="5AB67EDA">
      <w:pPr>
        <w:ind w:left="-2" w:right="9" w:firstLine="420" w:firstLineChars="200"/>
        <w:jc w:val="right"/>
        <w:rPr>
          <w:b/>
        </w:rPr>
      </w:pPr>
    </w:p>
    <w:p w14:paraId="515D6E78">
      <w:pPr>
        <w:ind w:left="-2" w:right="9" w:firstLine="420" w:firstLineChars="200"/>
        <w:jc w:val="right"/>
        <w:rPr>
          <w:b/>
        </w:rPr>
      </w:pPr>
    </w:p>
    <w:p w14:paraId="5989B3D4">
      <w:pPr>
        <w:ind w:left="-2" w:right="9" w:firstLine="420" w:firstLineChars="200"/>
        <w:jc w:val="right"/>
        <w:rPr>
          <w:b/>
        </w:rPr>
      </w:pPr>
    </w:p>
    <w:p w14:paraId="0367F95D">
      <w:pPr>
        <w:ind w:left="-2" w:right="9" w:firstLine="420" w:firstLineChars="200"/>
        <w:jc w:val="right"/>
        <w:rPr>
          <w:b/>
        </w:rPr>
      </w:pPr>
    </w:p>
    <w:p w14:paraId="7634542B">
      <w:pPr>
        <w:ind w:left="-2" w:right="9" w:firstLine="420" w:firstLineChars="200"/>
        <w:jc w:val="right"/>
        <w:rPr>
          <w:b/>
        </w:rPr>
      </w:pPr>
    </w:p>
    <w:p w14:paraId="635EDB25">
      <w:pPr>
        <w:ind w:left="-2" w:right="9" w:firstLine="420" w:firstLineChars="200"/>
        <w:jc w:val="right"/>
        <w:rPr>
          <w:b/>
        </w:rPr>
      </w:pPr>
    </w:p>
    <w:p w14:paraId="1F277822">
      <w:pPr>
        <w:ind w:left="-2" w:right="9" w:firstLine="420" w:firstLineChars="200"/>
        <w:jc w:val="right"/>
        <w:rPr>
          <w:b/>
        </w:rPr>
      </w:pPr>
    </w:p>
    <w:p w14:paraId="09E4E345">
      <w:pPr>
        <w:ind w:left="-2" w:right="9" w:firstLine="420" w:firstLineChars="200"/>
        <w:jc w:val="right"/>
        <w:rPr>
          <w:b/>
        </w:rPr>
      </w:pPr>
    </w:p>
    <w:p w14:paraId="2F328936">
      <w:pPr>
        <w:ind w:left="-2" w:right="9" w:firstLine="420" w:firstLineChars="200"/>
        <w:jc w:val="right"/>
        <w:rPr>
          <w:b/>
        </w:rPr>
      </w:pPr>
    </w:p>
    <w:p w14:paraId="5C00A639">
      <w:pPr>
        <w:ind w:left="-2" w:right="9" w:firstLine="420" w:firstLineChars="200"/>
        <w:jc w:val="right"/>
        <w:rPr>
          <w:b/>
        </w:rPr>
      </w:pPr>
    </w:p>
    <w:p w14:paraId="599D1E1D">
      <w:pPr>
        <w:ind w:left="-2" w:right="9" w:firstLine="420" w:firstLineChars="200"/>
        <w:jc w:val="right"/>
        <w:rPr>
          <w:b/>
        </w:rPr>
      </w:pPr>
    </w:p>
    <w:p w14:paraId="30D5AA12">
      <w:pPr>
        <w:ind w:left="-2" w:right="9" w:firstLine="420" w:firstLineChars="200"/>
        <w:jc w:val="right"/>
        <w:rPr>
          <w:b/>
        </w:rPr>
      </w:pPr>
    </w:p>
    <w:p w14:paraId="0A94F614">
      <w:pPr>
        <w:ind w:left="-2" w:right="9" w:firstLine="420" w:firstLineChars="200"/>
        <w:jc w:val="right"/>
        <w:rPr>
          <w:b/>
        </w:rPr>
      </w:pPr>
    </w:p>
    <w:p w14:paraId="4EDB376E">
      <w:pPr>
        <w:ind w:left="-2" w:right="9" w:firstLine="420" w:firstLineChars="200"/>
        <w:jc w:val="right"/>
        <w:rPr>
          <w:b/>
        </w:rPr>
      </w:pPr>
    </w:p>
    <w:p w14:paraId="5492DC58">
      <w:pPr>
        <w:ind w:left="-2" w:right="9" w:firstLine="420" w:firstLineChars="200"/>
        <w:jc w:val="right"/>
        <w:rPr>
          <w:b/>
        </w:rPr>
      </w:pPr>
    </w:p>
    <w:p w14:paraId="1E72CC64">
      <w:pPr>
        <w:ind w:left="-2" w:right="9" w:firstLine="420" w:firstLineChars="200"/>
        <w:jc w:val="right"/>
        <w:rPr>
          <w:b/>
        </w:rPr>
      </w:pPr>
    </w:p>
    <w:p w14:paraId="73C933ED">
      <w:pPr>
        <w:ind w:left="-2" w:right="9" w:firstLine="420" w:firstLineChars="200"/>
        <w:jc w:val="right"/>
        <w:rPr>
          <w:b/>
        </w:rPr>
      </w:pPr>
    </w:p>
    <w:p w14:paraId="2B045534">
      <w:pPr>
        <w:ind w:left="-2" w:right="9" w:firstLine="420" w:firstLineChars="200"/>
        <w:jc w:val="right"/>
        <w:rPr>
          <w:b/>
        </w:rPr>
      </w:pPr>
    </w:p>
    <w:p w14:paraId="0EC6093F">
      <w:pPr>
        <w:ind w:left="-2" w:right="9" w:firstLine="420" w:firstLineChars="200"/>
        <w:jc w:val="right"/>
        <w:rPr>
          <w:b/>
        </w:rPr>
      </w:pPr>
    </w:p>
    <w:p w14:paraId="308B3C6B">
      <w:pPr>
        <w:ind w:left="-2" w:right="9" w:firstLine="420" w:firstLineChars="200"/>
        <w:jc w:val="right"/>
        <w:rPr>
          <w:b/>
        </w:rPr>
      </w:pPr>
    </w:p>
    <w:p w14:paraId="20C29EC5">
      <w:pPr>
        <w:ind w:left="-2" w:right="9" w:firstLine="420" w:firstLineChars="200"/>
        <w:jc w:val="right"/>
        <w:rPr>
          <w:b/>
        </w:rPr>
      </w:pPr>
    </w:p>
    <w:p w14:paraId="03C195BD">
      <w:pPr>
        <w:ind w:left="-2" w:right="9" w:firstLine="420" w:firstLineChars="200"/>
        <w:jc w:val="right"/>
        <w:rPr>
          <w:b/>
        </w:rPr>
      </w:pPr>
    </w:p>
    <w:p w14:paraId="3B281516">
      <w:pPr>
        <w:ind w:left="-2" w:right="9" w:firstLine="420" w:firstLineChars="200"/>
        <w:jc w:val="right"/>
        <w:rPr>
          <w:b/>
        </w:rPr>
      </w:pPr>
    </w:p>
    <w:p w14:paraId="74BCE434">
      <w:pPr>
        <w:ind w:left="-2" w:right="9" w:firstLine="420" w:firstLineChars="200"/>
        <w:jc w:val="right"/>
        <w:rPr>
          <w:b/>
        </w:rPr>
      </w:pPr>
    </w:p>
    <w:p w14:paraId="56466B51">
      <w:pPr>
        <w:ind w:left="-2" w:right="9" w:firstLine="420" w:firstLineChars="200"/>
        <w:jc w:val="right"/>
        <w:rPr>
          <w:b/>
        </w:rPr>
      </w:pPr>
    </w:p>
    <w:p w14:paraId="746036BE">
      <w:pPr>
        <w:ind w:left="-2" w:right="9" w:firstLine="420" w:firstLineChars="200"/>
        <w:jc w:val="right"/>
        <w:rPr>
          <w:b/>
        </w:rPr>
      </w:pPr>
    </w:p>
    <w:p w14:paraId="349F7170">
      <w:pPr>
        <w:ind w:left="-2" w:right="9" w:firstLine="420" w:firstLineChars="200"/>
        <w:jc w:val="right"/>
        <w:rPr>
          <w:b/>
        </w:rPr>
      </w:pPr>
    </w:p>
    <w:p w14:paraId="5AF18BBB">
      <w:pPr>
        <w:ind w:left="-2" w:right="9" w:firstLine="420" w:firstLineChars="200"/>
        <w:jc w:val="right"/>
        <w:rPr>
          <w:b/>
        </w:rPr>
      </w:pPr>
    </w:p>
    <w:p w14:paraId="05D66B9A">
      <w:pPr>
        <w:ind w:left="-2" w:right="9" w:firstLine="420" w:firstLineChars="200"/>
        <w:jc w:val="right"/>
        <w:rPr>
          <w:b/>
        </w:rPr>
      </w:pPr>
    </w:p>
    <w:p w14:paraId="084F66F5">
      <w:pPr>
        <w:ind w:left="-2" w:right="9" w:firstLine="420" w:firstLineChars="200"/>
        <w:jc w:val="right"/>
        <w:rPr>
          <w:b/>
        </w:rPr>
      </w:pPr>
    </w:p>
    <w:p w14:paraId="3C4149F9">
      <w:pPr>
        <w:ind w:left="-2" w:right="9" w:firstLine="420" w:firstLineChars="200"/>
        <w:jc w:val="right"/>
        <w:rPr>
          <w:b/>
        </w:rPr>
      </w:pPr>
    </w:p>
    <w:p w14:paraId="422FDA7D">
      <w:pPr>
        <w:ind w:left="-2" w:right="9" w:firstLine="420" w:firstLineChars="200"/>
        <w:jc w:val="right"/>
        <w:rPr>
          <w:b/>
        </w:rPr>
      </w:pPr>
    </w:p>
    <w:p w14:paraId="711267FC">
      <w:pPr>
        <w:ind w:left="-2" w:right="9" w:firstLine="420" w:firstLineChars="200"/>
        <w:jc w:val="right"/>
        <w:rPr>
          <w:b/>
        </w:rPr>
      </w:pPr>
    </w:p>
    <w:p w14:paraId="7A03F902">
      <w:pPr>
        <w:ind w:left="-2" w:right="9" w:firstLine="420" w:firstLineChars="200"/>
        <w:jc w:val="right"/>
        <w:rPr>
          <w:b/>
        </w:rPr>
      </w:pPr>
    </w:p>
    <w:p w14:paraId="533D2960">
      <w:pPr>
        <w:ind w:left="-2" w:right="9" w:firstLine="420" w:firstLineChars="200"/>
        <w:jc w:val="right"/>
        <w:rPr>
          <w:b/>
        </w:rPr>
      </w:pPr>
    </w:p>
    <w:p w14:paraId="428E9B4D">
      <w:pPr>
        <w:ind w:left="-2" w:right="9" w:firstLine="420" w:firstLineChars="200"/>
        <w:jc w:val="right"/>
        <w:rPr>
          <w:b/>
        </w:rPr>
      </w:pPr>
    </w:p>
    <w:p w14:paraId="56425108">
      <w:pPr>
        <w:ind w:left="-2" w:right="9" w:firstLine="420" w:firstLineChars="200"/>
        <w:jc w:val="right"/>
        <w:rPr>
          <w:b/>
        </w:rPr>
      </w:pPr>
    </w:p>
    <w:p w14:paraId="002773E3">
      <w:pPr>
        <w:ind w:left="-2" w:right="9" w:firstLine="420" w:firstLineChars="200"/>
        <w:jc w:val="right"/>
        <w:rPr>
          <w:b/>
        </w:rPr>
      </w:pPr>
    </w:p>
    <w:p w14:paraId="6CBD7656">
      <w:pPr>
        <w:ind w:left="-2" w:right="9" w:firstLine="420" w:firstLineChars="200"/>
        <w:jc w:val="right"/>
        <w:rPr>
          <w:b/>
        </w:rPr>
      </w:pPr>
    </w:p>
    <w:p w14:paraId="2F514486">
      <w:pPr>
        <w:ind w:left="-2" w:right="9" w:firstLine="420" w:firstLineChars="200"/>
        <w:jc w:val="right"/>
        <w:rPr>
          <w:b/>
        </w:rPr>
      </w:pPr>
    </w:p>
    <w:p w14:paraId="76584BBF">
      <w:pPr>
        <w:ind w:left="-2" w:right="9" w:firstLine="420" w:firstLineChars="200"/>
        <w:jc w:val="right"/>
        <w:rPr>
          <w:b/>
        </w:rPr>
      </w:pPr>
      <w:r>
        <w:drawing>
          <wp:inline distT="0" distB="0" distL="114300" distR="114300">
            <wp:extent cx="6305550" cy="427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6305550" cy="4276725"/>
                    </a:xfrm>
                    <a:prstGeom prst="rect">
                      <a:avLst/>
                    </a:prstGeom>
                    <a:noFill/>
                    <a:ln>
                      <a:noFill/>
                    </a:ln>
                  </pic:spPr>
                </pic:pic>
              </a:graphicData>
            </a:graphic>
          </wp:inline>
        </w:drawing>
      </w:r>
    </w:p>
    <w:p w14:paraId="222AC3A2">
      <w:pPr>
        <w:pStyle w:val="2"/>
      </w:pPr>
      <w:bookmarkStart w:id="8" w:name="_Toc31277"/>
      <w:r>
        <w:rPr>
          <w:rFonts w:hint="eastAsia"/>
        </w:rPr>
        <w:t>一、</w:t>
      </w:r>
      <w:r>
        <w:t>TakingMedicines药物</w:t>
      </w:r>
      <w:bookmarkEnd w:id="8"/>
    </w:p>
    <w:p w14:paraId="256D3F33">
      <w:pPr>
        <w:ind w:firstLine="420" w:firstLineChars="200"/>
      </w:pPr>
      <w:r>
        <w:t>痛苦</w:t>
      </w:r>
      <w:r>
        <w:rPr>
          <w:rFonts w:hint="eastAsia"/>
        </w:rPr>
        <w:t xml:space="preserve"> </w:t>
      </w:r>
      <w:r>
        <w:t>－－－－－</w:t>
      </w:r>
    </w:p>
    <w:p w14:paraId="3F314309">
      <w:pPr>
        <w:ind w:firstLine="420" w:firstLineChars="200"/>
      </w:pPr>
      <w:r>
        <w:rPr>
          <w:rFonts w:hint="eastAsia"/>
        </w:rPr>
        <w:t xml:space="preserve">麻烦 </w:t>
      </w:r>
      <w:r>
        <w:t>▼▼▼▼▼</w:t>
      </w:r>
    </w:p>
    <w:p w14:paraId="5D986DBA">
      <w:pPr>
        <w:ind w:firstLine="420" w:firstLineChars="200"/>
      </w:pPr>
      <w:r>
        <w:t>死状</w:t>
      </w:r>
      <w:r>
        <w:rPr>
          <w:rFonts w:hint="eastAsia"/>
        </w:rPr>
        <w:t xml:space="preserve"> </w:t>
      </w:r>
      <w:r>
        <w:t>▼▽▽▽▽</w:t>
      </w:r>
    </w:p>
    <w:p w14:paraId="75491FB4">
      <w:pPr>
        <w:ind w:firstLine="420" w:firstLineChars="200"/>
      </w:pPr>
      <w:r>
        <w:t>牵连</w:t>
      </w:r>
      <w:r>
        <w:rPr>
          <w:rFonts w:hint="eastAsia"/>
        </w:rPr>
        <w:t xml:space="preserve"> </w:t>
      </w:r>
      <w:r>
        <w:t>▼▽▽▽▽</w:t>
      </w:r>
    </w:p>
    <w:p w14:paraId="6C289C03">
      <w:pPr>
        <w:ind w:firstLine="420" w:firstLineChars="200"/>
      </w:pPr>
      <w:r>
        <w:t>冲击</w:t>
      </w:r>
      <w:r>
        <w:rPr>
          <w:rFonts w:hint="eastAsia"/>
        </w:rPr>
        <w:t xml:space="preserve"> </w:t>
      </w:r>
      <w:r>
        <w:t>▼▽▽▽▽</w:t>
      </w:r>
    </w:p>
    <w:p w14:paraId="3C60F5D2">
      <w:pPr>
        <w:ind w:firstLine="420" w:firstLineChars="200"/>
      </w:pPr>
      <w:r>
        <w:t>致死度</w:t>
      </w:r>
      <w:r>
        <w:rPr>
          <w:rFonts w:hint="eastAsia"/>
        </w:rPr>
        <w:t xml:space="preserve"> </w:t>
      </w:r>
      <w:r>
        <w:t>▼▽▽▽▽</w:t>
      </w:r>
    </w:p>
    <w:p w14:paraId="37F2659D">
      <w:pPr>
        <w:ind w:firstLine="420" w:firstLineChars="200"/>
      </w:pPr>
      <w:r>
        <w:rPr>
          <w:rFonts w:hint="eastAsia"/>
        </w:rPr>
        <w:t>如果能成功的话，吃药是最佳的自杀手段。不过自杀未遂的情况很多，</w:t>
      </w:r>
      <w:r>
        <w:rPr>
          <w:rFonts w:hint="eastAsia"/>
          <w:lang w:val="en-US" w:eastAsia="zh-CN"/>
        </w:rPr>
        <w:t>且</w:t>
      </w:r>
      <w:r>
        <w:rPr>
          <w:rFonts w:hint="eastAsia"/>
        </w:rPr>
        <w:t>准备时间过度费时是一大问题，痛苦的程度因药物不同而异。</w:t>
      </w:r>
    </w:p>
    <w:p w14:paraId="2CD7E8D9">
      <w:pPr>
        <w:ind w:firstLine="420" w:firstLineChars="200"/>
      </w:pPr>
      <w:r>
        <w:rPr>
          <w:rFonts w:hint="eastAsia"/>
        </w:rPr>
        <w:t>桌上散放着红、黄、蓝等各种颜色漂亮的胶囊和药片，或是一小堆雪白的粉末。当把这些吞服下去的时候会慢慢地睡着了，而且再也不会醒过来。这是在平静的睡眠延长线上的死亡，也是最理想的自杀手段，而且是只有透过药物才有可能实现的手段。</w:t>
      </w:r>
    </w:p>
    <w:p w14:paraId="1D737E96">
      <w:pPr>
        <w:ind w:firstLine="420" w:firstLineChars="200"/>
      </w:pPr>
      <w:r>
        <w:rPr>
          <w:rFonts w:hint="eastAsia"/>
        </w:rPr>
        <w:t>某种药物会控制头脑。脑部是担负人体之自我组织性的系统控制装置。不论是呼吸功能或心脏跳动，维持生命活动的功能都是由大脑控制的。在此要说明的是，透过药物使这一控制装置逐渐失去协调，而用来破坏整个「自我」体系的技术也可以说是一种自己动手进行的脑叶切除手术的方法。</w:t>
      </w:r>
    </w:p>
    <w:p w14:paraId="12A2332C">
      <w:pPr>
        <w:ind w:firstLine="420" w:firstLineChars="200"/>
        <w:rPr>
          <w:rFonts w:hint="eastAsia" w:eastAsia="等线"/>
          <w:lang w:eastAsia="zh-CN"/>
        </w:rPr>
      </w:pPr>
      <w:r>
        <w:rPr>
          <w:rFonts w:hint="eastAsia"/>
        </w:rPr>
        <w:t>不会致命的药不算是药</w:t>
      </w:r>
      <w:r>
        <w:rPr>
          <w:rFonts w:hint="eastAsia"/>
          <w:lang w:eastAsia="zh-CN"/>
        </w:rPr>
        <w:t>。</w:t>
      </w:r>
    </w:p>
    <w:p w14:paraId="11364590">
      <w:pPr>
        <w:ind w:firstLine="420" w:firstLineChars="200"/>
      </w:pPr>
      <w:r>
        <w:rPr>
          <w:rFonts w:hint="eastAsia"/>
        </w:rPr>
        <w:t>不论什么药物，基本上都有「会产生作用的量」和「中毒量」及「致死量」。也有专家说，「不会致死的药不算是药。」不管什么药都有致死的可能。只不过是作用量和致死量之间的差距较大，要达到致死量就必须吞服相当大的量，比较难掌握罢了。现在的药物，这种差距都放宽了，换句话说是安全药物。这里要介绍的，是差距较小的。</w:t>
      </w:r>
    </w:p>
    <w:p w14:paraId="2B35C6B2">
      <w:pPr>
        <w:ind w:firstLine="420" w:firstLineChars="200"/>
      </w:pPr>
      <w:r>
        <w:rPr>
          <w:rFonts w:hint="eastAsia"/>
        </w:rPr>
        <w:t>不过，此问题就在于「致死量」。本书所述药物服用量的标准，是各种文献所载不同药物的致死量，但也因文献而各有不同，幅度相差也很大。同时，致死量又因个人的体质以及是否经常服药而大有差异，因此，也有虽大大超量服用却被救活，而服用少量的却死亡的例子。</w:t>
      </w:r>
    </w:p>
    <w:p w14:paraId="6555BE6E">
      <w:pPr>
        <w:ind w:firstLine="420" w:firstLineChars="200"/>
      </w:pPr>
      <w:r>
        <w:rPr>
          <w:rFonts w:hint="eastAsia"/>
        </w:rPr>
        <w:t>本来应决定生与死界限的「致死量」，却有因剂量不同、幅度参差、因人而异而未能致死的情况。于是有的研究工作者就说，真的想死的话就服用致死量的三倍吧。这样一来，致死量已经不是表示「致死的量」了。本书暂且将最少量与最大量之间作为「致死服用量」</w:t>
      </w:r>
      <w:r>
        <w:t>(未特别注明的均为成人服用量)，这也只是大体的标准。这种致死量的含糊不清不但表明了生与死的模糊界限，也是使药物自杀产生困难的最大原因。</w:t>
      </w:r>
    </w:p>
    <w:p w14:paraId="7532E07D">
      <w:pPr>
        <w:ind w:firstLine="420" w:firstLineChars="200"/>
      </w:pPr>
      <w:r>
        <w:rPr>
          <w:rFonts w:hint="eastAsia"/>
        </w:rPr>
        <w:t>不过，这里还要再啰嗦几句。仅仅把手腕割开一道口子是绝不会死去的，但这里所举出的药物，服用了就真的会死去。如果只是想体验一下自杀的滋味</w:t>
      </w:r>
      <w:r>
        <w:t>(这也并不是坏事)，还是在手腕上割开一道口子较好。</w:t>
      </w:r>
    </w:p>
    <w:p w14:paraId="34BDEDFA">
      <w:pPr>
        <w:pStyle w:val="3"/>
      </w:pPr>
      <w:bookmarkStart w:id="9" w:name="_Toc4068"/>
      <w:r>
        <w:t>[注意]加强消化器官的吸收以避免反胃</w:t>
      </w:r>
      <w:bookmarkEnd w:id="9"/>
    </w:p>
    <w:p w14:paraId="342165CF">
      <w:pPr>
        <w:ind w:firstLine="420" w:firstLineChars="200"/>
      </w:pPr>
      <w:r>
        <w:rPr>
          <w:rFonts w:hint="eastAsia"/>
        </w:rPr>
        <w:t>最应该避免的是将服下的药物吐出来。服用药物而死，换句话说就是急性药物中毒。只要设想一下喝酒的情景就行了。当然，酒精也不是不能致死。常常就有大学生因酒精中毒而死亡。可是，一般情况是当身体无法再承受时就会吐出来。这只是将酒精换成药物而已。由于大幅地超量服用，呕吐出来也是很自然的事。所以，掌握适量是非常困难的。</w:t>
      </w:r>
    </w:p>
    <w:p w14:paraId="3AA2BB09">
      <w:pPr>
        <w:ind w:firstLine="420" w:firstLineChars="200"/>
      </w:pPr>
      <w:r>
        <w:rPr>
          <w:rFonts w:hint="eastAsia"/>
        </w:rPr>
        <w:t>阻止呕吐当然也有方法，只是加强消化器官的吸收，就像对症疗法那样。对因生理的拒绝反应而呕吐出来的，则无方法对应。总之，只有朝「致死量」努力服用，哪怕只是再多吃一片。</w:t>
      </w:r>
    </w:p>
    <w:p w14:paraId="3AC47942">
      <w:pPr>
        <w:pStyle w:val="3"/>
      </w:pPr>
      <w:bookmarkStart w:id="10" w:name="_Toc22493"/>
      <w:r>
        <w:rPr>
          <w:rFonts w:hint="eastAsia"/>
        </w:rPr>
        <w:t>[服</w:t>
      </w:r>
      <w:r>
        <w:t>用</w:t>
      </w:r>
      <w:r>
        <w:rPr>
          <w:rFonts w:hint="eastAsia"/>
        </w:rPr>
        <w:t>ハルシオン</w:t>
      </w:r>
      <w:r>
        <w:rPr>
          <w:rStyle w:val="32"/>
          <w:rFonts w:ascii="等线" w:hAnsi="等线"/>
        </w:rPr>
        <w:footnoteReference w:id="5"/>
      </w:r>
      <w:r>
        <w:t>是不会死的</w:t>
      </w:r>
      <w:r>
        <w:rPr>
          <w:rFonts w:hint="eastAsia"/>
        </w:rPr>
        <w:t>]</w:t>
      </w:r>
      <w:bookmarkEnd w:id="10"/>
    </w:p>
    <w:p w14:paraId="0F5A7974">
      <w:pPr>
        <w:ind w:firstLine="420" w:firstLineChars="200"/>
      </w:pPr>
      <w:r>
        <w:rPr>
          <w:rFonts w:hint="eastAsia"/>
        </w:rPr>
        <w:t>其它应注意的，就是了解「致死量」之后再服用药物。可以致死的药物有很。譬如，当今成为话题的安眠药ハルシオン</w:t>
      </w:r>
      <w:r>
        <w:t>。睡意来得快，服用后</w:t>
      </w:r>
      <w:r>
        <w:rPr>
          <w:rFonts w:hint="eastAsia"/>
        </w:rPr>
        <w:t>可能</w:t>
      </w:r>
      <w:r>
        <w:t>会丧失记忆力，所以看起来非常危险，但却是很安全的药。一位喝酒同时吞服了八十片</w:t>
      </w:r>
      <w:r>
        <w:rPr>
          <w:rFonts w:hint="eastAsia"/>
        </w:rPr>
        <w:t>ハルシオン</w:t>
      </w:r>
      <w:r>
        <w:t>的二十七岁女性，睡着后又像梦游症患者似的爬了起来，向双亲说了句「到罗森去」就倒了下去。被送到医院的第二天恢复知觉，经检查的结果一切正常。仅仅看上去危险是不会死人的。</w:t>
      </w:r>
    </w:p>
    <w:p w14:paraId="49753CA4">
      <w:pPr>
        <w:ind w:firstLine="420" w:firstLineChars="200"/>
      </w:pPr>
      <w:r>
        <w:rPr>
          <w:rFonts w:hint="eastAsia"/>
        </w:rPr>
        <w:t>本书对不明了致死量的药物一律不加以介绍。没有计划的行动，不但会失败而且还要尝到不必要的痛苦。一位吞服氰酸钾的家庭主妇，整个晚上都抓挠胸，被发现时胸部一片血肉模糊。</w:t>
      </w:r>
    </w:p>
    <w:p w14:paraId="01037E76">
      <w:pPr>
        <w:ind w:firstLine="420" w:firstLineChars="200"/>
      </w:pPr>
      <w:r>
        <w:rPr>
          <w:rFonts w:hint="eastAsia"/>
        </w:rPr>
        <w:t>顺便提一下，有关药物自杀的传闻，有很多都是虚假不实的。常有人说，会对内脏或脑子留下终生不治的严重后遗症，但仅从本书所举对神经系统产生作用的药物来看，有的医生说几乎都是没有这种副作用的。</w:t>
      </w:r>
    </w:p>
    <w:p w14:paraId="6873A719">
      <w:pPr>
        <w:ind w:firstLine="420" w:firstLineChars="200"/>
      </w:pPr>
      <w:r>
        <w:rPr>
          <w:rFonts w:hint="eastAsia"/>
        </w:rPr>
        <w:t>也有「反自杀论者」宣扬说，健康保险不承担自杀的治疗费，所以要花费巨大的金钱，但这也是不真实的。一位二十六岁的女子尽管吞服了我们不知道成分和剂量，但在「医院里也认为药性最强的药」的镇静剂二十片片剂和二十包粉末，而被送进医院整整昏迷了两天，但她却使用保险卡支付了医疗费。所以，不被谎言所欺骗，也是需要注意的一点。</w:t>
      </w:r>
    </w:p>
    <w:p w14:paraId="4188B7B2">
      <w:pPr>
        <w:pStyle w:val="3"/>
      </w:pPr>
      <w:bookmarkStart w:id="11" w:name="_Toc16330"/>
      <w:r>
        <w:t>[准备]静脉注射</w:t>
      </w:r>
      <w:bookmarkEnd w:id="11"/>
    </w:p>
    <w:p w14:paraId="6720D215">
      <w:pPr>
        <w:ind w:firstLine="420" w:firstLineChars="200"/>
      </w:pPr>
      <w:r>
        <w:rPr>
          <w:rFonts w:hint="eastAsia"/>
        </w:rPr>
        <w:t>首先，防止呕吐有各式各样的对策。最简便的方法是，将药物放在绿波之类的东西上用火烘烤使其融化，或用热水溶解变成水溶液，然后用针筒向静脉注射。这样的话，当然不会呕吐，而比肠胃吸收的作用更大，需要量也少得多。如果针筒内混入空气，脑血管会发生空气栓塞而死亡。还有因血管内混入血液以外的异物，引起休克而死亡的。由于异物的混入，血管会有相当程度的疼痛。多次注射的情况，疼痛得很厉害，可对手臂进行冷敷，总之，需要想些办法。</w:t>
      </w:r>
    </w:p>
    <w:p w14:paraId="71E38BEC">
      <w:pPr>
        <w:pStyle w:val="3"/>
      </w:pPr>
      <w:bookmarkStart w:id="12" w:name="_Toc30439"/>
      <w:r>
        <w:rPr>
          <w:rFonts w:hint="eastAsia"/>
        </w:rPr>
        <w:t>[注意最后的晚餐]</w:t>
      </w:r>
      <w:bookmarkEnd w:id="12"/>
    </w:p>
    <w:p w14:paraId="6943AACE">
      <w:pPr>
        <w:ind w:firstLine="420" w:firstLineChars="200"/>
      </w:pPr>
      <w:r>
        <w:rPr>
          <w:rFonts w:hint="eastAsia"/>
        </w:rPr>
        <w:t>不想注射而想服用药物去死的人，就有必要事先调整一下胃的状态了。为了更快地吸收药物，</w:t>
      </w:r>
      <w:r>
        <w:t>有效地引起急性中毒，胃里就不应留有食物。但如果过于空腹，会产生反应过敏而呕吐，掌握它的分寸是很难的。</w:t>
      </w:r>
    </w:p>
    <w:p w14:paraId="7E934007">
      <w:pPr>
        <w:ind w:firstLine="420" w:firstLineChars="200"/>
      </w:pPr>
      <w:r>
        <w:rPr>
          <w:rFonts w:hint="eastAsia"/>
        </w:rPr>
        <w:t>在决定自杀前的一小时左右应该喝杯红茶吃一片吐司，服用一点防醉药亦可。片剂应事前碾碎，放入粉碎机使其成粉末。胶囊则应去掉，留下粉末，或者放入热水里使其溶成液状。然后将药物混在布丁或酸奶里，加些蜂蜜，迅速吞服。但也有专家说，将药物混在布丁或酸奶里并不会加快吸收。或许将它认作是帮助吞服的一种方法较好。</w:t>
      </w:r>
    </w:p>
    <w:p w14:paraId="36BBDF02">
      <w:pPr>
        <w:pStyle w:val="3"/>
      </w:pPr>
      <w:bookmarkStart w:id="13" w:name="_Toc14738"/>
      <w:r>
        <w:rPr>
          <w:rFonts w:hint="eastAsia"/>
        </w:rPr>
        <w:t>[同时喝点酒]</w:t>
      </w:r>
      <w:bookmarkEnd w:id="13"/>
    </w:p>
    <w:p w14:paraId="6E3858EA">
      <w:pPr>
        <w:ind w:firstLine="420" w:firstLineChars="200"/>
      </w:pPr>
      <w:r>
        <w:rPr>
          <w:rFonts w:hint="eastAsia"/>
        </w:rPr>
        <w:t>同时喝点酒是必要的条件。据说，酒对中枢神经产生作用的药物具有相辅相乘的效果，对任何药物都可加速溶解速度，并用时的效果可提高5</w:t>
      </w:r>
      <w:r>
        <w:t>0%</w:t>
      </w:r>
      <w:r>
        <w:rPr>
          <w:rFonts w:hint="eastAsia"/>
        </w:rPr>
        <w:t>。饮料除了酒之外，最好再多准备一点。</w:t>
      </w:r>
    </w:p>
    <w:p w14:paraId="3D3D946F">
      <w:pPr>
        <w:ind w:firstLine="420" w:firstLineChars="200"/>
      </w:pPr>
      <w:r>
        <w:rPr>
          <w:rFonts w:hint="eastAsia"/>
        </w:rPr>
        <w:t>再者就是一定要选择别人找不到的地方，至少要保证八小时之内能单独停留的地方，例如旅馆就是最合适的。如果在数小时以内被人发现，就成为自杀未遂，要尝到反复灌肠的痛苦。一位二十五岁的女子因企图自杀而被灌肠，她说「早知那么痛苦的话就不自杀了。」</w:t>
      </w:r>
      <w:r>
        <w:t>(不过她还说了一句「或许会再自杀。」)</w:t>
      </w:r>
    </w:p>
    <w:p w14:paraId="77EB0480">
      <w:pPr>
        <w:ind w:firstLine="420" w:firstLineChars="200"/>
      </w:pPr>
      <w:r>
        <w:rPr>
          <w:rFonts w:hint="eastAsia"/>
        </w:rPr>
        <w:t>准备工作完成后，就开始介绍自杀药吧。</w:t>
      </w:r>
    </w:p>
    <w:p w14:paraId="195C35D1">
      <w:pPr>
        <w:pStyle w:val="3"/>
      </w:pPr>
      <w:bookmarkStart w:id="14" w:name="_Toc23425"/>
      <w:r>
        <w:rPr>
          <w:rFonts w:hint="eastAsia"/>
        </w:rPr>
        <w:t>[大众药]</w:t>
      </w:r>
      <w:bookmarkEnd w:id="14"/>
    </w:p>
    <w:p w14:paraId="40154BF1">
      <w:pPr>
        <w:ind w:firstLine="420" w:firstLineChars="200"/>
      </w:pPr>
      <w:r>
        <w:rPr>
          <w:rFonts w:hint="eastAsia"/>
        </w:rPr>
        <w:t>市面贩卖的药物，其毒性较低。专业书上写说:「</w:t>
      </w:r>
      <w:r>
        <w:t>(市面贩卖的药物)单剂大量服用的话几乎是不会致死的。」</w:t>
      </w:r>
      <w:r>
        <w:rPr>
          <w:rFonts w:hint="eastAsia"/>
        </w:rPr>
        <w:t>这一叙述虽不能认为是正确的，不过，服用大众药去自杀确实是难的。如前所述，药物有各种产生作用的量和引起中毒的量，所以，与中毒量保持一定的距离而以低毒性制造的就是大众医药。因此，一般的药房都有出售。可是，自杀药的基本点是「容易到手」和「服用即睡」。无法到手的话，即使介绍也无意义。有必要知道服用大众医药物是难以致死的，但之前专业书籍却写道「几乎是不会致死的」。也就是说，并不是百分之百地不可能，这里就介绍这种例外。</w:t>
      </w:r>
    </w:p>
    <w:p w14:paraId="79051D21">
      <w:pPr>
        <w:pStyle w:val="4"/>
      </w:pPr>
      <w:bookmarkStart w:id="15" w:name="_Toc4626"/>
      <w:r>
        <w:rPr>
          <w:rFonts w:hint="eastAsia"/>
        </w:rPr>
        <w:t>(</w:t>
      </w:r>
      <w:r>
        <w:t>1) 兴奋剂(提神药物)</w:t>
      </w:r>
      <w:bookmarkEnd w:id="15"/>
    </w:p>
    <w:p w14:paraId="4C8D4C26">
      <w:pPr>
        <w:pStyle w:val="5"/>
      </w:pPr>
      <w:r>
        <w:t>利斯隆</w:t>
      </w:r>
      <w:r>
        <w:rPr>
          <w:rFonts w:hint="eastAsia"/>
        </w:rPr>
        <w:t>S</w:t>
      </w:r>
      <w:r>
        <w:t>(</w:t>
      </w:r>
      <w:r>
        <w:rPr>
          <w:rFonts w:hint="eastAsia"/>
        </w:rPr>
        <w:t>リスロンS</w:t>
      </w:r>
      <w:r>
        <w:t>)</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7"/>
        <w:gridCol w:w="1823"/>
        <w:gridCol w:w="2552"/>
        <w:gridCol w:w="1276"/>
        <w:gridCol w:w="1559"/>
        <w:gridCol w:w="2126"/>
      </w:tblGrid>
      <w:tr w14:paraId="418B6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D213D47">
            <w:r>
              <w:rPr>
                <w:rFonts w:hint="eastAsia"/>
              </w:rPr>
              <w:t>商品名</w:t>
            </w:r>
          </w:p>
        </w:tc>
        <w:tc>
          <w:tcPr>
            <w:tcW w:w="1823" w:type="dxa"/>
          </w:tcPr>
          <w:p w14:paraId="5EADB673">
            <w:r>
              <w:rPr>
                <w:rFonts w:hint="eastAsia"/>
              </w:rPr>
              <w:t>成分</w:t>
            </w:r>
          </w:p>
        </w:tc>
        <w:tc>
          <w:tcPr>
            <w:tcW w:w="2552" w:type="dxa"/>
          </w:tcPr>
          <w:p w14:paraId="5146EE9B">
            <w:r>
              <w:rPr>
                <w:rFonts w:hint="eastAsia"/>
              </w:rPr>
              <w:t>致死量</w:t>
            </w:r>
          </w:p>
        </w:tc>
        <w:tc>
          <w:tcPr>
            <w:tcW w:w="1276" w:type="dxa"/>
          </w:tcPr>
          <w:p w14:paraId="695108FE">
            <w:r>
              <w:rPr>
                <w:rFonts w:hint="eastAsia"/>
              </w:rPr>
              <w:t>一片中成分</w:t>
            </w:r>
          </w:p>
        </w:tc>
        <w:tc>
          <w:tcPr>
            <w:tcW w:w="1559" w:type="dxa"/>
          </w:tcPr>
          <w:p w14:paraId="674DA825">
            <w:r>
              <w:rPr>
                <w:rFonts w:hint="eastAsia"/>
              </w:rPr>
              <w:t>服用量(致死</w:t>
            </w:r>
            <w:r>
              <w:t>)</w:t>
            </w:r>
          </w:p>
        </w:tc>
        <w:tc>
          <w:tcPr>
            <w:tcW w:w="2126" w:type="dxa"/>
          </w:tcPr>
          <w:p w14:paraId="0C1BC48F">
            <w:r>
              <w:rPr>
                <w:rFonts w:hint="eastAsia"/>
              </w:rPr>
              <w:t>一盒份量</w:t>
            </w:r>
          </w:p>
        </w:tc>
      </w:tr>
      <w:tr w14:paraId="70101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8BA9266">
            <w:r>
              <w:rPr>
                <w:rFonts w:hint="eastAsia"/>
              </w:rPr>
              <w:t>利斯隆S</w:t>
            </w:r>
          </w:p>
        </w:tc>
        <w:tc>
          <w:tcPr>
            <w:tcW w:w="1823" w:type="dxa"/>
            <w:vAlign w:val="center"/>
          </w:tcPr>
          <w:p w14:paraId="762CDB92">
            <w:r>
              <w:rPr>
                <w:rFonts w:hint="eastAsia"/>
              </w:rPr>
              <w:t>溴戊酸</w:t>
            </w:r>
            <w:r>
              <w:t>[基]尿素</w:t>
            </w:r>
            <w:r>
              <w:rPr>
                <w:rStyle w:val="32"/>
              </w:rPr>
              <w:footnoteReference w:id="6"/>
            </w:r>
          </w:p>
        </w:tc>
        <w:tc>
          <w:tcPr>
            <w:tcW w:w="2552" w:type="dxa"/>
            <w:vAlign w:val="center"/>
          </w:tcPr>
          <w:p w14:paraId="5D13AD8F">
            <w:r>
              <w:rPr>
                <w:rFonts w:hint="eastAsia"/>
              </w:rPr>
              <w:t>估计1</w:t>
            </w:r>
            <w:r>
              <w:t>0g(A) 10</w:t>
            </w:r>
            <w:r>
              <w:rPr>
                <w:rFonts w:hint="eastAsia"/>
              </w:rPr>
              <w:t>～3</w:t>
            </w:r>
            <w:r>
              <w:t>0g(B)</w:t>
            </w:r>
          </w:p>
          <w:p w14:paraId="01B91228">
            <w:r>
              <w:t>20g(C) 15</w:t>
            </w:r>
            <w:r>
              <w:rPr>
                <w:rFonts w:hint="eastAsia"/>
              </w:rPr>
              <w:t>～2</w:t>
            </w:r>
            <w:r>
              <w:t>0g(D,E,F)</w:t>
            </w:r>
          </w:p>
        </w:tc>
        <w:tc>
          <w:tcPr>
            <w:tcW w:w="1276" w:type="dxa"/>
            <w:vAlign w:val="center"/>
          </w:tcPr>
          <w:p w14:paraId="4DDCB192">
            <w:r>
              <w:rPr>
                <w:rFonts w:hint="eastAsia"/>
              </w:rPr>
              <w:t>1</w:t>
            </w:r>
            <w:r>
              <w:t>00mg</w:t>
            </w:r>
          </w:p>
        </w:tc>
        <w:tc>
          <w:tcPr>
            <w:tcW w:w="1559" w:type="dxa"/>
            <w:vAlign w:val="center"/>
          </w:tcPr>
          <w:p w14:paraId="10B6AFD4">
            <w:r>
              <w:rPr>
                <w:rFonts w:hint="eastAsia"/>
              </w:rPr>
              <w:t>1</w:t>
            </w:r>
            <w:r>
              <w:t>00</w:t>
            </w:r>
            <w:r>
              <w:rPr>
                <w:rFonts w:hint="eastAsia"/>
              </w:rPr>
              <w:t>～3</w:t>
            </w:r>
            <w:r>
              <w:t>00</w:t>
            </w:r>
            <w:r>
              <w:rPr>
                <w:rFonts w:hint="eastAsia"/>
              </w:rPr>
              <w:t>颗</w:t>
            </w:r>
          </w:p>
        </w:tc>
        <w:tc>
          <w:tcPr>
            <w:tcW w:w="2126" w:type="dxa"/>
            <w:vAlign w:val="center"/>
          </w:tcPr>
          <w:p w14:paraId="7E10374D">
            <w:r>
              <w:rPr>
                <w:rFonts w:hint="eastAsia"/>
              </w:rPr>
              <w:t>1</w:t>
            </w:r>
            <w:r>
              <w:t>2</w:t>
            </w:r>
            <w:r>
              <w:rPr>
                <w:rFonts w:hint="eastAsia"/>
              </w:rPr>
              <w:t>颗</w:t>
            </w:r>
            <w:r>
              <w:t>/450</w:t>
            </w:r>
            <w:r>
              <w:rPr>
                <w:rFonts w:hint="eastAsia"/>
              </w:rPr>
              <w:t>日元</w:t>
            </w:r>
          </w:p>
        </w:tc>
      </w:tr>
    </w:tbl>
    <w:p w14:paraId="5E658719">
      <w:pPr>
        <w:ind w:firstLine="420" w:firstLineChars="200"/>
      </w:pPr>
      <w:r>
        <w:t>(注)所谓通称是指由</w:t>
      </w:r>
      <w:r>
        <w:rPr>
          <w:rFonts w:hint="eastAsia"/>
        </w:rPr>
        <w:t>W</w:t>
      </w:r>
      <w:r>
        <w:t>HO(世</w:t>
      </w:r>
      <w:r>
        <w:rPr>
          <w:rFonts w:hint="eastAsia"/>
        </w:rPr>
        <w:t>界卫生组织</w:t>
      </w:r>
      <w:r>
        <w:t>)所定的世界共同药</w:t>
      </w:r>
      <w:r>
        <w:rPr>
          <w:rFonts w:hint="eastAsia"/>
        </w:rPr>
        <w:t>物名称。制药公司配合通称所制造的商品名称是一般所使用的「利斯隆S」之类的商品名称。</w:t>
      </w:r>
    </w:p>
    <w:p w14:paraId="178BF944">
      <w:pPr>
        <w:ind w:firstLine="420" w:firstLineChars="200"/>
      </w:pPr>
      <w:r>
        <w:t>(注)表中括号内的英文字母表示</w:t>
      </w:r>
      <w:r>
        <w:rPr>
          <w:rFonts w:hint="eastAsia"/>
        </w:rPr>
        <w:t>作为推断参考的文献。</w:t>
      </w:r>
    </w:p>
    <w:p w14:paraId="0CC2CEF1">
      <w:r>
        <w:drawing>
          <wp:inline distT="0" distB="0" distL="114300" distR="114300">
            <wp:extent cx="6638290" cy="2847340"/>
            <wp:effectExtent l="0" t="0" r="1016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6638290" cy="2847340"/>
                    </a:xfrm>
                    <a:prstGeom prst="rect">
                      <a:avLst/>
                    </a:prstGeom>
                    <a:noFill/>
                    <a:ln>
                      <a:noFill/>
                    </a:ln>
                  </pic:spPr>
                </pic:pic>
              </a:graphicData>
            </a:graphic>
          </wp:inline>
        </w:drawing>
      </w:r>
    </w:p>
    <w:p w14:paraId="161B5103">
      <w:pPr>
        <w:ind w:firstLine="420" w:firstLineChars="200"/>
      </w:pPr>
      <w:r>
        <w:rPr>
          <w:rFonts w:hint="eastAsia"/>
        </w:rPr>
        <w:t>在战后的五十至六十年代里，出现过第二次安眠药自杀热。以二十多岁的年轻人为主，服用安眠药自杀大大地超过上吊人数。</w:t>
      </w:r>
      <w:bookmarkStart w:id="16" w:name="_Hlk520806976"/>
      <w:r>
        <w:rPr>
          <w:rFonts w:hint="eastAsia"/>
        </w:rPr>
        <w:t>溴戊酮尿素</w:t>
      </w:r>
      <w:bookmarkEnd w:id="16"/>
      <w:r>
        <w:t>(Bromovaleryl</w:t>
      </w:r>
      <w:r>
        <w:rPr>
          <w:rFonts w:hint="eastAsia"/>
        </w:rPr>
        <w:t>尿素</w:t>
      </w:r>
      <w:r>
        <w:t>)在当时以「布罗巴林(</w:t>
      </w:r>
      <w:r>
        <w:rPr>
          <w:rFonts w:hint="eastAsia"/>
        </w:rPr>
        <w:t>ブロバリン</w:t>
      </w:r>
      <w:r>
        <w:t>)」的商标名出售，是自杀热的主要药物。在</w:t>
      </w:r>
      <w:r>
        <w:rPr>
          <w:rFonts w:hint="eastAsia"/>
        </w:rPr>
        <w:t>1</w:t>
      </w:r>
      <w:r>
        <w:t>926年芥川龙之介服用安眠药自杀而引起第一次自杀热时，「布罗姆</w:t>
      </w:r>
      <w:r>
        <w:rPr>
          <w:rStyle w:val="32"/>
        </w:rPr>
        <w:footnoteReference w:id="7"/>
      </w:r>
      <w:r>
        <w:t>」以「卡尔摩汀」之名出售被广泛使用。</w:t>
      </w:r>
      <w:r>
        <w:rPr>
          <w:rFonts w:hint="eastAsia"/>
        </w:rPr>
        <w:t>太宰治也用「卡尔摩汀」多次情死未遂。因此说「布罗姆」是日本的安眠药自杀由来已久的药品。</w:t>
      </w:r>
    </w:p>
    <w:p w14:paraId="08FB4BCC">
      <w:pPr>
        <w:ind w:firstLine="420" w:firstLineChars="200"/>
      </w:pPr>
      <w:r>
        <w:rPr>
          <w:rFonts w:hint="eastAsia"/>
        </w:rPr>
        <w:t>现在，「布罗巴林」被指定为「须经医生指示使用药」，没有医生的处方是买不到的。「利斯隆S」</w:t>
      </w:r>
      <w:r>
        <w:t>(佐藤制药公司)在市面上出售的则与「布罗巴林」的成分和剂量相同。显然这并不违法。因为，每片中的「布罗姆」的分量在</w:t>
      </w:r>
      <w:r>
        <w:rPr>
          <w:rFonts w:hint="eastAsia"/>
        </w:rPr>
        <w:t>5</w:t>
      </w:r>
      <w:r>
        <w:t>00</w:t>
      </w:r>
      <w:r>
        <w:rPr>
          <w:rFonts w:hint="eastAsia"/>
        </w:rPr>
        <w:t>mg</w:t>
      </w:r>
      <w:r>
        <w:t>以下是可以出售的。这是</w:t>
      </w:r>
      <w:r>
        <w:rPr>
          <w:rFonts w:hint="eastAsia"/>
        </w:rPr>
        <w:t>8</w:t>
      </w:r>
      <w:r>
        <w:t>mm大小的片剂，白色味苦。</w:t>
      </w:r>
    </w:p>
    <w:p w14:paraId="7F31A2A9">
      <w:pPr>
        <w:ind w:firstLine="420" w:firstLineChars="200"/>
      </w:pPr>
      <w:r>
        <w:rPr>
          <w:rFonts w:hint="eastAsia"/>
        </w:rPr>
        <w:t>条件成熟后只要服用致死量，中枢神经系统被控制，</w:t>
      </w:r>
      <w:r>
        <w:t>(脑和脊髓神经的刺激作用失灵)迅速丧失意识，快的话一小时左右主要就会因呼吸停止而死亡。有人服用</w:t>
      </w:r>
      <w:r>
        <w:rPr>
          <w:rFonts w:hint="eastAsia"/>
        </w:rPr>
        <w:t>5</w:t>
      </w:r>
      <w:r>
        <w:t>0片「布罗巴林」而死掉的(案例2)，但还是服用</w:t>
      </w:r>
      <w:r>
        <w:rPr>
          <w:rFonts w:hint="eastAsia"/>
        </w:rPr>
        <w:t>2</w:t>
      </w:r>
      <w:r>
        <w:t>00片为适当。</w:t>
      </w:r>
      <w:r>
        <w:rPr>
          <w:rFonts w:hint="eastAsia"/>
        </w:rPr>
        <w:t>2</w:t>
      </w:r>
      <w:r>
        <w:t>00片是满满的两只手的量，如果是这些总量的话，也不必要混在酸乳酪那么麻烦服用了(案例1)。</w:t>
      </w:r>
    </w:p>
    <w:p w14:paraId="0A0DE210">
      <w:pPr>
        <w:ind w:firstLine="420" w:firstLineChars="200"/>
      </w:pPr>
      <w:r>
        <w:rPr>
          <w:rFonts w:hint="eastAsia"/>
        </w:rPr>
        <w:t>此外，在一片药品中含有1</w:t>
      </w:r>
      <w:r>
        <w:t>00mg</w:t>
      </w:r>
      <w:r>
        <w:rPr>
          <w:rFonts w:hint="eastAsia"/>
        </w:rPr>
        <w:t>「布罗姆」的药物中有「姆尔蜜锭ム－ルミン</w:t>
      </w:r>
      <w:r>
        <w:t>」(小林药品工业)、「日夜(</w:t>
      </w:r>
      <w:r>
        <w:rPr>
          <w:rFonts w:hint="eastAsia"/>
        </w:rPr>
        <w:t>デイナイト</w:t>
      </w:r>
      <w:r>
        <w:t>)」(大正制药工业)等，「利斯隆S」是纯由「布罗姆」制成的，但其它的却都含有若干咖啡因等一些成分。由于含有多余的成分，服用量就随之增加，呕吐的可能性也增大。</w:t>
      </w:r>
    </w:p>
    <w:p w14:paraId="7B16D669">
      <w:pPr>
        <w:ind w:firstLine="420" w:firstLineChars="200"/>
      </w:pPr>
      <w:r>
        <w:rPr>
          <w:rFonts w:hint="eastAsia"/>
        </w:rPr>
        <w:t>「姆尔蜜锭」之外，后述的「</w:t>
      </w:r>
      <w:r>
        <w:t>Acetaminophen</w:t>
      </w:r>
      <w:r>
        <w:rPr>
          <w:rStyle w:val="32"/>
        </w:rPr>
        <w:footnoteReference w:id="8"/>
      </w:r>
      <w:r>
        <w:t>」也在一片中含有</w:t>
      </w:r>
      <w:r>
        <w:rPr>
          <w:rFonts w:hint="eastAsia"/>
        </w:rPr>
        <w:t>1</w:t>
      </w:r>
      <w:r>
        <w:t>50mg的「布罗姆」。服用相当于「布罗姆」致死量的</w:t>
      </w:r>
      <w:r>
        <w:rPr>
          <w:rFonts w:hint="eastAsia"/>
        </w:rPr>
        <w:t>1</w:t>
      </w:r>
      <w:r>
        <w:t>00～</w:t>
      </w:r>
      <w:r>
        <w:rPr>
          <w:rFonts w:hint="eastAsia"/>
        </w:rPr>
        <w:t>2</w:t>
      </w:r>
      <w:r>
        <w:t>00片的话，也达到「Acetaminophen」的致死量区。这是双倍致死量，更加危险。</w:t>
      </w:r>
    </w:p>
    <w:p w14:paraId="73AC8191">
      <w:pPr>
        <w:pStyle w:val="5"/>
      </w:pPr>
      <w:r>
        <w:rPr>
          <w:rFonts w:hint="eastAsia"/>
        </w:rPr>
        <w:t>[如何购买]</w:t>
      </w:r>
    </w:p>
    <w:p w14:paraId="2A377C91">
      <w:pPr>
        <w:ind w:firstLine="420" w:firstLineChars="200"/>
      </w:pPr>
      <w:r>
        <w:rPr>
          <w:rFonts w:hint="eastAsia"/>
        </w:rPr>
        <w:t>「利斯隆S」的说明书上写着「对不安、紧张有镇静作用的药品」，只要说明症状即可买到，</w:t>
      </w:r>
      <w:r>
        <w:t>但最大的问题是怎样能买到</w:t>
      </w:r>
      <w:r>
        <w:rPr>
          <w:rFonts w:hint="eastAsia"/>
        </w:rPr>
        <w:t>1</w:t>
      </w:r>
      <w:r>
        <w:t>0～</w:t>
      </w:r>
      <w:r>
        <w:rPr>
          <w:rFonts w:hint="eastAsia"/>
        </w:rPr>
        <w:t>2</w:t>
      </w:r>
      <w:r>
        <w:t>0盒。多数药房无货，制药公司批发给药房的量也不多，一次是买不到多少的。有时也有因药房的判断而不予出售的情况。大车站附近的药房一般都有供应，寻找五家左右，每半个月去买一次，两个月就积下二十盒。这种药，每日服用</w:t>
      </w:r>
      <w:r>
        <w:rPr>
          <w:rFonts w:hint="eastAsia"/>
        </w:rPr>
        <w:t>2</w:t>
      </w:r>
      <w:r>
        <w:t>～3片，盒内只有</w:t>
      </w:r>
      <w:r>
        <w:rPr>
          <w:rFonts w:hint="eastAsia"/>
        </w:rPr>
        <w:t>1</w:t>
      </w:r>
      <w:r>
        <w:t>2片，所以每隔十天去买一次也不足为奇。不过，为了防止滥用，药房有时不出售，或者询问症状，或者建议前去医院。某药房工作人员说:「看上去不对劲的人不卖给他。」这种场合，你就</w:t>
      </w:r>
      <w:r>
        <w:rPr>
          <w:rFonts w:hint="eastAsia"/>
        </w:rPr>
        <w:t>解释说「不想去看医生。」、「要是让同事</w:t>
      </w:r>
      <w:r>
        <w:t>(同学)知道精神不佳可不得了。」这对唯恐滥用药物也是一样的。当找不到出售的药房时，可打电话给制药公司，他们会告诉你那几家有出售。</w:t>
      </w:r>
    </w:p>
    <w:p w14:paraId="66F38948">
      <w:pPr>
        <w:pStyle w:val="4"/>
      </w:pPr>
      <w:bookmarkStart w:id="17" w:name="_Toc19126"/>
      <w:r>
        <w:rPr>
          <w:rFonts w:hint="eastAsia"/>
        </w:rPr>
        <w:t>阿塔拉克斯</w:t>
      </w:r>
      <w:r>
        <w:t>(</w:t>
      </w:r>
      <w:r>
        <w:rPr>
          <w:rFonts w:hint="eastAsia"/>
        </w:rPr>
        <w:t>アタラックスP，阿陀P</w:t>
      </w:r>
      <w:r>
        <w:t>)</w:t>
      </w:r>
      <w:r>
        <w:rPr>
          <w:rStyle w:val="32"/>
        </w:rPr>
        <w:footnoteReference w:id="9"/>
      </w:r>
      <w:bookmarkEnd w:id="1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1056"/>
        <w:gridCol w:w="2048"/>
        <w:gridCol w:w="1266"/>
        <w:gridCol w:w="2278"/>
        <w:gridCol w:w="1695"/>
      </w:tblGrid>
      <w:tr w14:paraId="6A9C9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0" w:type="auto"/>
          </w:tcPr>
          <w:p w14:paraId="635DFE29">
            <w:bookmarkStart w:id="18" w:name="_Hlk520803596"/>
            <w:r>
              <w:rPr>
                <w:rFonts w:hint="eastAsia"/>
              </w:rPr>
              <w:t>商品名</w:t>
            </w:r>
          </w:p>
        </w:tc>
        <w:tc>
          <w:tcPr>
            <w:tcW w:w="0" w:type="auto"/>
          </w:tcPr>
          <w:p w14:paraId="0DB6E0D5">
            <w:r>
              <w:rPr>
                <w:rFonts w:hint="eastAsia"/>
              </w:rPr>
              <w:t>成分</w:t>
            </w:r>
          </w:p>
        </w:tc>
        <w:tc>
          <w:tcPr>
            <w:tcW w:w="0" w:type="auto"/>
          </w:tcPr>
          <w:p w14:paraId="59E1677B">
            <w:r>
              <w:rPr>
                <w:rFonts w:hint="eastAsia"/>
              </w:rPr>
              <w:t>致死量</w:t>
            </w:r>
          </w:p>
        </w:tc>
        <w:tc>
          <w:tcPr>
            <w:tcW w:w="0" w:type="auto"/>
          </w:tcPr>
          <w:p w14:paraId="12584DE3">
            <w:r>
              <w:rPr>
                <w:rFonts w:hint="eastAsia"/>
              </w:rPr>
              <w:t>一片中成分</w:t>
            </w:r>
          </w:p>
        </w:tc>
        <w:tc>
          <w:tcPr>
            <w:tcW w:w="0" w:type="auto"/>
          </w:tcPr>
          <w:p w14:paraId="3AC67830">
            <w:r>
              <w:rPr>
                <w:rFonts w:hint="eastAsia"/>
              </w:rPr>
              <w:t>服用量(致死</w:t>
            </w:r>
            <w:r>
              <w:t>)</w:t>
            </w:r>
          </w:p>
        </w:tc>
        <w:tc>
          <w:tcPr>
            <w:tcW w:w="0" w:type="auto"/>
          </w:tcPr>
          <w:p w14:paraId="1C4167AF">
            <w:r>
              <w:rPr>
                <w:rFonts w:hint="eastAsia"/>
              </w:rPr>
              <w:t>一盒份量</w:t>
            </w:r>
          </w:p>
        </w:tc>
      </w:tr>
      <w:tr w14:paraId="3B797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C2493FE">
            <w:r>
              <w:rPr>
                <w:rFonts w:hint="eastAsia"/>
              </w:rPr>
              <w:t>阿塔拉克斯P</w:t>
            </w:r>
          </w:p>
        </w:tc>
        <w:tc>
          <w:tcPr>
            <w:tcW w:w="0" w:type="auto"/>
          </w:tcPr>
          <w:p w14:paraId="23254CE0">
            <w:r>
              <w:t>盐酸羟嗪</w:t>
            </w:r>
          </w:p>
        </w:tc>
        <w:tc>
          <w:tcPr>
            <w:tcW w:w="0" w:type="auto"/>
          </w:tcPr>
          <w:p w14:paraId="2D96BCF2">
            <w:r>
              <w:rPr>
                <w:rFonts w:hint="eastAsia"/>
              </w:rPr>
              <w:t>估计</w:t>
            </w:r>
            <w:r>
              <w:t>25</w:t>
            </w:r>
            <w:r>
              <w:rPr>
                <w:rFonts w:hint="eastAsia"/>
              </w:rPr>
              <w:t>～2</w:t>
            </w:r>
            <w:r>
              <w:t>50mg/kg</w:t>
            </w:r>
          </w:p>
        </w:tc>
        <w:tc>
          <w:tcPr>
            <w:tcW w:w="0" w:type="auto"/>
          </w:tcPr>
          <w:p w14:paraId="4D2845AA">
            <w:r>
              <w:t>25mg</w:t>
            </w:r>
          </w:p>
        </w:tc>
        <w:tc>
          <w:tcPr>
            <w:tcW w:w="0" w:type="auto"/>
          </w:tcPr>
          <w:p w14:paraId="6B3752FF">
            <w:r>
              <w:t>60</w:t>
            </w:r>
            <w:r>
              <w:rPr>
                <w:rFonts w:hint="eastAsia"/>
              </w:rPr>
              <w:t>～</w:t>
            </w:r>
            <w:r>
              <w:t>600</w:t>
            </w:r>
            <w:r>
              <w:rPr>
                <w:rFonts w:hint="eastAsia"/>
              </w:rPr>
              <w:t>颗(体重</w:t>
            </w:r>
            <w:r>
              <w:t>60kg)</w:t>
            </w:r>
          </w:p>
        </w:tc>
        <w:tc>
          <w:tcPr>
            <w:tcW w:w="0" w:type="auto"/>
          </w:tcPr>
          <w:p w14:paraId="7885FFE6">
            <w:r>
              <w:t>20</w:t>
            </w:r>
            <w:r>
              <w:rPr>
                <w:rFonts w:hint="eastAsia"/>
              </w:rPr>
              <w:t>颗</w:t>
            </w:r>
            <w:r>
              <w:t>/1500</w:t>
            </w:r>
            <w:r>
              <w:rPr>
                <w:rFonts w:hint="eastAsia"/>
              </w:rPr>
              <w:t>日元</w:t>
            </w:r>
          </w:p>
        </w:tc>
      </w:tr>
      <w:bookmarkEnd w:id="18"/>
    </w:tbl>
    <w:p w14:paraId="549E7D87">
      <w:pPr>
        <w:rPr>
          <w:rFonts w:hint="eastAsia"/>
        </w:rPr>
      </w:pPr>
      <w:r>
        <w:drawing>
          <wp:inline distT="0" distB="0" distL="114300" distR="114300">
            <wp:extent cx="6640195" cy="2728595"/>
            <wp:effectExtent l="0" t="0" r="825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6640195" cy="2728595"/>
                    </a:xfrm>
                    <a:prstGeom prst="rect">
                      <a:avLst/>
                    </a:prstGeom>
                    <a:noFill/>
                    <a:ln>
                      <a:noFill/>
                    </a:ln>
                  </pic:spPr>
                </pic:pic>
              </a:graphicData>
            </a:graphic>
          </wp:inline>
        </w:drawing>
      </w:r>
    </w:p>
    <w:p w14:paraId="463B4B01">
      <w:pPr>
        <w:ind w:firstLine="420" w:firstLineChars="200"/>
      </w:pPr>
      <w:r>
        <w:rPr>
          <w:rFonts w:hint="eastAsia"/>
        </w:rPr>
        <w:t>这种药，一般药房都有出售。买到6</w:t>
      </w:r>
      <w:r>
        <w:t>0</w:t>
      </w:r>
      <w:r>
        <w:rPr>
          <w:rFonts w:hint="eastAsia"/>
        </w:rPr>
        <w:t>～6</w:t>
      </w:r>
      <w:r>
        <w:t>00</w:t>
      </w:r>
      <w:r>
        <w:rPr>
          <w:rFonts w:hint="eastAsia"/>
        </w:rPr>
        <w:t>个胶囊，即3～3</w:t>
      </w:r>
      <w:r>
        <w:t>0</w:t>
      </w:r>
      <w:r>
        <w:rPr>
          <w:rFonts w:hint="eastAsia"/>
        </w:rPr>
        <w:t>盒是很容易的。前面说过，「弄到手，服用即睡」是安眠自杀药的条件，而这个「阿塔拉克斯P」</w:t>
      </w:r>
      <w:r>
        <w:t>(</w:t>
      </w:r>
      <w:r>
        <w:rPr>
          <w:rFonts w:hint="eastAsia"/>
        </w:rPr>
        <w:t>ファイザ－製藥公司，通稱「阿陀P」</w:t>
      </w:r>
      <w:r>
        <w:t>)就是条件最好的药品。致死量是体重每公斤需要</w:t>
      </w:r>
      <w:r>
        <w:rPr>
          <w:rFonts w:hint="eastAsia"/>
        </w:rPr>
        <w:t>2</w:t>
      </w:r>
      <w:r>
        <w:t>5～</w:t>
      </w:r>
      <w:r>
        <w:rPr>
          <w:rFonts w:hint="eastAsia"/>
        </w:rPr>
        <w:t>2</w:t>
      </w:r>
      <w:r>
        <w:t>50mg，幅度太大，而且又是含糊的推测，所以六十公斤体重的人可服用</w:t>
      </w:r>
      <w:r>
        <w:rPr>
          <w:rFonts w:hint="eastAsia"/>
        </w:rPr>
        <w:t>6</w:t>
      </w:r>
      <w:r>
        <w:t>00片。</w:t>
      </w:r>
    </w:p>
    <w:p w14:paraId="5159F3FD">
      <w:pPr>
        <w:ind w:firstLine="420" w:firstLineChars="200"/>
      </w:pPr>
      <w:r>
        <w:rPr>
          <w:rFonts w:hint="eastAsia"/>
        </w:rPr>
        <w:t>仅仅将6</w:t>
      </w:r>
      <w:r>
        <w:t>00</w:t>
      </w:r>
      <w:r>
        <w:rPr>
          <w:rFonts w:hint="eastAsia"/>
        </w:rPr>
        <w:t>个绿色小胶囊放在面前，就会引起一种幻觉，但一个胶囊中含有的成分即使全部服用也不过是2</w:t>
      </w:r>
      <w:r>
        <w:t>0</w:t>
      </w:r>
      <w:r>
        <w:rPr>
          <w:rFonts w:hint="eastAsia"/>
        </w:rPr>
        <w:t>mg。胶囊里有黄色粉末，集中起来也只有小碗的四分之一，这点量是用不着混在酸乳酪里也很容易服用的。</w:t>
      </w:r>
    </w:p>
    <w:p w14:paraId="2C8A980F">
      <w:pPr>
        <w:ind w:firstLine="420" w:firstLineChars="200"/>
      </w:pPr>
      <w:r>
        <w:rPr>
          <w:rFonts w:hint="eastAsia"/>
        </w:rPr>
        <w:t>盐酸羟胺具有抑制中枢神经，稳定自律神经的效果。大量服用时会出现睡觉、疲倦、头晕，</w:t>
      </w:r>
      <w:r>
        <w:t>最后因呼吸停止而死亡。服用时一定要并用酒类。中枢神经抑制作用会增强，如在此时把身体弄凉的话效果则更好。</w:t>
      </w:r>
    </w:p>
    <w:p w14:paraId="2DFB122A">
      <w:pPr>
        <w:ind w:firstLine="420" w:firstLineChars="200"/>
      </w:pPr>
      <w:r>
        <w:rPr>
          <w:rFonts w:hint="eastAsia"/>
        </w:rPr>
        <w:t>成分完全相同的药物还有「吉斯隆P</w:t>
      </w:r>
      <w:r>
        <w:t>(</w:t>
      </w:r>
      <w:r>
        <w:rPr>
          <w:rFonts w:hint="eastAsia"/>
        </w:rPr>
        <w:t>ジスロン</w:t>
      </w:r>
      <w:r>
        <w:t>P)」(帝国化学)、「波布斯尔(</w:t>
      </w:r>
      <w:r>
        <w:rPr>
          <w:rFonts w:hint="eastAsia"/>
        </w:rPr>
        <w:t>ボブス－ル</w:t>
      </w:r>
      <w:r>
        <w:t>)」(加藤翠松堂)等。「阿塔拉克斯P」有</w:t>
      </w:r>
      <w:r>
        <w:rPr>
          <w:rFonts w:hint="eastAsia"/>
        </w:rPr>
        <w:t>1</w:t>
      </w:r>
      <w:r>
        <w:t>00片装的。</w:t>
      </w:r>
    </w:p>
    <w:p w14:paraId="469660BA">
      <w:pPr>
        <w:ind w:firstLine="420" w:firstLineChars="200"/>
      </w:pPr>
      <w:r>
        <w:rPr>
          <w:rFonts w:hint="eastAsia"/>
        </w:rPr>
        <w:t>不过，有一位服用了「阿陀P」1</w:t>
      </w:r>
      <w:r>
        <w:t>00</w:t>
      </w:r>
      <w:r>
        <w:rPr>
          <w:rFonts w:hint="eastAsia"/>
        </w:rPr>
        <w:t>片并喝了一瓶啤酒和一杯威士忌的4</w:t>
      </w:r>
      <w:r>
        <w:t>0</w:t>
      </w:r>
      <w:r>
        <w:rPr>
          <w:rFonts w:hint="eastAsia"/>
        </w:rPr>
        <w:t>岁妇女，在十七小时后丧失知觉并呕吐，被发现后送往医院，两天以后痊愈出院。总之，要再三考虑，并应服用多量。</w:t>
      </w:r>
    </w:p>
    <w:p w14:paraId="0A5156EB">
      <w:pPr>
        <w:pStyle w:val="3"/>
      </w:pPr>
      <w:bookmarkStart w:id="19" w:name="_Toc14196"/>
      <w:r>
        <w:rPr>
          <w:rFonts w:hint="eastAsia"/>
        </w:rPr>
        <w:t>(</w:t>
      </w:r>
      <w:r>
        <w:t>2) 止咳剂</w:t>
      </w:r>
      <w:bookmarkEnd w:id="19"/>
    </w:p>
    <w:p w14:paraId="00017837">
      <w:pPr>
        <w:pStyle w:val="4"/>
      </w:pPr>
      <w:bookmarkStart w:id="20" w:name="_Toc27179"/>
      <w:r>
        <w:rPr>
          <w:rFonts w:hint="eastAsia"/>
        </w:rPr>
        <w:t>巴布隆S</w:t>
      </w:r>
      <w:r>
        <w:t>(</w:t>
      </w:r>
      <w:r>
        <w:rPr>
          <w:rFonts w:hint="eastAsia"/>
        </w:rPr>
        <w:t>パブロン</w:t>
      </w:r>
      <w:r>
        <w:t>S)、阿涅通颗粒(</w:t>
      </w:r>
      <w:r>
        <w:rPr>
          <w:rFonts w:hint="eastAsia"/>
        </w:rPr>
        <w:t>アネトン</w:t>
      </w:r>
      <w:r>
        <w:t>)</w:t>
      </w:r>
      <w:bookmarkEnd w:id="20"/>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1686"/>
        <w:gridCol w:w="2290"/>
        <w:gridCol w:w="1418"/>
        <w:gridCol w:w="1417"/>
        <w:gridCol w:w="1843"/>
      </w:tblGrid>
      <w:tr w14:paraId="0AD3C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0" w:type="auto"/>
          </w:tcPr>
          <w:p w14:paraId="4A8217CE">
            <w:r>
              <w:rPr>
                <w:rFonts w:hint="eastAsia"/>
              </w:rPr>
              <w:t>商品名</w:t>
            </w:r>
          </w:p>
        </w:tc>
        <w:tc>
          <w:tcPr>
            <w:tcW w:w="0" w:type="auto"/>
          </w:tcPr>
          <w:p w14:paraId="7F13E40A">
            <w:r>
              <w:t>成分</w:t>
            </w:r>
          </w:p>
        </w:tc>
        <w:tc>
          <w:tcPr>
            <w:tcW w:w="2290" w:type="dxa"/>
          </w:tcPr>
          <w:p w14:paraId="049A3126">
            <w:r>
              <w:t>致死量</w:t>
            </w:r>
          </w:p>
        </w:tc>
        <w:tc>
          <w:tcPr>
            <w:tcW w:w="1418" w:type="dxa"/>
          </w:tcPr>
          <w:p w14:paraId="607AB376">
            <w:r>
              <w:t>一片中成分</w:t>
            </w:r>
          </w:p>
        </w:tc>
        <w:tc>
          <w:tcPr>
            <w:tcW w:w="1417" w:type="dxa"/>
          </w:tcPr>
          <w:p w14:paraId="2AF865C9">
            <w:r>
              <w:t>服用量(致死)</w:t>
            </w:r>
          </w:p>
        </w:tc>
        <w:tc>
          <w:tcPr>
            <w:tcW w:w="1843" w:type="dxa"/>
          </w:tcPr>
          <w:p w14:paraId="3B672EF0">
            <w:r>
              <w:t>一盒份量</w:t>
            </w:r>
          </w:p>
        </w:tc>
      </w:tr>
      <w:tr w14:paraId="241858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E617C30">
            <w:r>
              <w:rPr>
                <w:rFonts w:hint="eastAsia"/>
              </w:rPr>
              <w:t>巴布隆S止咳液</w:t>
            </w:r>
          </w:p>
        </w:tc>
        <w:tc>
          <w:tcPr>
            <w:tcW w:w="0" w:type="auto"/>
          </w:tcPr>
          <w:p w14:paraId="1D0779C3">
            <w:r>
              <w:rPr>
                <w:rFonts w:hint="eastAsia"/>
              </w:rPr>
              <w:t>磷酸二氢可待因</w:t>
            </w:r>
          </w:p>
        </w:tc>
        <w:tc>
          <w:tcPr>
            <w:tcW w:w="2290" w:type="dxa"/>
          </w:tcPr>
          <w:p w14:paraId="6D685570">
            <w:r>
              <w:rPr>
                <w:rFonts w:hint="eastAsia"/>
              </w:rPr>
              <w:t>0</w:t>
            </w:r>
            <w:r>
              <w:t>.5g(G)</w:t>
            </w:r>
          </w:p>
        </w:tc>
        <w:tc>
          <w:tcPr>
            <w:tcW w:w="1418" w:type="dxa"/>
          </w:tcPr>
          <w:p w14:paraId="4676B039">
            <w:r>
              <w:rPr>
                <w:rFonts w:hint="eastAsia"/>
              </w:rPr>
              <w:t>3</w:t>
            </w:r>
            <w:r>
              <w:t>0mg</w:t>
            </w:r>
          </w:p>
        </w:tc>
        <w:tc>
          <w:tcPr>
            <w:tcW w:w="1417" w:type="dxa"/>
          </w:tcPr>
          <w:p w14:paraId="161A9198">
            <w:r>
              <w:rPr>
                <w:rFonts w:hint="eastAsia"/>
              </w:rPr>
              <w:t>1</w:t>
            </w:r>
            <w:r>
              <w:t>17</w:t>
            </w:r>
            <w:r>
              <w:rPr>
                <w:rFonts w:hint="eastAsia"/>
              </w:rPr>
              <w:t>瓶</w:t>
            </w:r>
          </w:p>
        </w:tc>
        <w:tc>
          <w:tcPr>
            <w:tcW w:w="1843" w:type="dxa"/>
          </w:tcPr>
          <w:p w14:paraId="0542F748">
            <w:r>
              <w:rPr>
                <w:rFonts w:hint="eastAsia"/>
              </w:rPr>
              <w:t>2瓶/</w:t>
            </w:r>
            <w:r>
              <w:t>1165</w:t>
            </w:r>
            <w:r>
              <w:rPr>
                <w:rFonts w:hint="eastAsia"/>
              </w:rPr>
              <w:t>日元</w:t>
            </w:r>
          </w:p>
        </w:tc>
      </w:tr>
      <w:tr w14:paraId="68B515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6D6A3B7">
            <w:r>
              <w:rPr>
                <w:rFonts w:hint="eastAsia"/>
              </w:rPr>
              <w:t>止咳</w:t>
            </w:r>
            <w:r>
              <w:t>阿涅通颗粒</w:t>
            </w:r>
          </w:p>
        </w:tc>
        <w:tc>
          <w:tcPr>
            <w:tcW w:w="0" w:type="auto"/>
            <w:vAlign w:val="center"/>
          </w:tcPr>
          <w:p w14:paraId="78E16AA0">
            <w:r>
              <w:rPr>
                <w:rFonts w:hint="eastAsia"/>
              </w:rPr>
              <w:t>磷酸可待因</w:t>
            </w:r>
          </w:p>
        </w:tc>
        <w:tc>
          <w:tcPr>
            <w:tcW w:w="2290" w:type="dxa"/>
            <w:vAlign w:val="center"/>
          </w:tcPr>
          <w:p w14:paraId="5EBBA520">
            <w:r>
              <w:rPr>
                <w:rFonts w:hint="eastAsia"/>
              </w:rPr>
              <w:t>推测0</w:t>
            </w:r>
            <w:r>
              <w:t>.5g</w:t>
            </w:r>
            <w:r>
              <w:rPr>
                <w:rFonts w:hint="eastAsia"/>
              </w:rPr>
              <w:t>～1</w:t>
            </w:r>
            <w:r>
              <w:t>g(A)</w:t>
            </w:r>
          </w:p>
          <w:p w14:paraId="585C6DF0">
            <w:r>
              <w:rPr>
                <w:rFonts w:hint="eastAsia"/>
              </w:rPr>
              <w:t>约0</w:t>
            </w:r>
            <w:r>
              <w:t>.8g(D,G)</w:t>
            </w:r>
          </w:p>
          <w:p w14:paraId="550C6003">
            <w:r>
              <w:rPr>
                <w:rFonts w:hint="eastAsia"/>
              </w:rPr>
              <w:t>2</w:t>
            </w:r>
            <w:r>
              <w:t>.4g(H)</w:t>
            </w:r>
          </w:p>
          <w:p w14:paraId="75B8002A">
            <w:r>
              <w:rPr>
                <w:rFonts w:hint="eastAsia"/>
              </w:rPr>
              <w:t>0</w:t>
            </w:r>
            <w:r>
              <w:t>.5</w:t>
            </w:r>
            <w:r>
              <w:rPr>
                <w:rFonts w:hint="eastAsia"/>
              </w:rPr>
              <w:t>～0</w:t>
            </w:r>
            <w:r>
              <w:t>.8mg</w:t>
            </w:r>
            <w:r>
              <w:rPr>
                <w:rFonts w:hint="eastAsia"/>
              </w:rPr>
              <w:t>(</w:t>
            </w:r>
            <w:r>
              <w:t>E)</w:t>
            </w:r>
          </w:p>
        </w:tc>
        <w:tc>
          <w:tcPr>
            <w:tcW w:w="1418" w:type="dxa"/>
            <w:vAlign w:val="center"/>
          </w:tcPr>
          <w:p w14:paraId="3C2CD6F7">
            <w:r>
              <w:rPr>
                <w:rFonts w:hint="eastAsia"/>
              </w:rPr>
              <w:t>1</w:t>
            </w:r>
            <w:r>
              <w:t>5mg</w:t>
            </w:r>
          </w:p>
        </w:tc>
        <w:tc>
          <w:tcPr>
            <w:tcW w:w="1417" w:type="dxa"/>
            <w:vAlign w:val="center"/>
          </w:tcPr>
          <w:p w14:paraId="6BC23EB2">
            <w:r>
              <w:rPr>
                <w:rFonts w:hint="eastAsia"/>
              </w:rPr>
              <w:t>3</w:t>
            </w:r>
            <w:r>
              <w:t>3</w:t>
            </w:r>
            <w:r>
              <w:rPr>
                <w:rFonts w:hint="eastAsia"/>
              </w:rPr>
              <w:t>～1</w:t>
            </w:r>
            <w:r>
              <w:t>60</w:t>
            </w:r>
            <w:r>
              <w:rPr>
                <w:rFonts w:hint="eastAsia"/>
              </w:rPr>
              <w:t>包</w:t>
            </w:r>
          </w:p>
        </w:tc>
        <w:tc>
          <w:tcPr>
            <w:tcW w:w="1843" w:type="dxa"/>
            <w:vAlign w:val="center"/>
          </w:tcPr>
          <w:p w14:paraId="487DB7DE">
            <w:r>
              <w:rPr>
                <w:rFonts w:hint="eastAsia"/>
              </w:rPr>
              <w:t>1</w:t>
            </w:r>
            <w:r>
              <w:t>6</w:t>
            </w:r>
            <w:r>
              <w:rPr>
                <w:rFonts w:hint="eastAsia"/>
              </w:rPr>
              <w:t>包/</w:t>
            </w:r>
            <w:r>
              <w:t>1800</w:t>
            </w:r>
            <w:r>
              <w:rPr>
                <w:rFonts w:hint="eastAsia"/>
              </w:rPr>
              <w:t>日元</w:t>
            </w:r>
          </w:p>
        </w:tc>
      </w:tr>
    </w:tbl>
    <w:p w14:paraId="4D3EE7CC">
      <w:pPr>
        <w:rPr>
          <w:rFonts w:hint="eastAsia"/>
        </w:rPr>
      </w:pPr>
      <w:r>
        <w:drawing>
          <wp:inline distT="0" distB="0" distL="114300" distR="114300">
            <wp:extent cx="6505575" cy="2743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6505575" cy="2743200"/>
                    </a:xfrm>
                    <a:prstGeom prst="rect">
                      <a:avLst/>
                    </a:prstGeom>
                    <a:noFill/>
                    <a:ln>
                      <a:noFill/>
                    </a:ln>
                  </pic:spPr>
                </pic:pic>
              </a:graphicData>
            </a:graphic>
          </wp:inline>
        </w:drawing>
      </w:r>
    </w:p>
    <w:p w14:paraId="2FEEE865">
      <w:pPr>
        <w:ind w:firstLine="420" w:firstLineChars="200"/>
      </w:pPr>
      <w:r>
        <w:rPr>
          <w:rFonts w:hint="eastAsia"/>
        </w:rPr>
        <w:t>八十年代曾一度流行过「一口气喝下止咳液后狂跳」的游戏。因为止咳液里含有作用于脑内咳中枢而镇咳的「可待因</w:t>
      </w:r>
      <w:r>
        <w:t>(codeine)」，和扩张气管的麻黄素(ephedrine)等麻药性物质的缘故。可待因是鸦片成分，麻黄素的致死量虽不清楚但它是兴奋剂的原料，所以很危险。理应禁用的，但不使用就止不了咳，因此，现在出售的止咳剂，大多都含有这两方面的成分。</w:t>
      </w:r>
    </w:p>
    <w:p w14:paraId="708C4F8A">
      <w:pPr>
        <w:ind w:firstLine="420" w:firstLineChars="200"/>
      </w:pPr>
      <w:r>
        <w:rPr>
          <w:rFonts w:hint="eastAsia"/>
        </w:rPr>
        <w:t>「巴布隆S」</w:t>
      </w:r>
      <w:r>
        <w:t>(大正制药)也是这类药物之一。</w:t>
      </w:r>
      <w:r>
        <w:rPr>
          <w:rFonts w:hint="eastAsia"/>
        </w:rPr>
        <w:t>八十</w:t>
      </w:r>
      <w:r>
        <w:t>年代使用较多的是「布隆液」(SS制药)，但现在这种药不含麻黄素，所以，这里举出与可待因的构造几乎相同的磷酸二氢可待因(Dihydrocodeine)</w:t>
      </w:r>
      <w:r>
        <w:rPr>
          <w:rFonts w:hint="eastAsia"/>
        </w:rPr>
        <w:t>3</w:t>
      </w:r>
      <w:r>
        <w:t>0</w:t>
      </w:r>
      <w:r>
        <w:rPr>
          <w:rFonts w:hint="eastAsia"/>
        </w:rPr>
        <w:t>mg</w:t>
      </w:r>
      <w:r>
        <w:t>和麻黄素的姊妹成分</w:t>
      </w:r>
      <w:r>
        <w:rPr>
          <w:rFonts w:hint="eastAsia"/>
        </w:rPr>
        <w:t>dl-</w:t>
      </w:r>
      <w:r>
        <w:t>盐酸甲基麻黄碱(Methyl ephedrine)的「巴布隆」。大量服用磷酸可待因会造成睡意，而麻黄素则有觉醒作用。整体看来，与其说是睡眠，</w:t>
      </w:r>
      <w:r>
        <w:rPr>
          <w:rFonts w:hint="eastAsia"/>
        </w:rPr>
        <w:t>毋</w:t>
      </w:r>
      <w:r>
        <w:t>宁说兴奋作用方面较强，导致心跳数的增加和呼吸加速因循环不全而死亡。此外，含有</w:t>
      </w:r>
      <w:r>
        <w:rPr>
          <w:rFonts w:hint="eastAsia"/>
        </w:rPr>
        <w:t>3</w:t>
      </w:r>
      <w:r>
        <w:t>0</w:t>
      </w:r>
      <w:r>
        <w:rPr>
          <w:rFonts w:hint="eastAsia"/>
        </w:rPr>
        <w:t>mg</w:t>
      </w:r>
      <w:r>
        <w:t>二氢可待因(Dihydrocodeine)的止咳剂有「新德尼(</w:t>
      </w:r>
      <w:r>
        <w:rPr>
          <w:rFonts w:hint="eastAsia"/>
        </w:rPr>
        <w:t>トニン</w:t>
      </w:r>
      <w:r>
        <w:t>)止咳液」和「</w:t>
      </w:r>
      <w:r>
        <w:rPr>
          <w:rFonts w:hint="eastAsia"/>
        </w:rPr>
        <w:t>新メトロンSコ－ワ液</w:t>
      </w:r>
      <w:r>
        <w:t>」(兴和)。</w:t>
      </w:r>
    </w:p>
    <w:p w14:paraId="20A3A90A">
      <w:pPr>
        <w:ind w:firstLine="420" w:firstLineChars="200"/>
      </w:pPr>
      <w:r>
        <w:rPr>
          <w:rFonts w:hint="eastAsia"/>
        </w:rPr>
        <w:t>「阿涅通颗粒」</w:t>
      </w:r>
      <w:r>
        <w:t>(</w:t>
      </w:r>
      <w:r>
        <w:rPr>
          <w:rFonts w:hint="eastAsia"/>
        </w:rPr>
        <w:t>ファィザ－</w:t>
      </w:r>
      <w:r>
        <w:t>)的</w:t>
      </w:r>
      <w:r>
        <w:rPr>
          <w:rFonts w:hint="eastAsia"/>
        </w:rPr>
        <w:t>dl</w:t>
      </w:r>
      <w:r>
        <w:t>-盐酸甲基麻黄碱的含有量为</w:t>
      </w:r>
      <w:r>
        <w:rPr>
          <w:rFonts w:hint="eastAsia"/>
        </w:rPr>
        <w:t>1</w:t>
      </w:r>
      <w:r>
        <w:t>0mg。关于可待因《最终的出路》一书中列举了具体的</w:t>
      </w:r>
      <w:r>
        <w:rPr>
          <w:rFonts w:hint="eastAsia"/>
        </w:rPr>
        <w:t>2</w:t>
      </w:r>
      <w:r>
        <w:t>.4</w:t>
      </w:r>
      <w:r>
        <w:rPr>
          <w:rFonts w:hint="eastAsia"/>
        </w:rPr>
        <w:t>mg</w:t>
      </w:r>
      <w:r>
        <w:t>这个数字，所以就相信它而服用</w:t>
      </w:r>
      <w:r>
        <w:rPr>
          <w:rFonts w:hint="eastAsia"/>
        </w:rPr>
        <w:t>1</w:t>
      </w:r>
      <w:r>
        <w:t>60包以上吧。这样就要服用</w:t>
      </w:r>
      <w:r>
        <w:rPr>
          <w:rFonts w:hint="eastAsia"/>
        </w:rPr>
        <w:t>2</w:t>
      </w:r>
      <w:r>
        <w:t>40mg的颗粒，从量来说只是一小碗罢了。某专家的意见是:「混在酸乳酪一类的东西」白色颗粒，味甜。</w:t>
      </w:r>
    </w:p>
    <w:p w14:paraId="37D4D397">
      <w:pPr>
        <w:pStyle w:val="3"/>
      </w:pPr>
      <w:bookmarkStart w:id="21" w:name="_Toc28770"/>
      <w:r>
        <w:rPr>
          <w:rFonts w:hint="eastAsia"/>
        </w:rPr>
        <w:t>(</w:t>
      </w:r>
      <w:r>
        <w:t>3)止吐剂</w:t>
      </w:r>
      <w:bookmarkEnd w:id="21"/>
    </w:p>
    <w:p w14:paraId="2FE5F866">
      <w:pPr>
        <w:pStyle w:val="4"/>
      </w:pPr>
      <w:bookmarkStart w:id="22" w:name="_Toc10003"/>
      <w:r>
        <w:rPr>
          <w:rFonts w:hint="eastAsia"/>
        </w:rPr>
        <w:t>拉</w:t>
      </w:r>
      <w:r>
        <w:t>克摩亚(</w:t>
      </w:r>
      <w:r>
        <w:rPr>
          <w:rFonts w:hint="eastAsia"/>
        </w:rPr>
        <w:t>ラックモア</w:t>
      </w:r>
      <w:r>
        <w:t>)</w:t>
      </w:r>
      <w:bookmarkEnd w:id="22"/>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686"/>
        <w:gridCol w:w="1832"/>
        <w:gridCol w:w="1266"/>
        <w:gridCol w:w="1805"/>
        <w:gridCol w:w="1473"/>
      </w:tblGrid>
      <w:tr w14:paraId="5411E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A046515">
            <w:r>
              <w:rPr>
                <w:rFonts w:hint="eastAsia"/>
              </w:rPr>
              <w:t>商品名</w:t>
            </w:r>
          </w:p>
        </w:tc>
        <w:tc>
          <w:tcPr>
            <w:tcW w:w="0" w:type="auto"/>
          </w:tcPr>
          <w:p w14:paraId="0ABFCBDB">
            <w:r>
              <w:t>成分</w:t>
            </w:r>
          </w:p>
        </w:tc>
        <w:tc>
          <w:tcPr>
            <w:tcW w:w="0" w:type="auto"/>
          </w:tcPr>
          <w:p w14:paraId="0E73B629">
            <w:r>
              <w:t>致死量</w:t>
            </w:r>
          </w:p>
        </w:tc>
        <w:tc>
          <w:tcPr>
            <w:tcW w:w="0" w:type="auto"/>
          </w:tcPr>
          <w:p w14:paraId="504AB5EF">
            <w:r>
              <w:t>一片中成分</w:t>
            </w:r>
          </w:p>
        </w:tc>
        <w:tc>
          <w:tcPr>
            <w:tcW w:w="0" w:type="auto"/>
          </w:tcPr>
          <w:p w14:paraId="4586F59C">
            <w:r>
              <w:t>服用量(致死)</w:t>
            </w:r>
          </w:p>
        </w:tc>
        <w:tc>
          <w:tcPr>
            <w:tcW w:w="0" w:type="auto"/>
          </w:tcPr>
          <w:p w14:paraId="5709E12E">
            <w:r>
              <w:t>一盒份量</w:t>
            </w:r>
          </w:p>
        </w:tc>
      </w:tr>
      <w:tr w14:paraId="56267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49B9122">
            <w:r>
              <w:rPr>
                <w:rFonts w:hint="eastAsia"/>
              </w:rPr>
              <w:t>拉克摩亚</w:t>
            </w:r>
          </w:p>
        </w:tc>
        <w:tc>
          <w:tcPr>
            <w:tcW w:w="0" w:type="auto"/>
            <w:vAlign w:val="center"/>
          </w:tcPr>
          <w:p w14:paraId="12D7186F">
            <w:r>
              <w:rPr>
                <w:rFonts w:hint="eastAsia"/>
              </w:rPr>
              <w:t>迪门希得里纳德</w:t>
            </w:r>
          </w:p>
        </w:tc>
        <w:tc>
          <w:tcPr>
            <w:tcW w:w="0" w:type="auto"/>
            <w:vAlign w:val="center"/>
          </w:tcPr>
          <w:p w14:paraId="36BC4026">
            <w:r>
              <w:rPr>
                <w:rFonts w:hint="eastAsia"/>
              </w:rPr>
              <w:t>2</w:t>
            </w:r>
            <w:r>
              <w:t>5</w:t>
            </w:r>
            <w:r>
              <w:rPr>
                <w:rFonts w:hint="eastAsia"/>
              </w:rPr>
              <w:t>～2</w:t>
            </w:r>
            <w:r>
              <w:t>50mg/kg(A)</w:t>
            </w:r>
          </w:p>
          <w:p w14:paraId="36E84C65">
            <w:r>
              <w:rPr>
                <w:rFonts w:hint="eastAsia"/>
              </w:rPr>
              <w:t>至少2</w:t>
            </w:r>
            <w:r>
              <w:t>.5g(I)</w:t>
            </w:r>
          </w:p>
        </w:tc>
        <w:tc>
          <w:tcPr>
            <w:tcW w:w="0" w:type="auto"/>
            <w:vAlign w:val="center"/>
          </w:tcPr>
          <w:p w14:paraId="099260C2">
            <w:r>
              <w:t>50mg</w:t>
            </w:r>
          </w:p>
        </w:tc>
        <w:tc>
          <w:tcPr>
            <w:tcW w:w="0" w:type="auto"/>
            <w:vAlign w:val="center"/>
          </w:tcPr>
          <w:p w14:paraId="194C8B2A">
            <w:r>
              <w:rPr>
                <w:rFonts w:hint="eastAsia"/>
              </w:rPr>
              <w:t>3</w:t>
            </w:r>
            <w:r>
              <w:t>0</w:t>
            </w:r>
            <w:r>
              <w:rPr>
                <w:rFonts w:hint="eastAsia"/>
              </w:rPr>
              <w:t>～3</w:t>
            </w:r>
            <w:r>
              <w:t>00</w:t>
            </w:r>
            <w:r>
              <w:rPr>
                <w:rFonts w:hint="eastAsia"/>
              </w:rPr>
              <w:t>颗(</w:t>
            </w:r>
            <w:r>
              <w:t>60kg)</w:t>
            </w:r>
          </w:p>
        </w:tc>
        <w:tc>
          <w:tcPr>
            <w:tcW w:w="0" w:type="auto"/>
            <w:vAlign w:val="center"/>
          </w:tcPr>
          <w:p w14:paraId="09BFCFB8">
            <w:r>
              <w:rPr>
                <w:rFonts w:hint="eastAsia"/>
              </w:rPr>
              <w:t>6颗/</w:t>
            </w:r>
            <w:r>
              <w:t>800</w:t>
            </w:r>
            <w:r>
              <w:rPr>
                <w:rFonts w:hint="eastAsia"/>
              </w:rPr>
              <w:t>日元</w:t>
            </w:r>
          </w:p>
        </w:tc>
      </w:tr>
    </w:tbl>
    <w:p w14:paraId="0D09B6B7">
      <w:pPr>
        <w:rPr>
          <w:rFonts w:hint="eastAsia"/>
        </w:rPr>
      </w:pPr>
      <w:r>
        <w:drawing>
          <wp:inline distT="0" distB="0" distL="114300" distR="114300">
            <wp:extent cx="5572125" cy="2590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572125" cy="2590800"/>
                    </a:xfrm>
                    <a:prstGeom prst="rect">
                      <a:avLst/>
                    </a:prstGeom>
                    <a:noFill/>
                    <a:ln>
                      <a:noFill/>
                    </a:ln>
                  </pic:spPr>
                </pic:pic>
              </a:graphicData>
            </a:graphic>
          </wp:inline>
        </w:drawing>
      </w:r>
    </w:p>
    <w:p w14:paraId="2FCED79D">
      <w:pPr>
        <w:ind w:firstLine="420" w:firstLineChars="200"/>
      </w:pPr>
      <w:r>
        <w:rPr>
          <w:rFonts w:hint="eastAsia"/>
        </w:rPr>
        <w:t>止吐剂，意外地含有很多危险成分。某位二十四岁的妇女为了堕胎而服用迪门希得里纳德7</w:t>
      </w:r>
      <w:r>
        <w:t>.5</w:t>
      </w:r>
      <w:r>
        <w:rPr>
          <w:rFonts w:hint="eastAsia"/>
        </w:rPr>
        <w:t>g</w:t>
      </w:r>
      <w:r>
        <w:t>后，出现呕吐、目眩、抽搐，陷入昏睡状态，</w:t>
      </w:r>
      <w:r>
        <w:rPr>
          <w:rFonts w:hint="eastAsia"/>
        </w:rPr>
        <w:t>9</w:t>
      </w:r>
      <w:r>
        <w:t>0分钟以后因呼吸不全而死亡。「拉克摩亚(</w:t>
      </w:r>
      <w:r>
        <w:rPr>
          <w:rFonts w:hint="eastAsia"/>
        </w:rPr>
        <w:t>ラックモア</w:t>
      </w:r>
      <w:r>
        <w:t>)」(藤泽药品工业)除了迪门之外还含有</w:t>
      </w:r>
      <w:r>
        <w:rPr>
          <w:rFonts w:hint="eastAsia"/>
        </w:rPr>
        <w:t>盐酸吡哆醇7</w:t>
      </w:r>
      <w:r>
        <w:t>mg，无水咖啡因</w:t>
      </w:r>
      <w:r>
        <w:rPr>
          <w:rFonts w:hint="eastAsia"/>
        </w:rPr>
        <w:t>1</w:t>
      </w:r>
      <w:r>
        <w:t>4mg，比纯迪门希得里纳德的药物容易弄到手。这是白、蓝、白三层结构的大一点的少许片剂。含有迪门希得里纳德</w:t>
      </w:r>
      <w:r>
        <w:rPr>
          <w:rFonts w:hint="eastAsia"/>
        </w:rPr>
        <w:t>5</w:t>
      </w:r>
      <w:r>
        <w:t>0mg的药物有「卡拉克斯(</w:t>
      </w:r>
      <w:r>
        <w:rPr>
          <w:rFonts w:hint="eastAsia"/>
        </w:rPr>
        <w:t>カ－ラック</w:t>
      </w:r>
      <w:r>
        <w:t>S)」(共荣)、</w:t>
      </w:r>
      <w:r>
        <w:rPr>
          <w:rFonts w:hint="eastAsia"/>
        </w:rPr>
        <w:t>「迪门希得里纳德」、「摩德</w:t>
      </w:r>
      <w:r>
        <w:t>(</w:t>
      </w:r>
      <w:r>
        <w:rPr>
          <w:rFonts w:hint="eastAsia"/>
        </w:rPr>
        <w:t>モ－ト</w:t>
      </w:r>
      <w:r>
        <w:t>)」(摩德制药)、「Drive Soft」(长生堂)等好几种，药房也有出售。加上服用至少</w:t>
      </w:r>
      <w:r>
        <w:rPr>
          <w:rFonts w:hint="eastAsia"/>
        </w:rPr>
        <w:t>3</w:t>
      </w:r>
      <w:r>
        <w:t>0片就能死去的话，对自杀是再好不过的了。</w:t>
      </w:r>
    </w:p>
    <w:p w14:paraId="34FC571F">
      <w:pPr>
        <w:ind w:firstLine="420" w:firstLineChars="200"/>
      </w:pPr>
      <w:r>
        <w:rPr>
          <w:rFonts w:hint="eastAsia"/>
        </w:rPr>
        <w:t>服用这种药物的问题在于是否能很好地睡觉。前面提到这种药对中枢神经产生作用导致呼吸停止，副作用为有睡意、头痛等，但由于不是精神药物，也就不能迅速睡着了。要是一定要睡的话，可并用市面上卖的安眠药。</w:t>
      </w:r>
    </w:p>
    <w:p w14:paraId="1B469725">
      <w:pPr>
        <w:ind w:firstLine="420" w:firstLineChars="200"/>
      </w:pPr>
      <w:r>
        <w:rPr>
          <w:rFonts w:hint="eastAsia"/>
        </w:rPr>
        <w:t>不过，也有服用8</w:t>
      </w:r>
      <w:r>
        <w:t>00mg</w:t>
      </w:r>
      <w:r>
        <w:rPr>
          <w:rFonts w:hint="eastAsia"/>
        </w:rPr>
        <w:t>迪门希得里纳德，虽产生了幻觉但未死去的2</w:t>
      </w:r>
      <w:r>
        <w:t>0</w:t>
      </w:r>
      <w:r>
        <w:rPr>
          <w:rFonts w:hint="eastAsia"/>
        </w:rPr>
        <w:t>岁和2</w:t>
      </w:r>
      <w:r>
        <w:t>2</w:t>
      </w:r>
      <w:r>
        <w:rPr>
          <w:rFonts w:hint="eastAsia"/>
        </w:rPr>
        <w:t>岁的男子的事例。</w:t>
      </w:r>
    </w:p>
    <w:p w14:paraId="255FF869">
      <w:pPr>
        <w:pStyle w:val="4"/>
      </w:pPr>
      <w:bookmarkStart w:id="23" w:name="_Toc31153"/>
      <w:r>
        <w:rPr>
          <w:rFonts w:hint="eastAsia"/>
        </w:rPr>
        <w:t>旅行明尼亚</w:t>
      </w:r>
      <w:r>
        <w:t>(</w:t>
      </w:r>
      <w:r>
        <w:rPr>
          <w:rFonts w:hint="eastAsia"/>
        </w:rPr>
        <w:t>トラベルミンシニア</w:t>
      </w:r>
      <w:r>
        <w:t>)</w:t>
      </w:r>
      <w:bookmarkEnd w:id="23"/>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476"/>
        <w:gridCol w:w="1298"/>
        <w:gridCol w:w="1266"/>
        <w:gridCol w:w="1695"/>
        <w:gridCol w:w="1584"/>
      </w:tblGrid>
      <w:tr w14:paraId="149FD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A9C1190">
            <w:r>
              <w:rPr>
                <w:rFonts w:hint="eastAsia"/>
              </w:rPr>
              <w:t>商品名</w:t>
            </w:r>
          </w:p>
        </w:tc>
        <w:tc>
          <w:tcPr>
            <w:tcW w:w="0" w:type="auto"/>
          </w:tcPr>
          <w:p w14:paraId="3DAAE97A">
            <w:r>
              <w:t>成分</w:t>
            </w:r>
          </w:p>
        </w:tc>
        <w:tc>
          <w:tcPr>
            <w:tcW w:w="0" w:type="auto"/>
          </w:tcPr>
          <w:p w14:paraId="6CE2FF55">
            <w:r>
              <w:t>致死量</w:t>
            </w:r>
          </w:p>
        </w:tc>
        <w:tc>
          <w:tcPr>
            <w:tcW w:w="0" w:type="auto"/>
          </w:tcPr>
          <w:p w14:paraId="7A922ABE">
            <w:r>
              <w:t>一片中成分</w:t>
            </w:r>
          </w:p>
        </w:tc>
        <w:tc>
          <w:tcPr>
            <w:tcW w:w="0" w:type="auto"/>
          </w:tcPr>
          <w:p w14:paraId="0EBDA32E">
            <w:r>
              <w:t>服用量(致死)</w:t>
            </w:r>
          </w:p>
        </w:tc>
        <w:tc>
          <w:tcPr>
            <w:tcW w:w="0" w:type="auto"/>
          </w:tcPr>
          <w:p w14:paraId="0914CB77">
            <w:r>
              <w:t>一盒份量</w:t>
            </w:r>
          </w:p>
        </w:tc>
      </w:tr>
      <w:tr w14:paraId="3BB31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30B15FA">
            <w:r>
              <w:rPr>
                <w:rFonts w:hint="eastAsia"/>
              </w:rPr>
              <w:t>旅行明尼亞</w:t>
            </w:r>
          </w:p>
        </w:tc>
        <w:tc>
          <w:tcPr>
            <w:tcW w:w="0" w:type="auto"/>
            <w:vAlign w:val="center"/>
          </w:tcPr>
          <w:p w14:paraId="6F2097E9">
            <w:r>
              <w:rPr>
                <w:rFonts w:hint="eastAsia"/>
              </w:rPr>
              <w:t>磷羟基苯甲酸</w:t>
            </w:r>
          </w:p>
        </w:tc>
        <w:tc>
          <w:tcPr>
            <w:tcW w:w="0" w:type="auto"/>
            <w:vAlign w:val="center"/>
          </w:tcPr>
          <w:p w14:paraId="47DA0F35">
            <w:r>
              <w:rPr>
                <w:rFonts w:hint="eastAsia"/>
              </w:rPr>
              <w:t>2</w:t>
            </w:r>
            <w:r>
              <w:t>5mg/kg(A)</w:t>
            </w:r>
          </w:p>
          <w:p w14:paraId="64240E53">
            <w:r>
              <w:rPr>
                <w:rFonts w:hint="eastAsia"/>
              </w:rPr>
              <w:t>4</w:t>
            </w:r>
            <w:r>
              <w:t>5mg/kg(G)</w:t>
            </w:r>
          </w:p>
        </w:tc>
        <w:tc>
          <w:tcPr>
            <w:tcW w:w="0" w:type="auto"/>
            <w:vAlign w:val="center"/>
          </w:tcPr>
          <w:p w14:paraId="3AC48D66">
            <w:r>
              <w:rPr>
                <w:rFonts w:hint="eastAsia"/>
              </w:rPr>
              <w:t>4</w:t>
            </w:r>
            <w:r>
              <w:t>0mg</w:t>
            </w:r>
          </w:p>
        </w:tc>
        <w:tc>
          <w:tcPr>
            <w:tcW w:w="0" w:type="auto"/>
            <w:vAlign w:val="center"/>
          </w:tcPr>
          <w:p w14:paraId="605CB3C5">
            <w:r>
              <w:rPr>
                <w:rFonts w:hint="eastAsia"/>
              </w:rPr>
              <w:t>3</w:t>
            </w:r>
            <w:r>
              <w:t>8</w:t>
            </w:r>
            <w:r>
              <w:rPr>
                <w:rFonts w:hint="eastAsia"/>
              </w:rPr>
              <w:t>～6</w:t>
            </w:r>
            <w:r>
              <w:t>0</w:t>
            </w:r>
            <w:r>
              <w:rPr>
                <w:rFonts w:hint="eastAsia"/>
              </w:rPr>
              <w:t>颗(</w:t>
            </w:r>
            <w:r>
              <w:t>60kg)</w:t>
            </w:r>
          </w:p>
        </w:tc>
        <w:tc>
          <w:tcPr>
            <w:tcW w:w="0" w:type="auto"/>
            <w:vAlign w:val="center"/>
          </w:tcPr>
          <w:p w14:paraId="3DC3B4E1">
            <w:r>
              <w:rPr>
                <w:rFonts w:hint="eastAsia"/>
              </w:rPr>
              <w:t>1</w:t>
            </w:r>
            <w:r>
              <w:t>0</w:t>
            </w:r>
            <w:r>
              <w:rPr>
                <w:rFonts w:hint="eastAsia"/>
              </w:rPr>
              <w:t>颗</w:t>
            </w:r>
            <w:r>
              <w:t>/650</w:t>
            </w:r>
            <w:r>
              <w:rPr>
                <w:rFonts w:hint="eastAsia"/>
              </w:rPr>
              <w:t>日元</w:t>
            </w:r>
          </w:p>
        </w:tc>
      </w:tr>
    </w:tbl>
    <w:p w14:paraId="4DC61047">
      <w:pPr>
        <w:ind w:firstLine="420" w:firstLineChars="200"/>
      </w:pPr>
      <w:r>
        <w:drawing>
          <wp:anchor distT="0" distB="0" distL="114300" distR="114300" simplePos="0" relativeHeight="251659264" behindDoc="0" locked="0" layoutInCell="1" allowOverlap="1">
            <wp:simplePos x="0" y="0"/>
            <wp:positionH relativeFrom="column">
              <wp:posOffset>-134620</wp:posOffset>
            </wp:positionH>
            <wp:positionV relativeFrom="paragraph">
              <wp:posOffset>68580</wp:posOffset>
            </wp:positionV>
            <wp:extent cx="2713355" cy="1597660"/>
            <wp:effectExtent l="0" t="0" r="10795" b="254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713355" cy="1597660"/>
                    </a:xfrm>
                    <a:prstGeom prst="rect">
                      <a:avLst/>
                    </a:prstGeom>
                    <a:noFill/>
                    <a:ln>
                      <a:noFill/>
                    </a:ln>
                  </pic:spPr>
                </pic:pic>
              </a:graphicData>
            </a:graphic>
          </wp:anchor>
        </w:drawing>
      </w:r>
      <w:r>
        <w:rPr>
          <w:rFonts w:hint="eastAsia"/>
        </w:rPr>
        <w:t>「著名的『旅行明尼亚』也会死人吗?」或许有人会产生疑问，「旅行明尼亚」的成分是磷羟基苯甲酸4</w:t>
      </w:r>
      <w:r>
        <w:t>0mg，和二羟丙基茶碱(Diprophylline)</w:t>
      </w:r>
      <w:r>
        <w:rPr>
          <w:rFonts w:hint="eastAsia"/>
        </w:rPr>
        <w:t>2</w:t>
      </w:r>
      <w:r>
        <w:t>6mg</w:t>
      </w:r>
      <w:r>
        <w:rPr>
          <w:rFonts w:hint="eastAsia"/>
        </w:rPr>
        <w:t>。其余的成分不多，危险成分磷羟基苯甲酸所占的比例最大。其它的，含有咖啡因等预防睡意成分的也很多。</w:t>
      </w:r>
      <w:r>
        <w:t>「磷羟基苯甲酸」作为抗组胺剂(histamine)</w:t>
      </w:r>
      <w:r>
        <w:rPr>
          <w:rFonts w:hint="eastAsia"/>
        </w:rPr>
        <w:t>而产生作用，中枢神经系统的抑制和兴奋的症状出现混合。产生剧烈的脑刺激和严重的意识丧失。可是，抗组胺剂具有催眠效果的作用，禁止在服用后驾驶车辆，如果大量服用会睡着的。</w:t>
      </w:r>
    </w:p>
    <w:p w14:paraId="44A52456">
      <w:pPr>
        <w:pStyle w:val="4"/>
        <w:rPr>
          <w:rFonts w:hint="eastAsia"/>
        </w:rPr>
      </w:pPr>
      <w:bookmarkStart w:id="24" w:name="_Toc26036"/>
    </w:p>
    <w:p w14:paraId="152C34AC">
      <w:pPr>
        <w:pStyle w:val="4"/>
      </w:pPr>
      <w:r>
        <w:rPr>
          <w:rFonts w:hint="eastAsia"/>
        </w:rPr>
        <w:t>仙巴亚</w:t>
      </w:r>
      <w:r>
        <w:t>(</w:t>
      </w:r>
      <w:r>
        <w:rPr>
          <w:rFonts w:hint="eastAsia"/>
        </w:rPr>
        <w:t>センパア</w:t>
      </w:r>
      <w:r>
        <w:t>)</w:t>
      </w:r>
      <w:bookmarkEnd w:id="24"/>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686"/>
        <w:gridCol w:w="1323"/>
        <w:gridCol w:w="1266"/>
        <w:gridCol w:w="1389"/>
        <w:gridCol w:w="1473"/>
      </w:tblGrid>
      <w:tr w14:paraId="558AE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418D95C">
            <w:bookmarkStart w:id="25" w:name="_Hlk520806550"/>
            <w:r>
              <w:rPr>
                <w:rFonts w:hint="eastAsia"/>
              </w:rPr>
              <w:t>商品名</w:t>
            </w:r>
          </w:p>
        </w:tc>
        <w:tc>
          <w:tcPr>
            <w:tcW w:w="0" w:type="auto"/>
          </w:tcPr>
          <w:p w14:paraId="5538FCE8">
            <w:r>
              <w:t>成分</w:t>
            </w:r>
          </w:p>
        </w:tc>
        <w:tc>
          <w:tcPr>
            <w:tcW w:w="0" w:type="auto"/>
          </w:tcPr>
          <w:p w14:paraId="19F859A9">
            <w:r>
              <w:t>致死量</w:t>
            </w:r>
          </w:p>
        </w:tc>
        <w:tc>
          <w:tcPr>
            <w:tcW w:w="0" w:type="auto"/>
          </w:tcPr>
          <w:p w14:paraId="6B306F63">
            <w:r>
              <w:t>一片中成分</w:t>
            </w:r>
          </w:p>
        </w:tc>
        <w:tc>
          <w:tcPr>
            <w:tcW w:w="0" w:type="auto"/>
          </w:tcPr>
          <w:p w14:paraId="603F2874">
            <w:r>
              <w:t>服用量(致死)</w:t>
            </w:r>
          </w:p>
        </w:tc>
        <w:tc>
          <w:tcPr>
            <w:tcW w:w="0" w:type="auto"/>
          </w:tcPr>
          <w:p w14:paraId="246BE722">
            <w:r>
              <w:t>一盒份量</w:t>
            </w:r>
          </w:p>
        </w:tc>
      </w:tr>
      <w:tr w14:paraId="060FC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AA05330">
            <w:r>
              <w:rPr>
                <w:rFonts w:hint="eastAsia"/>
              </w:rPr>
              <w:t>仙巴亚</w:t>
            </w:r>
          </w:p>
        </w:tc>
        <w:tc>
          <w:tcPr>
            <w:tcW w:w="0" w:type="auto"/>
            <w:vAlign w:val="center"/>
          </w:tcPr>
          <w:p w14:paraId="4132B1A7">
            <w:r>
              <w:rPr>
                <w:rFonts w:hint="eastAsia"/>
              </w:rPr>
              <w:t>溴化氢东莨菪碱</w:t>
            </w:r>
          </w:p>
        </w:tc>
        <w:tc>
          <w:tcPr>
            <w:tcW w:w="0" w:type="auto"/>
            <w:vAlign w:val="center"/>
          </w:tcPr>
          <w:p w14:paraId="7E76C227">
            <w:r>
              <w:rPr>
                <w:rFonts w:hint="eastAsia"/>
              </w:rPr>
              <w:t>5</w:t>
            </w:r>
            <w:r>
              <w:t>0mg(A)</w:t>
            </w:r>
          </w:p>
          <w:p w14:paraId="5F463ADD">
            <w:r>
              <w:rPr>
                <w:rFonts w:hint="eastAsia"/>
              </w:rPr>
              <w:t>5～1</w:t>
            </w:r>
            <w:r>
              <w:t>0mg(D)</w:t>
            </w:r>
          </w:p>
        </w:tc>
        <w:tc>
          <w:tcPr>
            <w:tcW w:w="0" w:type="auto"/>
            <w:vAlign w:val="center"/>
          </w:tcPr>
          <w:p w14:paraId="31EC9B42">
            <w:r>
              <w:rPr>
                <w:rFonts w:hint="eastAsia"/>
              </w:rPr>
              <w:t>0</w:t>
            </w:r>
            <w:r>
              <w:t>.25mg</w:t>
            </w:r>
          </w:p>
        </w:tc>
        <w:tc>
          <w:tcPr>
            <w:tcW w:w="0" w:type="auto"/>
            <w:vAlign w:val="center"/>
          </w:tcPr>
          <w:p w14:paraId="766B0671">
            <w:r>
              <w:rPr>
                <w:rFonts w:hint="eastAsia"/>
              </w:rPr>
              <w:t>2</w:t>
            </w:r>
            <w:r>
              <w:t>00</w:t>
            </w:r>
            <w:r>
              <w:rPr>
                <w:rFonts w:hint="eastAsia"/>
              </w:rPr>
              <w:t>颗</w:t>
            </w:r>
          </w:p>
        </w:tc>
        <w:tc>
          <w:tcPr>
            <w:tcW w:w="0" w:type="auto"/>
            <w:vAlign w:val="center"/>
          </w:tcPr>
          <w:p w14:paraId="42C868F2">
            <w:r>
              <w:rPr>
                <w:rFonts w:hint="eastAsia"/>
              </w:rPr>
              <w:t>6颗</w:t>
            </w:r>
            <w:r>
              <w:t>/777</w:t>
            </w:r>
            <w:r>
              <w:rPr>
                <w:rFonts w:hint="eastAsia"/>
              </w:rPr>
              <w:t>日元</w:t>
            </w:r>
          </w:p>
        </w:tc>
      </w:tr>
      <w:bookmarkEnd w:id="25"/>
    </w:tbl>
    <w:p w14:paraId="5735C893">
      <w:pPr>
        <w:ind w:firstLine="420" w:firstLineChars="200"/>
      </w:pPr>
      <w:r>
        <w:drawing>
          <wp:anchor distT="0" distB="0" distL="114300" distR="114300" simplePos="0" relativeHeight="251660288" behindDoc="0" locked="0" layoutInCell="1" allowOverlap="1">
            <wp:simplePos x="0" y="0"/>
            <wp:positionH relativeFrom="column">
              <wp:posOffset>238760</wp:posOffset>
            </wp:positionH>
            <wp:positionV relativeFrom="paragraph">
              <wp:posOffset>-99695</wp:posOffset>
            </wp:positionV>
            <wp:extent cx="3829050" cy="3000375"/>
            <wp:effectExtent l="0" t="0" r="0"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829050" cy="3000375"/>
                    </a:xfrm>
                    <a:prstGeom prst="rect">
                      <a:avLst/>
                    </a:prstGeom>
                    <a:noFill/>
                    <a:ln>
                      <a:noFill/>
                    </a:ln>
                  </pic:spPr>
                </pic:pic>
              </a:graphicData>
            </a:graphic>
          </wp:anchor>
        </w:drawing>
      </w:r>
      <w:r>
        <w:rPr>
          <w:rFonts w:hint="eastAsia"/>
        </w:rPr>
        <w:t>防吐防晕药的优点，就在于人们认为「谁都不会用那种东西去自杀」。你去购买时可以说「因为要出远门，想多买点预防晕车的药。」，药房也不会起疑心的。「仙巴亚」</w:t>
      </w:r>
      <w:r>
        <w:t>(大正制药)一盒只有六片，要买</w:t>
      </w:r>
      <w:r>
        <w:rPr>
          <w:rFonts w:hint="eastAsia"/>
        </w:rPr>
        <w:t>2</w:t>
      </w:r>
      <w:r>
        <w:t>00片只需要三十三盒，是不必担心的。</w:t>
      </w:r>
    </w:p>
    <w:p w14:paraId="3631956A">
      <w:pPr>
        <w:ind w:firstLine="420" w:firstLineChars="200"/>
        <w:rPr>
          <w:rFonts w:hint="eastAsia"/>
        </w:rPr>
      </w:pPr>
      <w:r>
        <w:rPr>
          <w:rFonts w:hint="eastAsia"/>
        </w:rPr>
        <w:t>溴化氢东莨菪碱具有抑制副交感神经的作用，大量服用会抑制呼吸。副作用为有睡意，同时有错乱、幻觉，吞咽困难等，服用后是否立即睡着是有疑问的。含有溴化氢东莨菪碱的药物以防止晕车船的较多，目前市面上供应的药物中，「仙巴亚」东莨菪碱的含量最多，而且不含其它多余成分。直径一公分的大片剂，要2</w:t>
      </w:r>
      <w:r>
        <w:t>00</w:t>
      </w:r>
      <w:r>
        <w:rPr>
          <w:rFonts w:hint="eastAsia"/>
        </w:rPr>
        <w:t>片就需要弄碎，</w:t>
      </w:r>
      <w:r>
        <w:t>无苦味。</w:t>
      </w:r>
      <w:bookmarkStart w:id="26" w:name="_Toc24135"/>
    </w:p>
    <w:p w14:paraId="23EDEAF9">
      <w:pPr>
        <w:pStyle w:val="3"/>
      </w:pPr>
      <w:r>
        <w:rPr>
          <w:rFonts w:hint="eastAsia"/>
        </w:rPr>
        <w:t>(</w:t>
      </w:r>
      <w:r>
        <w:t>4)其它</w:t>
      </w:r>
      <w:bookmarkEnd w:id="26"/>
    </w:p>
    <w:p w14:paraId="02A9C15B">
      <w:pPr>
        <w:pStyle w:val="4"/>
      </w:pPr>
      <w:bookmarkStart w:id="27" w:name="_Toc17965"/>
      <w:r>
        <w:rPr>
          <w:rFonts w:hint="eastAsia"/>
        </w:rPr>
        <w:t>大正东普库</w:t>
      </w:r>
      <w:r>
        <w:t>(</w:t>
      </w:r>
      <w:r>
        <w:rPr>
          <w:rFonts w:hint="eastAsia"/>
        </w:rPr>
        <w:t>トンプク</w:t>
      </w:r>
      <w:r>
        <w:t>)、隆三宝胶囊Ａ</w:t>
      </w:r>
      <w:bookmarkEnd w:id="2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1586"/>
        <w:gridCol w:w="1224"/>
        <w:gridCol w:w="1266"/>
        <w:gridCol w:w="1805"/>
        <w:gridCol w:w="1683"/>
      </w:tblGrid>
      <w:tr w14:paraId="1F878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0B95CE0">
            <w:bookmarkStart w:id="28" w:name="_Hlk520807548"/>
            <w:r>
              <w:rPr>
                <w:rFonts w:hint="eastAsia"/>
              </w:rPr>
              <w:t>商品名</w:t>
            </w:r>
          </w:p>
        </w:tc>
        <w:tc>
          <w:tcPr>
            <w:tcW w:w="0" w:type="auto"/>
          </w:tcPr>
          <w:p w14:paraId="36AD1084">
            <w:r>
              <w:t>成分</w:t>
            </w:r>
          </w:p>
        </w:tc>
        <w:tc>
          <w:tcPr>
            <w:tcW w:w="0" w:type="auto"/>
          </w:tcPr>
          <w:p w14:paraId="3384D760">
            <w:r>
              <w:t>致死量</w:t>
            </w:r>
          </w:p>
        </w:tc>
        <w:tc>
          <w:tcPr>
            <w:tcW w:w="0" w:type="auto"/>
          </w:tcPr>
          <w:p w14:paraId="64573F77">
            <w:r>
              <w:t>一片中成分</w:t>
            </w:r>
          </w:p>
        </w:tc>
        <w:tc>
          <w:tcPr>
            <w:tcW w:w="0" w:type="auto"/>
          </w:tcPr>
          <w:p w14:paraId="1491D6B0">
            <w:r>
              <w:t>服用量(致死)</w:t>
            </w:r>
          </w:p>
        </w:tc>
        <w:tc>
          <w:tcPr>
            <w:tcW w:w="0" w:type="auto"/>
          </w:tcPr>
          <w:p w14:paraId="465A4736">
            <w:r>
              <w:t>一盒份量</w:t>
            </w:r>
          </w:p>
        </w:tc>
      </w:tr>
      <w:tr w14:paraId="60AD2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A55D45C">
            <w:r>
              <w:rPr>
                <w:rFonts w:hint="eastAsia"/>
              </w:rPr>
              <w:t>大正东普库</w:t>
            </w:r>
          </w:p>
          <w:p w14:paraId="6262A008">
            <w:r>
              <w:rPr>
                <w:rFonts w:hint="eastAsia"/>
              </w:rPr>
              <w:t>隆三宝胶囊Ａ</w:t>
            </w:r>
          </w:p>
        </w:tc>
        <w:tc>
          <w:tcPr>
            <w:tcW w:w="0" w:type="auto"/>
            <w:vAlign w:val="center"/>
          </w:tcPr>
          <w:p w14:paraId="42FE5D04">
            <w:r>
              <w:rPr>
                <w:rFonts w:hint="eastAsia"/>
              </w:rPr>
              <w:t>对乙酰氨基酚</w:t>
            </w:r>
            <w:r>
              <w:rPr>
                <w:rStyle w:val="32"/>
              </w:rPr>
              <w:footnoteReference w:id="10"/>
            </w:r>
          </w:p>
        </w:tc>
        <w:tc>
          <w:tcPr>
            <w:tcW w:w="0" w:type="auto"/>
            <w:vAlign w:val="center"/>
          </w:tcPr>
          <w:p w14:paraId="7DB9D412">
            <w:r>
              <w:t>0.2</w:t>
            </w:r>
            <w:r>
              <w:rPr>
                <w:rFonts w:hint="eastAsia"/>
              </w:rPr>
              <w:t>～1</w:t>
            </w:r>
            <w:r>
              <w:t>g/kg</w:t>
            </w:r>
          </w:p>
        </w:tc>
        <w:tc>
          <w:tcPr>
            <w:tcW w:w="0" w:type="auto"/>
            <w:vAlign w:val="center"/>
          </w:tcPr>
          <w:p w14:paraId="373B8D3E">
            <w:r>
              <w:rPr>
                <w:rFonts w:hint="eastAsia"/>
              </w:rPr>
              <w:t>3</w:t>
            </w:r>
            <w:r>
              <w:t>00mg</w:t>
            </w:r>
          </w:p>
        </w:tc>
        <w:tc>
          <w:tcPr>
            <w:tcW w:w="0" w:type="auto"/>
            <w:vAlign w:val="center"/>
          </w:tcPr>
          <w:p w14:paraId="4B6F3D8D">
            <w:r>
              <w:rPr>
                <w:rFonts w:hint="eastAsia"/>
              </w:rPr>
              <w:t>4</w:t>
            </w:r>
            <w:r>
              <w:t>0</w:t>
            </w:r>
            <w:r>
              <w:rPr>
                <w:rFonts w:hint="eastAsia"/>
              </w:rPr>
              <w:t>～2</w:t>
            </w:r>
            <w:r>
              <w:t>00</w:t>
            </w:r>
            <w:r>
              <w:rPr>
                <w:rFonts w:hint="eastAsia"/>
              </w:rPr>
              <w:t>包(</w:t>
            </w:r>
            <w:r>
              <w:t>60kg)</w:t>
            </w:r>
          </w:p>
        </w:tc>
        <w:tc>
          <w:tcPr>
            <w:tcW w:w="0" w:type="auto"/>
            <w:vAlign w:val="center"/>
          </w:tcPr>
          <w:p w14:paraId="619B3AA4">
            <w:r>
              <w:rPr>
                <w:rFonts w:hint="eastAsia"/>
              </w:rPr>
              <w:t>6包</w:t>
            </w:r>
            <w:r>
              <w:t>/825</w:t>
            </w:r>
            <w:r>
              <w:rPr>
                <w:rFonts w:hint="eastAsia"/>
              </w:rPr>
              <w:t>日元</w:t>
            </w:r>
          </w:p>
          <w:p w14:paraId="3FBB0762">
            <w:r>
              <w:rPr>
                <w:rFonts w:hint="eastAsia"/>
              </w:rPr>
              <w:t>6胶囊</w:t>
            </w:r>
            <w:r>
              <w:t>/500</w:t>
            </w:r>
            <w:r>
              <w:rPr>
                <w:rFonts w:hint="eastAsia"/>
              </w:rPr>
              <w:t>日元</w:t>
            </w:r>
          </w:p>
        </w:tc>
      </w:tr>
      <w:bookmarkEnd w:id="28"/>
    </w:tbl>
    <w:p w14:paraId="3F579B66">
      <w:pPr>
        <w:ind w:firstLine="420" w:firstLineChars="200"/>
      </w:pPr>
      <w:r>
        <w:drawing>
          <wp:inline distT="0" distB="0" distL="114300" distR="114300">
            <wp:extent cx="5076825" cy="24193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076825" cy="2419350"/>
                    </a:xfrm>
                    <a:prstGeom prst="rect">
                      <a:avLst/>
                    </a:prstGeom>
                    <a:noFill/>
                    <a:ln>
                      <a:noFill/>
                    </a:ln>
                  </pic:spPr>
                </pic:pic>
              </a:graphicData>
            </a:graphic>
          </wp:inline>
        </w:drawing>
      </w:r>
    </w:p>
    <w:p w14:paraId="217F85EC">
      <w:pPr>
        <w:ind w:firstLine="420" w:firstLineChars="200"/>
      </w:pPr>
      <w:r>
        <w:rPr>
          <w:rFonts w:hint="eastAsia"/>
        </w:rPr>
        <w:t>「大正东普库」</w:t>
      </w:r>
      <w:r>
        <w:t>(大正制药)和「隆三宝胶囊Ａ」(三宝制药)含有300mg的</w:t>
      </w:r>
      <w:r>
        <w:rPr>
          <w:rFonts w:hint="eastAsia"/>
        </w:rPr>
        <w:t>对乙酰氨基酚(</w:t>
      </w:r>
      <w:r>
        <w:t>Acetaminophen)具有镇静作用和解热作用。大量摄取可产生睡意、目眩、头痛、恶心、呕吐，陷于昏睡。最后危及肝脏而死亡，不能说是安眠药。不过，「大正东普厍」的一包中含</w:t>
      </w:r>
      <w:r>
        <w:rPr>
          <w:rFonts w:hint="eastAsia"/>
        </w:rPr>
        <w:t>2</w:t>
      </w:r>
      <w:r>
        <w:t>00mg的溴戊酮尿素，所以容易睡着。药品的注意事项也写着「容易引起睡意」而禁止服用后驾驶汽车和操作机器等。白色小颗粒，味苦但服用到口内有清凉感。</w:t>
      </w:r>
    </w:p>
    <w:p w14:paraId="50DBE0E1">
      <w:pPr>
        <w:ind w:firstLine="420" w:firstLineChars="200"/>
      </w:pPr>
      <w:r>
        <w:rPr>
          <w:rFonts w:hint="eastAsia"/>
        </w:rPr>
        <w:t>镇痛剂「诺信</w:t>
      </w:r>
      <w:r>
        <w:t>(</w:t>
      </w:r>
      <w:r>
        <w:rPr>
          <w:rFonts w:hint="eastAsia"/>
        </w:rPr>
        <w:t>ノ－シン</w:t>
      </w:r>
      <w:r>
        <w:t>)」(</w:t>
      </w:r>
      <w:r>
        <w:rPr>
          <w:rFonts w:hint="eastAsia"/>
        </w:rPr>
        <w:t>アラクス</w:t>
      </w:r>
      <w:r>
        <w:tab/>
      </w:r>
      <w:r>
        <w:t>)等，在一袋中也含有300mg的</w:t>
      </w:r>
      <w:r>
        <w:rPr>
          <w:rFonts w:hint="eastAsia"/>
        </w:rPr>
        <w:t>对乙酰氨基酚。其它配合物也很多，但这有「一下子可买很多」的优点。如果要列举出含有对乙酰氨基酚</w:t>
      </w:r>
      <w:r>
        <w:t>的解毒镇痛剂的话那就不胜枚举了，市面上出售得很多，不妨到处采购可达致死量的药量。举例来说，一个四十九岁的妇女服用了</w:t>
      </w:r>
      <w:r>
        <w:rPr>
          <w:rFonts w:hint="eastAsia"/>
        </w:rPr>
        <w:t>3</w:t>
      </w:r>
      <w:r>
        <w:t>0片雪德丝Ａ「</w:t>
      </w:r>
      <w:r>
        <w:rPr>
          <w:rFonts w:hint="eastAsia"/>
        </w:rPr>
        <w:t>セデスA</w:t>
      </w:r>
      <w:r>
        <w:t>」(含</w:t>
      </w:r>
      <w:r>
        <w:rPr>
          <w:rFonts w:hint="eastAsia"/>
        </w:rPr>
        <w:t>对乙酰氨基酚</w:t>
      </w:r>
      <w:r>
        <w:t>80</w:t>
      </w:r>
      <w:r>
        <w:rPr>
          <w:rFonts w:hint="eastAsia"/>
        </w:rPr>
        <w:t>m</w:t>
      </w:r>
      <w:r>
        <w:t>g、溴戊酮尿素100</w:t>
      </w:r>
      <w:r>
        <w:rPr>
          <w:rFonts w:hint="eastAsia"/>
        </w:rPr>
        <w:t>m</w:t>
      </w:r>
      <w:r>
        <w:t>g、</w:t>
      </w:r>
      <w:r>
        <w:rPr>
          <w:rFonts w:hint="eastAsia"/>
        </w:rPr>
        <w:t>乙柳酰胺</w:t>
      </w:r>
      <w:r>
        <w:rPr>
          <w:rStyle w:val="32"/>
        </w:rPr>
        <w:footnoteReference w:id="11"/>
      </w:r>
      <w:r>
        <w:t>200</w:t>
      </w:r>
      <w:r>
        <w:rPr>
          <w:rFonts w:hint="eastAsia"/>
        </w:rPr>
        <w:t>m</w:t>
      </w:r>
      <w:r>
        <w:t>g、无水咖啡因25mg)引起了肝、肾衰竭，经过了十六天的兴奋和昏睡，因呼吸停止而死亡。只服用</w:t>
      </w:r>
      <w:r>
        <w:rPr>
          <w:rFonts w:hint="eastAsia"/>
        </w:rPr>
        <w:t>3</w:t>
      </w:r>
      <w:r>
        <w:t>0片(</w:t>
      </w:r>
      <w:r>
        <w:rPr>
          <w:rFonts w:hint="eastAsia"/>
        </w:rPr>
        <w:t>对乙酰氨基酚</w:t>
      </w:r>
      <w:r>
        <w:t>2.4</w:t>
      </w:r>
      <w:r>
        <w:rPr>
          <w:rFonts w:hint="eastAsia"/>
        </w:rPr>
        <w:t>g</w:t>
      </w:r>
      <w:r>
        <w:t>)而死去的这个妇女是幸运的。这种「雪德丝Ａ」的成分中产生最厉害的副作用的是</w:t>
      </w:r>
      <w:r>
        <w:rPr>
          <w:rFonts w:hint="eastAsia"/>
        </w:rPr>
        <w:t>对乙酰氨基酚。现在出售的「新雪德丝片」</w:t>
      </w:r>
      <w:r>
        <w:t>(盐野义制药)用</w:t>
      </w:r>
      <w:r>
        <w:rPr>
          <w:rFonts w:hint="eastAsia"/>
        </w:rPr>
        <w:t>アリルイソプロピルアセチル尿素</w:t>
      </w:r>
      <w:r>
        <w:rPr>
          <w:rStyle w:val="32"/>
        </w:rPr>
        <w:footnoteReference w:id="12"/>
      </w:r>
      <w:r>
        <w:t>30</w:t>
      </w:r>
      <w:r>
        <w:rPr>
          <w:rFonts w:hint="eastAsia"/>
        </w:rPr>
        <w:t>m</w:t>
      </w:r>
      <w:r>
        <w:t>g、咖啡因40</w:t>
      </w:r>
      <w:r>
        <w:rPr>
          <w:rFonts w:hint="eastAsia"/>
        </w:rPr>
        <w:t>m</w:t>
      </w:r>
      <w:r>
        <w:t>g代替布罗姆，其它成分无变化。</w:t>
      </w:r>
    </w:p>
    <w:p w14:paraId="0C637993">
      <w:pPr>
        <w:pStyle w:val="4"/>
      </w:pPr>
      <w:bookmarkStart w:id="29" w:name="_Toc17229"/>
      <w:r>
        <w:rPr>
          <w:rFonts w:hint="eastAsia"/>
        </w:rPr>
        <w:t>耶斯塔隆摩卡片</w:t>
      </w:r>
      <w:r>
        <w:t>(</w:t>
      </w:r>
      <w:r>
        <w:rPr>
          <w:rFonts w:hint="eastAsia"/>
        </w:rPr>
        <w:t>エスタロンモカ錠</w:t>
      </w:r>
      <w:r>
        <w:t>)、阿司匹林</w:t>
      </w:r>
      <w:bookmarkEnd w:id="29"/>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1056"/>
        <w:gridCol w:w="1547"/>
        <w:gridCol w:w="1266"/>
        <w:gridCol w:w="1389"/>
        <w:gridCol w:w="1584"/>
      </w:tblGrid>
      <w:tr w14:paraId="48CE8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EE05A26">
            <w:bookmarkStart w:id="30" w:name="_Hlk520808521"/>
            <w:r>
              <w:rPr>
                <w:rFonts w:hint="eastAsia"/>
              </w:rPr>
              <w:t>商品名</w:t>
            </w:r>
          </w:p>
        </w:tc>
        <w:tc>
          <w:tcPr>
            <w:tcW w:w="0" w:type="auto"/>
          </w:tcPr>
          <w:p w14:paraId="534F72E8">
            <w:r>
              <w:t>成分</w:t>
            </w:r>
          </w:p>
        </w:tc>
        <w:tc>
          <w:tcPr>
            <w:tcW w:w="0" w:type="auto"/>
          </w:tcPr>
          <w:p w14:paraId="0DB6F2CA">
            <w:r>
              <w:t>致死量</w:t>
            </w:r>
          </w:p>
        </w:tc>
        <w:tc>
          <w:tcPr>
            <w:tcW w:w="0" w:type="auto"/>
          </w:tcPr>
          <w:p w14:paraId="55AD7950">
            <w:r>
              <w:t>一片中成分</w:t>
            </w:r>
          </w:p>
        </w:tc>
        <w:tc>
          <w:tcPr>
            <w:tcW w:w="0" w:type="auto"/>
          </w:tcPr>
          <w:p w14:paraId="47FAE986">
            <w:r>
              <w:t>服用量(致死)</w:t>
            </w:r>
          </w:p>
        </w:tc>
        <w:tc>
          <w:tcPr>
            <w:tcW w:w="0" w:type="auto"/>
          </w:tcPr>
          <w:p w14:paraId="2D44E838">
            <w:r>
              <w:t>一盒份量</w:t>
            </w:r>
          </w:p>
        </w:tc>
      </w:tr>
      <w:tr w14:paraId="3DA4A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0F55C30">
            <w:r>
              <w:rPr>
                <w:rFonts w:hint="eastAsia"/>
              </w:rPr>
              <w:t>耶斯塔隆摩卡片</w:t>
            </w:r>
          </w:p>
        </w:tc>
        <w:tc>
          <w:tcPr>
            <w:tcW w:w="0" w:type="auto"/>
          </w:tcPr>
          <w:p w14:paraId="139C45AD">
            <w:r>
              <w:rPr>
                <w:rFonts w:hint="eastAsia"/>
              </w:rPr>
              <w:t>咖啡因</w:t>
            </w:r>
          </w:p>
        </w:tc>
        <w:tc>
          <w:tcPr>
            <w:tcW w:w="0" w:type="auto"/>
          </w:tcPr>
          <w:p w14:paraId="3C51856A">
            <w:r>
              <w:rPr>
                <w:rFonts w:hint="eastAsia"/>
              </w:rPr>
              <w:t>约1</w:t>
            </w:r>
            <w:r>
              <w:t>0g(A,D,J,K)</w:t>
            </w:r>
          </w:p>
        </w:tc>
        <w:tc>
          <w:tcPr>
            <w:tcW w:w="0" w:type="auto"/>
          </w:tcPr>
          <w:p w14:paraId="0F985B8C">
            <w:r>
              <w:rPr>
                <w:rFonts w:hint="eastAsia"/>
              </w:rPr>
              <w:t>1</w:t>
            </w:r>
            <w:r>
              <w:t>00mg</w:t>
            </w:r>
          </w:p>
        </w:tc>
        <w:tc>
          <w:tcPr>
            <w:tcW w:w="0" w:type="auto"/>
          </w:tcPr>
          <w:p w14:paraId="3299C08E">
            <w:r>
              <w:rPr>
                <w:rFonts w:hint="eastAsia"/>
              </w:rPr>
              <w:t>1</w:t>
            </w:r>
            <w:r>
              <w:t>00</w:t>
            </w:r>
            <w:r>
              <w:rPr>
                <w:rFonts w:hint="eastAsia"/>
              </w:rPr>
              <w:t>颗</w:t>
            </w:r>
          </w:p>
        </w:tc>
        <w:tc>
          <w:tcPr>
            <w:tcW w:w="0" w:type="auto"/>
          </w:tcPr>
          <w:p w14:paraId="562B9327">
            <w:r>
              <w:rPr>
                <w:rFonts w:hint="eastAsia"/>
              </w:rPr>
              <w:t>2</w:t>
            </w:r>
            <w:r>
              <w:t>4</w:t>
            </w:r>
            <w:r>
              <w:rPr>
                <w:rFonts w:hint="eastAsia"/>
              </w:rPr>
              <w:t>颗</w:t>
            </w:r>
            <w:r>
              <w:t>/450</w:t>
            </w:r>
            <w:r>
              <w:rPr>
                <w:rFonts w:hint="eastAsia"/>
              </w:rPr>
              <w:t>日元</w:t>
            </w:r>
          </w:p>
        </w:tc>
      </w:tr>
      <w:tr w14:paraId="4C543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4CFFDFB">
            <w:r>
              <w:rPr>
                <w:rFonts w:hint="eastAsia"/>
              </w:rPr>
              <w:t>阿司匹林</w:t>
            </w:r>
          </w:p>
        </w:tc>
        <w:tc>
          <w:tcPr>
            <w:tcW w:w="0" w:type="auto"/>
            <w:vAlign w:val="center"/>
          </w:tcPr>
          <w:p w14:paraId="3E3AD5B7">
            <w:r>
              <w:rPr>
                <w:rFonts w:hint="eastAsia"/>
              </w:rPr>
              <w:t>阿司匹林</w:t>
            </w:r>
          </w:p>
        </w:tc>
        <w:tc>
          <w:tcPr>
            <w:tcW w:w="0" w:type="auto"/>
            <w:vAlign w:val="center"/>
          </w:tcPr>
          <w:p w14:paraId="399F573B">
            <w:r>
              <w:rPr>
                <w:rFonts w:hint="eastAsia"/>
              </w:rPr>
              <w:t>1</w:t>
            </w:r>
            <w:r>
              <w:t>0</w:t>
            </w:r>
            <w:r>
              <w:rPr>
                <w:rFonts w:hint="eastAsia"/>
              </w:rPr>
              <w:t>～1</w:t>
            </w:r>
            <w:r>
              <w:t>5g</w:t>
            </w:r>
          </w:p>
          <w:p w14:paraId="25A6CBCB">
            <w:r>
              <w:rPr>
                <w:rFonts w:hint="eastAsia"/>
              </w:rPr>
              <w:t>2</w:t>
            </w:r>
            <w:r>
              <w:t>0</w:t>
            </w:r>
            <w:r>
              <w:rPr>
                <w:rFonts w:hint="eastAsia"/>
              </w:rPr>
              <w:t>～3</w:t>
            </w:r>
            <w:r>
              <w:t>0g(I)</w:t>
            </w:r>
          </w:p>
        </w:tc>
        <w:tc>
          <w:tcPr>
            <w:tcW w:w="0" w:type="auto"/>
            <w:vAlign w:val="center"/>
          </w:tcPr>
          <w:p w14:paraId="017B6F94">
            <w:r>
              <w:rPr>
                <w:rFonts w:hint="eastAsia"/>
              </w:rPr>
              <w:t>5</w:t>
            </w:r>
            <w:r>
              <w:t>00mg</w:t>
            </w:r>
          </w:p>
        </w:tc>
        <w:tc>
          <w:tcPr>
            <w:tcW w:w="0" w:type="auto"/>
            <w:vAlign w:val="center"/>
          </w:tcPr>
          <w:p w14:paraId="13537260">
            <w:r>
              <w:rPr>
                <w:rFonts w:hint="eastAsia"/>
              </w:rPr>
              <w:t>2</w:t>
            </w:r>
            <w:r>
              <w:t>0</w:t>
            </w:r>
            <w:r>
              <w:rPr>
                <w:rFonts w:hint="eastAsia"/>
              </w:rPr>
              <w:t>～6</w:t>
            </w:r>
            <w:r>
              <w:t>0</w:t>
            </w:r>
            <w:r>
              <w:rPr>
                <w:rFonts w:hint="eastAsia"/>
              </w:rPr>
              <w:t>颗</w:t>
            </w:r>
          </w:p>
        </w:tc>
        <w:tc>
          <w:tcPr>
            <w:tcW w:w="0" w:type="auto"/>
            <w:vAlign w:val="center"/>
          </w:tcPr>
          <w:p w14:paraId="4F0A9C37">
            <w:r>
              <w:rPr>
                <w:rFonts w:hint="eastAsia"/>
              </w:rPr>
              <w:t>2</w:t>
            </w:r>
            <w:r>
              <w:t>0</w:t>
            </w:r>
            <w:r>
              <w:rPr>
                <w:rFonts w:hint="eastAsia"/>
              </w:rPr>
              <w:t>颗</w:t>
            </w:r>
            <w:r>
              <w:t>/450</w:t>
            </w:r>
            <w:r>
              <w:rPr>
                <w:rFonts w:hint="eastAsia"/>
              </w:rPr>
              <w:t>日元</w:t>
            </w:r>
          </w:p>
        </w:tc>
      </w:tr>
      <w:bookmarkEnd w:id="30"/>
    </w:tbl>
    <w:p w14:paraId="6D435701">
      <w:pPr>
        <w:ind w:firstLine="420" w:firstLineChars="200"/>
      </w:pPr>
      <w:r>
        <w:drawing>
          <wp:inline distT="0" distB="0" distL="114300" distR="114300">
            <wp:extent cx="5886450" cy="30099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886450" cy="3009900"/>
                    </a:xfrm>
                    <a:prstGeom prst="rect">
                      <a:avLst/>
                    </a:prstGeom>
                    <a:noFill/>
                    <a:ln>
                      <a:noFill/>
                    </a:ln>
                  </pic:spPr>
                </pic:pic>
              </a:graphicData>
            </a:graphic>
          </wp:inline>
        </w:drawing>
      </w:r>
    </w:p>
    <w:p w14:paraId="4DBDC947">
      <w:pPr>
        <w:ind w:firstLine="420" w:firstLineChars="200"/>
      </w:pPr>
      <w:r>
        <w:rPr>
          <w:rFonts w:hint="eastAsia"/>
        </w:rPr>
        <w:t>有人认为「经常在喝咖啡」而不太在乎咖啡因是不好的。咖啡因会刺激脑内的血管运动中枢和呼吸中枢，加强心脏的肌肉收缩力，是刺激性很强的药剂。大量饮用可引起兴奋、血压上升、心室颤动</w:t>
      </w:r>
      <w:r>
        <w:t>(心脏下部的心室部分收缩的现象)，心肺停止直至死亡。</w:t>
      </w:r>
      <w:r>
        <w:rPr>
          <w:rFonts w:hint="eastAsia"/>
        </w:rPr>
        <w:t>阿司匹林刺激呼吸中枢等的中枢神经系统和代谢系统，导致呼吸过急、代谢异常、高热，因呼吸衰竭或休克等死亡，对肾脏也会造成损伤。两者都具有兴奋作用，服用绝对不会睡眠，但因容易到手和少量即可致死的原因加以介绍。对想安然死去的人是无缘的药品。试举一例，一个服用了5</w:t>
      </w:r>
      <w:r>
        <w:t>00mg</w:t>
      </w:r>
      <w:r>
        <w:rPr>
          <w:rFonts w:hint="eastAsia"/>
        </w:rPr>
        <w:t>的阿司匹林1</w:t>
      </w:r>
      <w:r>
        <w:t>00</w:t>
      </w:r>
      <w:r>
        <w:rPr>
          <w:rFonts w:hint="eastAsia"/>
        </w:rPr>
        <w:t>片</w:t>
      </w:r>
      <w:r>
        <w:t>(</w:t>
      </w:r>
      <w:r>
        <w:rPr>
          <w:rFonts w:hint="eastAsia"/>
        </w:rPr>
        <w:t>5</w:t>
      </w:r>
      <w:r>
        <w:t>0g)的二十一岁女学生，经历了倦怠感、恶心、兴奋、呼吸加促、昏睡等各种症状后，约十九小时后因呼吸停止而死亡。从上述例子来看，服用阿司匹林到死亡的时间是相当短的。</w:t>
      </w:r>
    </w:p>
    <w:p w14:paraId="157B3E20">
      <w:pPr>
        <w:ind w:firstLine="420" w:firstLineChars="200"/>
      </w:pPr>
      <w:r>
        <w:rPr>
          <w:rFonts w:hint="eastAsia"/>
        </w:rPr>
        <w:t>因「耶斯塔隆摩卡片」</w:t>
      </w:r>
      <w:r>
        <w:t>(SS制药、咖啡色的片剂，味极苦)和「阿司匹林片」(</w:t>
      </w:r>
      <w:r>
        <w:rPr>
          <w:rFonts w:hint="eastAsia"/>
        </w:rPr>
        <w:t>アラクス</w:t>
      </w:r>
      <w:r>
        <w:t>)含的多余成分最少而进行介绍的咖啡因和阿司匹林大量地被商品化，咖啡因有防止打瞌睡的「</w:t>
      </w:r>
      <w:r>
        <w:rPr>
          <w:rFonts w:hint="eastAsia"/>
        </w:rPr>
        <w:t>咖啡软片(カ－フェソフト錠</w:t>
      </w:r>
      <w:r>
        <w:t>)」(</w:t>
      </w:r>
      <w:r>
        <w:rPr>
          <w:rFonts w:hint="eastAsia"/>
        </w:rPr>
        <w:t>エ－ザイ</w:t>
      </w:r>
      <w:r>
        <w:t>)、「咖啡凉锭(</w:t>
      </w:r>
      <w:r>
        <w:rPr>
          <w:rFonts w:hint="eastAsia"/>
        </w:rPr>
        <w:t>カフェク－ル</w:t>
      </w:r>
      <w:r>
        <w:t>)」(</w:t>
      </w:r>
      <w:r>
        <w:rPr>
          <w:rFonts w:hint="eastAsia"/>
        </w:rPr>
        <w:t>アラクス</w:t>
      </w:r>
      <w:r>
        <w:t>)及其它以内服药居多。阿司匹林有「格兰德鲁(</w:t>
      </w:r>
      <w:r>
        <w:tab/>
      </w:r>
      <w:r>
        <w:rPr>
          <w:rFonts w:hint="eastAsia"/>
        </w:rPr>
        <w:t>グランド－ル</w:t>
      </w:r>
      <w:r>
        <w:t>)」(藤泽药品工业)、「新格雷兰(</w:t>
      </w:r>
      <w:r>
        <w:rPr>
          <w:rFonts w:hint="eastAsia"/>
        </w:rPr>
        <w:t>新グレランA</w:t>
      </w:r>
      <w:r>
        <w:t>)」(武田药品工业)等以阿司匹林为主要成分解热镇痛剂。</w:t>
      </w:r>
    </w:p>
    <w:p w14:paraId="18A2C4CD">
      <w:pPr>
        <w:ind w:firstLine="420" w:firstLineChars="200"/>
      </w:pPr>
    </w:p>
    <w:p w14:paraId="4AF41860">
      <w:pPr>
        <w:pStyle w:val="4"/>
      </w:pPr>
      <w:bookmarkStart w:id="31" w:name="_Toc29430"/>
      <w:r>
        <w:t>[案例研究1]向报纸投稿预告自杀的青年销售员</w:t>
      </w:r>
      <w:bookmarkEnd w:id="31"/>
    </w:p>
    <w:p w14:paraId="3C1A1D06">
      <w:pPr>
        <w:ind w:firstLine="420" w:firstLineChars="200"/>
      </w:pPr>
      <w:r>
        <w:rPr>
          <w:rFonts w:hint="eastAsia"/>
        </w:rPr>
        <w:t>一九五六年八月二日，晚间十时左右当目白一家电影院连续放映两部影片，领位小姐发现一个青年还在睡觉，于是打算叫醒他，却发现此人已经冰凉。他是喝着酒慢慢地吞服了2</w:t>
      </w:r>
      <w:r>
        <w:t>00片Brovarin</w:t>
      </w:r>
      <w:r>
        <w:rPr>
          <w:rStyle w:val="32"/>
        </w:rPr>
        <w:footnoteReference w:id="13"/>
      </w:r>
      <w:r>
        <w:t>和</w:t>
      </w:r>
      <w:r>
        <w:rPr>
          <w:rFonts w:hint="eastAsia"/>
        </w:rPr>
        <w:t>3</w:t>
      </w:r>
      <w:r>
        <w:t>0片Adorm</w:t>
      </w:r>
      <w:r>
        <w:rPr>
          <w:rStyle w:val="32"/>
        </w:rPr>
        <w:footnoteReference w:id="14"/>
      </w:r>
      <w:r>
        <w:t>。在立即被送往医院后，整整昏睡了一天一夜，四日清晨死去。他出生在东京，二十三岁。从水产大学中途退学，在制药公司工作过四年半，主要从事打包和送货工作。其兄也是制药公司的药剂师，估计从那里得到了药物的致死量和服用方法。在前一个月的七月二十八日，因「私人原因」辞去了制药公司的同一天，又开始某百货公司</w:t>
      </w:r>
      <w:r>
        <w:rPr>
          <w:rFonts w:hint="eastAsia"/>
        </w:rPr>
        <w:t>「分期付款订货」的推销。但是，他对该公司所规定的达不到目标业绩，则全部佣金归公司所有的办法极为不满，竟然在自杀前一天的八月一日向朝日新闻的投稿栏寄出了一封写着「当我离开这个世间之时，大声疾呼这个公司的不合法做法。」的一封信。也就是说，他以投稿方式预告自己的死亡。</w:t>
      </w:r>
    </w:p>
    <w:p w14:paraId="4F84146F">
      <w:pPr>
        <w:ind w:firstLine="420" w:firstLineChars="200"/>
      </w:pPr>
      <w:r>
        <w:rPr>
          <w:rFonts w:hint="eastAsia"/>
        </w:rPr>
        <w:t>他在给百货公司的股长遗书中这样写道，「当我决意进行早已下了决心的事之前，只不过是很偶然地遇到了百货公司这一段经历。我并没有把这个社会存在弱肉强食的责任，推给机构基层的头上……」，这说明不是因指责公司不公而自杀的。</w:t>
      </w:r>
    </w:p>
    <w:p w14:paraId="28BF1664">
      <w:pPr>
        <w:ind w:firstLine="420" w:firstLineChars="200"/>
      </w:pPr>
      <w:r>
        <w:rPr>
          <w:rFonts w:hint="eastAsia"/>
        </w:rPr>
        <w:t>人很开朗，又有爱好哲学的一面，关在房间里写过侦探小说的这个年青人的自杀动机，至今不明。</w:t>
      </w:r>
    </w:p>
    <w:p w14:paraId="3893CFD4">
      <w:pPr>
        <w:rPr>
          <w:rStyle w:val="27"/>
        </w:rPr>
      </w:pPr>
      <w:r>
        <w:rPr>
          <w:rStyle w:val="27"/>
        </w:rPr>
        <w:t>[检验死因]</w:t>
      </w:r>
    </w:p>
    <w:p w14:paraId="2CDB5F40">
      <w:pPr>
        <w:ind w:firstLine="420" w:firstLineChars="200"/>
      </w:pPr>
      <w:r>
        <w:rPr>
          <w:rFonts w:hint="eastAsia"/>
        </w:rPr>
        <w:t>在这里需要检验的，并不是他在死之前所采取的奇怪行为，而是他吞服了</w:t>
      </w:r>
      <w:r>
        <w:t>200片Brovarin</w:t>
      </w:r>
      <w:r>
        <w:rPr>
          <w:rStyle w:val="32"/>
        </w:rPr>
        <w:footnoteReference w:id="15"/>
      </w:r>
      <w:r>
        <w:t>，30片为Adorm</w:t>
      </w:r>
      <w:r>
        <w:rPr>
          <w:rStyle w:val="32"/>
        </w:rPr>
        <w:footnoteReference w:id="16"/>
      </w:r>
      <w:r>
        <w:t>(巴尔比士酸(barbituric)系列安眠药)等大量安眠药而居然没有吐掉，完成了自杀。一般情况下，吞服这么大量的片剂都会吐出来的，这也是服毒自杀的缺点之一，他恐怕是在电影上映的两个多小时里一点一点地吞服，以及证明了「一点一点吞服就不会吐出」的对应做法。</w:t>
      </w:r>
    </w:p>
    <w:p w14:paraId="58335DF6">
      <w:pPr>
        <w:ind w:firstLine="420" w:firstLineChars="200"/>
      </w:pPr>
      <w:r>
        <w:t>Brovarin销售时包装就只有100mg的，他吞服了20克，就是说足以达到了10-30</w:t>
      </w:r>
      <w:r>
        <w:rPr>
          <w:rFonts w:hint="eastAsia"/>
        </w:rPr>
        <w:t>克的致死量。据说，和这些安眠药一起喝下酒的话，效果就会达到十倍，他大概是从其兄那里听来的。</w:t>
      </w:r>
    </w:p>
    <w:p w14:paraId="66284F3B">
      <w:pPr>
        <w:ind w:firstLine="420" w:firstLineChars="200"/>
      </w:pPr>
    </w:p>
    <w:p w14:paraId="3A05BA02">
      <w:pPr>
        <w:pStyle w:val="4"/>
      </w:pPr>
      <w:bookmarkStart w:id="32" w:name="_Toc10287"/>
      <w:r>
        <w:t>[案例研究2]服用Brovarin50片，留下「死亡记录」的学生</w:t>
      </w:r>
      <w:bookmarkEnd w:id="32"/>
    </w:p>
    <w:p w14:paraId="1AD86267">
      <w:pPr>
        <w:ind w:firstLine="420" w:firstLineChars="200"/>
      </w:pPr>
      <w:r>
        <w:rPr>
          <w:rFonts w:hint="eastAsia"/>
        </w:rPr>
        <w:t>一九七二年五月，一个二十岁的学生在房间里从椅子上滑倒而死去。他房间里的桌子上放着遗书，题为《最后时刻》的崭新笔记本，开头就写道「我并不是受所谓厌世观的影响而逃避这个社会的。我之所以要现在消失，是感到现在正是时机才决定自杀的。」</w:t>
      </w:r>
    </w:p>
    <w:p w14:paraId="6D25F8ED">
      <w:pPr>
        <w:ind w:firstLine="420" w:firstLineChars="200"/>
      </w:pPr>
      <w:r>
        <w:rPr>
          <w:rFonts w:hint="eastAsia"/>
        </w:rPr>
        <w:t>而且更奇怪的是，他把自己吞服药物起到失去知觉为止的经过，详细地写在大学笔记本里。</w:t>
      </w:r>
    </w:p>
    <w:p w14:paraId="17272344">
      <w:pPr>
        <w:ind w:firstLine="420" w:firstLineChars="200"/>
      </w:pPr>
      <w:r>
        <w:rPr>
          <w:rFonts w:hint="eastAsia"/>
        </w:rPr>
        <w:t>「现在是一九七二年五月十九日下午七时七分，我在两三分钟前吞服了</w:t>
      </w:r>
      <w:r>
        <w:t>50片Brovarin。我不知道再过几分钟或几小时后会睡着，并与这个社会告别，但我将观察我本人的死到最后一刻。……十时十五分了，一点都不想睡。打开收音机听了一会儿，又关上了。我想保持冷静但还是兴奋的，平常所爱好的音乐今天却感到厌烦。我想仔细地回顾一下自己的人生……(关于双亲和友人有五张纸的记录)……十一时三十分，从刚才起就一直在打呵欠，看来最后的时刻即将来临了。但我要看着死的心情到最后一刻，所以不断地告诫自己要坚持。我不知道自己的尸体将在什么时候被发现，但我自己想看看自已的欲望不断涌现上来。……12:05。」</w:t>
      </w:r>
    </w:p>
    <w:p w14:paraId="7FE8A66A">
      <w:pPr>
        <w:ind w:firstLine="420" w:firstLineChars="200"/>
      </w:pPr>
      <w:r>
        <w:rPr>
          <w:rFonts w:hint="eastAsia"/>
        </w:rPr>
        <w:t>笔记到此结束，大概就在这个时候他神志不清了。</w:t>
      </w:r>
    </w:p>
    <w:p w14:paraId="4B7C22D3">
      <w:pPr>
        <w:rPr>
          <w:rStyle w:val="27"/>
        </w:rPr>
      </w:pPr>
      <w:r>
        <w:rPr>
          <w:rStyle w:val="27"/>
        </w:rPr>
        <w:t>[检验死因]</w:t>
      </w:r>
    </w:p>
    <w:p w14:paraId="2F112DE6">
      <w:pPr>
        <w:ind w:firstLine="420" w:firstLineChars="200"/>
      </w:pPr>
      <w:r>
        <w:t>Brovarin50片相当于5</w:t>
      </w:r>
      <w:r>
        <w:rPr>
          <w:rFonts w:hint="eastAsia"/>
        </w:rPr>
        <w:t>克</w:t>
      </w:r>
      <w:r>
        <w:t>溴戊酮尿素，其量比致死量低得多，但我不认为该青年在撒谎，所以就可以知道吞服这么多的量也会死去的。同时也知道了吞服</w:t>
      </w:r>
      <w:r>
        <w:rPr>
          <w:rFonts w:hint="eastAsia"/>
        </w:rPr>
        <w:t>5</w:t>
      </w:r>
      <w:r>
        <w:t>0片Brovarin</w:t>
      </w:r>
      <w:r>
        <w:rPr>
          <w:rFonts w:hint="eastAsia"/>
        </w:rPr>
        <w:t>就会慢慢地增加睡意，大约两小时睡着以后就不会再醒过来了。而且到失去知觉为止完全没有痛苦，神志也很清楚。当然，会因本人的体力和健康状态而大为不同，如果马上就倒下的话大概会在更短的时间里睡着的。</w:t>
      </w:r>
    </w:p>
    <w:p w14:paraId="2C42419D">
      <w:pPr>
        <w:ind w:firstLine="420" w:firstLineChars="200"/>
      </w:pPr>
      <w:r>
        <w:rPr>
          <w:rFonts w:hint="eastAsia"/>
        </w:rPr>
        <w:t>他的自杀真的可说是「实验」。关于留下记录一事，他写道:「什么也不留下就死去，很容易被误解为在我这个年龄常有的忧郁结果。我无论如何也不想被误解，因此，我在这里很冷静地留下我在仔细看看自己的证据。」可是，我们完全搞不清楚他自杀的动机，所以只有认为他是「为了试试死去时候的心情而死掉的」。</w:t>
      </w:r>
    </w:p>
    <w:p w14:paraId="11EFA38C">
      <w:pPr>
        <w:ind w:firstLine="420" w:firstLineChars="200"/>
      </w:pPr>
      <w:r>
        <w:rPr>
          <w:rFonts w:hint="eastAsia"/>
        </w:rPr>
        <w:t>不管怎样，到即将失去知觉为止一直握着笔杆写出的记录，是极其珍贵的。在最后的「五分钟」之后，恐怕是应该接着写「然后就该睡着了吧」的字句。</w:t>
      </w:r>
    </w:p>
    <w:p w14:paraId="050323A9">
      <w:pPr>
        <w:ind w:firstLine="420" w:firstLineChars="200"/>
      </w:pPr>
      <w:r>
        <w:rPr>
          <w:rFonts w:hint="eastAsia"/>
        </w:rPr>
        <w:t>此外，作为服用</w:t>
      </w:r>
      <w:r>
        <w:t>溴戊酮尿素的例子，有一个吞服50</w:t>
      </w:r>
      <w:r>
        <w:rPr>
          <w:rFonts w:hint="eastAsia"/>
        </w:rPr>
        <w:t>片五种布罗姆系列的药物的二十二岁女性，在服用后十二小时被发现并治疗，在半睡状态中延续了十天后，因心脏衰弱和并发肾脏炎而死去。</w:t>
      </w:r>
    </w:p>
    <w:p w14:paraId="31DAEDF6">
      <w:pPr>
        <w:ind w:firstLine="420" w:firstLineChars="200"/>
      </w:pPr>
      <w:r>
        <w:rPr>
          <w:rFonts w:hint="eastAsia"/>
        </w:rPr>
        <w:t>还有，分别吞服了</w:t>
      </w:r>
      <w:r>
        <w:t>100片Brovarin即10克的两个十五岁女学生，走路时摇摇晃晃地被发现，用救护车送进医院，五小时后恢复意识，现在已痊愈了。</w:t>
      </w:r>
    </w:p>
    <w:p w14:paraId="67C7E629">
      <w:pPr>
        <w:pStyle w:val="3"/>
      </w:pPr>
      <w:bookmarkStart w:id="33" w:name="_Toc600"/>
      <w:r>
        <w:rPr>
          <w:rFonts w:hint="eastAsia"/>
        </w:rPr>
        <w:t>(</w:t>
      </w:r>
      <w:r>
        <w:t xml:space="preserve">5) </w:t>
      </w:r>
      <w:r>
        <w:rPr>
          <w:rFonts w:hint="eastAsia"/>
        </w:rPr>
        <w:t>限制医药品</w:t>
      </w:r>
      <w:bookmarkEnd w:id="33"/>
    </w:p>
    <w:p w14:paraId="25B41B0A">
      <w:pPr>
        <w:ind w:firstLine="420" w:firstLineChars="200"/>
      </w:pPr>
      <w:r>
        <w:rPr>
          <w:rFonts w:hint="eastAsia"/>
        </w:rPr>
        <w:t>对于有可能被滥用作为麻药，或被用来自杀的药物，厚生省将其规定为剧药、毒药、要指示药、指定医药品等，不让一般人取得。在此要介绍的就是这类的「限制医药品」。不容易取得并不等于弄不到，或许有人已经有了处方亦未可知，所以加以介绍。</w:t>
      </w:r>
    </w:p>
    <w:p w14:paraId="79707498">
      <w:pPr>
        <w:pStyle w:val="4"/>
      </w:pPr>
      <w:bookmarkStart w:id="34" w:name="_Toc13396"/>
      <w:r>
        <w:rPr>
          <w:rFonts w:hint="eastAsia"/>
        </w:rPr>
        <w:t>歇尔信</w:t>
      </w:r>
      <w:r>
        <w:t>(</w:t>
      </w:r>
      <w:r>
        <w:rPr>
          <w:rFonts w:hint="eastAsia"/>
        </w:rPr>
        <w:t>セルシン</w:t>
      </w:r>
      <w:r>
        <w:t>)、吉亚结巴姆(</w:t>
      </w:r>
      <w:r>
        <w:rPr>
          <w:rFonts w:hint="eastAsia"/>
        </w:rPr>
        <w:t>ジアセパム</w:t>
      </w:r>
      <w:r>
        <w:t>)、苏奈孔(</w:t>
      </w:r>
      <w:r>
        <w:rPr>
          <w:rFonts w:hint="eastAsia"/>
        </w:rPr>
        <w:t>ソナコン</w:t>
      </w:r>
      <w:r>
        <w:t>)</w:t>
      </w:r>
      <w:bookmarkEnd w:id="34"/>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266"/>
        <w:gridCol w:w="1586"/>
        <w:gridCol w:w="1389"/>
        <w:gridCol w:w="846"/>
      </w:tblGrid>
      <w:tr w14:paraId="2D0E7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37C4D18">
            <w:bookmarkStart w:id="35" w:name="_Hlk520808994"/>
            <w:r>
              <w:rPr>
                <w:rFonts w:hint="eastAsia"/>
              </w:rPr>
              <w:t>商品名</w:t>
            </w:r>
          </w:p>
        </w:tc>
        <w:tc>
          <w:tcPr>
            <w:tcW w:w="0" w:type="auto"/>
          </w:tcPr>
          <w:p w14:paraId="5487261B">
            <w:r>
              <w:t>成分</w:t>
            </w:r>
          </w:p>
        </w:tc>
        <w:tc>
          <w:tcPr>
            <w:tcW w:w="0" w:type="auto"/>
          </w:tcPr>
          <w:p w14:paraId="774EA8A4">
            <w:r>
              <w:t>致死量</w:t>
            </w:r>
          </w:p>
        </w:tc>
        <w:tc>
          <w:tcPr>
            <w:tcW w:w="0" w:type="auto"/>
          </w:tcPr>
          <w:p w14:paraId="65E7B47E">
            <w:r>
              <w:t>服用量(致死)</w:t>
            </w:r>
          </w:p>
        </w:tc>
        <w:tc>
          <w:tcPr>
            <w:tcW w:w="0" w:type="auto"/>
          </w:tcPr>
          <w:p w14:paraId="71730771">
            <w:r>
              <w:rPr>
                <w:rFonts w:hint="eastAsia"/>
              </w:rPr>
              <w:t>限制</w:t>
            </w:r>
          </w:p>
        </w:tc>
      </w:tr>
      <w:tr w14:paraId="6F883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77EEEEA">
            <w:r>
              <w:rPr>
                <w:rFonts w:hint="eastAsia"/>
              </w:rPr>
              <w:t>歇尔信</w:t>
            </w:r>
          </w:p>
          <w:p w14:paraId="532D709E">
            <w:r>
              <w:t>吉亚结巴姆</w:t>
            </w:r>
          </w:p>
          <w:p w14:paraId="57DB5673">
            <w:r>
              <w:t>苏奈孔</w:t>
            </w:r>
          </w:p>
        </w:tc>
        <w:tc>
          <w:tcPr>
            <w:tcW w:w="0" w:type="auto"/>
            <w:vAlign w:val="center"/>
          </w:tcPr>
          <w:p w14:paraId="5B1CB32B">
            <w:r>
              <w:t>吉亚结巴姆</w:t>
            </w:r>
          </w:p>
        </w:tc>
        <w:tc>
          <w:tcPr>
            <w:tcW w:w="0" w:type="auto"/>
            <w:vAlign w:val="center"/>
          </w:tcPr>
          <w:p w14:paraId="2C863985">
            <w:r>
              <w:rPr>
                <w:rFonts w:hint="eastAsia"/>
              </w:rPr>
              <w:t>暗示5</w:t>
            </w:r>
            <w:r>
              <w:t>00mg</w:t>
            </w:r>
            <w:r>
              <w:rPr>
                <w:rFonts w:hint="eastAsia"/>
              </w:rPr>
              <w:t>(</w:t>
            </w:r>
            <w:r>
              <w:t>J)</w:t>
            </w:r>
          </w:p>
          <w:p w14:paraId="4B51022E">
            <w:r>
              <w:rPr>
                <w:rFonts w:hint="eastAsia"/>
              </w:rPr>
              <w:t>5</w:t>
            </w:r>
            <w:r>
              <w:t>00mg</w:t>
            </w:r>
            <w:r>
              <w:rPr>
                <w:rFonts w:hint="eastAsia"/>
              </w:rPr>
              <w:t>以上(</w:t>
            </w:r>
            <w:r>
              <w:t>H)</w:t>
            </w:r>
          </w:p>
        </w:tc>
        <w:tc>
          <w:tcPr>
            <w:tcW w:w="0" w:type="auto"/>
            <w:vAlign w:val="center"/>
          </w:tcPr>
          <w:p w14:paraId="7C11FA45">
            <w:r>
              <w:rPr>
                <w:rFonts w:hint="eastAsia"/>
              </w:rPr>
              <w:t>1</w:t>
            </w:r>
            <w:r>
              <w:t>00</w:t>
            </w:r>
            <w:r>
              <w:rPr>
                <w:rFonts w:hint="eastAsia"/>
              </w:rPr>
              <w:t>颗以上</w:t>
            </w:r>
          </w:p>
        </w:tc>
        <w:tc>
          <w:tcPr>
            <w:tcW w:w="0" w:type="auto"/>
            <w:vAlign w:val="center"/>
          </w:tcPr>
          <w:p w14:paraId="76CC520C">
            <w:r>
              <w:rPr>
                <w:rFonts w:hint="eastAsia"/>
              </w:rPr>
              <w:t>要，指</w:t>
            </w:r>
          </w:p>
        </w:tc>
      </w:tr>
      <w:bookmarkEnd w:id="35"/>
    </w:tbl>
    <w:p w14:paraId="74BF72A8">
      <w:pPr>
        <w:rPr>
          <w:rFonts w:hint="eastAsia"/>
        </w:rPr>
      </w:pPr>
      <w:r>
        <w:drawing>
          <wp:inline distT="0" distB="0" distL="114300" distR="114300">
            <wp:extent cx="4867275" cy="2362200"/>
            <wp:effectExtent l="0" t="0" r="952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4867275" cy="2362200"/>
                    </a:xfrm>
                    <a:prstGeom prst="rect">
                      <a:avLst/>
                    </a:prstGeom>
                    <a:noFill/>
                    <a:ln>
                      <a:noFill/>
                    </a:ln>
                  </pic:spPr>
                </pic:pic>
              </a:graphicData>
            </a:graphic>
          </wp:inline>
        </w:drawing>
      </w:r>
    </w:p>
    <w:p w14:paraId="1DC23497">
      <w:pPr>
        <w:ind w:firstLine="420" w:firstLineChars="200"/>
      </w:pPr>
      <w:r>
        <w:rPr>
          <w:rFonts w:hint="eastAsia"/>
        </w:rPr>
        <w:t>注:劇毒等記號是根据藥事法所规定的限制事项。</w:t>
      </w:r>
      <w:r>
        <w:t>(</w:t>
      </w:r>
      <w:r>
        <w:rPr>
          <w:rFonts w:hint="eastAsia"/>
        </w:rPr>
        <w:t>劇</w:t>
      </w:r>
      <w:r>
        <w:t>)表示剧烈药物，(毒)表示毒药；两者都很剧烈而且毒性很强，处理时必须严加管理。(要)是必须有医生指示的药品，如果没有医生的处方笺就无法贩卖。(指)是指定药品，禁止药剂师以外的人使用。</w:t>
      </w:r>
    </w:p>
    <w:p w14:paraId="7B16D083">
      <w:pPr>
        <w:ind w:firstLine="420" w:firstLineChars="200"/>
      </w:pPr>
      <w:r>
        <w:rPr>
          <w:rFonts w:hint="eastAsia"/>
        </w:rPr>
        <w:t>近来，一些精神科医生乱开处方。当你推开精神料的门扉，告诉医生说「睡不着」、「焦躁不安」的，立即会开出「歇尔信」、「吉亚结巴姆」等抗焦虑剂的可能性很大。有时内科也会开出此处方的。在精神科拿到抗焦虑的处方后，你就说「没作用」而要求调换药物。因为，</w:t>
      </w:r>
      <w:r>
        <w:t>究竟哪一种对患者更适合，医生也需要试试看。</w:t>
      </w:r>
    </w:p>
    <w:p w14:paraId="39530489">
      <w:pPr>
        <w:ind w:firstLine="420" w:firstLineChars="200"/>
      </w:pPr>
      <w:r>
        <w:rPr>
          <w:rFonts w:hint="eastAsia"/>
        </w:rPr>
        <w:t>然而，正因为医生们首先会开出这类</w:t>
      </w:r>
      <w:r>
        <w:t>Benzo Diazepam</w:t>
      </w:r>
      <w:r>
        <w:rPr>
          <w:rStyle w:val="32"/>
        </w:rPr>
        <w:footnoteReference w:id="17"/>
      </w:r>
      <w:r>
        <w:rPr>
          <w:rFonts w:hint="eastAsia"/>
        </w:rPr>
        <w:t>系药物，也说明它们的安全性很高。即使你很幸运拿到这类处方，但因作用少而与致死量的距离太大，为了弄到致死量就不得不经常跑医院。所开的处方，一天至少也不过是1</w:t>
      </w:r>
      <w:r>
        <w:t>5mg</w:t>
      </w:r>
      <w:r>
        <w:rPr>
          <w:rFonts w:hint="eastAsia"/>
        </w:rPr>
        <w:t>以内，所以至少要积存一个月的药量。而且，医生也曾担心所开的药物被累积而用于自杀。正因为容易到手所以不适合于自杀。有过估计吞服了4</w:t>
      </w:r>
      <w:r>
        <w:t>50</w:t>
      </w:r>
      <w:r>
        <w:rPr>
          <w:rFonts w:hint="eastAsia"/>
        </w:rPr>
        <w:t>～5</w:t>
      </w:r>
      <w:r>
        <w:t>00mg</w:t>
      </w:r>
      <w:r>
        <w:rPr>
          <w:rFonts w:hint="eastAsia"/>
        </w:rPr>
        <w:t>的吉亚结巴姆的两个患者，在四十八小时都先后恢复了健康的例子。</w:t>
      </w:r>
    </w:p>
    <w:p w14:paraId="404F40DD">
      <w:pPr>
        <w:ind w:firstLine="420" w:firstLineChars="200"/>
      </w:pPr>
      <w:r>
        <w:rPr>
          <w:rFonts w:hint="eastAsia"/>
        </w:rPr>
        <w:t>「雪雷那敏</w:t>
      </w:r>
      <w:r>
        <w:t>(</w:t>
      </w:r>
      <w:r>
        <w:rPr>
          <w:rFonts w:hint="eastAsia"/>
        </w:rPr>
        <w:t>セレナミン</w:t>
      </w:r>
      <w:r>
        <w:t>)」「克拉西那(</w:t>
      </w:r>
      <w:r>
        <w:rPr>
          <w:rFonts w:hint="eastAsia"/>
        </w:rPr>
        <w:t>クラシナ</w:t>
      </w:r>
      <w:r>
        <w:t>)」等商品名虽异，但都属「吉亚结巴姆」的药物。有时你不明白医生开的是什么药的时候，可以参考「医生所开药物指南」一类书籍。</w:t>
      </w:r>
    </w:p>
    <w:p w14:paraId="3AC722E6">
      <w:pPr>
        <w:pStyle w:val="4"/>
      </w:pPr>
      <w:bookmarkStart w:id="36" w:name="_Toc4905"/>
      <w:r>
        <w:rPr>
          <w:rFonts w:hint="eastAsia"/>
        </w:rPr>
        <w:t>太妃拉尼尔</w:t>
      </w:r>
      <w:r>
        <w:t>(</w:t>
      </w:r>
      <w:r>
        <w:rPr>
          <w:rFonts w:hint="eastAsia"/>
        </w:rPr>
        <w:t>トフラニ－ル</w:t>
      </w:r>
      <w:r>
        <w:t>)、克利特敏(</w:t>
      </w:r>
      <w:r>
        <w:rPr>
          <w:rFonts w:hint="eastAsia"/>
        </w:rPr>
        <w:t>クリテミン</w:t>
      </w:r>
      <w:r>
        <w:t>)、其它</w:t>
      </w:r>
      <w:bookmarkEnd w:id="36"/>
    </w:p>
    <w:p w14:paraId="31E9A0A5">
      <w:pPr>
        <w:ind w:firstLine="420" w:firstLineChars="200"/>
      </w:pPr>
      <w:r>
        <w:rPr>
          <w:rFonts w:hint="eastAsia"/>
        </w:rPr>
        <w:t>「太妃拉尼尔」等抗忧郁症剂，对那些抗焦虑剂不起作用的，极度的忧郁、失眠等病是适合的。比抗焦虑剂难弄到手，但你可向医生表明难以入睡、抗焦虑剂不起作用等，就可能得到处方。甚至可以说明想自杀。如果真的陷入忧郁状态的话，有时会开朗，有时活泼，一旦药物中断，即又回到了原状。</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986"/>
        <w:gridCol w:w="2154"/>
        <w:gridCol w:w="1983"/>
        <w:gridCol w:w="1305"/>
      </w:tblGrid>
      <w:tr w14:paraId="6FEE41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714335E">
            <w:pPr>
              <w:ind w:firstLine="420" w:firstLineChars="200"/>
            </w:pPr>
            <w:r>
              <w:rPr>
                <w:rFonts w:hint="eastAsia"/>
              </w:rPr>
              <w:t>商品名</w:t>
            </w:r>
          </w:p>
        </w:tc>
        <w:tc>
          <w:tcPr>
            <w:tcW w:w="0" w:type="auto"/>
          </w:tcPr>
          <w:p w14:paraId="5CB86F70">
            <w:pPr>
              <w:ind w:firstLine="420" w:firstLineChars="200"/>
            </w:pPr>
            <w:r>
              <w:t>成分</w:t>
            </w:r>
          </w:p>
        </w:tc>
        <w:tc>
          <w:tcPr>
            <w:tcW w:w="0" w:type="auto"/>
          </w:tcPr>
          <w:p w14:paraId="2C433E30">
            <w:pPr>
              <w:ind w:firstLine="420" w:firstLineChars="200"/>
            </w:pPr>
            <w:r>
              <w:t>致死量</w:t>
            </w:r>
          </w:p>
        </w:tc>
        <w:tc>
          <w:tcPr>
            <w:tcW w:w="0" w:type="auto"/>
          </w:tcPr>
          <w:p w14:paraId="70F99DD1">
            <w:pPr>
              <w:ind w:firstLine="420" w:firstLineChars="200"/>
            </w:pPr>
            <w:r>
              <w:t>服用量(致死)</w:t>
            </w:r>
          </w:p>
        </w:tc>
        <w:tc>
          <w:tcPr>
            <w:tcW w:w="0" w:type="auto"/>
          </w:tcPr>
          <w:p w14:paraId="7014A562">
            <w:pPr>
              <w:ind w:firstLine="420" w:firstLineChars="200"/>
            </w:pPr>
            <w:r>
              <w:rPr>
                <w:rFonts w:hint="eastAsia"/>
              </w:rPr>
              <w:t>限制</w:t>
            </w:r>
          </w:p>
        </w:tc>
      </w:tr>
      <w:tr w14:paraId="2B665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BE57DDB">
            <w:pPr>
              <w:ind w:firstLine="420" w:firstLineChars="200"/>
            </w:pPr>
            <w:r>
              <w:rPr>
                <w:rFonts w:hint="eastAsia"/>
              </w:rPr>
              <w:t>トフラニ－ル</w:t>
            </w:r>
          </w:p>
          <w:p w14:paraId="23FFDCAA">
            <w:pPr>
              <w:ind w:firstLine="420" w:firstLineChars="200"/>
            </w:pPr>
            <w:r>
              <w:rPr>
                <w:rFonts w:hint="eastAsia"/>
              </w:rPr>
              <w:t>クリテミン</w:t>
            </w:r>
          </w:p>
        </w:tc>
        <w:tc>
          <w:tcPr>
            <w:tcW w:w="0" w:type="auto"/>
            <w:vAlign w:val="center"/>
          </w:tcPr>
          <w:p w14:paraId="19A662F0">
            <w:pPr>
              <w:ind w:firstLine="420" w:firstLineChars="200"/>
            </w:pPr>
            <w:r>
              <w:rPr>
                <w:rFonts w:hint="eastAsia"/>
              </w:rPr>
              <w:t>塩酸イミプラミン</w:t>
            </w:r>
            <w:r>
              <w:rPr>
                <w:rStyle w:val="32"/>
              </w:rPr>
              <w:footnoteReference w:id="18"/>
            </w:r>
          </w:p>
        </w:tc>
        <w:tc>
          <w:tcPr>
            <w:tcW w:w="0" w:type="auto"/>
          </w:tcPr>
          <w:p w14:paraId="00B93B3C">
            <w:pPr>
              <w:ind w:firstLine="420" w:firstLineChars="200"/>
            </w:pPr>
            <w:r>
              <w:t>10～210mg/kg(A)</w:t>
            </w:r>
          </w:p>
          <w:p w14:paraId="70C1A0C3">
            <w:pPr>
              <w:ind w:firstLine="420" w:firstLineChars="200"/>
            </w:pPr>
            <w:r>
              <w:rPr>
                <w:rFonts w:hint="eastAsia"/>
              </w:rPr>
              <w:t>最少</w:t>
            </w:r>
            <w:r>
              <w:t>3g(I)</w:t>
            </w:r>
          </w:p>
        </w:tc>
        <w:tc>
          <w:tcPr>
            <w:tcW w:w="0" w:type="auto"/>
            <w:vMerge w:val="restart"/>
            <w:vAlign w:val="center"/>
          </w:tcPr>
          <w:p w14:paraId="0C00A0C7">
            <w:pPr>
              <w:ind w:firstLine="420" w:firstLineChars="200"/>
            </w:pPr>
            <w:r>
              <w:t>25mg錠(60kg)</w:t>
            </w:r>
          </w:p>
          <w:p w14:paraId="3B1047BF">
            <w:pPr>
              <w:ind w:firstLine="420" w:firstLineChars="200"/>
            </w:pPr>
            <w:r>
              <w:t>24～504</w:t>
            </w:r>
            <w:r>
              <w:rPr>
                <w:rFonts w:hint="eastAsia"/>
              </w:rPr>
              <w:t>颗</w:t>
            </w:r>
          </w:p>
        </w:tc>
        <w:tc>
          <w:tcPr>
            <w:tcW w:w="0" w:type="auto"/>
            <w:vAlign w:val="center"/>
          </w:tcPr>
          <w:p w14:paraId="727DF7B8">
            <w:pPr>
              <w:ind w:firstLine="420" w:firstLineChars="200"/>
            </w:pPr>
            <w:r>
              <w:rPr>
                <w:rFonts w:hint="eastAsia"/>
              </w:rPr>
              <w:t>要</w:t>
            </w:r>
          </w:p>
        </w:tc>
      </w:tr>
      <w:tr w14:paraId="447EE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1479381">
            <w:pPr>
              <w:ind w:firstLine="420" w:firstLineChars="200"/>
            </w:pPr>
            <w:r>
              <w:rPr>
                <w:rFonts w:hint="eastAsia"/>
              </w:rPr>
              <w:t>スルモンチ－ル</w:t>
            </w:r>
            <w:r>
              <w:t>(同)</w:t>
            </w:r>
          </w:p>
        </w:tc>
        <w:tc>
          <w:tcPr>
            <w:tcW w:w="0" w:type="auto"/>
          </w:tcPr>
          <w:p w14:paraId="00B90306">
            <w:pPr>
              <w:ind w:firstLine="420" w:firstLineChars="200"/>
            </w:pPr>
            <w:r>
              <w:rPr>
                <w:rFonts w:hint="eastAsia"/>
              </w:rPr>
              <w:t>マレイン酸トリミプラミン</w:t>
            </w:r>
            <w:r>
              <w:rPr>
                <w:rStyle w:val="32"/>
              </w:rPr>
              <w:footnoteReference w:id="19"/>
            </w:r>
          </w:p>
        </w:tc>
        <w:tc>
          <w:tcPr>
            <w:tcW w:w="0" w:type="auto"/>
            <w:vMerge w:val="restart"/>
            <w:vAlign w:val="center"/>
          </w:tcPr>
          <w:p w14:paraId="45255F9F">
            <w:pPr>
              <w:ind w:firstLine="420" w:firstLineChars="200"/>
            </w:pPr>
            <w:r>
              <w:t>10～210mg/kg(A)</w:t>
            </w:r>
          </w:p>
          <w:p w14:paraId="756CB14F">
            <w:pPr>
              <w:ind w:firstLine="420" w:firstLineChars="200"/>
            </w:pPr>
            <w:r>
              <w:rPr>
                <w:rFonts w:hint="eastAsia"/>
              </w:rPr>
              <w:t>最少</w:t>
            </w:r>
            <w:r>
              <w:t>5g(I)</w:t>
            </w:r>
          </w:p>
        </w:tc>
        <w:tc>
          <w:tcPr>
            <w:tcW w:w="0" w:type="auto"/>
            <w:vMerge w:val="continue"/>
          </w:tcPr>
          <w:p w14:paraId="1CF0AA81">
            <w:pPr>
              <w:ind w:firstLine="420" w:firstLineChars="200"/>
            </w:pPr>
          </w:p>
        </w:tc>
        <w:tc>
          <w:tcPr>
            <w:tcW w:w="0" w:type="auto"/>
            <w:vMerge w:val="restart"/>
            <w:vAlign w:val="center"/>
          </w:tcPr>
          <w:p w14:paraId="5A2D6F78">
            <w:pPr>
              <w:ind w:firstLine="420" w:firstLineChars="200"/>
            </w:pPr>
            <w:r>
              <w:rPr>
                <w:rFonts w:hint="eastAsia"/>
              </w:rPr>
              <w:t>劇</w:t>
            </w:r>
            <w:r>
              <w:t>,要,指</w:t>
            </w:r>
          </w:p>
        </w:tc>
      </w:tr>
      <w:tr w14:paraId="03534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BEA67C3">
            <w:pPr>
              <w:ind w:firstLine="420" w:firstLineChars="200"/>
            </w:pPr>
            <w:r>
              <w:rPr>
                <w:rFonts w:hint="eastAsia"/>
              </w:rPr>
              <w:t>アナフラニ－ル</w:t>
            </w:r>
            <w:r>
              <w:t>(同)</w:t>
            </w:r>
          </w:p>
        </w:tc>
        <w:tc>
          <w:tcPr>
            <w:tcW w:w="0" w:type="auto"/>
          </w:tcPr>
          <w:p w14:paraId="5F164CAE">
            <w:pPr>
              <w:ind w:firstLine="420" w:firstLineChars="200"/>
            </w:pPr>
            <w:r>
              <w:rPr>
                <w:rFonts w:hint="eastAsia"/>
              </w:rPr>
              <w:t>塩酸クロミプラミン</w:t>
            </w:r>
            <w:r>
              <w:rPr>
                <w:rStyle w:val="32"/>
              </w:rPr>
              <w:footnoteReference w:id="20"/>
            </w:r>
          </w:p>
        </w:tc>
        <w:tc>
          <w:tcPr>
            <w:tcW w:w="0" w:type="auto"/>
            <w:vMerge w:val="continue"/>
          </w:tcPr>
          <w:p w14:paraId="51BB844E">
            <w:pPr>
              <w:ind w:firstLine="420" w:firstLineChars="200"/>
            </w:pPr>
          </w:p>
        </w:tc>
        <w:tc>
          <w:tcPr>
            <w:tcW w:w="0" w:type="auto"/>
            <w:vMerge w:val="continue"/>
          </w:tcPr>
          <w:p w14:paraId="60E3467C">
            <w:pPr>
              <w:ind w:firstLine="420" w:firstLineChars="200"/>
            </w:pPr>
          </w:p>
        </w:tc>
        <w:tc>
          <w:tcPr>
            <w:tcW w:w="0" w:type="auto"/>
            <w:vMerge w:val="continue"/>
          </w:tcPr>
          <w:p w14:paraId="400BBB0B">
            <w:pPr>
              <w:ind w:firstLine="420" w:firstLineChars="200"/>
            </w:pPr>
          </w:p>
        </w:tc>
      </w:tr>
      <w:tr w14:paraId="72065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11D15A6">
            <w:pPr>
              <w:ind w:firstLine="420" w:firstLineChars="200"/>
            </w:pPr>
            <w:r>
              <w:rPr>
                <w:rFonts w:hint="eastAsia"/>
              </w:rPr>
              <w:t>ラントロン</w:t>
            </w:r>
          </w:p>
          <w:p w14:paraId="7B275322">
            <w:pPr>
              <w:ind w:firstLine="420" w:firstLineChars="200"/>
            </w:pPr>
            <w:r>
              <w:rPr>
                <w:rFonts w:hint="eastAsia"/>
              </w:rPr>
              <w:t>トリプタノ－ル</w:t>
            </w:r>
            <w:r>
              <w:t>(同)</w:t>
            </w:r>
          </w:p>
        </w:tc>
        <w:tc>
          <w:tcPr>
            <w:tcW w:w="0" w:type="auto"/>
            <w:vAlign w:val="center"/>
          </w:tcPr>
          <w:p w14:paraId="27126C67">
            <w:pPr>
              <w:ind w:firstLine="420" w:firstLineChars="200"/>
            </w:pPr>
            <w:r>
              <w:rPr>
                <w:rFonts w:hint="eastAsia"/>
              </w:rPr>
              <w:t>塩酸アミトリプチリン</w:t>
            </w:r>
            <w:r>
              <w:rPr>
                <w:rStyle w:val="32"/>
              </w:rPr>
              <w:footnoteReference w:id="21"/>
            </w:r>
          </w:p>
        </w:tc>
        <w:tc>
          <w:tcPr>
            <w:tcW w:w="0" w:type="auto"/>
            <w:vMerge w:val="continue"/>
          </w:tcPr>
          <w:p w14:paraId="158C4C35">
            <w:pPr>
              <w:ind w:firstLine="420" w:firstLineChars="200"/>
            </w:pPr>
          </w:p>
        </w:tc>
        <w:tc>
          <w:tcPr>
            <w:tcW w:w="0" w:type="auto"/>
            <w:vMerge w:val="continue"/>
          </w:tcPr>
          <w:p w14:paraId="25B0B6D0">
            <w:pPr>
              <w:ind w:firstLine="420" w:firstLineChars="200"/>
            </w:pPr>
          </w:p>
        </w:tc>
        <w:tc>
          <w:tcPr>
            <w:tcW w:w="0" w:type="auto"/>
            <w:vMerge w:val="continue"/>
          </w:tcPr>
          <w:p w14:paraId="1E698C86">
            <w:pPr>
              <w:ind w:firstLine="420" w:firstLineChars="200"/>
            </w:pPr>
          </w:p>
        </w:tc>
      </w:tr>
      <w:tr w14:paraId="72C62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8165726">
            <w:pPr>
              <w:ind w:firstLine="420" w:firstLineChars="200"/>
            </w:pPr>
            <w:r>
              <w:rPr>
                <w:rFonts w:hint="eastAsia"/>
              </w:rPr>
              <w:t>ノリトレン</w:t>
            </w:r>
            <w:r>
              <w:t>(同)</w:t>
            </w:r>
          </w:p>
        </w:tc>
        <w:tc>
          <w:tcPr>
            <w:tcW w:w="0" w:type="auto"/>
          </w:tcPr>
          <w:p w14:paraId="1BDB50B2">
            <w:pPr>
              <w:ind w:firstLine="420" w:firstLineChars="200"/>
            </w:pPr>
            <w:r>
              <w:rPr>
                <w:rFonts w:hint="eastAsia"/>
              </w:rPr>
              <w:t>塩酸ノルトリプチリン</w:t>
            </w:r>
            <w:r>
              <w:rPr>
                <w:rStyle w:val="32"/>
              </w:rPr>
              <w:footnoteReference w:id="22"/>
            </w:r>
          </w:p>
        </w:tc>
        <w:tc>
          <w:tcPr>
            <w:tcW w:w="0" w:type="auto"/>
            <w:vMerge w:val="continue"/>
          </w:tcPr>
          <w:p w14:paraId="6C1250C8">
            <w:pPr>
              <w:ind w:firstLine="420" w:firstLineChars="200"/>
            </w:pPr>
          </w:p>
        </w:tc>
        <w:tc>
          <w:tcPr>
            <w:tcW w:w="0" w:type="auto"/>
            <w:vMerge w:val="continue"/>
          </w:tcPr>
          <w:p w14:paraId="6BEC0A53">
            <w:pPr>
              <w:ind w:firstLine="420" w:firstLineChars="200"/>
            </w:pPr>
          </w:p>
        </w:tc>
        <w:tc>
          <w:tcPr>
            <w:tcW w:w="0" w:type="auto"/>
            <w:vMerge w:val="continue"/>
          </w:tcPr>
          <w:p w14:paraId="6FF892AE">
            <w:pPr>
              <w:ind w:firstLine="420" w:firstLineChars="200"/>
            </w:pPr>
          </w:p>
        </w:tc>
      </w:tr>
      <w:tr w14:paraId="6AED8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9AF4246">
            <w:pPr>
              <w:ind w:firstLine="420" w:firstLineChars="200"/>
            </w:pPr>
            <w:r>
              <w:rPr>
                <w:rFonts w:hint="eastAsia"/>
              </w:rPr>
              <w:t>ルジオミ－ル</w:t>
            </w:r>
            <w:r>
              <w:t>(同)</w:t>
            </w:r>
          </w:p>
        </w:tc>
        <w:tc>
          <w:tcPr>
            <w:tcW w:w="0" w:type="auto"/>
          </w:tcPr>
          <w:p w14:paraId="687EDA30">
            <w:pPr>
              <w:ind w:firstLine="420" w:firstLineChars="200"/>
            </w:pPr>
            <w:r>
              <w:rPr>
                <w:rFonts w:hint="eastAsia"/>
              </w:rPr>
              <w:t>塩酸マプロチリン</w:t>
            </w:r>
            <w:r>
              <w:rPr>
                <w:rStyle w:val="32"/>
              </w:rPr>
              <w:footnoteReference w:id="23"/>
            </w:r>
          </w:p>
        </w:tc>
        <w:tc>
          <w:tcPr>
            <w:tcW w:w="0" w:type="auto"/>
          </w:tcPr>
          <w:p w14:paraId="797E4A28">
            <w:pPr>
              <w:ind w:firstLine="420" w:firstLineChars="200"/>
            </w:pPr>
            <w:r>
              <w:rPr>
                <w:rFonts w:hint="eastAsia"/>
              </w:rPr>
              <w:t>最少</w:t>
            </w:r>
            <w:r>
              <w:t>5g(I)</w:t>
            </w:r>
          </w:p>
        </w:tc>
        <w:tc>
          <w:tcPr>
            <w:tcW w:w="0" w:type="auto"/>
          </w:tcPr>
          <w:p w14:paraId="410216E1">
            <w:pPr>
              <w:ind w:firstLine="420" w:firstLineChars="200"/>
            </w:pPr>
            <w:r>
              <w:t>25mg錠</w:t>
            </w:r>
            <w:r>
              <w:rPr>
                <w:rFonts w:hint="eastAsia"/>
              </w:rPr>
              <w:t>/</w:t>
            </w:r>
            <w:r>
              <w:t>200</w:t>
            </w:r>
            <w:r>
              <w:rPr>
                <w:rFonts w:hint="eastAsia"/>
              </w:rPr>
              <w:t>颗</w:t>
            </w:r>
          </w:p>
        </w:tc>
        <w:tc>
          <w:tcPr>
            <w:tcW w:w="0" w:type="auto"/>
          </w:tcPr>
          <w:p w14:paraId="4ED8F598">
            <w:pPr>
              <w:ind w:firstLine="420" w:firstLineChars="200"/>
            </w:pPr>
            <w:r>
              <w:rPr>
                <w:rFonts w:hint="eastAsia"/>
              </w:rPr>
              <w:t>要</w:t>
            </w:r>
            <w:r>
              <w:t>,指</w:t>
            </w:r>
          </w:p>
        </w:tc>
      </w:tr>
    </w:tbl>
    <w:p w14:paraId="3F498E52">
      <w:pPr>
        <w:ind w:firstLine="420" w:firstLineChars="200"/>
      </w:pPr>
      <w:r>
        <w:rPr>
          <w:rFonts w:hint="eastAsia"/>
        </w:rPr>
        <w:t>这是所列出的抗忧郁剂，其性质都相似，大量服用后会出现头痛、目眩、想睡觉。有时也会引起精神错乱、幻觉，一般很快进入睡梦。但手足的痉挛则是常见的中毒作用。虽认为不会对内脏造成损害，但也有对肝脏造成影响的例子。如同时并用中枢神经抑制剂和酒类，效果增强。</w:t>
      </w:r>
    </w:p>
    <w:p w14:paraId="013904CF">
      <w:pPr>
        <w:pStyle w:val="4"/>
      </w:pPr>
      <w:bookmarkStart w:id="37" w:name="_Toc13761"/>
      <w:r>
        <w:rPr>
          <w:rFonts w:hint="eastAsia"/>
        </w:rPr>
        <w:t>因</w:t>
      </w:r>
      <w:r>
        <w:t>斯敏(</w:t>
      </w:r>
      <w:r>
        <w:rPr>
          <w:rFonts w:hint="eastAsia"/>
        </w:rPr>
        <w:t>インスミン</w:t>
      </w:r>
      <w:r>
        <w:t>)</w:t>
      </w:r>
      <w:bookmarkEnd w:id="3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376"/>
        <w:gridCol w:w="846"/>
        <w:gridCol w:w="1671"/>
        <w:gridCol w:w="939"/>
      </w:tblGrid>
      <w:tr w14:paraId="518B3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E8DF5F9">
            <w:r>
              <w:rPr>
                <w:rFonts w:hint="eastAsia"/>
              </w:rPr>
              <w:t>商品名</w:t>
            </w:r>
          </w:p>
        </w:tc>
        <w:tc>
          <w:tcPr>
            <w:tcW w:w="0" w:type="auto"/>
          </w:tcPr>
          <w:p w14:paraId="1CDF72F8">
            <w:r>
              <w:t>成分</w:t>
            </w:r>
          </w:p>
        </w:tc>
        <w:tc>
          <w:tcPr>
            <w:tcW w:w="0" w:type="auto"/>
          </w:tcPr>
          <w:p w14:paraId="107BC4FA">
            <w:r>
              <w:t>致死量</w:t>
            </w:r>
          </w:p>
        </w:tc>
        <w:tc>
          <w:tcPr>
            <w:tcW w:w="0" w:type="auto"/>
          </w:tcPr>
          <w:p w14:paraId="4C9B1980">
            <w:r>
              <w:t>服用量(致死)</w:t>
            </w:r>
          </w:p>
        </w:tc>
        <w:tc>
          <w:tcPr>
            <w:tcW w:w="0" w:type="auto"/>
          </w:tcPr>
          <w:p w14:paraId="3590D925">
            <w:r>
              <w:rPr>
                <w:rFonts w:hint="eastAsia"/>
              </w:rPr>
              <w:t>限制</w:t>
            </w:r>
          </w:p>
        </w:tc>
      </w:tr>
      <w:tr w14:paraId="34B3B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631F53C">
            <w:r>
              <w:rPr>
                <w:rFonts w:hint="eastAsia"/>
              </w:rPr>
              <w:t>インスミン</w:t>
            </w:r>
          </w:p>
        </w:tc>
        <w:tc>
          <w:tcPr>
            <w:tcW w:w="0" w:type="auto"/>
          </w:tcPr>
          <w:p w14:paraId="7F9C2E66">
            <w:r>
              <w:rPr>
                <w:rFonts w:hint="eastAsia"/>
              </w:rPr>
              <w:t>ルラゼパム</w:t>
            </w:r>
            <w:r>
              <w:rPr>
                <w:rStyle w:val="32"/>
              </w:rPr>
              <w:footnoteReference w:id="24"/>
            </w:r>
          </w:p>
        </w:tc>
        <w:tc>
          <w:tcPr>
            <w:tcW w:w="0" w:type="auto"/>
          </w:tcPr>
          <w:p w14:paraId="7C22FF16">
            <w:r>
              <w:t>3g(H)</w:t>
            </w:r>
          </w:p>
        </w:tc>
        <w:tc>
          <w:tcPr>
            <w:tcW w:w="0" w:type="auto"/>
          </w:tcPr>
          <w:p w14:paraId="15139FFC">
            <w:r>
              <w:t>15mg錠</w:t>
            </w:r>
            <w:r>
              <w:rPr>
                <w:rFonts w:hint="eastAsia"/>
              </w:rPr>
              <w:t>/</w:t>
            </w:r>
            <w:r>
              <w:t>200顆</w:t>
            </w:r>
          </w:p>
        </w:tc>
        <w:tc>
          <w:tcPr>
            <w:tcW w:w="0" w:type="auto"/>
          </w:tcPr>
          <w:p w14:paraId="68CF0263">
            <w:r>
              <w:rPr>
                <w:rFonts w:hint="eastAsia"/>
              </w:rPr>
              <w:t>劇</w:t>
            </w:r>
            <w:r>
              <w:t>,要,指</w:t>
            </w:r>
          </w:p>
        </w:tc>
      </w:tr>
    </w:tbl>
    <w:p w14:paraId="133D3B79">
      <w:pPr>
        <w:ind w:firstLine="420" w:firstLineChars="200"/>
      </w:pPr>
      <w:r>
        <w:rPr>
          <w:rFonts w:hint="eastAsia"/>
        </w:rPr>
        <w:t>「因斯敏」虽不是抗焦虑剂和抗忧郁剂，但作为安眠药则较普遍被医生处方的マイナ－</w:t>
      </w:r>
      <w:r>
        <w:rPr>
          <w:rFonts w:hint="eastAsia" w:cs="微软雅黑"/>
        </w:rPr>
        <w:t>·</w:t>
      </w:r>
      <w:r>
        <w:t>トランキライザ－。当然，如大量服用会形成兴奋状态，但因抑制中枢神经，很快就会入睡，因呼吸停止而死亡。同样地，如并用酒类和其它抑制中枢神经的药物即可加大其作用。</w:t>
      </w:r>
    </w:p>
    <w:p w14:paraId="0D22DD8D">
      <w:pPr>
        <w:pStyle w:val="4"/>
      </w:pPr>
      <w:bookmarkStart w:id="38" w:name="_Toc30821"/>
      <w:r>
        <w:t>Wintermin</w:t>
      </w:r>
      <w:r>
        <w:rPr>
          <w:rFonts w:hint="eastAsia"/>
        </w:rPr>
        <w:t>，</w:t>
      </w:r>
      <w:r>
        <w:t>抗特敏(</w:t>
      </w:r>
      <w:r>
        <w:rPr>
          <w:rFonts w:hint="eastAsia"/>
        </w:rPr>
        <w:t>コントミン</w:t>
      </w:r>
      <w:r>
        <w:t>)</w:t>
      </w:r>
      <w:bookmarkEnd w:id="38"/>
    </w:p>
    <w:p w14:paraId="077BA007">
      <w:pPr>
        <w:ind w:firstLine="420" w:firstLineChars="200"/>
      </w:pPr>
      <w:r>
        <w:rPr>
          <w:rFonts w:hint="eastAsia"/>
        </w:rPr>
        <w:t>强效镇静剂</w:t>
      </w:r>
      <w:r>
        <w:t>的作用效果非常大。一般人只要服用一片，不久就会感到强烈的睡意。一个二十一岁的大学生在听课时服了一片「WINTERMIN」后竟然酣睡，当他醒过来时下一堂课已开始。就是说，他对周围人的走动毫无察觉，足足睡了五个多小时。</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6"/>
        <w:gridCol w:w="2134"/>
        <w:gridCol w:w="2934"/>
        <w:gridCol w:w="2103"/>
        <w:gridCol w:w="683"/>
      </w:tblGrid>
      <w:tr w14:paraId="32A77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A78390D">
            <w:r>
              <w:rPr>
                <w:rFonts w:hint="eastAsia"/>
              </w:rPr>
              <w:t>商品名</w:t>
            </w:r>
          </w:p>
        </w:tc>
        <w:tc>
          <w:tcPr>
            <w:tcW w:w="0" w:type="auto"/>
          </w:tcPr>
          <w:p w14:paraId="28910AA9">
            <w:r>
              <w:t>成分</w:t>
            </w:r>
          </w:p>
        </w:tc>
        <w:tc>
          <w:tcPr>
            <w:tcW w:w="0" w:type="auto"/>
          </w:tcPr>
          <w:p w14:paraId="61270CA2">
            <w:r>
              <w:t>致死量</w:t>
            </w:r>
          </w:p>
        </w:tc>
        <w:tc>
          <w:tcPr>
            <w:tcW w:w="0" w:type="auto"/>
          </w:tcPr>
          <w:p w14:paraId="5E4DD2D2">
            <w:r>
              <w:t>服用量(致死)</w:t>
            </w:r>
          </w:p>
        </w:tc>
        <w:tc>
          <w:tcPr>
            <w:tcW w:w="0" w:type="auto"/>
          </w:tcPr>
          <w:p w14:paraId="44AE2274">
            <w:r>
              <w:rPr>
                <w:rFonts w:hint="eastAsia"/>
              </w:rPr>
              <w:t>限制</w:t>
            </w:r>
          </w:p>
        </w:tc>
      </w:tr>
      <w:tr w14:paraId="44361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45ED5B8">
            <w:r>
              <w:t>Wintermin</w:t>
            </w:r>
          </w:p>
          <w:p w14:paraId="39BB33EE">
            <w:r>
              <w:t>抗特敏</w:t>
            </w:r>
          </w:p>
        </w:tc>
        <w:tc>
          <w:tcPr>
            <w:tcW w:w="0" w:type="auto"/>
          </w:tcPr>
          <w:p w14:paraId="7D6C1735">
            <w:r>
              <w:rPr>
                <w:rFonts w:hint="eastAsia"/>
              </w:rPr>
              <w:t>塩酸</w:t>
            </w:r>
            <w:r>
              <w:t>Chlorpromazine</w:t>
            </w:r>
          </w:p>
        </w:tc>
        <w:tc>
          <w:tcPr>
            <w:tcW w:w="0" w:type="auto"/>
          </w:tcPr>
          <w:p w14:paraId="6E4F08B8">
            <w:r>
              <w:rPr>
                <w:rFonts w:hint="eastAsia"/>
              </w:rPr>
              <w:t>急性致死量</w:t>
            </w:r>
            <w:r>
              <w:t>15～150mg/kg(A)</w:t>
            </w:r>
          </w:p>
        </w:tc>
        <w:tc>
          <w:tcPr>
            <w:tcW w:w="0" w:type="auto"/>
          </w:tcPr>
          <w:p w14:paraId="1427E0D5">
            <w:r>
              <w:t>25mg錠</w:t>
            </w:r>
            <w:r>
              <w:rPr>
                <w:rFonts w:hint="eastAsia"/>
              </w:rPr>
              <w:t>/</w:t>
            </w:r>
            <w:r>
              <w:t>36～360顆</w:t>
            </w:r>
          </w:p>
        </w:tc>
        <w:tc>
          <w:tcPr>
            <w:tcW w:w="0" w:type="auto"/>
          </w:tcPr>
          <w:p w14:paraId="28DA18CF">
            <w:r>
              <w:rPr>
                <w:rFonts w:hint="eastAsia"/>
              </w:rPr>
              <w:t>劇</w:t>
            </w:r>
            <w:r>
              <w:t>,指</w:t>
            </w:r>
          </w:p>
        </w:tc>
      </w:tr>
    </w:tbl>
    <w:p w14:paraId="78EBC888">
      <w:pPr>
        <w:ind w:firstLine="420" w:firstLineChars="200"/>
      </w:pPr>
      <w:r>
        <w:rPr>
          <w:rFonts w:hint="eastAsia"/>
        </w:rPr>
        <w:t>「</w:t>
      </w:r>
      <w:r>
        <w:t>WINTERMIN」、「抗特敏」就是这种</w:t>
      </w:r>
      <w:r>
        <w:rPr>
          <w:rFonts w:hint="eastAsia"/>
        </w:rPr>
        <w:t>强效镇静剂</w:t>
      </w:r>
      <w:r>
        <w:t>。这种药是给症状严重的，不是神经症而是精神分裂症患者使用的，所以更难弄到手，不过致死度很高。这种药同样抑制中枢神经，死因是呼吸停止。重要的是在睡意来临前须吞服够致死量的药物。</w:t>
      </w:r>
    </w:p>
    <w:p w14:paraId="06D519D2">
      <w:pPr>
        <w:ind w:firstLine="420" w:firstLineChars="200"/>
      </w:pPr>
      <w:r>
        <w:rPr>
          <w:rFonts w:hint="eastAsia"/>
        </w:rPr>
        <w:t>不过，也有人吞服9</w:t>
      </w:r>
      <w:r>
        <w:t>.75</w:t>
      </w:r>
      <w:r>
        <w:rPr>
          <w:rFonts w:hint="eastAsia"/>
        </w:rPr>
        <w:t>g</w:t>
      </w:r>
      <w:r>
        <w:t>后获救的例子。中毒症状为:持续高热、意识障碍、呼吸困难、循环虚脱、脱水症状出现之后，因急性肾衰竭而死亡。</w:t>
      </w:r>
    </w:p>
    <w:p w14:paraId="674DBB01">
      <w:pPr>
        <w:pStyle w:val="4"/>
      </w:pPr>
      <w:bookmarkStart w:id="39" w:name="_Toc14880"/>
      <w:r>
        <w:rPr>
          <w:rFonts w:hint="eastAsia"/>
        </w:rPr>
        <w:t>巴比妥</w:t>
      </w:r>
      <w:r>
        <w:t>(barbital)、伊苏米塔尔(</w:t>
      </w:r>
      <w:r>
        <w:rPr>
          <w:rFonts w:hint="eastAsia"/>
        </w:rPr>
        <w:t>イソミタ－ル</w:t>
      </w:r>
      <w:r>
        <w:t>)、其它</w:t>
      </w:r>
      <w:bookmarkEnd w:id="39"/>
    </w:p>
    <w:p w14:paraId="7A605A34">
      <w:pPr>
        <w:ind w:firstLine="420" w:firstLineChars="200"/>
      </w:pPr>
      <w:r>
        <w:rPr>
          <w:rFonts w:hint="eastAsia"/>
        </w:rPr>
        <w:t>这些是吸了会死人的。其作用量和致死量之间的幅度极小，据说服用一点点就会入睡而死亡。欧美安乐死协会也大力推荐该药。不过，百分之百地弄不到手的。因为年份已经很久了，目前日本几乎都不使用，即使得到处方，这也只给症状极其严重的人使用。不过，在海外则有可能弄到，所以在此加以介绍。</w:t>
      </w:r>
    </w:p>
    <w:tbl>
      <w:tblPr>
        <w:tblStyle w:val="25"/>
        <w:tblpPr w:leftFromText="180" w:rightFromText="180" w:vertAnchor="text" w:horzAnchor="margin" w:tblpXSpec="right" w:tblpY="248"/>
        <w:tblW w:w="10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6"/>
        <w:gridCol w:w="2415"/>
        <w:gridCol w:w="2498"/>
        <w:gridCol w:w="2308"/>
        <w:gridCol w:w="1031"/>
      </w:tblGrid>
      <w:tr w14:paraId="48EE5D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Pr>
          <w:p w14:paraId="574E25FE">
            <w:r>
              <w:rPr>
                <w:rFonts w:hint="eastAsia"/>
              </w:rPr>
              <w:t>商品名</w:t>
            </w:r>
          </w:p>
        </w:tc>
        <w:tc>
          <w:tcPr>
            <w:tcW w:w="0" w:type="auto"/>
          </w:tcPr>
          <w:p w14:paraId="2046D914">
            <w:r>
              <w:t>成分</w:t>
            </w:r>
          </w:p>
        </w:tc>
        <w:tc>
          <w:tcPr>
            <w:tcW w:w="0" w:type="auto"/>
          </w:tcPr>
          <w:p w14:paraId="2A25D4C6">
            <w:r>
              <w:t>致死量</w:t>
            </w:r>
          </w:p>
        </w:tc>
        <w:tc>
          <w:tcPr>
            <w:tcW w:w="0" w:type="auto"/>
          </w:tcPr>
          <w:p w14:paraId="7D35D9A1">
            <w:r>
              <w:t>服用量(致死)</w:t>
            </w:r>
          </w:p>
        </w:tc>
        <w:tc>
          <w:tcPr>
            <w:tcW w:w="0" w:type="auto"/>
          </w:tcPr>
          <w:p w14:paraId="2EAD544F">
            <w:r>
              <w:rPr>
                <w:rFonts w:hint="eastAsia"/>
              </w:rPr>
              <w:t>限制</w:t>
            </w:r>
          </w:p>
        </w:tc>
      </w:tr>
      <w:tr w14:paraId="09133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vAlign w:val="center"/>
          </w:tcPr>
          <w:p w14:paraId="567B4694">
            <w:r>
              <w:rPr>
                <w:rFonts w:hint="eastAsia"/>
              </w:rPr>
              <w:t>巴比妥</w:t>
            </w:r>
          </w:p>
        </w:tc>
        <w:tc>
          <w:tcPr>
            <w:tcW w:w="0" w:type="auto"/>
            <w:vAlign w:val="center"/>
          </w:tcPr>
          <w:p w14:paraId="541712EC">
            <w:r>
              <w:t>Barbital</w:t>
            </w:r>
          </w:p>
        </w:tc>
        <w:tc>
          <w:tcPr>
            <w:tcW w:w="0" w:type="auto"/>
          </w:tcPr>
          <w:p w14:paraId="289BB4B5">
            <w:r>
              <w:t>2g(G)</w:t>
            </w:r>
          </w:p>
        </w:tc>
        <w:tc>
          <w:tcPr>
            <w:tcW w:w="0" w:type="auto"/>
            <w:vAlign w:val="center"/>
          </w:tcPr>
          <w:p w14:paraId="31EB38CB">
            <w:r>
              <w:rPr>
                <w:rFonts w:hint="eastAsia"/>
              </w:rPr>
              <w:t>只有粉末</w:t>
            </w:r>
          </w:p>
        </w:tc>
        <w:tc>
          <w:tcPr>
            <w:tcW w:w="0" w:type="auto"/>
            <w:vMerge w:val="restart"/>
            <w:vAlign w:val="center"/>
          </w:tcPr>
          <w:p w14:paraId="3D65F71A">
            <w:r>
              <w:rPr>
                <w:rFonts w:hint="eastAsia"/>
              </w:rPr>
              <w:t>劇</w:t>
            </w:r>
            <w:r>
              <w:t>,要,指</w:t>
            </w:r>
          </w:p>
        </w:tc>
      </w:tr>
      <w:tr w14:paraId="0021E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Pr>
          <w:p w14:paraId="337E0505">
            <w:r>
              <w:rPr>
                <w:rFonts w:hint="eastAsia"/>
              </w:rPr>
              <w:t>インミタ－ル</w:t>
            </w:r>
            <w:r>
              <w:t>(同)</w:t>
            </w:r>
          </w:p>
        </w:tc>
        <w:tc>
          <w:tcPr>
            <w:tcW w:w="0" w:type="auto"/>
          </w:tcPr>
          <w:p w14:paraId="4EB0EA26">
            <w:r>
              <w:t>Amobarbital</w:t>
            </w:r>
          </w:p>
        </w:tc>
        <w:tc>
          <w:tcPr>
            <w:tcW w:w="0" w:type="auto"/>
            <w:vMerge w:val="restart"/>
          </w:tcPr>
          <w:p w14:paraId="627BBF6A">
            <w:r>
              <w:rPr>
                <w:rFonts w:hint="eastAsia"/>
              </w:rPr>
              <w:t>推断</w:t>
            </w:r>
            <w:r>
              <w:t>1.5g(A),</w:t>
            </w:r>
          </w:p>
          <w:p w14:paraId="7DFBEC20">
            <w:r>
              <w:t>1.5g(G)</w:t>
            </w:r>
          </w:p>
          <w:p w14:paraId="7B708ECE">
            <w:r>
              <w:rPr>
                <w:rFonts w:hint="eastAsia"/>
              </w:rPr>
              <w:t>最少</w:t>
            </w:r>
            <w:r>
              <w:t>6g,暗示6～8g(I)</w:t>
            </w:r>
          </w:p>
          <w:p w14:paraId="268DBA8D">
            <w:r>
              <w:t>4.5g(H)</w:t>
            </w:r>
          </w:p>
        </w:tc>
        <w:tc>
          <w:tcPr>
            <w:tcW w:w="0" w:type="auto"/>
          </w:tcPr>
          <w:p w14:paraId="4F7F3672">
            <w:r>
              <w:t>100mg錠</w:t>
            </w:r>
            <w:r>
              <w:rPr>
                <w:rFonts w:hint="eastAsia"/>
              </w:rPr>
              <w:t>/</w:t>
            </w:r>
            <w:r>
              <w:t>15～80顆</w:t>
            </w:r>
          </w:p>
        </w:tc>
        <w:tc>
          <w:tcPr>
            <w:tcW w:w="0" w:type="auto"/>
            <w:vMerge w:val="continue"/>
          </w:tcPr>
          <w:p w14:paraId="675DB1B5"/>
        </w:tc>
      </w:tr>
      <w:tr w14:paraId="0B63A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5" w:hRule="atLeast"/>
        </w:trPr>
        <w:tc>
          <w:tcPr>
            <w:tcW w:w="0" w:type="auto"/>
            <w:vAlign w:val="center"/>
          </w:tcPr>
          <w:p w14:paraId="7CFD0348">
            <w:r>
              <w:rPr>
                <w:rFonts w:hint="eastAsia"/>
              </w:rPr>
              <w:t>フェノバ－ル</w:t>
            </w:r>
            <w:r>
              <w:t>(同)</w:t>
            </w:r>
          </w:p>
        </w:tc>
        <w:tc>
          <w:tcPr>
            <w:tcW w:w="0" w:type="auto"/>
            <w:vAlign w:val="center"/>
          </w:tcPr>
          <w:p w14:paraId="07A8ACC3">
            <w:r>
              <w:t>Phenobarbital</w:t>
            </w:r>
          </w:p>
        </w:tc>
        <w:tc>
          <w:tcPr>
            <w:tcW w:w="0" w:type="auto"/>
            <w:vMerge w:val="continue"/>
          </w:tcPr>
          <w:p w14:paraId="483A3D3F"/>
        </w:tc>
        <w:tc>
          <w:tcPr>
            <w:tcW w:w="0" w:type="auto"/>
            <w:vAlign w:val="center"/>
          </w:tcPr>
          <w:p w14:paraId="3C4DB794">
            <w:r>
              <w:t>30mg錠</w:t>
            </w:r>
            <w:r>
              <w:rPr>
                <w:rFonts w:hint="eastAsia"/>
              </w:rPr>
              <w:t>/</w:t>
            </w:r>
            <w:r>
              <w:t>50～200顆</w:t>
            </w:r>
          </w:p>
        </w:tc>
        <w:tc>
          <w:tcPr>
            <w:tcW w:w="0" w:type="auto"/>
            <w:vMerge w:val="continue"/>
          </w:tcPr>
          <w:p w14:paraId="5CC4390F"/>
        </w:tc>
      </w:tr>
      <w:tr w14:paraId="1E369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0" w:hRule="atLeast"/>
        </w:trPr>
        <w:tc>
          <w:tcPr>
            <w:tcW w:w="0" w:type="auto"/>
            <w:vAlign w:val="center"/>
          </w:tcPr>
          <w:p w14:paraId="6647EBF9">
            <w:r>
              <w:rPr>
                <w:rFonts w:hint="eastAsia"/>
              </w:rPr>
              <w:t>ラボナ</w:t>
            </w:r>
            <w:r>
              <w:t>(同)</w:t>
            </w:r>
          </w:p>
        </w:tc>
        <w:tc>
          <w:tcPr>
            <w:tcW w:w="0" w:type="auto"/>
            <w:vAlign w:val="center"/>
          </w:tcPr>
          <w:p w14:paraId="6DC62CCF">
            <w:r>
              <w:t>Pentobarbital Calcium</w:t>
            </w:r>
          </w:p>
        </w:tc>
        <w:tc>
          <w:tcPr>
            <w:tcW w:w="0" w:type="auto"/>
          </w:tcPr>
          <w:p w14:paraId="5E2B98B6">
            <w:r>
              <w:rPr>
                <w:rFonts w:hint="eastAsia"/>
              </w:rPr>
              <w:t>推断</w:t>
            </w:r>
            <w:r>
              <w:t>1g(A)</w:t>
            </w:r>
          </w:p>
          <w:p w14:paraId="018CD768">
            <w:r>
              <w:rPr>
                <w:rFonts w:hint="eastAsia"/>
              </w:rPr>
              <w:t>最少</w:t>
            </w:r>
            <w:r>
              <w:t>6</w:t>
            </w:r>
            <w:r>
              <w:rPr>
                <w:rFonts w:hint="eastAsia"/>
              </w:rPr>
              <w:t>～8</w:t>
            </w:r>
            <w:r>
              <w:t>g,暗示10g(I)</w:t>
            </w:r>
          </w:p>
          <w:p w14:paraId="6D6E5563">
            <w:r>
              <w:t>3g(H)</w:t>
            </w:r>
          </w:p>
        </w:tc>
        <w:tc>
          <w:tcPr>
            <w:tcW w:w="0" w:type="auto"/>
            <w:vAlign w:val="center"/>
          </w:tcPr>
          <w:p w14:paraId="2E463C81">
            <w:r>
              <w:t>50mg錠</w:t>
            </w:r>
            <w:r>
              <w:rPr>
                <w:rFonts w:hint="eastAsia"/>
              </w:rPr>
              <w:t>/</w:t>
            </w:r>
            <w:r>
              <w:t>50～200顆</w:t>
            </w:r>
          </w:p>
        </w:tc>
        <w:tc>
          <w:tcPr>
            <w:tcW w:w="0" w:type="auto"/>
            <w:vMerge w:val="continue"/>
          </w:tcPr>
          <w:p w14:paraId="177DE1A1"/>
        </w:tc>
      </w:tr>
      <w:tr w14:paraId="384C0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Pr>
          <w:p w14:paraId="70AA85CA">
            <w:r>
              <w:rPr>
                <w:rFonts w:hint="eastAsia"/>
              </w:rPr>
              <w:t>チクロパン</w:t>
            </w:r>
            <w:r>
              <w:t>(同)</w:t>
            </w:r>
          </w:p>
        </w:tc>
        <w:tc>
          <w:tcPr>
            <w:tcW w:w="0" w:type="auto"/>
          </w:tcPr>
          <w:p w14:paraId="44FD2D59">
            <w:r>
              <w:t>Hexobarbital</w:t>
            </w:r>
          </w:p>
        </w:tc>
        <w:tc>
          <w:tcPr>
            <w:tcW w:w="0" w:type="auto"/>
          </w:tcPr>
          <w:p w14:paraId="6B4D87B5">
            <w:r>
              <w:rPr>
                <w:rFonts w:hint="eastAsia"/>
              </w:rPr>
              <w:t>2</w:t>
            </w:r>
            <w:r>
              <w:t>g(I)</w:t>
            </w:r>
          </w:p>
        </w:tc>
        <w:tc>
          <w:tcPr>
            <w:tcW w:w="0" w:type="auto"/>
          </w:tcPr>
          <w:p w14:paraId="1EE039F3">
            <w:r>
              <w:rPr>
                <w:rFonts w:hint="eastAsia"/>
              </w:rPr>
              <w:t>只有粉末</w:t>
            </w:r>
          </w:p>
        </w:tc>
        <w:tc>
          <w:tcPr>
            <w:tcW w:w="0" w:type="auto"/>
            <w:vMerge w:val="continue"/>
          </w:tcPr>
          <w:p w14:paraId="6498790D"/>
        </w:tc>
      </w:tr>
    </w:tbl>
    <w:p w14:paraId="43962896">
      <w:pPr>
        <w:ind w:firstLine="420" w:firstLineChars="200"/>
      </w:pPr>
      <w:r>
        <w:rPr>
          <w:rFonts w:hint="eastAsia"/>
        </w:rPr>
        <w:t>这些都是属于巴比妥酸</w:t>
      </w:r>
      <w:r>
        <w:t>(Barbituric)</w:t>
      </w:r>
      <w:r>
        <w:rPr>
          <w:rStyle w:val="32"/>
        </w:rPr>
        <w:footnoteReference w:id="25"/>
      </w:r>
      <w:r>
        <w:t>系的安眠药，大量服用即可使心脏和呼吸停止而死去的极端危险药物。中毒症状有头痛、痉挛、精神错乱等，如大量服用会一下子陷入昏迷。如果能弄到手，则是没有比这更好的安乐自杀药了。</w:t>
      </w:r>
    </w:p>
    <w:p w14:paraId="12FD7D78">
      <w:pPr>
        <w:ind w:firstLine="420" w:firstLineChars="200"/>
      </w:pPr>
      <w:r>
        <w:rPr>
          <w:rFonts w:hint="eastAsia"/>
        </w:rPr>
        <w:t>打算在海外购买的话，因商品名不通用，所以应记住一般名称。据说，荷兰的规定是比较松的。</w:t>
      </w:r>
    </w:p>
    <w:p w14:paraId="22561851">
      <w:pPr>
        <w:ind w:firstLine="420" w:firstLineChars="200"/>
      </w:pPr>
      <w:r>
        <w:rPr>
          <w:rFonts w:hint="eastAsia"/>
        </w:rPr>
        <w:t>不过，也有下述的例子。一个五十一岁的医生，估计吞服了</w:t>
      </w:r>
      <w:r>
        <w:t>20g的苯巴比妥即phenobarbital</w:t>
      </w:r>
      <w:r>
        <w:rPr>
          <w:rFonts w:hint="eastAsia"/>
        </w:rPr>
        <w:t>的粉末，整整四天陷于昏迷状态，后来通过人工透析回复了知觉，继续不断出现妄想、幻想、兴奋之后，经过一个月，精神上没留下任何障碍的出院了。</w:t>
      </w:r>
    </w:p>
    <w:p w14:paraId="77B3FBE3">
      <w:pPr>
        <w:ind w:firstLine="420" w:firstLineChars="200"/>
      </w:pPr>
      <w:r>
        <w:rPr>
          <w:rFonts w:hint="eastAsia"/>
        </w:rPr>
        <w:t>对这类几乎弄不到手的，又知道其致死量的药物，在本章末列表供作参考。</w:t>
      </w:r>
    </w:p>
    <w:p w14:paraId="4F8EB6CD">
      <w:pPr>
        <w:pStyle w:val="3"/>
      </w:pPr>
      <w:bookmarkStart w:id="40" w:name="_Toc32041"/>
      <w:r>
        <w:rPr>
          <w:rFonts w:hint="eastAsia"/>
        </w:rPr>
        <w:t>(</w:t>
      </w:r>
      <w:r>
        <w:t xml:space="preserve">6) </w:t>
      </w:r>
      <w:r>
        <w:rPr>
          <w:rFonts w:hint="eastAsia"/>
        </w:rPr>
        <w:t>麻药</w:t>
      </w:r>
      <w:bookmarkEnd w:id="40"/>
    </w:p>
    <w:p w14:paraId="2839F43F">
      <w:pPr>
        <w:ind w:firstLine="420" w:firstLineChars="200"/>
      </w:pPr>
      <w:r>
        <w:rPr>
          <w:rFonts w:hint="eastAsia"/>
        </w:rPr>
        <w:t>麻药是最接近死亡的药物。与其它的医药品相比，其致死量非常的少。但是，推荐麻药作为自杀药物却多少有所顾忌。</w:t>
      </w:r>
    </w:p>
    <w:p w14:paraId="1A347EF8">
      <w:pPr>
        <w:ind w:firstLine="420" w:firstLineChars="200"/>
      </w:pPr>
      <w:r>
        <w:rPr>
          <w:rFonts w:hint="eastAsia"/>
        </w:rPr>
        <w:t>本来我就不知道怎样弄到手。即使有人告诉我说「外国人常去的俱乐部就有」，可是，一般还是无法知道是哪个俱乐部，又是谁会卖给我。即使弄到手，但这又含有多少不纯物。再说，这又是哪一种麻药也完全不懂。</w:t>
      </w:r>
    </w:p>
    <w:p w14:paraId="030B1310">
      <w:pPr>
        <w:ind w:firstLine="420" w:firstLineChars="200"/>
      </w:pPr>
      <w:r>
        <w:rPr>
          <w:rFonts w:hint="eastAsia"/>
        </w:rPr>
        <w:t>同时，也因为身体是否习惯，其中毒作用和致死量又大不相同。本来致死量就是因人而异的，</w:t>
      </w:r>
      <w:r>
        <w:t>麻药的话，更为明显。慢性中毒者是不适用一般的致死量的(有的记录说是十倍)，这种致死法，除大量摄取之外别无他法了。这就是说，麻药是不适合有计划性的自杀者使用的。</w:t>
      </w:r>
      <w:r>
        <w:rPr>
          <w:rFonts w:hint="eastAsia"/>
        </w:rPr>
        <w:t>正因为如此，下面所介绍的是，只是给那些能弄到手或已经在手的，而且知道其成分的人看的。</w:t>
      </w:r>
    </w:p>
    <w:p w14:paraId="263BEF3C">
      <w:pPr>
        <w:pStyle w:val="4"/>
      </w:pPr>
      <w:bookmarkStart w:id="41" w:name="_Toc27601"/>
      <w:r>
        <w:t>兴奋系列</w:t>
      </w:r>
      <w:r>
        <w:rPr>
          <w:rFonts w:hint="eastAsia"/>
        </w:rPr>
        <w:t>：安非他命、美他非他命</w:t>
      </w:r>
      <w:bookmarkEnd w:id="41"/>
    </w:p>
    <w:tbl>
      <w:tblPr>
        <w:tblStyle w:val="25"/>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2028"/>
      </w:tblGrid>
      <w:tr w14:paraId="6D3CD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E3B3E0E">
            <w:r>
              <w:rPr>
                <w:rFonts w:hint="eastAsia"/>
              </w:rPr>
              <w:t>成分</w:t>
            </w:r>
          </w:p>
        </w:tc>
        <w:tc>
          <w:tcPr>
            <w:tcW w:w="0" w:type="auto"/>
          </w:tcPr>
          <w:p w14:paraId="33AC3998">
            <w:r>
              <w:rPr>
                <w:rFonts w:hint="eastAsia"/>
              </w:rPr>
              <w:t>致死剂量</w:t>
            </w:r>
          </w:p>
        </w:tc>
      </w:tr>
      <w:tr w14:paraId="0D8FE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A6164E3">
            <w:r>
              <w:rPr>
                <w:rFonts w:hint="eastAsia"/>
              </w:rPr>
              <w:t>安非他命</w:t>
            </w:r>
            <w:r>
              <w:rPr>
                <w:rStyle w:val="32"/>
              </w:rPr>
              <w:footnoteReference w:id="26"/>
            </w:r>
          </w:p>
          <w:p w14:paraId="4D8565AD">
            <w:r>
              <w:rPr>
                <w:rFonts w:hint="eastAsia"/>
              </w:rPr>
              <w:t>美他非他命</w:t>
            </w:r>
            <w:r>
              <w:rPr>
                <w:rStyle w:val="32"/>
              </w:rPr>
              <w:footnoteReference w:id="27"/>
            </w:r>
          </w:p>
        </w:tc>
        <w:tc>
          <w:tcPr>
            <w:tcW w:w="0" w:type="auto"/>
          </w:tcPr>
          <w:p w14:paraId="16FF4311">
            <w:r>
              <w:rPr>
                <w:rFonts w:hint="eastAsia"/>
              </w:rPr>
              <w:t>估计</w:t>
            </w:r>
            <w:r>
              <w:t>120mg(A)</w:t>
            </w:r>
          </w:p>
          <w:p w14:paraId="3441FC0D">
            <w:r>
              <w:t>120mg(</w:t>
            </w:r>
            <w:r>
              <w:rPr>
                <w:rFonts w:hint="eastAsia"/>
              </w:rPr>
              <w:t>静脉</w:t>
            </w:r>
            <w:r>
              <w:t>注射)(L)</w:t>
            </w:r>
          </w:p>
        </w:tc>
      </w:tr>
    </w:tbl>
    <w:p w14:paraId="67C19BAE">
      <w:pPr>
        <w:ind w:firstLine="420" w:firstLineChars="200"/>
      </w:pPr>
      <w:r>
        <w:rPr/>
        <w:br w:type="textWrapping" w:clear="all"/>
      </w:r>
      <w:r>
        <w:rPr>
          <w:rFonts w:hint="eastAsia"/>
        </w:rPr>
        <w:t>曾经有个问题说:「是要停用兴奋剂，还是要了结人生?」，正确的回答应该是「使用兴奋剂了结人生。」</w:t>
      </w:r>
    </w:p>
    <w:p w14:paraId="672EB1D5">
      <w:pPr>
        <w:ind w:firstLine="420" w:firstLineChars="200"/>
      </w:pPr>
      <w:r>
        <w:rPr>
          <w:rFonts w:hint="eastAsia"/>
        </w:rPr>
        <w:t>第二次大战刚结束时，民间流通商品名叫「希罗朋</w:t>
      </w:r>
      <w:r>
        <w:t>(</w:t>
      </w:r>
      <w:r>
        <w:rPr>
          <w:rFonts w:hint="eastAsia"/>
        </w:rPr>
        <w:t>ヒロポン</w:t>
      </w:r>
      <w:r>
        <w:t>)」的掀起一场兴奋剂热的药物，今天则</w:t>
      </w:r>
      <w:r>
        <w:rPr>
          <w:rFonts w:hint="eastAsia"/>
        </w:rPr>
        <w:t>称作</w:t>
      </w:r>
      <w:r>
        <w:t>「夏布(</w:t>
      </w:r>
      <w:r>
        <w:rPr>
          <w:rFonts w:hint="eastAsia"/>
        </w:rPr>
        <w:t>シャブ</w:t>
      </w:r>
      <w:r>
        <w:rPr>
          <w:rStyle w:val="32"/>
        </w:rPr>
        <w:footnoteReference w:id="28"/>
      </w:r>
      <w:r>
        <w:t>)」、「斯皮德(</w:t>
      </w:r>
      <w:r>
        <w:rPr>
          <w:rFonts w:hint="eastAsia"/>
        </w:rPr>
        <w:t>スピ－ド</w:t>
      </w:r>
      <w:r>
        <w:rPr>
          <w:rStyle w:val="32"/>
        </w:rPr>
        <w:footnoteReference w:id="29"/>
      </w:r>
      <w:r>
        <w:t>)」，被流氓以至于俱乐部青年人广泛使用，至今仍占日本麻药界的王者宝座的就是这种麻药。安非他命(amphetamine)主要在欧美使用，而美他非他命(Methamphetamine</w:t>
      </w:r>
      <w:r>
        <w:rPr>
          <w:rFonts w:hint="eastAsia"/>
        </w:rPr>
        <w:t>，希罗朋</w:t>
      </w:r>
      <w:r>
        <w:t>)的发明者是日本人，后来又在全世界广为流传成为代表日本的麻药。不妨说一句，希罗朋在希腊文中是「爱好工作」的意思。</w:t>
      </w:r>
    </w:p>
    <w:p w14:paraId="33CC0D35">
      <w:pPr>
        <w:ind w:firstLine="420" w:firstLineChars="200"/>
      </w:pPr>
      <w:r>
        <w:rPr>
          <w:rFonts w:hint="eastAsia"/>
        </w:rPr>
        <w:t>兴奋剂刺激中枢神经系统，特别对大脑刺激较大，提高集中力和活动欲望。第一次在静脉注射致死量的美他非他命的时候，在数秒至数十秒内心跳急剧，自律神经出现异常，出汗、呼吸深而加速、瞳孔放大，因循环器官衰竭而死亡。有时会引起脑出血。如饮用则效果降低，</w:t>
      </w:r>
      <w:r>
        <w:t>所以必须在静脉里注射。</w:t>
      </w:r>
    </w:p>
    <w:p w14:paraId="6F47370D">
      <w:pPr>
        <w:ind w:firstLine="420" w:firstLineChars="200"/>
      </w:pPr>
      <w:r>
        <w:rPr>
          <w:rFonts w:hint="eastAsia"/>
        </w:rPr>
        <w:t>不过，已经习惯了的人，即使一天摄取0</w:t>
      </w:r>
      <w:r>
        <w:t>.5～</w:t>
      </w:r>
      <w:r>
        <w:rPr>
          <w:rFonts w:hint="eastAsia"/>
        </w:rPr>
        <w:t>1</w:t>
      </w:r>
      <w:r>
        <w:t>g也不会致死。一个二十七岁的女子服用了</w:t>
      </w:r>
      <w:r>
        <w:rPr>
          <w:rFonts w:hint="eastAsia"/>
        </w:rPr>
        <w:t>2</w:t>
      </w:r>
      <w:r>
        <w:t>g美他非他命后陷入昏迷，瞳孔放大、面部肌肉剧烈抽搐而住进医院，十一天后痊愈出院了，可以认为她是很禁得起该药物。相反地，也有仅</w:t>
      </w:r>
      <w:r>
        <w:rPr>
          <w:rFonts w:hint="eastAsia"/>
        </w:rPr>
        <w:t>1</w:t>
      </w:r>
      <w:r>
        <w:t>.5mg就死去的例子。</w:t>
      </w:r>
      <w:r>
        <w:rPr>
          <w:rFonts w:hint="eastAsia"/>
        </w:rPr>
        <w:t>估计不会有人去尝试的，但要避免和「歇尔信」或「</w:t>
      </w:r>
      <w:r>
        <w:t>WINTERMIN」并用，因为会降低作用的。</w:t>
      </w:r>
    </w:p>
    <w:p w14:paraId="6AC3CB80">
      <w:pPr>
        <w:pStyle w:val="4"/>
      </w:pPr>
      <w:bookmarkStart w:id="42" w:name="_Toc18238"/>
      <w:r>
        <w:drawing>
          <wp:anchor distT="0" distB="0" distL="114300" distR="114300" simplePos="0" relativeHeight="251661312" behindDoc="0" locked="0" layoutInCell="1" allowOverlap="1">
            <wp:simplePos x="0" y="0"/>
            <wp:positionH relativeFrom="column">
              <wp:posOffset>2731135</wp:posOffset>
            </wp:positionH>
            <wp:positionV relativeFrom="paragraph">
              <wp:posOffset>15240</wp:posOffset>
            </wp:positionV>
            <wp:extent cx="3528060" cy="1932305"/>
            <wp:effectExtent l="0" t="0" r="15240" b="10795"/>
            <wp:wrapSquare wrapText="bothSides"/>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6"/>
                    <a:stretch>
                      <a:fillRect/>
                    </a:stretch>
                  </pic:blipFill>
                  <pic:spPr>
                    <a:xfrm>
                      <a:off x="0" y="0"/>
                      <a:ext cx="3528060" cy="1932305"/>
                    </a:xfrm>
                    <a:prstGeom prst="rect">
                      <a:avLst/>
                    </a:prstGeom>
                    <a:noFill/>
                    <a:ln>
                      <a:noFill/>
                    </a:ln>
                  </pic:spPr>
                </pic:pic>
              </a:graphicData>
            </a:graphic>
          </wp:anchor>
        </w:drawing>
      </w:r>
      <w:r>
        <w:t>古柯碱</w:t>
      </w:r>
      <w:r>
        <w:rPr>
          <w:rFonts w:hint="eastAsia"/>
        </w:rPr>
        <w:t>(C</w:t>
      </w:r>
      <w:r>
        <w:t>ocaine)</w:t>
      </w:r>
      <w:bookmarkEnd w:id="42"/>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822"/>
      </w:tblGrid>
      <w:tr w14:paraId="14311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0E982B5">
            <w:r>
              <w:rPr>
                <w:rFonts w:hint="eastAsia"/>
              </w:rPr>
              <w:t>成分</w:t>
            </w:r>
          </w:p>
        </w:tc>
        <w:tc>
          <w:tcPr>
            <w:tcW w:w="0" w:type="auto"/>
          </w:tcPr>
          <w:p w14:paraId="123ECC70">
            <w:r>
              <w:rPr>
                <w:rFonts w:hint="eastAsia"/>
              </w:rPr>
              <w:t>致死剂量</w:t>
            </w:r>
          </w:p>
        </w:tc>
      </w:tr>
      <w:tr w14:paraId="46BE6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324E486">
            <w:r>
              <w:rPr>
                <w:rFonts w:hint="eastAsia"/>
              </w:rPr>
              <w:t>古柯碱</w:t>
            </w:r>
            <w:r>
              <w:rPr>
                <w:rStyle w:val="32"/>
              </w:rPr>
              <w:footnoteReference w:id="30"/>
            </w:r>
          </w:p>
        </w:tc>
        <w:tc>
          <w:tcPr>
            <w:tcW w:w="0" w:type="auto"/>
          </w:tcPr>
          <w:p w14:paraId="65601EBB">
            <w:r>
              <w:t>1.2g(A)(J),注射0.2～0.5g,</w:t>
            </w:r>
          </w:p>
          <w:p w14:paraId="0D003695">
            <w:r>
              <w:rPr>
                <w:rFonts w:hint="eastAsia"/>
              </w:rPr>
              <w:t>口服</w:t>
            </w:r>
            <w:r>
              <w:t>1.0～1.5g(M),约1.5g(D)</w:t>
            </w:r>
          </w:p>
        </w:tc>
      </w:tr>
    </w:tbl>
    <w:p w14:paraId="36A9A619">
      <w:pPr>
        <w:ind w:firstLine="420" w:firstLineChars="200"/>
        <w:rPr>
          <w:rFonts w:hint="eastAsia"/>
        </w:rPr>
      </w:pPr>
    </w:p>
    <w:p w14:paraId="2B783DB5">
      <w:pPr>
        <w:ind w:firstLine="420" w:firstLineChars="200"/>
      </w:pPr>
      <w:r>
        <w:rPr>
          <w:rFonts w:hint="eastAsia"/>
        </w:rPr>
        <w:t>据一九八四年美国妇女杂志所作的调查，二十五岁以下的女性有三分之一使用过古柯碱。这是现在人们的兴趣还在上升之中的美国麻药。目前尚未有古柯碱死亡的报告，致死量比其它麻药高得多，较不适合自杀。</w:t>
      </w:r>
    </w:p>
    <w:p w14:paraId="266755B3">
      <w:pPr>
        <w:ind w:firstLine="420" w:firstLineChars="200"/>
      </w:pPr>
      <w:r>
        <w:rPr>
          <w:rFonts w:hint="eastAsia"/>
        </w:rPr>
        <w:t>对中枢神经产生刺激作用，使呼吸深，其药理作用被认为与兴奋剂大致相同。一般都是从鼻子吸入粉末，但静脉注射的效果大得多。据说一般急性中毒的话，使用之后三小时之内就会死亡。濒死状态的意识，与幻觉剂以外的麻药相同，即使有些头痛但神志清楚，会相当冷静地思考「这不太好」、「不能这个样子死去」。常用者每天摄取1</w:t>
      </w:r>
      <w:r>
        <w:t>.5</w:t>
      </w:r>
      <w:r>
        <w:rPr>
          <w:rFonts w:hint="eastAsia"/>
        </w:rPr>
        <w:t>～2</w:t>
      </w:r>
      <w:r>
        <w:t>g也不至于死的。</w:t>
      </w:r>
    </w:p>
    <w:p w14:paraId="2362D0AC">
      <w:pPr>
        <w:ind w:firstLine="420" w:firstLineChars="200"/>
      </w:pPr>
      <w:r>
        <w:rPr>
          <w:rFonts w:hint="eastAsia"/>
        </w:rPr>
        <w:t>古柯碱是古柯树树叶的主要成分，如想在海外购入，则应在原产地的哥伦比亚购买。</w:t>
      </w:r>
    </w:p>
    <w:p w14:paraId="11BBDD15">
      <w:pPr>
        <w:pStyle w:val="4"/>
      </w:pPr>
      <w:bookmarkStart w:id="43" w:name="_Toc4794"/>
      <w:r>
        <w:drawing>
          <wp:anchor distT="0" distB="0" distL="114300" distR="114300" simplePos="0" relativeHeight="251662336" behindDoc="0" locked="0" layoutInCell="1" allowOverlap="1">
            <wp:simplePos x="0" y="0"/>
            <wp:positionH relativeFrom="column">
              <wp:posOffset>4200525</wp:posOffset>
            </wp:positionH>
            <wp:positionV relativeFrom="paragraph">
              <wp:posOffset>306070</wp:posOffset>
            </wp:positionV>
            <wp:extent cx="2111375" cy="2293620"/>
            <wp:effectExtent l="0" t="0" r="3175" b="11430"/>
            <wp:wrapSquare wrapText="bothSides"/>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rcRect l="56036"/>
                    <a:stretch>
                      <a:fillRect/>
                    </a:stretch>
                  </pic:blipFill>
                  <pic:spPr>
                    <a:xfrm>
                      <a:off x="0" y="0"/>
                      <a:ext cx="2111375" cy="2293620"/>
                    </a:xfrm>
                    <a:prstGeom prst="rect">
                      <a:avLst/>
                    </a:prstGeom>
                    <a:noFill/>
                    <a:ln>
                      <a:noFill/>
                    </a:ln>
                  </pic:spPr>
                </pic:pic>
              </a:graphicData>
            </a:graphic>
          </wp:anchor>
        </w:drawing>
      </w:r>
      <w:r>
        <w:t>抑制系列</w:t>
      </w:r>
      <w:r>
        <w:rPr>
          <w:rFonts w:hint="eastAsia"/>
        </w:rPr>
        <w:t>：鸦片、吗啡、海洛因</w:t>
      </w:r>
      <w:r>
        <w:rPr>
          <w:rStyle w:val="32"/>
          <w:b w:val="0"/>
        </w:rPr>
        <w:footnoteReference w:id="31"/>
      </w:r>
      <w:bookmarkEnd w:id="43"/>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106"/>
        <w:gridCol w:w="3195"/>
      </w:tblGrid>
      <w:tr w14:paraId="25ACC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E66212A">
            <w:r>
              <w:rPr>
                <w:rFonts w:hint="eastAsia"/>
              </w:rPr>
              <w:t>抑制剂</w:t>
            </w:r>
          </w:p>
        </w:tc>
        <w:tc>
          <w:tcPr>
            <w:tcW w:w="0" w:type="auto"/>
          </w:tcPr>
          <w:p w14:paraId="5C586B56">
            <w:r>
              <w:rPr>
                <w:rFonts w:hint="eastAsia"/>
              </w:rPr>
              <w:t>成分</w:t>
            </w:r>
          </w:p>
        </w:tc>
        <w:tc>
          <w:tcPr>
            <w:tcW w:w="0" w:type="auto"/>
          </w:tcPr>
          <w:p w14:paraId="629C0E87">
            <w:r>
              <w:rPr>
                <w:rFonts w:hint="eastAsia"/>
              </w:rPr>
              <w:t>致死剂量</w:t>
            </w:r>
          </w:p>
        </w:tc>
      </w:tr>
      <w:tr w14:paraId="76AF3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0" w:type="auto"/>
            <w:vAlign w:val="center"/>
          </w:tcPr>
          <w:p w14:paraId="3B88E76E">
            <w:r>
              <w:rPr>
                <w:rFonts w:hint="eastAsia"/>
              </w:rPr>
              <w:t>鸦片</w:t>
            </w:r>
          </w:p>
        </w:tc>
        <w:tc>
          <w:tcPr>
            <w:tcW w:w="0" w:type="auto"/>
            <w:vMerge w:val="restart"/>
            <w:vAlign w:val="center"/>
          </w:tcPr>
          <w:p w14:paraId="167C28DD">
            <w:r>
              <w:rPr>
                <w:rFonts w:hint="eastAsia"/>
              </w:rPr>
              <w:t>主要是吗啡类生物碱</w:t>
            </w:r>
          </w:p>
        </w:tc>
        <w:tc>
          <w:tcPr>
            <w:tcW w:w="0" w:type="auto"/>
          </w:tcPr>
          <w:p w14:paraId="13A50E11">
            <w:r>
              <w:t>2～5g(A)(E)</w:t>
            </w:r>
            <w:r>
              <w:rPr>
                <w:rFonts w:hint="eastAsia"/>
              </w:rPr>
              <w:t>,</w:t>
            </w:r>
            <w:r>
              <w:t>1～2g(D)(M)</w:t>
            </w:r>
          </w:p>
        </w:tc>
      </w:tr>
      <w:tr w14:paraId="75AE4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0" w:type="auto"/>
            <w:vAlign w:val="center"/>
          </w:tcPr>
          <w:p w14:paraId="0D646089">
            <w:r>
              <w:rPr>
                <w:rFonts w:hint="eastAsia"/>
              </w:rPr>
              <w:t>吗啡</w:t>
            </w:r>
          </w:p>
        </w:tc>
        <w:tc>
          <w:tcPr>
            <w:tcW w:w="0" w:type="auto"/>
            <w:vMerge w:val="continue"/>
          </w:tcPr>
          <w:p w14:paraId="09C20E95"/>
        </w:tc>
        <w:tc>
          <w:tcPr>
            <w:tcW w:w="0" w:type="auto"/>
          </w:tcPr>
          <w:p w14:paraId="576BD98D">
            <w:r>
              <w:t>0.2～0.5g(M)</w:t>
            </w:r>
            <w:r>
              <w:rPr>
                <w:rFonts w:hint="eastAsia"/>
              </w:rPr>
              <w:t>,约</w:t>
            </w:r>
            <w:r>
              <w:t>0.25g(D),0.2g(G)</w:t>
            </w:r>
          </w:p>
        </w:tc>
      </w:tr>
      <w:tr w14:paraId="39E506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0" w:type="auto"/>
            <w:vAlign w:val="center"/>
          </w:tcPr>
          <w:p w14:paraId="4544D46D">
            <w:r>
              <w:rPr>
                <w:rFonts w:hint="eastAsia"/>
              </w:rPr>
              <w:t>海洛因</w:t>
            </w:r>
          </w:p>
        </w:tc>
        <w:tc>
          <w:tcPr>
            <w:tcW w:w="0" w:type="auto"/>
            <w:vMerge w:val="continue"/>
          </w:tcPr>
          <w:p w14:paraId="0F5A4BE0"/>
        </w:tc>
        <w:tc>
          <w:tcPr>
            <w:tcW w:w="0" w:type="auto"/>
          </w:tcPr>
          <w:p w14:paraId="5DD41835">
            <w:r>
              <w:t>10～600mg(A),0.2g(G),约0.2g(D)</w:t>
            </w:r>
          </w:p>
        </w:tc>
      </w:tr>
    </w:tbl>
    <w:p w14:paraId="09EF0B1D">
      <w:pPr>
        <w:ind w:firstLine="420" w:firstLineChars="200"/>
        <w:rPr>
          <w:rFonts w:hint="eastAsia"/>
        </w:rPr>
      </w:pPr>
    </w:p>
    <w:p w14:paraId="53FCDCC4">
      <w:pPr>
        <w:ind w:firstLine="420" w:firstLineChars="200"/>
      </w:pPr>
      <w:r>
        <w:rPr>
          <w:rFonts w:hint="eastAsia"/>
        </w:rPr>
        <w:t>一般这三种被认为是完全不相同的麻药，事实上是同祖同宗的。</w:t>
      </w:r>
    </w:p>
    <w:p w14:paraId="306021BA">
      <w:pPr>
        <w:ind w:firstLine="420" w:firstLineChars="200"/>
      </w:pPr>
      <w:r>
        <w:rPr>
          <w:rFonts w:hint="eastAsia"/>
        </w:rPr>
        <w:t>鸦片是从罂粟未成熟果皮所得乳液干燥后制成粉末的，由可待因等二十多种植物盐基组成。其中，含量最多的占4～2</w:t>
      </w:r>
      <w:r>
        <w:t>0%</w:t>
      </w:r>
      <w:r>
        <w:rPr>
          <w:rFonts w:hint="eastAsia"/>
        </w:rPr>
        <w:t>成为主成分的吗啡，再经化学处理而成强力的是海洛因。当然其烈性强度顺序是海洛因、吗啡、鸦片，海洛因的强度被认为是吗啡的十倍。中毒作用大致相同，如果能弄到手，还是海洛因的致死最可靠。</w:t>
      </w:r>
    </w:p>
    <w:p w14:paraId="586516AD">
      <w:pPr>
        <w:ind w:firstLine="420" w:firstLineChars="200"/>
      </w:pPr>
      <w:r>
        <w:rPr>
          <w:rFonts w:hint="eastAsia"/>
        </w:rPr>
        <w:t>这些兴奋剂和古柯碱相反，能抑制中枢神经，造成恍惚的快感，被称为抑制系列禁药。如过量地吸入或注射时，数十秒内就出现目眩、恶心想吐、血压和体温逐渐下降，呼吸被抑制，</w:t>
      </w:r>
      <w:r>
        <w:t>陷入昏迷满</w:t>
      </w:r>
      <w:r>
        <w:rPr>
          <w:rFonts w:hint="eastAsia"/>
        </w:rPr>
        <w:t>6</w:t>
      </w:r>
      <w:r>
        <w:t>～</w:t>
      </w:r>
      <w:r>
        <w:rPr>
          <w:rFonts w:hint="eastAsia"/>
        </w:rPr>
        <w:t>1</w:t>
      </w:r>
      <w:r>
        <w:t>2小时就因呼吸停止而死亡。海洛因引起的肾衰竭是致命的。传闻的邦克</w:t>
      </w:r>
      <w:r>
        <w:rPr>
          <w:rFonts w:hint="eastAsia"/>
        </w:rPr>
        <w:t>·</w:t>
      </w:r>
      <w:r>
        <w:t>劳克、西杜</w:t>
      </w:r>
      <w:r>
        <w:rPr>
          <w:rFonts w:hint="eastAsia"/>
        </w:rPr>
        <w:t>·</w:t>
      </w:r>
      <w:r>
        <w:t>比斯、约翰</w:t>
      </w:r>
      <w:r>
        <w:rPr>
          <w:rFonts w:hint="eastAsia"/>
        </w:rPr>
        <w:t>·</w:t>
      </w:r>
      <w:r>
        <w:t>西蒙</w:t>
      </w:r>
      <w:r>
        <w:rPr>
          <w:rFonts w:hint="eastAsia"/>
        </w:rPr>
        <w:t>·</w:t>
      </w:r>
      <w:r>
        <w:t>理查德等都是被海洛因夺去生命。</w:t>
      </w:r>
    </w:p>
    <w:p w14:paraId="3A07BACB">
      <w:pPr>
        <w:ind w:firstLine="420" w:firstLineChars="200"/>
      </w:pPr>
      <w:r>
        <w:rPr>
          <w:rFonts w:hint="eastAsia"/>
        </w:rPr>
        <w:t>泰国、缅甸、老挝等都是大产地，当然也容易买得到。</w:t>
      </w:r>
    </w:p>
    <w:p w14:paraId="0BE8CE7E">
      <w:pPr>
        <w:pStyle w:val="4"/>
      </w:pPr>
      <w:bookmarkStart w:id="44" w:name="_Toc23340"/>
      <w:r>
        <w:t>混合剂(</w:t>
      </w:r>
      <w:r>
        <w:rPr>
          <w:rFonts w:hint="eastAsia"/>
        </w:rPr>
        <w:t>C</w:t>
      </w:r>
      <w:r>
        <w:t>ock</w:t>
      </w:r>
      <w:r>
        <w:rPr>
          <w:rFonts w:hint="eastAsia"/>
        </w:rPr>
        <w:t>t</w:t>
      </w:r>
      <w:r>
        <w:t>ail)</w:t>
      </w:r>
      <w:r>
        <w:rPr>
          <w:rFonts w:hint="eastAsia"/>
        </w:rPr>
        <w:t>、</w:t>
      </w:r>
      <w:r>
        <w:t>快速球(Speedball)</w:t>
      </w:r>
      <w:bookmarkEnd w:id="44"/>
    </w:p>
    <w:p w14:paraId="37EF6CCF">
      <w:pPr>
        <w:ind w:firstLine="420" w:firstLineChars="200"/>
      </w:pPr>
      <w:r>
        <w:rPr>
          <w:rFonts w:hint="eastAsia"/>
        </w:rPr>
        <w:t>与其它麻药混合使用会形成相乘效果，致死度更高，如安眠药等，一般认为把抑制中枢神经的药物混在一起服用，就比较容易致死，但在麻药世界，把抑制系列的古柯碱和兴奋系列的海洛因混合后吸入或注射的通称「快速球」，特别具有危险性。使用这类混合剂，就会交叉出现中枢神经的刺激作用和抑制作用，刚出现心脏激烈跳动忽又感到心脏快要停止，这种现象数秒钟内反复呈现。死因是心脏停止，对自杀来说是绝妙的混合剂。此外，刺激系列的兴奋剂和可待因，兴奋剂和LSD的混合剂，据说其刺激性是相当厉害的。</w:t>
      </w:r>
    </w:p>
    <w:p w14:paraId="1A1D8891">
      <w:pPr>
        <w:pStyle w:val="4"/>
      </w:pPr>
      <w:bookmarkStart w:id="45" w:name="_Toc29843"/>
      <w:r>
        <w:t>幻觉剂</w:t>
      </w:r>
      <w:r>
        <w:rPr>
          <w:rFonts w:hint="eastAsia"/>
        </w:rPr>
        <w:t>L</w:t>
      </w:r>
      <w:r>
        <w:t>SD</w:t>
      </w:r>
      <w:bookmarkEnd w:id="45"/>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1311"/>
      </w:tblGrid>
      <w:tr w14:paraId="79D96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62CD2671">
            <w:r>
              <w:rPr>
                <w:rFonts w:hint="eastAsia"/>
              </w:rPr>
              <w:t>成分</w:t>
            </w:r>
          </w:p>
        </w:tc>
        <w:tc>
          <w:tcPr>
            <w:tcW w:w="0" w:type="auto"/>
          </w:tcPr>
          <w:p w14:paraId="7D9737E8">
            <w:r>
              <w:rPr>
                <w:rFonts w:hint="eastAsia"/>
              </w:rPr>
              <w:t>致死剂量</w:t>
            </w:r>
          </w:p>
        </w:tc>
      </w:tr>
      <w:tr w14:paraId="4028C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A787FEF">
            <w:r>
              <w:rPr>
                <w:rFonts w:hint="eastAsia"/>
              </w:rPr>
              <w:t>L</w:t>
            </w:r>
            <w:r>
              <w:t>SD</w:t>
            </w:r>
          </w:p>
        </w:tc>
        <w:tc>
          <w:tcPr>
            <w:tcW w:w="0" w:type="auto"/>
          </w:tcPr>
          <w:p w14:paraId="37C8F258">
            <w:r>
              <w:rPr>
                <w:rFonts w:hint="eastAsia"/>
              </w:rPr>
              <w:t>约</w:t>
            </w:r>
            <w:r>
              <w:t>1.4mg(D)</w:t>
            </w:r>
          </w:p>
        </w:tc>
      </w:tr>
    </w:tbl>
    <w:p w14:paraId="56A1BBFB">
      <w:pPr>
        <w:ind w:firstLine="420" w:firstLineChars="200"/>
      </w:pPr>
      <w:r>
        <w:rPr>
          <w:rFonts w:hint="eastAsia"/>
        </w:rPr>
        <w:t>这是以2</w:t>
      </w:r>
      <w:r>
        <w:t>0</w:t>
      </w:r>
      <w:r>
        <w:rPr>
          <w:rFonts w:hint="eastAsia"/>
        </w:rPr>
        <w:t>～2</w:t>
      </w:r>
      <w:r>
        <w:t>50</w:t>
      </w:r>
      <w:r>
        <w:rPr>
          <w:rFonts w:hint="eastAsia"/>
        </w:rPr>
        <w:t>微克</w:t>
      </w:r>
      <w:r>
        <w:t>(百万分之一克)的极微量就作用极快的麻药，致死量少得无法比。在本书中所列举的所有药物中，致死量是最低的。</w:t>
      </w:r>
    </w:p>
    <w:p w14:paraId="75BCF16C">
      <w:pPr>
        <w:ind w:firstLine="420" w:firstLineChars="200"/>
      </w:pPr>
      <w:r>
        <w:rPr>
          <w:rFonts w:hint="eastAsia"/>
        </w:rPr>
        <w:t>那么是不是很快就能死呢?并非如此。平时市面上的LSD是把原来稀释数百倍浸到纸里，</w:t>
      </w:r>
      <w:r>
        <w:t>这就需要大量服下这种纸片。</w:t>
      </w:r>
    </w:p>
    <w:p w14:paraId="2FDE8E43">
      <w:pPr>
        <w:ind w:firstLine="420" w:firstLineChars="200"/>
      </w:pPr>
      <w:r>
        <w:rPr>
          <w:rFonts w:hint="eastAsia"/>
        </w:rPr>
        <w:t>一般来说，产生幻觉作用基本上都是刺激性的麻药，大量使用会产生心悸亢进。同时，脑袋形成慌乱状态，有时还会因此而跳出窗外致死。虽则如此，若是按一般的使用量使用，对人体的危害要比其它麻药要少。</w:t>
      </w:r>
    </w:p>
    <w:p w14:paraId="5A578684">
      <w:pPr>
        <w:pStyle w:val="3"/>
      </w:pPr>
      <w:bookmarkStart w:id="46" w:name="_Toc13782"/>
      <w:r>
        <w:rPr>
          <w:rFonts w:hint="eastAsia"/>
        </w:rPr>
        <w:t>(</w:t>
      </w:r>
      <w:r>
        <w:t xml:space="preserve">7) </w:t>
      </w:r>
      <w:r>
        <w:rPr>
          <w:rFonts w:hint="eastAsia"/>
        </w:rPr>
        <w:t>医药品以外</w:t>
      </w:r>
      <w:bookmarkEnd w:id="46"/>
    </w:p>
    <w:p w14:paraId="057117E1">
      <w:pPr>
        <w:ind w:firstLine="420" w:firstLineChars="200"/>
      </w:pPr>
      <w:r>
        <w:rPr>
          <w:rFonts w:hint="eastAsia"/>
        </w:rPr>
        <w:t>这里介绍的是在你身边到处都有的「毒」。</w:t>
      </w:r>
    </w:p>
    <w:p w14:paraId="6F3CEDBC">
      <w:pPr>
        <w:ind w:firstLine="420" w:firstLineChars="200"/>
      </w:pPr>
      <w:r>
        <w:rPr>
          <w:rFonts w:hint="eastAsia"/>
        </w:rPr>
        <w:t>当然有不少人会有一种愿望，哪怕不能安乐死，总之想马上死掉。为了这些人，本书也介绍了绝不是安乐死法的「撞车自杀」和「自焚自杀」的方法。关于药物也是同样的，即使不是睡眠而死，只要经历剎那间的痛苦就死也行。对于打算了结一生的你，去弄那些不易弄到手的药物是太麻烦了。如果明天你打算去上班或上学的话，那就吞服本书所列这些药物好了。</w:t>
      </w:r>
    </w:p>
    <w:p w14:paraId="6DA9605D">
      <w:pPr>
        <w:ind w:firstLine="420" w:firstLineChars="200"/>
      </w:pPr>
      <w:r>
        <w:rPr>
          <w:rFonts w:hint="eastAsia"/>
        </w:rPr>
        <w:t>在这里大体上也叙述了药理作用，但某中毒专家却认为「这类东西没有任何药理作用」。就是说，大部分人吞服后立即会「哇－－」地做声、喉咙、胃发生溃烂，经由痛苦而死。</w:t>
      </w:r>
    </w:p>
    <w:p w14:paraId="1DF3289F">
      <w:pPr>
        <w:ind w:firstLine="420" w:firstLineChars="200"/>
      </w:pPr>
      <w:r>
        <w:rPr>
          <w:rFonts w:hint="eastAsia"/>
        </w:rPr>
        <w:t>吞服方法，除例外地写明含有量之外，并不一一说明。也不是一小时用餐，混在酸乳酪里的一类的做法。</w:t>
      </w:r>
    </w:p>
    <w:p w14:paraId="5D95C50C">
      <w:pPr>
        <w:ind w:firstLine="420" w:firstLineChars="200"/>
      </w:pPr>
      <w:r>
        <w:rPr>
          <w:rFonts w:hint="eastAsia"/>
        </w:rPr>
        <w:t>但是必须知道致死量。这类产品的有害成分含有量是各不相同的，虽不注明服用量但想知道各商品的成分量，可打电话询问出售处。从致死量计算，不要吞服过少的量。</w:t>
      </w:r>
    </w:p>
    <w:p w14:paraId="55DF2DAF">
      <w:pPr>
        <w:ind w:firstLine="420" w:firstLineChars="200"/>
      </w:pPr>
      <w:r>
        <w:rPr>
          <w:rFonts w:hint="eastAsia"/>
        </w:rPr>
        <w:t>先举出一些看上去可能致死，实际上毒性很差不宜自杀的，有干燥剂硅胶</w:t>
      </w:r>
      <w:r>
        <w:t>(Silica gel)、合成洗涤剂、洗发乳、头发润丝精、发油(Pomade)、墨水、保鲜膜、蚊香、捕蟑垫、防臭剂、脱臭剂、对二氯苯(Para-dichloro-benzene)系列的防虫剂等、家庭用的漂白剂、作为干燥剂使用的生石灰。香豆素(Coumarin)系列、杀鼠剂等也都因毒性差是不能用的。此外，理所当然地口红、牙膏、沐浴剂等有「由口入体」可能性的都是安全的。牙膏把一管全吞下去也是无害的，即使你有股冲动想自杀的时候也绝不可用。不论吞服多少，只不过感到难受罢了。</w:t>
      </w:r>
    </w:p>
    <w:p w14:paraId="1EA07349">
      <w:pPr>
        <w:pStyle w:val="4"/>
      </w:pPr>
      <w:bookmarkStart w:id="47" w:name="_Toc22680"/>
      <w:r>
        <w:t>香烟</w:t>
      </w:r>
      <w:bookmarkEnd w:id="4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056"/>
        <w:gridCol w:w="2911"/>
        <w:gridCol w:w="3377"/>
      </w:tblGrid>
      <w:tr w14:paraId="4EE92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5AD7520">
            <w:bookmarkStart w:id="48" w:name="_Hlk520813358"/>
            <w:r>
              <w:rPr>
                <w:rFonts w:hint="eastAsia"/>
              </w:rPr>
              <w:t>商品名</w:t>
            </w:r>
          </w:p>
        </w:tc>
        <w:tc>
          <w:tcPr>
            <w:tcW w:w="0" w:type="auto"/>
          </w:tcPr>
          <w:p w14:paraId="5D652542">
            <w:r>
              <w:rPr>
                <w:rFonts w:hint="eastAsia"/>
              </w:rPr>
              <w:t>有害成分</w:t>
            </w:r>
          </w:p>
        </w:tc>
        <w:tc>
          <w:tcPr>
            <w:tcW w:w="0" w:type="auto"/>
          </w:tcPr>
          <w:p w14:paraId="298A027F">
            <w:r>
              <w:rPr>
                <w:rFonts w:hint="eastAsia"/>
              </w:rPr>
              <w:t>致死量</w:t>
            </w:r>
          </w:p>
        </w:tc>
        <w:tc>
          <w:tcPr>
            <w:tcW w:w="0" w:type="auto"/>
          </w:tcPr>
          <w:p w14:paraId="0B695AFA">
            <w:r>
              <w:rPr>
                <w:rFonts w:hint="eastAsia"/>
              </w:rPr>
              <w:t>服用量</w:t>
            </w:r>
          </w:p>
        </w:tc>
      </w:tr>
      <w:bookmarkEnd w:id="48"/>
      <w:tr w14:paraId="1A1CB8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04ECFDD">
            <w:r>
              <w:rPr>
                <w:rFonts w:hint="eastAsia"/>
              </w:rPr>
              <w:t>烟草</w:t>
            </w:r>
          </w:p>
        </w:tc>
        <w:tc>
          <w:tcPr>
            <w:tcW w:w="0" w:type="auto"/>
            <w:vAlign w:val="center"/>
          </w:tcPr>
          <w:p w14:paraId="170702B5">
            <w:r>
              <w:rPr>
                <w:rFonts w:hint="eastAsia"/>
              </w:rPr>
              <w:t>尼古丁</w:t>
            </w:r>
          </w:p>
        </w:tc>
        <w:tc>
          <w:tcPr>
            <w:tcW w:w="0" w:type="auto"/>
          </w:tcPr>
          <w:p w14:paraId="2B910CE3">
            <w:r>
              <w:t>30～60mg(A)(B),50～60mg(C)</w:t>
            </w:r>
          </w:p>
          <w:p w14:paraId="32C484A5">
            <w:r>
              <w:rPr>
                <w:rFonts w:hint="eastAsia"/>
              </w:rPr>
              <w:t>约</w:t>
            </w:r>
            <w:r>
              <w:t>40mg(F)(G),80～160mg(G)</w:t>
            </w:r>
          </w:p>
        </w:tc>
        <w:tc>
          <w:tcPr>
            <w:tcW w:w="0" w:type="auto"/>
            <w:vAlign w:val="center"/>
          </w:tcPr>
          <w:p w14:paraId="1684BEBA">
            <w:r>
              <w:rPr>
                <w:rFonts w:hint="eastAsia"/>
              </w:rPr>
              <w:t>每根含</w:t>
            </w:r>
            <w:r>
              <w:t>2mg尼古丁的</w:t>
            </w:r>
            <w:r>
              <w:rPr>
                <w:rFonts w:hint="eastAsia"/>
              </w:rPr>
              <w:t>烟</w:t>
            </w:r>
            <w:r>
              <w:t>15～80支</w:t>
            </w:r>
          </w:p>
        </w:tc>
      </w:tr>
    </w:tbl>
    <w:p w14:paraId="21144C58">
      <w:pPr>
        <w:ind w:firstLine="420" w:firstLineChars="200"/>
      </w:pPr>
      <w:r>
        <w:drawing>
          <wp:anchor distT="0" distB="0" distL="114300" distR="114300" simplePos="0" relativeHeight="251663360" behindDoc="0" locked="0" layoutInCell="1" allowOverlap="1">
            <wp:simplePos x="0" y="0"/>
            <wp:positionH relativeFrom="column">
              <wp:posOffset>3505835</wp:posOffset>
            </wp:positionH>
            <wp:positionV relativeFrom="paragraph">
              <wp:posOffset>21590</wp:posOffset>
            </wp:positionV>
            <wp:extent cx="3340735" cy="2282825"/>
            <wp:effectExtent l="0" t="0" r="12065" b="3175"/>
            <wp:wrapSquare wrapText="bothSides"/>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8"/>
                    <a:stretch>
                      <a:fillRect/>
                    </a:stretch>
                  </pic:blipFill>
                  <pic:spPr>
                    <a:xfrm>
                      <a:off x="0" y="0"/>
                      <a:ext cx="3340735" cy="2282825"/>
                    </a:xfrm>
                    <a:prstGeom prst="rect">
                      <a:avLst/>
                    </a:prstGeom>
                    <a:noFill/>
                    <a:ln>
                      <a:noFill/>
                    </a:ln>
                  </pic:spPr>
                </pic:pic>
              </a:graphicData>
            </a:graphic>
          </wp:anchor>
        </w:drawing>
      </w:r>
      <w:r>
        <w:rPr>
          <w:rFonts w:hint="eastAsia"/>
        </w:rPr>
        <w:t>短支香烟HOPE、HI-LITE及其它香烟中所含的尼古丁毒性比一般想象的要厉害得多。一个婴儿，有时一两支就可能致死。专业书籍写道「与氰酸相匹敌的毒物」。</w:t>
      </w:r>
    </w:p>
    <w:p w14:paraId="2795EEB5">
      <w:pPr>
        <w:ind w:firstLine="420" w:firstLineChars="200"/>
      </w:pPr>
      <w:r>
        <w:rPr>
          <w:rFonts w:hint="eastAsia"/>
        </w:rPr>
        <w:t>现在出售的香烟，短支HOPE含</w:t>
      </w:r>
      <w:r>
        <w:t>1.6</w:t>
      </w:r>
      <w:r>
        <w:rPr>
          <w:rFonts w:hint="eastAsia"/>
        </w:rPr>
        <w:t>mg，HI-LITE</w:t>
      </w:r>
      <w:r>
        <w:t>含1.6mg，短支PEACE</w:t>
      </w:r>
      <w:r>
        <w:rPr>
          <w:rFonts w:hint="eastAsia"/>
        </w:rPr>
        <w:t>含</w:t>
      </w:r>
      <w:r>
        <w:t>2.7</w:t>
      </w:r>
      <w:r>
        <w:rPr>
          <w:rFonts w:hint="eastAsia"/>
        </w:rPr>
        <w:t>mg的尼古丁。比雪茄烟的含有量更多，不过，吸烟时因尼古丁燃烧而没有效用。当然也可以把烟叶吃掉，但把烟叶浸在水中溶出尼古丁，吸收快而效果更好。烟叶浸水后经一小时就会溶出</w:t>
      </w:r>
      <w:r>
        <w:t>50-70%的尼古丁。溶出50%，打算摄取</w:t>
      </w:r>
      <w:r>
        <w:rPr>
          <w:rFonts w:hint="eastAsia"/>
        </w:rPr>
        <w:t>6</w:t>
      </w:r>
      <w:r>
        <w:t>0mg的尼古丁时，可用短支PEACE四十四支浸在水里，一小时后饮用溶液即可，放在锅内煮沸，可溶出近</w:t>
      </w:r>
      <w:r>
        <w:rPr>
          <w:rFonts w:hint="eastAsia"/>
        </w:rPr>
        <w:t>7</w:t>
      </w:r>
      <w:r>
        <w:t>0</w:t>
      </w:r>
      <w:r>
        <w:rPr>
          <w:rFonts w:hint="eastAsia"/>
        </w:rPr>
        <w:t>-1</w:t>
      </w:r>
      <w:r>
        <w:t>00%，时间亦短。而一百度的热量是不会破坏尼古丁的，放在酒精里溶出更快。香烟的溶液非常之苦，加些</w:t>
      </w:r>
      <w:r>
        <w:rPr>
          <w:rFonts w:hint="eastAsia"/>
        </w:rPr>
        <w:t>砂糖</w:t>
      </w:r>
      <w:r>
        <w:t>也不错。</w:t>
      </w:r>
    </w:p>
    <w:p w14:paraId="262B6566">
      <w:pPr>
        <w:ind w:firstLine="420" w:firstLineChars="200"/>
      </w:pPr>
      <w:r>
        <w:rPr>
          <w:rFonts w:hint="eastAsia"/>
        </w:rPr>
        <w:t>尼古丁在开始刺激中枢神经如运动神经时，使其兴奋，随后产生抑制作用。服用后喉咙立即感到被灼烧似的疼痛、恶心、反胃、伴之以头痛，不久知觉麻痹、神志不清。因为呼吸停止而死。在服用了致死量后，在没有兴奋状态下出现麻痹，陷入虚脱状态，剎那间就会断气。</w:t>
      </w:r>
    </w:p>
    <w:p w14:paraId="25E84BA0">
      <w:pPr>
        <w:ind w:firstLine="420" w:firstLineChars="200"/>
      </w:pPr>
      <w:r>
        <w:rPr>
          <w:rFonts w:hint="eastAsia"/>
        </w:rPr>
        <w:t>最大问题是尼古丁具有强烈的恶心作用，最好与防止恶心的药物一起服用。当然，若将这种溶液注射到静脉内，则效果更强，而且不必担心会呕吐。</w:t>
      </w:r>
    </w:p>
    <w:p w14:paraId="4442662B">
      <w:pPr>
        <w:pStyle w:val="4"/>
      </w:pPr>
      <w:bookmarkStart w:id="49" w:name="_Toc20450"/>
      <w:r>
        <w:drawing>
          <wp:anchor distT="0" distB="0" distL="114300" distR="114300" simplePos="0" relativeHeight="251664384" behindDoc="0" locked="0" layoutInCell="1" allowOverlap="1">
            <wp:simplePos x="0" y="0"/>
            <wp:positionH relativeFrom="column">
              <wp:posOffset>4723130</wp:posOffset>
            </wp:positionH>
            <wp:positionV relativeFrom="paragraph">
              <wp:posOffset>150495</wp:posOffset>
            </wp:positionV>
            <wp:extent cx="2121535" cy="2537460"/>
            <wp:effectExtent l="0" t="0" r="12065" b="15240"/>
            <wp:wrapSquare wrapText="bothSides"/>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rcRect l="68589"/>
                    <a:stretch>
                      <a:fillRect/>
                    </a:stretch>
                  </pic:blipFill>
                  <pic:spPr>
                    <a:xfrm>
                      <a:off x="0" y="0"/>
                      <a:ext cx="2121535" cy="2537460"/>
                    </a:xfrm>
                    <a:prstGeom prst="rect">
                      <a:avLst/>
                    </a:prstGeom>
                    <a:noFill/>
                    <a:ln>
                      <a:noFill/>
                    </a:ln>
                  </pic:spPr>
                </pic:pic>
              </a:graphicData>
            </a:graphic>
          </wp:anchor>
        </w:drawing>
      </w:r>
      <w:r>
        <w:t>杀虫剂、防虫剂</w:t>
      </w:r>
      <w:bookmarkEnd w:id="49"/>
    </w:p>
    <w:p w14:paraId="53CB62CF">
      <w:pPr>
        <w:ind w:firstLine="420" w:firstLineChars="200"/>
      </w:pPr>
      <w:r>
        <w:rPr>
          <w:rFonts w:hint="eastAsia"/>
        </w:rPr>
        <w:t>荼(</w:t>
      </w:r>
      <w:r>
        <w:t>Naphthalene)、樟脑、杀蟑剂、杀虫剂</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056"/>
        <w:gridCol w:w="3297"/>
        <w:gridCol w:w="1987"/>
      </w:tblGrid>
      <w:tr w14:paraId="18123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91746AC">
            <w:bookmarkStart w:id="50" w:name="_Hlk520814347"/>
            <w:r>
              <w:rPr>
                <w:rFonts w:hint="eastAsia"/>
              </w:rPr>
              <w:t>商品名</w:t>
            </w:r>
          </w:p>
        </w:tc>
        <w:tc>
          <w:tcPr>
            <w:tcW w:w="0" w:type="auto"/>
          </w:tcPr>
          <w:p w14:paraId="404A38AA">
            <w:r>
              <w:rPr>
                <w:rFonts w:hint="eastAsia"/>
              </w:rPr>
              <w:t>有害成分</w:t>
            </w:r>
          </w:p>
        </w:tc>
        <w:tc>
          <w:tcPr>
            <w:tcW w:w="0" w:type="auto"/>
          </w:tcPr>
          <w:p w14:paraId="0B1DDFD7">
            <w:r>
              <w:rPr>
                <w:rFonts w:hint="eastAsia"/>
              </w:rPr>
              <w:t>致死量</w:t>
            </w:r>
          </w:p>
        </w:tc>
        <w:tc>
          <w:tcPr>
            <w:tcW w:w="0" w:type="auto"/>
          </w:tcPr>
          <w:p w14:paraId="5B10104E">
            <w:r>
              <w:rPr>
                <w:rFonts w:hint="eastAsia"/>
              </w:rPr>
              <w:t>服用量</w:t>
            </w:r>
          </w:p>
        </w:tc>
      </w:tr>
      <w:bookmarkEnd w:id="50"/>
      <w:tr w14:paraId="77A6A9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vAlign w:val="center"/>
          </w:tcPr>
          <w:p w14:paraId="563C08A0">
            <w:r>
              <w:rPr>
                <w:rFonts w:hint="eastAsia"/>
              </w:rPr>
              <w:t>除虫剂</w:t>
            </w:r>
          </w:p>
        </w:tc>
        <w:tc>
          <w:tcPr>
            <w:tcW w:w="0" w:type="auto"/>
          </w:tcPr>
          <w:p w14:paraId="17928EF5">
            <w:r>
              <w:rPr>
                <w:rFonts w:hint="eastAsia"/>
              </w:rPr>
              <w:t>樟脑</w:t>
            </w:r>
          </w:p>
        </w:tc>
        <w:tc>
          <w:tcPr>
            <w:tcW w:w="0" w:type="auto"/>
          </w:tcPr>
          <w:p w14:paraId="3C139E18">
            <w:r>
              <w:t>2g(A)(B)</w:t>
            </w:r>
          </w:p>
        </w:tc>
        <w:tc>
          <w:tcPr>
            <w:tcW w:w="0" w:type="auto"/>
          </w:tcPr>
          <w:p w14:paraId="24EC1075">
            <w:r>
              <w:rPr>
                <w:rFonts w:hint="eastAsia"/>
              </w:rPr>
              <w:t>2～1</w:t>
            </w:r>
            <w:r>
              <w:t>5g</w:t>
            </w:r>
          </w:p>
        </w:tc>
      </w:tr>
      <w:tr w14:paraId="5ACE7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3260CF4F"/>
        </w:tc>
        <w:tc>
          <w:tcPr>
            <w:tcW w:w="0" w:type="auto"/>
          </w:tcPr>
          <w:p w14:paraId="2C7DCF44">
            <w:r>
              <w:rPr>
                <w:rFonts w:hint="eastAsia"/>
              </w:rPr>
              <w:t>荼</w:t>
            </w:r>
          </w:p>
        </w:tc>
        <w:tc>
          <w:tcPr>
            <w:tcW w:w="0" w:type="auto"/>
          </w:tcPr>
          <w:p w14:paraId="7A7A60F0">
            <w:r>
              <w:rPr>
                <w:rFonts w:hint="eastAsia"/>
              </w:rPr>
              <w:t>4</w:t>
            </w:r>
            <w:r>
              <w:t>90mg/kg(</w:t>
            </w:r>
            <w:r>
              <w:rPr>
                <w:rFonts w:hint="eastAsia"/>
              </w:rPr>
              <w:t>大鼠,</w:t>
            </w:r>
            <w:r>
              <w:t>LD50)</w:t>
            </w:r>
          </w:p>
        </w:tc>
        <w:tc>
          <w:tcPr>
            <w:tcW w:w="0" w:type="auto"/>
          </w:tcPr>
          <w:p w14:paraId="14A46E03">
            <w:r>
              <w:rPr>
                <w:rFonts w:hint="eastAsia"/>
              </w:rPr>
              <w:t>2</w:t>
            </w:r>
            <w:r>
              <w:t>9.4g</w:t>
            </w:r>
            <w:r>
              <w:rPr>
                <w:rFonts w:hint="eastAsia"/>
              </w:rPr>
              <w:t>～8</w:t>
            </w:r>
            <w:r>
              <w:t>8.2g(60kg)</w:t>
            </w:r>
          </w:p>
        </w:tc>
      </w:tr>
      <w:tr w14:paraId="7EF95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3708F58">
            <w:r>
              <w:rPr>
                <w:rFonts w:hint="eastAsia"/>
              </w:rPr>
              <w:t>杀蟑剂</w:t>
            </w:r>
          </w:p>
        </w:tc>
        <w:tc>
          <w:tcPr>
            <w:tcW w:w="0" w:type="auto"/>
          </w:tcPr>
          <w:p w14:paraId="47B0C849">
            <w:r>
              <w:rPr>
                <w:rFonts w:hint="eastAsia"/>
              </w:rPr>
              <w:t>硼酸</w:t>
            </w:r>
          </w:p>
        </w:tc>
        <w:tc>
          <w:tcPr>
            <w:tcW w:w="0" w:type="auto"/>
          </w:tcPr>
          <w:p w14:paraId="79DEE033">
            <w:r>
              <w:t>15～20g(A)(B),0.1～0.5g(G)</w:t>
            </w:r>
          </w:p>
        </w:tc>
        <w:tc>
          <w:tcPr>
            <w:tcW w:w="0" w:type="auto"/>
            <w:vMerge w:val="restart"/>
            <w:vAlign w:val="center"/>
          </w:tcPr>
          <w:p w14:paraId="6430171E">
            <w:r>
              <w:rPr>
                <w:rFonts w:hint="eastAsia"/>
              </w:rPr>
              <w:t>6～3</w:t>
            </w:r>
            <w:r>
              <w:t>0g(60kg)</w:t>
            </w:r>
          </w:p>
        </w:tc>
      </w:tr>
      <w:tr w14:paraId="60C91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FAAE1CD">
            <w:r>
              <w:rPr>
                <w:rFonts w:hint="eastAsia"/>
              </w:rPr>
              <w:t>杀蛆剂</w:t>
            </w:r>
          </w:p>
        </w:tc>
        <w:tc>
          <w:tcPr>
            <w:tcW w:w="0" w:type="auto"/>
          </w:tcPr>
          <w:p w14:paraId="2FD13D05">
            <w:r>
              <w:rPr>
                <w:rFonts w:hint="eastAsia"/>
              </w:rPr>
              <w:t>甲酚</w:t>
            </w:r>
          </w:p>
        </w:tc>
        <w:tc>
          <w:tcPr>
            <w:tcW w:w="0" w:type="auto"/>
          </w:tcPr>
          <w:p w14:paraId="09D1275F">
            <w:r>
              <w:t>1～10g(A),1.5g/kg(B),15～20ml(D)</w:t>
            </w:r>
          </w:p>
        </w:tc>
        <w:tc>
          <w:tcPr>
            <w:tcW w:w="0" w:type="auto"/>
            <w:vMerge w:val="continue"/>
            <w:vAlign w:val="center"/>
          </w:tcPr>
          <w:p w14:paraId="6D86E5DA"/>
        </w:tc>
      </w:tr>
    </w:tbl>
    <w:p w14:paraId="2858CB04">
      <w:pPr>
        <w:ind w:firstLine="420" w:firstLineChars="200"/>
      </w:pPr>
      <w:r>
        <w:rPr>
          <w:rFonts w:hint="eastAsia"/>
        </w:rPr>
        <w:t>能杀虫的药物当然对人体也会有害。荼的话有「荼丸</w:t>
      </w:r>
      <w:r>
        <w:t>(Naphthalene Ball)(白元)，「樟脑粉」(川北商会)等，作为</w:t>
      </w:r>
      <w:r>
        <w:rPr>
          <w:rFonts w:hint="eastAsia"/>
        </w:rPr>
        <w:t>荼</w:t>
      </w:r>
      <w:r>
        <w:t>原末</w:t>
      </w:r>
      <w:r>
        <w:rPr>
          <w:rFonts w:hint="eastAsia"/>
        </w:rPr>
        <w:t>5</w:t>
      </w:r>
      <w:r>
        <w:t>00</w:t>
      </w:r>
      <w:r>
        <w:rPr>
          <w:rFonts w:hint="eastAsia"/>
        </w:rPr>
        <w:t>g</w:t>
      </w:r>
      <w:r>
        <w:t>而出售。樟脑中的「藤泽樟脑」(藤泽药品工业)为二五二克。中毒症状有头痛、呕吐、错乱、倦怠感等，严重时陷入昏睡。肝脏、肾脏也会受伤。</w:t>
      </w:r>
      <w:r>
        <w:rPr>
          <w:rFonts w:hint="eastAsia"/>
        </w:rPr>
        <w:t>现在的防虫剂以比较安全的对二氯苯</w:t>
      </w:r>
      <w:r>
        <w:t>(Para-dichlorobenzene)为主，</w:t>
      </w:r>
      <w:r>
        <w:rPr>
          <w:rFonts w:hint="eastAsia"/>
        </w:rPr>
        <w:t>荼</w:t>
      </w:r>
      <w:r>
        <w:t>、樟脑渐渐没了。从毒性来</w:t>
      </w:r>
      <w:r>
        <w:rPr>
          <w:rFonts w:hint="eastAsia"/>
        </w:rPr>
        <w:t>说荼比樟脑</w:t>
      </w:r>
      <w:r>
        <w:t>要强。</w:t>
      </w:r>
      <w:r>
        <w:rPr>
          <w:rFonts w:hint="eastAsia"/>
        </w:rPr>
        <w:t>杀蟑剂中「大地杀蟑硼酸球」、「蟑螂天虫杀」等都含有害成分硼酸。硼酸抑制中枢神经，</w:t>
      </w:r>
      <w:r>
        <w:t>大量服用时会出现头痛、呕吐、无力、嗜睡、昏睡等症状，因循环不全而死。对肾脏、肝脏也会引起障碍，担心产生后遗症的要防止自杀未遂就应大量服用，还有漂白剂等也含有硼酸。</w:t>
      </w:r>
      <w:r>
        <w:rPr>
          <w:rFonts w:hint="eastAsia"/>
        </w:rPr>
        <w:t>喷雾式杀虫剂因喷到空气中就会变成液体，故可方便地饮用。杀虫剂中的「ウジト－ル</w:t>
      </w:r>
      <w:r>
        <w:t>」、「</w:t>
      </w:r>
      <w:r>
        <w:rPr>
          <w:rFonts w:hint="eastAsia"/>
        </w:rPr>
        <w:t>トラゾ－ル</w:t>
      </w:r>
      <w:r>
        <w:t>」、「</w:t>
      </w:r>
      <w:r>
        <w:rPr>
          <w:rFonts w:hint="eastAsia"/>
        </w:rPr>
        <w:t>ピレゾ－ル</w:t>
      </w:r>
      <w:r>
        <w:t>」等商品很危险。这些商品所含有害成分「甲酚(Cresol)</w:t>
      </w:r>
      <w:r>
        <w:rPr>
          <w:rFonts w:hint="eastAsia"/>
        </w:rPr>
        <w:t>」</w:t>
      </w:r>
      <w:r>
        <w:t>只有</w:t>
      </w:r>
      <w:r>
        <w:rPr>
          <w:rFonts w:hint="eastAsia"/>
        </w:rPr>
        <w:t>1-1</w:t>
      </w:r>
      <w:r>
        <w:t>0%，所以不服用相当的量是达不到致死量的，成分所含</w:t>
      </w:r>
      <w:r>
        <w:rPr>
          <w:rFonts w:hint="eastAsia"/>
        </w:rPr>
        <w:t>4</w:t>
      </w:r>
      <w:r>
        <w:t>0</w:t>
      </w:r>
      <w:r>
        <w:rPr>
          <w:rFonts w:hint="eastAsia"/>
        </w:rPr>
        <w:t>-7</w:t>
      </w:r>
      <w:r>
        <w:t>0%</w:t>
      </w:r>
      <w:r>
        <w:rPr>
          <w:rFonts w:hint="eastAsia"/>
        </w:rPr>
        <w:t>邻二氯苯</w:t>
      </w:r>
      <w:r>
        <w:t>(O-dichlorobenzene)的毒性很强，所以药物本身的毒性是相当大的。</w:t>
      </w:r>
      <w:r>
        <w:rPr>
          <w:rFonts w:hint="eastAsia"/>
        </w:rPr>
        <w:t>甲酚</w:t>
      </w:r>
      <w:r>
        <w:t>(Cresol)会引起粘膜腐蚀、血管收缩等，</w:t>
      </w:r>
      <w:r>
        <w:rPr>
          <w:rFonts w:hint="eastAsia"/>
        </w:rPr>
        <w:t>邻</w:t>
      </w:r>
      <w:r>
        <w:t>二氯苯(O-dichlorobenzene)有抑制中枢神经、刺激粘膜等作用。两者均对肝、</w:t>
      </w:r>
      <w:r>
        <w:rPr>
          <w:rFonts w:hint="eastAsia"/>
        </w:rPr>
        <w:t>肾</w:t>
      </w:r>
      <w:r>
        <w:t>造成危害。服用后会导致上部消化器官疼痛、知觉障碍、血压降低、循环不全而死亡。</w:t>
      </w:r>
    </w:p>
    <w:p w14:paraId="1810A9A6">
      <w:pPr>
        <w:pStyle w:val="4"/>
      </w:pPr>
      <w:bookmarkStart w:id="51" w:name="_Toc20934"/>
      <w:r>
        <w:t>有机溶剂</w:t>
      </w:r>
      <w:bookmarkEnd w:id="51"/>
    </w:p>
    <w:p w14:paraId="67B0998A">
      <w:pPr>
        <w:ind w:firstLine="420" w:firstLineChars="200"/>
      </w:pPr>
      <w:r>
        <w:rPr>
          <w:rFonts w:hint="eastAsia"/>
        </w:rPr>
        <w:t>煤油、汽油、苯</w:t>
      </w:r>
      <w:r>
        <w:t>(Benzene)、稀释剂(Thinner)</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686"/>
        <w:gridCol w:w="3768"/>
      </w:tblGrid>
      <w:tr w14:paraId="75698D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EDB3D99">
            <w:r>
              <w:rPr>
                <w:rFonts w:hint="eastAsia"/>
              </w:rPr>
              <w:t>商品名</w:t>
            </w:r>
          </w:p>
        </w:tc>
        <w:tc>
          <w:tcPr>
            <w:tcW w:w="0" w:type="auto"/>
          </w:tcPr>
          <w:p w14:paraId="69135CB8">
            <w:r>
              <w:rPr>
                <w:rFonts w:hint="eastAsia"/>
              </w:rPr>
              <w:t>有害成分</w:t>
            </w:r>
          </w:p>
        </w:tc>
        <w:tc>
          <w:tcPr>
            <w:tcW w:w="0" w:type="auto"/>
          </w:tcPr>
          <w:p w14:paraId="3838EFC5">
            <w:r>
              <w:rPr>
                <w:rFonts w:hint="eastAsia"/>
              </w:rPr>
              <w:t>致死量</w:t>
            </w:r>
          </w:p>
        </w:tc>
      </w:tr>
      <w:tr w14:paraId="4544F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6D23224">
            <w:r>
              <w:rPr>
                <w:rFonts w:hint="eastAsia"/>
              </w:rPr>
              <w:t>煤油</w:t>
            </w:r>
          </w:p>
        </w:tc>
        <w:tc>
          <w:tcPr>
            <w:tcW w:w="0" w:type="auto"/>
            <w:vMerge w:val="restart"/>
            <w:vAlign w:val="center"/>
          </w:tcPr>
          <w:p w14:paraId="73ADE204">
            <w:r>
              <w:rPr>
                <w:rFonts w:hint="eastAsia"/>
              </w:rPr>
              <w:t>多种碳氢化合物</w:t>
            </w:r>
          </w:p>
        </w:tc>
        <w:tc>
          <w:tcPr>
            <w:tcW w:w="0" w:type="auto"/>
          </w:tcPr>
          <w:p w14:paraId="7BF15D25">
            <w:r>
              <w:rPr>
                <w:rFonts w:hint="eastAsia"/>
              </w:rPr>
              <w:t>估计</w:t>
            </w:r>
            <w:r>
              <w:t>90～120g(A)(B),</w:t>
            </w:r>
            <w:r>
              <w:rPr>
                <w:rFonts w:hint="eastAsia"/>
              </w:rPr>
              <w:t>最少</w:t>
            </w:r>
            <w:r>
              <w:t>500mg/kg(C)</w:t>
            </w:r>
          </w:p>
        </w:tc>
      </w:tr>
      <w:tr w14:paraId="46FEB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058C01C">
            <w:r>
              <w:rPr>
                <w:rFonts w:hint="eastAsia"/>
              </w:rPr>
              <w:t>汽油</w:t>
            </w:r>
          </w:p>
        </w:tc>
        <w:tc>
          <w:tcPr>
            <w:tcW w:w="0" w:type="auto"/>
            <w:vMerge w:val="continue"/>
          </w:tcPr>
          <w:p w14:paraId="290DC004"/>
        </w:tc>
        <w:tc>
          <w:tcPr>
            <w:tcW w:w="0" w:type="auto"/>
          </w:tcPr>
          <w:p w14:paraId="0B421AFD">
            <w:r>
              <w:t>20～30ml(A),</w:t>
            </w:r>
            <w:r>
              <w:rPr>
                <w:rFonts w:hint="eastAsia"/>
              </w:rPr>
              <w:t>最少</w:t>
            </w:r>
            <w:r>
              <w:t>10～50ml(B)</w:t>
            </w:r>
          </w:p>
        </w:tc>
      </w:tr>
      <w:tr w14:paraId="1F9CE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C3ADB72">
            <w:r>
              <w:rPr>
                <w:rFonts w:hint="eastAsia"/>
              </w:rPr>
              <w:t>苯</w:t>
            </w:r>
          </w:p>
        </w:tc>
        <w:tc>
          <w:tcPr>
            <w:tcW w:w="0" w:type="auto"/>
            <w:vAlign w:val="center"/>
          </w:tcPr>
          <w:p w14:paraId="3BED5680">
            <w:r>
              <w:rPr>
                <w:rFonts w:hint="eastAsia"/>
              </w:rPr>
              <w:t>苯</w:t>
            </w:r>
          </w:p>
        </w:tc>
        <w:tc>
          <w:tcPr>
            <w:tcW w:w="0" w:type="auto"/>
          </w:tcPr>
          <w:p w14:paraId="77C247AA">
            <w:r>
              <w:t>10ml(A),</w:t>
            </w:r>
            <w:r>
              <w:rPr>
                <w:rFonts w:hint="eastAsia"/>
              </w:rPr>
              <w:t>估计</w:t>
            </w:r>
            <w:r>
              <w:t>80～100g</w:t>
            </w:r>
          </w:p>
          <w:p w14:paraId="1403A23E">
            <w:r>
              <w:t>(约108～135ml)(B)</w:t>
            </w:r>
          </w:p>
        </w:tc>
      </w:tr>
      <w:tr w14:paraId="0423D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4D4569C">
            <w:r>
              <w:rPr>
                <w:rFonts w:hint="eastAsia"/>
              </w:rPr>
              <w:t>稀释剂</w:t>
            </w:r>
          </w:p>
        </w:tc>
        <w:tc>
          <w:tcPr>
            <w:tcW w:w="0" w:type="auto"/>
          </w:tcPr>
          <w:p w14:paraId="654BBE59">
            <w:r>
              <w:rPr>
                <w:rFonts w:hint="eastAsia"/>
              </w:rPr>
              <w:t>甲苯,甲醇等</w:t>
            </w:r>
          </w:p>
        </w:tc>
        <w:tc>
          <w:tcPr>
            <w:tcW w:w="0" w:type="auto"/>
          </w:tcPr>
          <w:p w14:paraId="696B34BE">
            <w:r>
              <w:rPr>
                <w:rFonts w:hint="eastAsia"/>
              </w:rPr>
              <w:t>最少</w:t>
            </w:r>
            <w:r>
              <w:t>50mg/kg(A)</w:t>
            </w:r>
          </w:p>
        </w:tc>
      </w:tr>
    </w:tbl>
    <w:p w14:paraId="0F169333">
      <w:pPr>
        <w:ind w:firstLine="420" w:firstLineChars="200"/>
      </w:pPr>
      <w:r>
        <w:rPr>
          <w:rFonts w:hint="eastAsia"/>
        </w:rPr>
        <w:t>把煤油、汽油等浇在身上点上火也是可以的，但服用的话，可以少量而没有多大痛苦即可死去。这两种服用后都会刺激粘膜，抑制中枢神经。出现恶心、睡意、胸部灼热感、错乱等，</w:t>
      </w:r>
      <w:r>
        <w:t>最后会因呼吸停止而致死。有时也会有心室颤动而突然死亡的情况。不过，曾有喝了</w:t>
      </w:r>
      <w:r>
        <w:rPr>
          <w:rFonts w:hint="eastAsia"/>
        </w:rPr>
        <w:t>2</w:t>
      </w:r>
      <w:r>
        <w:t>50ml汽油而复原的例子。</w:t>
      </w:r>
    </w:p>
    <w:p w14:paraId="27C39930">
      <w:pPr>
        <w:ind w:firstLine="420" w:firstLineChars="200"/>
      </w:pPr>
      <w:r>
        <w:rPr>
          <w:rFonts w:hint="eastAsia"/>
        </w:rPr>
        <w:t>苯可在药房随时买得到。最低致死量是1</w:t>
      </w:r>
      <w:r>
        <w:t>0ml</w:t>
      </w:r>
      <w:r>
        <w:rPr>
          <w:rFonts w:hint="eastAsia"/>
        </w:rPr>
        <w:t>，相当于玻璃杯的五分之一的量，但至少应该服用</w:t>
      </w:r>
      <w:r>
        <w:t>100</w:t>
      </w:r>
    </w:p>
    <w:p w14:paraId="4286305E">
      <w:pPr>
        <w:ind w:firstLine="420" w:firstLineChars="200"/>
      </w:pPr>
      <w:r>
        <w:rPr>
          <w:rFonts w:hint="eastAsia"/>
        </w:rPr>
        <w:t>ml。但是这也不能算是很大的量。服用后中枢神经被抑制，全身成麻醉状态。其症状，首先是头痛、目眩，及短时间地出现陶醉感并陷于昏睡，因呼吸衰竭或突然丰心室颤动而死亡。中毒症状并不严重，最适合于自杀。</w:t>
      </w:r>
    </w:p>
    <w:p w14:paraId="25144D07">
      <w:pPr>
        <w:ind w:firstLine="420" w:firstLineChars="200"/>
      </w:pPr>
      <w:r>
        <w:rPr>
          <w:rFonts w:hint="eastAsia"/>
        </w:rPr>
        <w:t>吸入苯的挥发成分比服用的毒性还大。但因还没弄清吸入的致死量，所以不作介绍。稀释剂本来是「稀释涂料的液体」，多半是甲苯</w:t>
      </w:r>
      <w:r>
        <w:t>(toluene)和甲醇(methyl alcohol)的</w:t>
      </w:r>
      <w:r>
        <w:rPr>
          <w:rFonts w:hint="eastAsia"/>
        </w:rPr>
        <w:t>混合</w:t>
      </w:r>
      <w:r>
        <w:t>物。大多托别人弄到手，成分的含有量不固定，所以不适于有计划的自杀，但毒性很大。服用后嘴巴、食道、胃有灼热感，抑制中枢神经，损害造血机能，导致死亡。</w:t>
      </w:r>
    </w:p>
    <w:p w14:paraId="66D4EB65">
      <w:pPr>
        <w:ind w:firstLine="420" w:firstLineChars="200"/>
      </w:pPr>
      <w:r>
        <w:rPr>
          <w:rFonts w:hint="eastAsia"/>
        </w:rPr>
        <w:t>稀释剂的使用是以吸的方法容易死去。</w:t>
      </w:r>
      <w:r>
        <w:t>1-3ppm</w:t>
      </w:r>
      <w:r>
        <w:rPr>
          <w:rFonts w:hint="eastAsia"/>
        </w:rPr>
        <w:t>就能立即陷于麻醉状态。在洗面盆里倒满香蕉水，盖上被子，就能失去知觉，缺氧而死。这是医药物以外的唯一安乐自杀方法。使用时应该使用纯度极高的稀释剂。当然，在利用其它方法自杀之前，为加快速度而先吸几口也是不错的开始。</w:t>
      </w:r>
    </w:p>
    <w:p w14:paraId="04AC4381">
      <w:pPr>
        <w:pStyle w:val="4"/>
      </w:pPr>
      <w:bookmarkStart w:id="52" w:name="_Toc16767"/>
      <w:r>
        <w:t>家庭用品</w:t>
      </w:r>
      <w:bookmarkEnd w:id="52"/>
    </w:p>
    <w:p w14:paraId="39C8FFB6">
      <w:pPr>
        <w:ind w:firstLine="420" w:firstLineChars="200"/>
      </w:pPr>
      <w:r>
        <w:rPr>
          <w:rFonts w:hint="eastAsia"/>
        </w:rPr>
        <w:t>除莠剂、碘酒、甲酚肥皂水、汽车防冻液</w:t>
      </w:r>
      <w:r>
        <w:rPr>
          <w:rStyle w:val="32"/>
        </w:rPr>
        <w:footnoteReference w:id="32"/>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056"/>
        <w:gridCol w:w="4993"/>
      </w:tblGrid>
      <w:tr w14:paraId="53969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9C8091A">
            <w:r>
              <w:rPr>
                <w:rFonts w:hint="eastAsia"/>
              </w:rPr>
              <w:t>商品名</w:t>
            </w:r>
          </w:p>
        </w:tc>
        <w:tc>
          <w:tcPr>
            <w:tcW w:w="0" w:type="auto"/>
          </w:tcPr>
          <w:p w14:paraId="04FF14D7">
            <w:r>
              <w:rPr>
                <w:rFonts w:hint="eastAsia"/>
              </w:rPr>
              <w:t>有害成分</w:t>
            </w:r>
          </w:p>
        </w:tc>
        <w:tc>
          <w:tcPr>
            <w:tcW w:w="0" w:type="auto"/>
          </w:tcPr>
          <w:p w14:paraId="74E9FF0A">
            <w:r>
              <w:rPr>
                <w:rFonts w:hint="eastAsia"/>
              </w:rPr>
              <w:t>致死量</w:t>
            </w:r>
          </w:p>
        </w:tc>
      </w:tr>
      <w:tr w14:paraId="607C83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834939A">
            <w:r>
              <w:rPr>
                <w:rFonts w:hint="eastAsia"/>
              </w:rPr>
              <w:t>除莠剂</w:t>
            </w:r>
          </w:p>
        </w:tc>
        <w:tc>
          <w:tcPr>
            <w:tcW w:w="0" w:type="auto"/>
          </w:tcPr>
          <w:p w14:paraId="23BBBD46">
            <w:r>
              <w:rPr>
                <w:rFonts w:hint="eastAsia"/>
              </w:rPr>
              <w:t>磷酸</w:t>
            </w:r>
          </w:p>
        </w:tc>
        <w:tc>
          <w:tcPr>
            <w:tcW w:w="0" w:type="auto"/>
          </w:tcPr>
          <w:p w14:paraId="104E9C7D">
            <w:r>
              <w:t>8ml(A)</w:t>
            </w:r>
          </w:p>
        </w:tc>
      </w:tr>
      <w:tr w14:paraId="6C0E45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9058EE1">
            <w:r>
              <w:rPr>
                <w:rFonts w:hint="eastAsia"/>
              </w:rPr>
              <w:t>碘酒</w:t>
            </w:r>
          </w:p>
        </w:tc>
        <w:tc>
          <w:tcPr>
            <w:tcW w:w="0" w:type="auto"/>
          </w:tcPr>
          <w:p w14:paraId="0E4F821C">
            <w:r>
              <w:rPr>
                <w:rFonts w:hint="eastAsia"/>
              </w:rPr>
              <w:t>碘</w:t>
            </w:r>
          </w:p>
        </w:tc>
        <w:tc>
          <w:tcPr>
            <w:tcW w:w="0" w:type="auto"/>
          </w:tcPr>
          <w:p w14:paraId="4D245C61">
            <w:r>
              <w:rPr>
                <w:rFonts w:hint="eastAsia"/>
              </w:rPr>
              <w:t>碘</w:t>
            </w:r>
            <w:r>
              <w:t>2～4g(A)(B),[碘酒的話30～50ml(A),30～250ml(B)]</w:t>
            </w:r>
          </w:p>
        </w:tc>
      </w:tr>
      <w:tr w14:paraId="74080B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CE2F713">
            <w:r>
              <w:rPr>
                <w:rFonts w:hint="eastAsia"/>
              </w:rPr>
              <w:t>甲酚肥皂水</w:t>
            </w:r>
          </w:p>
        </w:tc>
        <w:tc>
          <w:tcPr>
            <w:tcW w:w="0" w:type="auto"/>
          </w:tcPr>
          <w:p w14:paraId="1995F33A">
            <w:r>
              <w:rPr>
                <w:rFonts w:hint="eastAsia"/>
              </w:rPr>
              <w:t>甲酚</w:t>
            </w:r>
          </w:p>
        </w:tc>
        <w:tc>
          <w:tcPr>
            <w:tcW w:w="0" w:type="auto"/>
          </w:tcPr>
          <w:p w14:paraId="59FADAE2">
            <w:r>
              <w:t>1～10g(A),</w:t>
            </w:r>
            <w:r>
              <w:rPr>
                <w:rFonts w:hint="eastAsia"/>
              </w:rPr>
              <w:t>估计</w:t>
            </w:r>
            <w:r>
              <w:t>1.5g/kg(B)</w:t>
            </w:r>
          </w:p>
        </w:tc>
      </w:tr>
      <w:tr w14:paraId="275C6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82FBDF6">
            <w:r>
              <w:rPr>
                <w:rFonts w:hint="eastAsia"/>
              </w:rPr>
              <w:t>汽车防冻液</w:t>
            </w:r>
          </w:p>
        </w:tc>
        <w:tc>
          <w:tcPr>
            <w:tcW w:w="0" w:type="auto"/>
          </w:tcPr>
          <w:p w14:paraId="297951B1">
            <w:r>
              <w:rPr>
                <w:rFonts w:hint="eastAsia"/>
              </w:rPr>
              <w:t>乙二醇</w:t>
            </w:r>
          </w:p>
        </w:tc>
        <w:tc>
          <w:tcPr>
            <w:tcW w:w="0" w:type="auto"/>
          </w:tcPr>
          <w:p w14:paraId="5727487D">
            <w:r>
              <w:rPr>
                <w:rFonts w:hint="eastAsia"/>
              </w:rPr>
              <w:t>急性毒性1</w:t>
            </w:r>
            <w:r>
              <w:t>.4ml/kg(</w:t>
            </w:r>
            <w:r>
              <w:rPr>
                <w:rFonts w:hint="eastAsia"/>
              </w:rPr>
              <w:t>人，经口</w:t>
            </w:r>
            <w:r>
              <w:t>)</w:t>
            </w:r>
          </w:p>
        </w:tc>
      </w:tr>
    </w:tbl>
    <w:p w14:paraId="1095BA24">
      <w:pPr>
        <w:ind w:firstLine="420" w:firstLineChars="200"/>
      </w:pPr>
      <w:r>
        <w:rPr>
          <w:rFonts w:hint="eastAsia"/>
        </w:rPr>
        <w:t>除莠剂「清洁锈」、「最佳清洁帮手」</w:t>
      </w:r>
      <w:r>
        <w:t>(Best clean)等商品含有约40%的浓度和89%的</w:t>
      </w:r>
      <w:r>
        <w:rPr>
          <w:rFonts w:hint="eastAsia"/>
        </w:rPr>
        <w:t>磷酸。除莠剂的致死量为</w:t>
      </w:r>
      <w:r>
        <w:t>22.5</w:t>
      </w:r>
      <w:r>
        <w:rPr>
          <w:rFonts w:hint="eastAsia"/>
        </w:rPr>
        <w:t>m</w:t>
      </w:r>
      <w:r>
        <w:t>l</w:t>
      </w:r>
      <w:r>
        <w:rPr>
          <w:rFonts w:hint="eastAsia"/>
        </w:rPr>
        <w:t>。如服了如此多量，与其说是磷酸本身的毒性起作用不如说嘴巴、食道、胃等产生组织损坏导致急性死亡。消毒剂的毒性大，在药房亦可任意买到，是绝好的自杀药。在医药物以外，恐怕没有超过它的。有位药剂师还说:「这种东西最能简便地致死。因为能大口地喝下去」。碘能腐蚀消化器官，引起头痛、神经错乱和休克，导致昏睡、死亡。甲酚，一般认为一个体重</w:t>
      </w:r>
      <w:r>
        <w:t>60公斤的成人推测致死量为180</w:t>
      </w:r>
      <w:r>
        <w:rPr>
          <w:rFonts w:hint="eastAsia"/>
        </w:rPr>
        <w:t>mg，服用可使中枢神经兴奋，之后显示麻醉作用，导致知觉障碍和痉挛，从神志不清、呼吸麻痹到心跳停止。快则五分钟内，迟则三十分钟以内即可丧失知觉。对肾脏、肝脏有危害，</w:t>
      </w:r>
      <w:r>
        <w:t>摄取后的二十四小时是关键，喝了约</w:t>
      </w:r>
      <w:r>
        <w:rPr>
          <w:rFonts w:hint="eastAsia"/>
        </w:rPr>
        <w:t>8</w:t>
      </w:r>
      <w:r>
        <w:t>0mg的甲酚陷入昏迷状态的十四岁国中生，曾一度恢复了知觉，但肝脏、肾脏损坏，第三十六天引起了空气滞留肺膜的「气胸」，因心跳停止而死亡。</w:t>
      </w:r>
    </w:p>
    <w:p w14:paraId="6E71A3BF">
      <w:pPr>
        <w:ind w:firstLine="420" w:firstLineChars="200"/>
      </w:pPr>
      <w:r>
        <w:rPr>
          <w:rFonts w:hint="eastAsia"/>
        </w:rPr>
        <w:t>现在的汽车防冻液中最常见的成分就是乙二醇。它能被人体直接吸收，在人体内代谢为多种物质，其中的一些具有神经毒性，或者能扰乱人体中的物质循环，最终使人死于全身性的酸中毒或是多器官衰竭。含有乙二醇的汽车防冻液甚至是乙二醇纯品极易获得，此外，纯品乙二醇是甜的，这可比其他东西那些奇怪的味道好得多。不过服用乙二醇的你会在痛苦中死去。</w:t>
      </w:r>
    </w:p>
    <w:p w14:paraId="066E75F1">
      <w:pPr>
        <w:pStyle w:val="4"/>
      </w:pPr>
      <w:bookmarkStart w:id="53" w:name="_Toc19475"/>
      <w:r>
        <w:t>化妆品</w:t>
      </w:r>
      <w:bookmarkEnd w:id="53"/>
    </w:p>
    <w:p w14:paraId="7AFC86EF">
      <w:pPr>
        <w:ind w:firstLine="420" w:firstLineChars="200"/>
      </w:pPr>
      <w:r>
        <w:rPr>
          <w:rFonts w:hint="eastAsia"/>
        </w:rPr>
        <w:t>指甲去光油、染发剂、烫发液</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902"/>
        <w:gridCol w:w="2061"/>
      </w:tblGrid>
      <w:tr w14:paraId="39112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61F6599">
            <w:r>
              <w:rPr>
                <w:rFonts w:hint="eastAsia"/>
              </w:rPr>
              <w:t>商品名</w:t>
            </w:r>
          </w:p>
        </w:tc>
        <w:tc>
          <w:tcPr>
            <w:tcW w:w="0" w:type="auto"/>
          </w:tcPr>
          <w:p w14:paraId="6A3C29E5">
            <w:r>
              <w:rPr>
                <w:rFonts w:hint="eastAsia"/>
              </w:rPr>
              <w:t>有害成分</w:t>
            </w:r>
          </w:p>
        </w:tc>
        <w:tc>
          <w:tcPr>
            <w:tcW w:w="0" w:type="auto"/>
          </w:tcPr>
          <w:p w14:paraId="680D9321">
            <w:r>
              <w:rPr>
                <w:rFonts w:hint="eastAsia"/>
              </w:rPr>
              <w:t>致死量</w:t>
            </w:r>
          </w:p>
        </w:tc>
      </w:tr>
      <w:tr w14:paraId="1F645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0961A4DF">
            <w:r>
              <w:rPr>
                <w:rFonts w:hint="eastAsia"/>
              </w:rPr>
              <w:t>指甲去光油</w:t>
            </w:r>
          </w:p>
        </w:tc>
        <w:tc>
          <w:tcPr>
            <w:tcW w:w="0" w:type="auto"/>
          </w:tcPr>
          <w:p w14:paraId="552E4165">
            <w:r>
              <w:rPr>
                <w:rFonts w:hint="eastAsia"/>
              </w:rPr>
              <w:t>溶纤剂</w:t>
            </w:r>
            <w:r>
              <w:t>(cello solve)</w:t>
            </w:r>
          </w:p>
          <w:p w14:paraId="0B857A28">
            <w:r>
              <w:rPr>
                <w:rFonts w:hint="eastAsia"/>
              </w:rPr>
              <w:t>丙酮</w:t>
            </w:r>
          </w:p>
          <w:p w14:paraId="4DE50AD1">
            <w:r>
              <w:rPr>
                <w:rFonts w:hint="eastAsia"/>
              </w:rPr>
              <w:t>醋酸戊酯</w:t>
            </w:r>
          </w:p>
        </w:tc>
        <w:tc>
          <w:tcPr>
            <w:tcW w:w="0" w:type="auto"/>
          </w:tcPr>
          <w:p w14:paraId="37AF90E4">
            <w:r>
              <w:rPr>
                <w:rFonts w:hint="eastAsia"/>
              </w:rPr>
              <w:t>估计1</w:t>
            </w:r>
            <w:r>
              <w:t>00ml</w:t>
            </w:r>
            <w:r>
              <w:rPr>
                <w:rFonts w:hint="eastAsia"/>
              </w:rPr>
              <w:t>(</w:t>
            </w:r>
            <w:r>
              <w:t>A)</w:t>
            </w:r>
          </w:p>
          <w:p w14:paraId="0E9F0F75">
            <w:r>
              <w:rPr>
                <w:rFonts w:hint="eastAsia"/>
              </w:rPr>
              <w:t>估计5</w:t>
            </w:r>
            <w:r>
              <w:t>0</w:t>
            </w:r>
            <w:r>
              <w:rPr>
                <w:rFonts w:hint="eastAsia"/>
              </w:rPr>
              <w:t>～7</w:t>
            </w:r>
            <w:r>
              <w:t>5ml(A)(B)</w:t>
            </w:r>
          </w:p>
          <w:p w14:paraId="6E9F5730">
            <w:r>
              <w:rPr>
                <w:rFonts w:hint="eastAsia"/>
              </w:rPr>
              <w:t>估计5</w:t>
            </w:r>
            <w:r>
              <w:t>0g(A)(B)</w:t>
            </w:r>
          </w:p>
        </w:tc>
      </w:tr>
      <w:tr w14:paraId="3E1469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1F27436">
            <w:r>
              <w:rPr>
                <w:rFonts w:hint="eastAsia"/>
              </w:rPr>
              <w:t>染发剂</w:t>
            </w:r>
          </w:p>
        </w:tc>
        <w:tc>
          <w:tcPr>
            <w:tcW w:w="0" w:type="auto"/>
          </w:tcPr>
          <w:p w14:paraId="3AE779F8">
            <w:r>
              <w:rPr>
                <w:rFonts w:hint="eastAsia"/>
              </w:rPr>
              <w:t>对苯二胺</w:t>
            </w:r>
          </w:p>
        </w:tc>
        <w:tc>
          <w:tcPr>
            <w:tcW w:w="0" w:type="auto"/>
          </w:tcPr>
          <w:p w14:paraId="6F8E110E">
            <w:r>
              <w:rPr>
                <w:rFonts w:hint="eastAsia"/>
              </w:rPr>
              <w:t>估计1</w:t>
            </w:r>
            <w:r>
              <w:t>0g(A)</w:t>
            </w:r>
          </w:p>
        </w:tc>
      </w:tr>
      <w:tr w14:paraId="2E6174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F092E91">
            <w:r>
              <w:rPr>
                <w:rFonts w:hint="eastAsia"/>
              </w:rPr>
              <w:t>烫发剂</w:t>
            </w:r>
          </w:p>
        </w:tc>
        <w:tc>
          <w:tcPr>
            <w:tcW w:w="0" w:type="auto"/>
          </w:tcPr>
          <w:p w14:paraId="519AEB18">
            <w:r>
              <w:rPr>
                <w:rFonts w:hint="eastAsia"/>
              </w:rPr>
              <w:t>溴酸钾</w:t>
            </w:r>
          </w:p>
        </w:tc>
        <w:tc>
          <w:tcPr>
            <w:tcW w:w="0" w:type="auto"/>
          </w:tcPr>
          <w:p w14:paraId="0C1910E7">
            <w:r>
              <w:rPr>
                <w:rFonts w:hint="eastAsia"/>
              </w:rPr>
              <w:t>估计2</w:t>
            </w:r>
            <w:r>
              <w:t>0g,</w:t>
            </w:r>
            <w:r>
              <w:rPr>
                <w:rFonts w:hint="eastAsia"/>
              </w:rPr>
              <w:t>最少4</w:t>
            </w:r>
            <w:r>
              <w:t>g(B)</w:t>
            </w:r>
          </w:p>
        </w:tc>
      </w:tr>
    </w:tbl>
    <w:p w14:paraId="0D8E3939">
      <w:pPr>
        <w:ind w:firstLine="420" w:firstLineChars="200"/>
      </w:pPr>
      <w:r>
        <w:rPr>
          <w:rFonts w:hint="eastAsia"/>
        </w:rPr>
        <w:t>指甲去光油是化妆品中最危险的产品。含有丙酮</w:t>
      </w:r>
      <w:r>
        <w:t>(Acetone)20%-25%，醋酸戊酯(Amyl acetate)30%-50%，有麻醉性，大量服用会刺激粘膜，经历头痛、兴奋状态、疲劳后至昏迷。其含有量因产品而各有不同，以此表作参考而确认致死量。如自杀未遂，有可能损伤肝脏和肾脏。</w:t>
      </w:r>
    </w:p>
    <w:p w14:paraId="33C310FC">
      <w:pPr>
        <w:ind w:firstLine="420" w:firstLineChars="200"/>
      </w:pPr>
      <w:r>
        <w:rPr>
          <w:rFonts w:hint="eastAsia"/>
        </w:rPr>
        <w:t>指甲去光油</w:t>
      </w:r>
      <w:r>
        <w:t>(Nail lacquer)也含有丙酮30%，醋酸戊酯30%，喝上500-750</w:t>
      </w:r>
      <w:r>
        <w:rPr>
          <w:rFonts w:hint="eastAsia"/>
        </w:rPr>
        <w:t>mg即可达致死量。有严重的恶心，但只要吸收就有头痛、兴奋状态直至昏迷。由于毒性不算大，缺点是必须大量地饮用。</w:t>
      </w:r>
    </w:p>
    <w:p w14:paraId="605730AD">
      <w:pPr>
        <w:ind w:firstLine="420" w:firstLineChars="200"/>
      </w:pPr>
      <w:r>
        <w:rPr>
          <w:rFonts w:hint="eastAsia"/>
        </w:rPr>
        <w:t>染发剂的成分中的对苯二胺</w:t>
      </w:r>
      <w:r>
        <w:t>(P-phenylenediamine)使用于将头发染黑，毒性极大。「比根彩发」(</w:t>
      </w:r>
      <w:r>
        <w:rPr>
          <w:rFonts w:hint="eastAsia"/>
        </w:rPr>
        <w:t>ホ－ユ－</w:t>
      </w:r>
      <w:r>
        <w:t>)，「漂王」(山发产业)、「维拉通」(</w:t>
      </w:r>
      <w:r>
        <w:rPr>
          <w:rFonts w:hint="eastAsia"/>
        </w:rPr>
        <w:t>ウエラト－ン</w:t>
      </w:r>
      <w:r>
        <w:t>)，(</w:t>
      </w:r>
      <w:r>
        <w:rPr>
          <w:rFonts w:hint="eastAsia"/>
        </w:rPr>
        <w:t>ウエラ化粧品</w:t>
      </w:r>
      <w:r>
        <w:t>)等都含有约2%的对苯二胺。粉末的含有量更高，「漂王」粉末剂(一盒中</w:t>
      </w:r>
      <w:r>
        <w:rPr>
          <w:rFonts w:hint="eastAsia"/>
        </w:rPr>
        <w:t>6</w:t>
      </w:r>
      <w:r>
        <w:t>g)含有</w:t>
      </w:r>
      <w:r>
        <w:rPr>
          <w:rFonts w:hint="eastAsia"/>
        </w:rPr>
        <w:t>6</w:t>
      </w:r>
      <w:r>
        <w:t>%；只喝</w:t>
      </w:r>
      <w:r>
        <w:rPr>
          <w:rFonts w:hint="eastAsia"/>
        </w:rPr>
        <w:t>1</w:t>
      </w:r>
      <w:r>
        <w:t>4g就够了。当然，在饮用的时候，先溶化在水中以提高其吸收率较好。</w:t>
      </w:r>
    </w:p>
    <w:p w14:paraId="7E580BA7">
      <w:pPr>
        <w:ind w:firstLine="420" w:firstLineChars="200"/>
      </w:pPr>
      <w:r>
        <w:rPr>
          <w:rFonts w:hint="eastAsia"/>
        </w:rPr>
        <w:t>大量服用会引起急性肝障碍，从循环衰竭到呼吸困难直至死亡。烫发液的第二液中和剂含有</w:t>
      </w:r>
      <w:r>
        <w:t>2%-6%</w:t>
      </w:r>
      <w:r>
        <w:rPr>
          <w:rFonts w:hint="eastAsia"/>
        </w:rPr>
        <w:t>的溴酸钾</w:t>
      </w:r>
      <w:r>
        <w:t>(potassium bromate)。溴酸钾刺激中枢神经和胃的组织，有恶心、呕吐和胃部灼热感，陷于昏迷状态。有时会造成听觉障碍，被认为毒性很高。</w:t>
      </w:r>
      <w:r>
        <w:rPr>
          <w:rFonts w:hint="eastAsia"/>
        </w:rPr>
        <w:t>不过，由于含有量较少，致死至少要8</w:t>
      </w:r>
      <w:r>
        <w:t>0g</w:t>
      </w:r>
      <w:r>
        <w:rPr>
          <w:rFonts w:hint="eastAsia"/>
        </w:rPr>
        <w:t>，为了万无一失就必须喝上一公斤的烫发液。因此我不打算推荐。</w:t>
      </w:r>
    </w:p>
    <w:p w14:paraId="339DE819">
      <w:pPr>
        <w:pStyle w:val="4"/>
      </w:pPr>
      <w:bookmarkStart w:id="54" w:name="_Toc12619"/>
      <w:r>
        <w:t>其它</w:t>
      </w:r>
      <w:bookmarkEnd w:id="54"/>
    </w:p>
    <w:p w14:paraId="72667788">
      <w:pPr>
        <w:ind w:firstLine="420" w:firstLineChars="200"/>
      </w:pPr>
      <w:r>
        <w:rPr>
          <w:rFonts w:hint="eastAsia"/>
        </w:rPr>
        <w:t>除草剂、乌头、食盐</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885"/>
        <w:gridCol w:w="3741"/>
      </w:tblGrid>
      <w:tr w14:paraId="47217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79E5D19">
            <w:r>
              <w:rPr>
                <w:rFonts w:hint="eastAsia"/>
              </w:rPr>
              <w:t>商品名</w:t>
            </w:r>
          </w:p>
        </w:tc>
        <w:tc>
          <w:tcPr>
            <w:tcW w:w="0" w:type="auto"/>
          </w:tcPr>
          <w:p w14:paraId="5A378A37">
            <w:r>
              <w:rPr>
                <w:rFonts w:hint="eastAsia"/>
              </w:rPr>
              <w:t>有害成分</w:t>
            </w:r>
          </w:p>
        </w:tc>
        <w:tc>
          <w:tcPr>
            <w:tcW w:w="0" w:type="auto"/>
          </w:tcPr>
          <w:p w14:paraId="12728168">
            <w:r>
              <w:rPr>
                <w:rFonts w:hint="eastAsia"/>
              </w:rPr>
              <w:t>致死量</w:t>
            </w:r>
          </w:p>
        </w:tc>
      </w:tr>
      <w:tr w14:paraId="2FD57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FD78508">
            <w:r>
              <w:rPr>
                <w:rFonts w:hint="eastAsia"/>
              </w:rPr>
              <w:t>除草剂</w:t>
            </w:r>
          </w:p>
        </w:tc>
        <w:tc>
          <w:tcPr>
            <w:tcW w:w="0" w:type="auto"/>
          </w:tcPr>
          <w:p w14:paraId="4705F0E2">
            <w:r>
              <w:rPr>
                <w:rFonts w:hint="eastAsia"/>
              </w:rPr>
              <w:t>百草枯(</w:t>
            </w:r>
            <w:r>
              <w:t>Paraquat)</w:t>
            </w:r>
            <w:r>
              <w:rPr>
                <w:rStyle w:val="32"/>
              </w:rPr>
              <w:footnoteReference w:id="33"/>
            </w:r>
          </w:p>
          <w:p w14:paraId="76BBF210">
            <w:r>
              <w:rPr>
                <w:rFonts w:hint="eastAsia"/>
              </w:rPr>
              <w:t>ジクロリド</w:t>
            </w:r>
            <w:r>
              <w:rPr>
                <w:rStyle w:val="32"/>
              </w:rPr>
              <w:footnoteReference w:id="34"/>
            </w:r>
          </w:p>
          <w:p w14:paraId="72E7981A">
            <w:bookmarkStart w:id="55" w:name="_Hlk521264167"/>
            <w:r>
              <w:rPr>
                <w:rFonts w:hint="eastAsia"/>
              </w:rPr>
              <w:t>ジクワット</w:t>
            </w:r>
            <w:bookmarkEnd w:id="55"/>
            <w:r>
              <w:rPr>
                <w:rStyle w:val="32"/>
              </w:rPr>
              <w:footnoteReference w:id="35"/>
            </w:r>
          </w:p>
        </w:tc>
        <w:tc>
          <w:tcPr>
            <w:tcW w:w="0" w:type="auto"/>
          </w:tcPr>
          <w:p w14:paraId="0ED7992C">
            <w:r>
              <w:rPr>
                <w:rFonts w:hint="eastAsia"/>
              </w:rPr>
              <w:t>估计4</w:t>
            </w:r>
            <w:r>
              <w:t>0mg/kg(A)</w:t>
            </w:r>
          </w:p>
          <w:p w14:paraId="6FF8DBB8">
            <w:r>
              <w:rPr>
                <w:rFonts w:hint="eastAsia"/>
              </w:rPr>
              <w:t>估计1</w:t>
            </w:r>
            <w:r>
              <w:t>5ml(B)</w:t>
            </w:r>
          </w:p>
          <w:p w14:paraId="3BCE4149">
            <w:r>
              <w:rPr>
                <w:rFonts w:hint="eastAsia"/>
              </w:rPr>
              <w:t>6～1</w:t>
            </w:r>
            <w:r>
              <w:t>2g/50kg(B)</w:t>
            </w:r>
          </w:p>
        </w:tc>
      </w:tr>
      <w:tr w14:paraId="2130E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E436123">
            <w:r>
              <w:rPr>
                <w:rFonts w:hint="eastAsia"/>
              </w:rPr>
              <w:t>乌头</w:t>
            </w:r>
          </w:p>
        </w:tc>
        <w:tc>
          <w:tcPr>
            <w:tcW w:w="0" w:type="auto"/>
          </w:tcPr>
          <w:p w14:paraId="559C82E7">
            <w:r>
              <w:rPr>
                <w:rFonts w:hint="eastAsia"/>
              </w:rPr>
              <w:t>乌头碱</w:t>
            </w:r>
          </w:p>
        </w:tc>
        <w:tc>
          <w:tcPr>
            <w:tcW w:w="0" w:type="auto"/>
          </w:tcPr>
          <w:p w14:paraId="24FDA2D3">
            <w:r>
              <w:rPr>
                <w:rFonts w:hint="eastAsia"/>
              </w:rPr>
              <w:t>3～4</w:t>
            </w:r>
            <w:r>
              <w:t>mg(A)(D),</w:t>
            </w:r>
            <w:r>
              <w:rPr>
                <w:rFonts w:hint="eastAsia"/>
              </w:rPr>
              <w:t>植物至少1</w:t>
            </w:r>
            <w:r>
              <w:t>g(A)</w:t>
            </w:r>
          </w:p>
        </w:tc>
      </w:tr>
      <w:tr w14:paraId="36787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8B33CD4">
            <w:r>
              <w:rPr>
                <w:rFonts w:hint="eastAsia"/>
              </w:rPr>
              <w:t>食盐</w:t>
            </w:r>
          </w:p>
        </w:tc>
        <w:tc>
          <w:tcPr>
            <w:tcW w:w="0" w:type="auto"/>
          </w:tcPr>
          <w:p w14:paraId="0B9DE089">
            <w:r>
              <w:rPr>
                <w:rFonts w:hint="eastAsia"/>
              </w:rPr>
              <w:t>氯化钠(</w:t>
            </w:r>
            <w:r>
              <w:t>NaCl)</w:t>
            </w:r>
          </w:p>
        </w:tc>
        <w:tc>
          <w:tcPr>
            <w:tcW w:w="0" w:type="auto"/>
          </w:tcPr>
          <w:p w14:paraId="2C625495">
            <w:r>
              <w:rPr>
                <w:rFonts w:hint="eastAsia"/>
              </w:rPr>
              <w:t>估计0</w:t>
            </w:r>
            <w:r>
              <w:t>.5</w:t>
            </w:r>
            <w:r>
              <w:rPr>
                <w:rFonts w:hint="eastAsia"/>
              </w:rPr>
              <w:t>～5</w:t>
            </w:r>
            <w:r>
              <w:t>g/kg(A)(</w:t>
            </w:r>
            <w:r>
              <w:rPr>
                <w:rFonts w:hint="eastAsia"/>
              </w:rPr>
              <w:t>即3</w:t>
            </w:r>
            <w:r>
              <w:t>0</w:t>
            </w:r>
            <w:r>
              <w:rPr>
                <w:rFonts w:hint="eastAsia"/>
              </w:rPr>
              <w:t>～3</w:t>
            </w:r>
            <w:r>
              <w:t>00g/60kg)</w:t>
            </w:r>
          </w:p>
        </w:tc>
      </w:tr>
    </w:tbl>
    <w:p w14:paraId="06E3EE55">
      <w:pPr>
        <w:ind w:firstLine="420" w:firstLineChars="200"/>
      </w:pPr>
      <w:r>
        <w:drawing>
          <wp:anchor distT="0" distB="0" distL="114300" distR="114300" simplePos="0" relativeHeight="251665408" behindDoc="0" locked="0" layoutInCell="1" allowOverlap="1">
            <wp:simplePos x="0" y="0"/>
            <wp:positionH relativeFrom="column">
              <wp:posOffset>-227330</wp:posOffset>
            </wp:positionH>
            <wp:positionV relativeFrom="paragraph">
              <wp:posOffset>62230</wp:posOffset>
            </wp:positionV>
            <wp:extent cx="2600325" cy="2838450"/>
            <wp:effectExtent l="0" t="0" r="9525" b="0"/>
            <wp:wrapSquare wrapText="bothSides"/>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2600325" cy="2838450"/>
                    </a:xfrm>
                    <a:prstGeom prst="rect">
                      <a:avLst/>
                    </a:prstGeom>
                    <a:noFill/>
                    <a:ln>
                      <a:noFill/>
                    </a:ln>
                  </pic:spPr>
                </pic:pic>
              </a:graphicData>
            </a:graphic>
          </wp:anchor>
        </w:drawing>
      </w:r>
      <w:r>
        <w:rPr>
          <w:rFonts w:hint="eastAsia"/>
        </w:rPr>
        <w:t>含有百草枯(</w:t>
      </w:r>
      <w:r>
        <w:t>paraquat)的除草剂，一般人虽然无法轻易买到，但农村仍在广泛使用，所以还是可以弄到手。这是剧毒药，目前仍不清楚解毒方法。</w:t>
      </w:r>
    </w:p>
    <w:p w14:paraId="3B868CA4">
      <w:pPr>
        <w:ind w:firstLine="420" w:firstLineChars="200"/>
      </w:pPr>
      <w:r>
        <w:t>Paraquat</w:t>
      </w:r>
      <w:r>
        <w:rPr>
          <w:rFonts w:hint="eastAsia"/>
        </w:rPr>
        <w:t>和吉克华特</w:t>
      </w:r>
      <w:r>
        <w:t>(</w:t>
      </w:r>
      <w:r>
        <w:rPr>
          <w:rFonts w:hint="eastAsia"/>
        </w:rPr>
        <w:t>ジクワット</w:t>
      </w:r>
      <w:r>
        <w:t>)具有相似的结构和性质，两者都与体内的酵素产生及使细胞膜的脂质变质。饮用后出现厉害的呕吐、口、食道、消化器官腐烂危害肝脏、肾脏、循环器官、肺等终至死亡。特点是，内脏虽已损坏但知觉却清楚，所以痛苦较大(案例3)。</w:t>
      </w:r>
    </w:p>
    <w:p w14:paraId="6666699D">
      <w:pPr>
        <w:ind w:firstLine="420" w:firstLineChars="200"/>
      </w:pPr>
      <w:r>
        <w:rPr>
          <w:rFonts w:hint="eastAsia"/>
        </w:rPr>
        <w:t>除草剂的「葛拉莫奇松</w:t>
      </w:r>
      <w:r>
        <w:t>(</w:t>
      </w:r>
      <w:r>
        <w:rPr>
          <w:rFonts w:hint="eastAsia"/>
        </w:rPr>
        <w:t>グラモキソン</w:t>
      </w:r>
      <w:r>
        <w:t>)」含有「paraquat」24%普利葛罗克斯</w:t>
      </w:r>
      <w:r>
        <w:rPr>
          <w:rFonts w:hint="eastAsia"/>
        </w:rPr>
        <w:t>L「プリグロックスL</w:t>
      </w:r>
      <w:r>
        <w:t>」、「麦节特(</w:t>
      </w:r>
      <w:r>
        <w:rPr>
          <w:rFonts w:hint="eastAsia"/>
        </w:rPr>
        <w:t>マイゼット</w:t>
      </w:r>
      <w:r>
        <w:t>)」含有paraquat</w:t>
      </w:r>
      <w:r>
        <w:rPr>
          <w:rFonts w:hint="eastAsia"/>
        </w:rPr>
        <w:t>5</w:t>
      </w:r>
      <w:r>
        <w:t>%</w:t>
      </w:r>
      <w:r>
        <w:rPr>
          <w:rFonts w:hint="eastAsia"/>
        </w:rPr>
        <w:t>，吉克华特</w:t>
      </w:r>
      <w:r>
        <w:t>7%，「雷葛罗克丝(</w:t>
      </w:r>
      <w:r>
        <w:rPr>
          <w:rFonts w:hint="eastAsia"/>
        </w:rPr>
        <w:t>レグロックス</w:t>
      </w:r>
      <w:r>
        <w:t>)」则含30%的「吉克华特」。「雷葛罗克丝」的致死量为20-40</w:t>
      </w:r>
      <w:r>
        <w:rPr>
          <w:rFonts w:hint="eastAsia"/>
        </w:rPr>
        <w:t>m</w:t>
      </w:r>
      <w:r>
        <w:t>l</w:t>
      </w:r>
      <w:r>
        <w:rPr>
          <w:rFonts w:hint="eastAsia"/>
        </w:rPr>
        <w:t>。除此之外，含有两成分的除草剂还有很多。</w:t>
      </w:r>
    </w:p>
    <w:p w14:paraId="70F84BB4">
      <w:pPr>
        <w:ind w:firstLine="420" w:firstLineChars="200"/>
      </w:pPr>
      <w:r>
        <w:drawing>
          <wp:anchor distT="0" distB="0" distL="114300" distR="114300" simplePos="0" relativeHeight="251666432" behindDoc="0" locked="0" layoutInCell="1" allowOverlap="1">
            <wp:simplePos x="0" y="0"/>
            <wp:positionH relativeFrom="column">
              <wp:posOffset>43815</wp:posOffset>
            </wp:positionH>
            <wp:positionV relativeFrom="paragraph">
              <wp:posOffset>650875</wp:posOffset>
            </wp:positionV>
            <wp:extent cx="4171950" cy="3057525"/>
            <wp:effectExtent l="0" t="0" r="0" b="9525"/>
            <wp:wrapSquare wrapText="bothSides"/>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1"/>
                    <a:stretch>
                      <a:fillRect/>
                    </a:stretch>
                  </pic:blipFill>
                  <pic:spPr>
                    <a:xfrm>
                      <a:off x="0" y="0"/>
                      <a:ext cx="4171950" cy="3057525"/>
                    </a:xfrm>
                    <a:prstGeom prst="rect">
                      <a:avLst/>
                    </a:prstGeom>
                    <a:noFill/>
                    <a:ln>
                      <a:noFill/>
                    </a:ln>
                  </pic:spPr>
                </pic:pic>
              </a:graphicData>
            </a:graphic>
          </wp:anchor>
        </w:drawing>
      </w:r>
      <w:r>
        <w:rPr>
          <w:rFonts w:hint="eastAsia"/>
        </w:rPr>
        <w:t>有案例是一名4</w:t>
      </w:r>
      <w:r>
        <w:t>0</w:t>
      </w:r>
      <w:r>
        <w:rPr>
          <w:rFonts w:hint="eastAsia"/>
        </w:rPr>
        <w:t>岁的妇女，喝下约1</w:t>
      </w:r>
      <w:r>
        <w:t>0ml</w:t>
      </w:r>
      <w:r>
        <w:rPr>
          <w:rFonts w:hint="eastAsia"/>
        </w:rPr>
        <w:t>的</w:t>
      </w:r>
      <w:r>
        <w:t>paraquat却自杀未遂。估计喝了「葛拉莫奇松」除草剂约100</w:t>
      </w:r>
      <w:r>
        <w:rPr>
          <w:rFonts w:hint="eastAsia"/>
        </w:rPr>
        <w:t>m</w:t>
      </w:r>
      <w:r>
        <w:t>l</w:t>
      </w:r>
      <w:r>
        <w:rPr>
          <w:rFonts w:hint="eastAsia"/>
        </w:rPr>
        <w:t>的2</w:t>
      </w:r>
      <w:r>
        <w:t>8</w:t>
      </w:r>
      <w:r>
        <w:rPr>
          <w:rFonts w:hint="eastAsia"/>
        </w:rPr>
        <w:t>岁的男子，在十四天后导致肺障碍而死亡。同样，喝了</w:t>
      </w:r>
      <w:r>
        <w:t>250</w:t>
      </w:r>
      <w:r>
        <w:rPr>
          <w:rFonts w:hint="eastAsia"/>
        </w:rPr>
        <w:t>mg「葛拉莫奇松」的五十岁妇女在三十小时后因血液循环衰竭而死亡。喝了「雷葛罗克丝」约1</w:t>
      </w:r>
      <w:r>
        <w:t>00</w:t>
      </w:r>
      <w:r>
        <w:rPr>
          <w:rFonts w:hint="eastAsia"/>
        </w:rPr>
        <w:t>mg的六十七岁男子，六小时后因呼吸停止而死去。</w:t>
      </w:r>
    </w:p>
    <w:p w14:paraId="6365E547">
      <w:pPr>
        <w:ind w:firstLine="420" w:firstLineChars="200"/>
      </w:pPr>
      <w:r>
        <w:rPr>
          <w:rFonts w:hint="eastAsia"/>
        </w:rPr>
        <w:t>总之，想要早点死，就必须大量地喝下去。</w:t>
      </w:r>
    </w:p>
    <w:p w14:paraId="091781F2">
      <w:pPr>
        <w:ind w:firstLine="420" w:firstLineChars="200"/>
      </w:pPr>
      <w:r>
        <w:rPr>
          <w:rFonts w:hint="eastAsia"/>
        </w:rPr>
        <w:t>数年前，因用于杀人事件而引起人们注意而且大为畅销的乌头所具有的乌头碱</w:t>
      </w:r>
      <w:r>
        <w:t>(Aconitine)，在植物性毒中以毒性大而闻名的，根部的含有量特别多，刺激中枢神经系统和末梢神经、心脏等，尤其是破坏体髓使呼吸肌产生麻痹，约两小时就能使呼吸机能停止。但是，普通花店所出售的是毒性较差的花乌头。乌头主要生长在日本本州的山林中，可采取。事实上，有人误以为是野菜食用而引起中毒的。</w:t>
      </w:r>
    </w:p>
    <w:p w14:paraId="32BC8DC4">
      <w:pPr>
        <w:ind w:firstLine="420" w:firstLineChars="200"/>
      </w:pPr>
      <w:r>
        <w:rPr>
          <w:rFonts w:hint="eastAsia"/>
        </w:rPr>
        <w:t>恐怕没有吃盐去自杀的人吧。可是，盐也是会致死的，因为很有意思，这里就介绍一下。打算用盐自杀就必须喝下</w:t>
      </w:r>
      <w:r>
        <w:t>300克(一茶碗)不可。曾有喝下一升(约1.8公升)酱油而死掉的人，就是因为这些酱油中含有约</w:t>
      </w:r>
      <w:r>
        <w:rPr>
          <w:rFonts w:hint="eastAsia"/>
        </w:rPr>
        <w:t>1</w:t>
      </w:r>
      <w:r>
        <w:t>4%食盐的缘故。</w:t>
      </w:r>
    </w:p>
    <w:p w14:paraId="3A2A96CC">
      <w:pPr>
        <w:ind w:firstLine="420" w:firstLineChars="200"/>
      </w:pPr>
      <w:r>
        <w:rPr>
          <w:rFonts w:hint="eastAsia"/>
        </w:rPr>
        <w:t>食盐中毒的症状，有目眩、错乱、呼吸急促、发热、无力等，大量摄取时循环系统、肝脏、肾脏等引起障碍，会成为致命伤。</w:t>
      </w:r>
    </w:p>
    <w:p w14:paraId="4B60413C">
      <w:pPr>
        <w:ind w:firstLine="420" w:firstLineChars="200"/>
      </w:pPr>
      <w:r>
        <w:rPr>
          <w:rFonts w:hint="eastAsia"/>
        </w:rPr>
        <w:t>看到这里，你或许会感到纳闷，为何没有出现常听到的氰酸钾和河豚毒的名字。这是因为，</w:t>
      </w:r>
      <w:r>
        <w:t>目前的管理、废弃的一系列规定极为严格，实在难以弄到手，因此即使列出来也是毫无意义就未列于此。</w:t>
      </w:r>
    </w:p>
    <w:p w14:paraId="6E7E7880">
      <w:pPr>
        <w:ind w:firstLine="420" w:firstLineChars="200"/>
      </w:pPr>
      <w:r>
        <w:rPr>
          <w:rFonts w:hint="eastAsia"/>
        </w:rPr>
        <w:t>河豚的卵巢、肝脏含有剧毒，但因为鱼体本身和季节差别，毒性也会有一定的差距，就算是弄到手也不一定适合于自杀。关于这些，作为将难以到手的医药物及致死量列于本章之末。如果能弄到手，倒是希望大家利用。</w:t>
      </w:r>
    </w:p>
    <w:p w14:paraId="00F9C5D3">
      <w:pPr>
        <w:ind w:firstLine="420" w:firstLineChars="200"/>
      </w:pPr>
    </w:p>
    <w:p w14:paraId="3A78687E">
      <w:pPr>
        <w:pStyle w:val="4"/>
      </w:pPr>
      <w:bookmarkStart w:id="56" w:name="_Toc31802"/>
      <w:r>
        <w:t>[案例研究3]喝下</w:t>
      </w:r>
      <w:r>
        <w:rPr>
          <w:rFonts w:hint="eastAsia"/>
        </w:rPr>
        <w:t>百草枯</w:t>
      </w:r>
      <w:r>
        <w:t>八天后死亡的少年</w:t>
      </w:r>
      <w:bookmarkEnd w:id="56"/>
    </w:p>
    <w:p w14:paraId="42FEE0B3">
      <w:pPr>
        <w:ind w:firstLine="420" w:firstLineChars="200"/>
      </w:pPr>
      <w:r>
        <w:rPr>
          <w:rFonts w:hint="eastAsia"/>
        </w:rPr>
        <w:t>一九八五年十月在群马县，外出回家的家属发现中学二年级的少年</w:t>
      </w:r>
      <w:r>
        <w:t>(当时十四岁)，在房间内捂着肚子乱打转。那天早晨和平时一样出了门，在偏离上学的山林里喝了农药</w:t>
      </w:r>
      <w:r>
        <w:rPr>
          <w:rFonts w:hint="eastAsia"/>
        </w:rPr>
        <w:t>百草枯</w:t>
      </w:r>
      <w:r>
        <w:t>约</w:t>
      </w:r>
      <w:r>
        <w:rPr>
          <w:rFonts w:hint="eastAsia"/>
        </w:rPr>
        <w:t>4</w:t>
      </w:r>
      <w:r>
        <w:t>0～</w:t>
      </w:r>
      <w:r>
        <w:rPr>
          <w:rFonts w:hint="eastAsia"/>
        </w:rPr>
        <w:t>5</w:t>
      </w:r>
      <w:r>
        <w:t>0</w:t>
      </w:r>
      <w:r>
        <w:rPr>
          <w:rFonts w:hint="eastAsia"/>
        </w:rPr>
        <w:t>ml</w:t>
      </w:r>
      <w:r>
        <w:t>后又回到了家。在山林里留下有上学用的自行车、书包之外，还有草草写完的遗书、呕吐的痕迹、药瓶等。</w:t>
      </w:r>
      <w:r>
        <w:rPr>
          <w:rFonts w:hint="eastAsia"/>
        </w:rPr>
        <w:t>被送往医院时，他的嘴、喉咙已经溃烂，每当叫喊时口中就流血。之后虽然相当痛苦，仍在说「我想早点吃饭」、「我想看漫画」、「爸爸、妈妈谢谢啦」等，过些日子开始说些产生幻想的话「我的巴士已开走啦」、「UFO来啦」等等。有时也会大吵大闹，需四个大人制服，</w:t>
      </w:r>
      <w:r>
        <w:t>但八天后还是死了。</w:t>
      </w:r>
    </w:p>
    <w:p w14:paraId="382558BB">
      <w:pPr>
        <w:ind w:firstLine="420" w:firstLineChars="200"/>
      </w:pPr>
      <w:r>
        <w:rPr>
          <w:rFonts w:hint="eastAsia"/>
        </w:rPr>
        <w:t>遗书中写有同班的三个学生的名字和「到了天国我也一直恨你们」等字句。他是篮球队的成员，大约从自杀的前三个月起，在练习中经常被其它人责骂说:「你在磨蹭什么！」、「别偷懒！」等，并被殴打、脚踢了胸部和腹部，十月间退出后也在下课后在体育馆后面被殴打，</w:t>
      </w:r>
      <w:r>
        <w:t>自杀的原因就是来自以上的欺负。</w:t>
      </w:r>
    </w:p>
    <w:p w14:paraId="7F6E1FD2">
      <w:pPr>
        <w:ind w:firstLine="420" w:firstLineChars="200"/>
      </w:pPr>
      <w:r>
        <w:rPr>
          <w:rFonts w:hint="eastAsia"/>
        </w:rPr>
        <w:t>他是个计算机迷，研读有关计算机的书籍，还喜欢动画片，房间里挂着高桥留美子原作《うる星やつら</w:t>
      </w:r>
      <w:r>
        <w:t>》的大幅剧照画。</w:t>
      </w:r>
    </w:p>
    <w:p w14:paraId="1D94E342">
      <w:pPr>
        <w:pStyle w:val="5"/>
        <w:rPr>
          <w:rStyle w:val="27"/>
          <w:b w:val="0"/>
          <w:bCs w:val="0"/>
        </w:rPr>
      </w:pPr>
      <w:r>
        <w:rPr>
          <w:rStyle w:val="27"/>
          <w:b w:val="0"/>
          <w:bCs w:val="0"/>
        </w:rPr>
        <w:t>[检验死因]</w:t>
      </w:r>
    </w:p>
    <w:p w14:paraId="4BC7043F">
      <w:pPr>
        <w:ind w:firstLine="420" w:firstLineChars="200"/>
      </w:pPr>
      <w:r>
        <w:rPr>
          <w:rFonts w:hint="eastAsia"/>
        </w:rPr>
        <w:t>在案物自杀项目中一直使用了「恶心」、「粘膜腐蚀」、「错乱」等字眼，事实上就是这样的症状。</w:t>
      </w:r>
    </w:p>
    <w:p w14:paraId="25D63D70">
      <w:pPr>
        <w:ind w:firstLine="420" w:firstLineChars="200"/>
      </w:pPr>
      <w:r>
        <w:rPr>
          <w:rFonts w:hint="eastAsia"/>
        </w:rPr>
        <w:t>百草枯</w:t>
      </w:r>
      <w:r>
        <w:t>致死量为</w:t>
      </w:r>
      <w:r>
        <w:rPr>
          <w:rFonts w:hint="eastAsia"/>
        </w:rPr>
        <w:t>1</w:t>
      </w:r>
      <w:r>
        <w:t>5mg，该少年喝下的农药究竟含有多少比例的</w:t>
      </w:r>
      <w:r>
        <w:rPr>
          <w:rFonts w:hint="eastAsia"/>
        </w:rPr>
        <w:t>百草枯不得而知，加上立即呕吐，所以实际吸收到体内的量大概恰好达到致死量。他因为曾是运动员，具有相当好的体力所以维持了八天，但一般来说，服毒自杀的方式，在病床上过了好几天之后才死去的例子并不少。</w:t>
      </w:r>
    </w:p>
    <w:p w14:paraId="699176A0">
      <w:pPr>
        <w:ind w:firstLine="420" w:firstLineChars="200"/>
      </w:pPr>
      <w:r>
        <w:rPr>
          <w:rFonts w:hint="eastAsia"/>
        </w:rPr>
        <w:t>这一事例是由于被欺负而造成的少年自杀，像他所属的严格训练、集体竞赛的运动，所以有几个家伙欺负人也可说是理所当然的。究竟施加到了什么程度的暴力虽不得而知，但也是常见的事。事实上，不仅限于俱乐部的活动，这个世上就是这么回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7"/>
        <w:gridCol w:w="2451"/>
        <w:gridCol w:w="2475"/>
        <w:gridCol w:w="3526"/>
        <w:gridCol w:w="873"/>
      </w:tblGrid>
      <w:tr w14:paraId="08BF1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97F471D">
            <w:r>
              <w:rPr>
                <w:rFonts w:hint="eastAsia"/>
              </w:rPr>
              <w:t>商品名称</w:t>
            </w:r>
          </w:p>
        </w:tc>
        <w:tc>
          <w:tcPr>
            <w:tcW w:w="1826" w:type="dxa"/>
          </w:tcPr>
          <w:p w14:paraId="5D01B18C">
            <w:r>
              <w:t>成分通称</w:t>
            </w:r>
          </w:p>
        </w:tc>
        <w:tc>
          <w:tcPr>
            <w:tcW w:w="2475" w:type="dxa"/>
          </w:tcPr>
          <w:p w14:paraId="71130E17">
            <w:r>
              <w:t>致死量</w:t>
            </w:r>
          </w:p>
        </w:tc>
        <w:tc>
          <w:tcPr>
            <w:tcW w:w="0" w:type="auto"/>
          </w:tcPr>
          <w:p w14:paraId="308FD6B4">
            <w:r>
              <w:t>中毒反应</w:t>
            </w:r>
          </w:p>
        </w:tc>
        <w:tc>
          <w:tcPr>
            <w:tcW w:w="0" w:type="auto"/>
          </w:tcPr>
          <w:p w14:paraId="57661916">
            <w:r>
              <w:t>限制</w:t>
            </w:r>
          </w:p>
        </w:tc>
      </w:tr>
      <w:tr w14:paraId="68693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6130897">
            <w:r>
              <w:rPr>
                <w:rFonts w:hint="eastAsia"/>
              </w:rPr>
              <w:t>安眠药</w:t>
            </w:r>
          </w:p>
        </w:tc>
        <w:tc>
          <w:tcPr>
            <w:tcW w:w="1826" w:type="dxa"/>
          </w:tcPr>
          <w:p w14:paraId="28AA647C">
            <w:r>
              <w:t>Secobarbital</w:t>
            </w:r>
            <w:r>
              <w:rPr>
                <w:rFonts w:hint="eastAsia"/>
              </w:rPr>
              <w:t xml:space="preserve"> </w:t>
            </w:r>
            <w:r>
              <w:t>sodium</w:t>
            </w:r>
            <w:r>
              <w:rPr>
                <w:rStyle w:val="32"/>
              </w:rPr>
              <w:footnoteReference w:id="36"/>
            </w:r>
          </w:p>
        </w:tc>
        <w:tc>
          <w:tcPr>
            <w:tcW w:w="2475" w:type="dxa"/>
          </w:tcPr>
          <w:p w14:paraId="5AFEAB63">
            <w:r>
              <w:rPr>
                <w:rFonts w:hint="eastAsia"/>
              </w:rPr>
              <w:t>估计2</w:t>
            </w:r>
            <w:r>
              <w:t>g(A),2g(G)</w:t>
            </w:r>
          </w:p>
          <w:p w14:paraId="5E918012">
            <w:r>
              <w:rPr>
                <w:rFonts w:hint="eastAsia"/>
              </w:rPr>
              <w:t>至少2</w:t>
            </w:r>
            <w:r>
              <w:t>.5g,</w:t>
            </w:r>
            <w:r>
              <w:rPr>
                <w:rFonts w:hint="eastAsia"/>
              </w:rPr>
              <w:t>暗示6～8</w:t>
            </w:r>
            <w:r>
              <w:t>g(I)</w:t>
            </w:r>
          </w:p>
          <w:p w14:paraId="52D5C4D4">
            <w:r>
              <w:rPr>
                <w:rFonts w:hint="eastAsia"/>
              </w:rPr>
              <w:t>4</w:t>
            </w:r>
            <w:r>
              <w:t>.5g(H)</w:t>
            </w:r>
          </w:p>
        </w:tc>
        <w:tc>
          <w:tcPr>
            <w:tcW w:w="0" w:type="auto"/>
          </w:tcPr>
          <w:p w14:paraId="6FEB4871">
            <w:r>
              <w:rPr>
                <w:rFonts w:hint="eastAsia"/>
              </w:rPr>
              <w:t>嗜睡</w:t>
            </w:r>
            <w:r>
              <w:t>、休克</w:t>
            </w:r>
          </w:p>
          <w:p w14:paraId="273612D8">
            <w:r>
              <w:rPr>
                <w:rFonts w:hint="eastAsia"/>
              </w:rPr>
              <w:t>呼吸·心跳停止</w:t>
            </w:r>
          </w:p>
        </w:tc>
        <w:tc>
          <w:tcPr>
            <w:tcW w:w="0" w:type="auto"/>
          </w:tcPr>
          <w:p w14:paraId="61F18A3A">
            <w:r>
              <w:t>剧,要,指</w:t>
            </w:r>
          </w:p>
        </w:tc>
      </w:tr>
      <w:tr w14:paraId="6B583D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52F687E">
            <w:r>
              <w:rPr>
                <w:rFonts w:hint="eastAsia"/>
              </w:rPr>
              <w:t>镇静</w:t>
            </w:r>
            <w:r>
              <w:t>、</w:t>
            </w:r>
            <w:r>
              <w:rPr>
                <w:rFonts w:hint="eastAsia"/>
              </w:rPr>
              <w:t>镇痛剂</w:t>
            </w:r>
          </w:p>
        </w:tc>
        <w:tc>
          <w:tcPr>
            <w:tcW w:w="1826" w:type="dxa"/>
          </w:tcPr>
          <w:p w14:paraId="1FDA87B2">
            <w:r>
              <w:t>Meprobamate</w:t>
            </w:r>
            <w:r>
              <w:rPr>
                <w:rStyle w:val="32"/>
              </w:rPr>
              <w:footnoteReference w:id="37"/>
            </w:r>
          </w:p>
          <w:p w14:paraId="239303A6">
            <w:r>
              <w:t>PethidineHydrochloride</w:t>
            </w:r>
            <w:r>
              <w:rPr>
                <w:rStyle w:val="32"/>
              </w:rPr>
              <w:footnoteReference w:id="38"/>
            </w:r>
          </w:p>
          <w:p w14:paraId="42DB0BE3">
            <w:r>
              <w:t>Aminophylline</w:t>
            </w:r>
            <w:r>
              <w:rPr>
                <w:rStyle w:val="32"/>
              </w:rPr>
              <w:footnoteReference w:id="39"/>
            </w:r>
          </w:p>
          <w:p w14:paraId="201D1D96">
            <w:r>
              <w:t>Acetaminophen</w:t>
            </w:r>
            <w:r>
              <w:rPr>
                <w:rStyle w:val="32"/>
              </w:rPr>
              <w:footnoteReference w:id="40"/>
            </w:r>
          </w:p>
        </w:tc>
        <w:tc>
          <w:tcPr>
            <w:tcW w:w="2475" w:type="dxa"/>
          </w:tcPr>
          <w:p w14:paraId="49B2D686">
            <w:r>
              <w:rPr>
                <w:rFonts w:hint="eastAsia"/>
              </w:rPr>
              <w:t>1</w:t>
            </w:r>
            <w:r>
              <w:t>5</w:t>
            </w:r>
            <w:r>
              <w:rPr>
                <w:rFonts w:hint="eastAsia"/>
              </w:rPr>
              <w:t>～2</w:t>
            </w:r>
            <w:r>
              <w:t>0g(I),45g(H)</w:t>
            </w:r>
          </w:p>
          <w:p w14:paraId="6C4C6551">
            <w:r>
              <w:rPr>
                <w:rFonts w:hint="eastAsia"/>
              </w:rPr>
              <w:t>3</w:t>
            </w:r>
            <w:r>
              <w:t>.6g(H)</w:t>
            </w:r>
          </w:p>
          <w:p w14:paraId="177BCB69">
            <w:r>
              <w:rPr>
                <w:rFonts w:hint="eastAsia"/>
              </w:rPr>
              <w:t>估计5～3</w:t>
            </w:r>
            <w:r>
              <w:t>0g(A)</w:t>
            </w:r>
          </w:p>
          <w:p w14:paraId="78929776">
            <w:r>
              <w:t>0.2</w:t>
            </w:r>
            <w:r>
              <w:rPr>
                <w:rFonts w:hint="eastAsia"/>
              </w:rPr>
              <w:t>～1</w:t>
            </w:r>
            <w:r>
              <w:t>g/kg(A)</w:t>
            </w:r>
          </w:p>
        </w:tc>
        <w:tc>
          <w:tcPr>
            <w:tcW w:w="0" w:type="auto"/>
          </w:tcPr>
          <w:p w14:paraId="2B811D44">
            <w:r>
              <w:rPr>
                <w:rFonts w:hint="eastAsia"/>
              </w:rPr>
              <w:t>倦怠感</w:t>
            </w:r>
            <w:r>
              <w:t>、</w:t>
            </w:r>
            <w:r>
              <w:rPr>
                <w:rFonts w:hint="eastAsia"/>
              </w:rPr>
              <w:t>嗜睡</w:t>
            </w:r>
            <w:r>
              <w:t>、</w:t>
            </w:r>
            <w:r>
              <w:rPr>
                <w:rFonts w:hint="eastAsia"/>
              </w:rPr>
              <w:t>心跳停止</w:t>
            </w:r>
          </w:p>
          <w:p w14:paraId="6DAD02BD">
            <w:r>
              <w:rPr>
                <w:rFonts w:hint="eastAsia"/>
              </w:rPr>
              <w:t>倾眠</w:t>
            </w:r>
            <w:r>
              <w:t>、</w:t>
            </w:r>
            <w:r>
              <w:rPr>
                <w:rFonts w:hint="eastAsia"/>
              </w:rPr>
              <w:t>昏睡</w:t>
            </w:r>
          </w:p>
          <w:p w14:paraId="30CCE83E">
            <w:r>
              <w:rPr>
                <w:rFonts w:hint="eastAsia"/>
              </w:rPr>
              <w:t>麻痹</w:t>
            </w:r>
            <w:r>
              <w:t>、</w:t>
            </w:r>
            <w:r>
              <w:rPr>
                <w:rFonts w:hint="eastAsia"/>
              </w:rPr>
              <w:t>昏睡</w:t>
            </w:r>
          </w:p>
          <w:p w14:paraId="2EAF4E19">
            <w:r>
              <w:rPr>
                <w:rFonts w:hint="eastAsia"/>
              </w:rPr>
              <w:t>目眩</w:t>
            </w:r>
            <w:r>
              <w:t>、</w:t>
            </w:r>
            <w:r>
              <w:rPr>
                <w:rFonts w:hint="eastAsia"/>
              </w:rPr>
              <w:t>四肢无力</w:t>
            </w:r>
          </w:p>
        </w:tc>
        <w:tc>
          <w:tcPr>
            <w:tcW w:w="0" w:type="auto"/>
          </w:tcPr>
          <w:p w14:paraId="36244EA9">
            <w:r>
              <w:rPr>
                <w:rFonts w:hint="eastAsia"/>
              </w:rPr>
              <w:t>要,指</w:t>
            </w:r>
          </w:p>
          <w:p w14:paraId="5B0DE4F8"/>
          <w:p w14:paraId="495C1C65">
            <w:r>
              <w:rPr>
                <w:rFonts w:hint="eastAsia"/>
              </w:rPr>
              <w:t>剧,指</w:t>
            </w:r>
          </w:p>
          <w:p w14:paraId="3EFF9413">
            <w:r>
              <w:rPr>
                <w:rFonts w:hint="eastAsia"/>
              </w:rPr>
              <w:t>剧,指</w:t>
            </w:r>
          </w:p>
        </w:tc>
      </w:tr>
      <w:tr w14:paraId="78278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ADE5554">
            <w:r>
              <w:rPr>
                <w:rFonts w:hint="eastAsia"/>
              </w:rPr>
              <w:t>抗癫痫剂</w:t>
            </w:r>
          </w:p>
        </w:tc>
        <w:tc>
          <w:tcPr>
            <w:tcW w:w="1826" w:type="dxa"/>
            <w:vAlign w:val="center"/>
          </w:tcPr>
          <w:p w14:paraId="69B5D839">
            <w:r>
              <w:t>Mephobarbital</w:t>
            </w:r>
            <w:r>
              <w:rPr>
                <w:rStyle w:val="32"/>
              </w:rPr>
              <w:footnoteReference w:id="41"/>
            </w:r>
          </w:p>
          <w:p w14:paraId="659B4566">
            <w:r>
              <w:t>Metharbital</w:t>
            </w:r>
            <w:r>
              <w:rPr>
                <w:rStyle w:val="32"/>
              </w:rPr>
              <w:footnoteReference w:id="42"/>
            </w:r>
          </w:p>
        </w:tc>
        <w:tc>
          <w:tcPr>
            <w:tcW w:w="2475" w:type="dxa"/>
            <w:vAlign w:val="center"/>
          </w:tcPr>
          <w:p w14:paraId="0D0BEAA5">
            <w:r>
              <w:t>2g(G)</w:t>
            </w:r>
          </w:p>
        </w:tc>
        <w:tc>
          <w:tcPr>
            <w:tcW w:w="0" w:type="auto"/>
            <w:vAlign w:val="center"/>
          </w:tcPr>
          <w:p w14:paraId="10DBA890">
            <w:r>
              <w:rPr>
                <w:rFonts w:hint="eastAsia"/>
              </w:rPr>
              <w:t>嗜眠、意识不清、错乱、休克、心跳停止</w:t>
            </w:r>
          </w:p>
        </w:tc>
        <w:tc>
          <w:tcPr>
            <w:tcW w:w="0" w:type="auto"/>
            <w:vAlign w:val="center"/>
          </w:tcPr>
          <w:p w14:paraId="7750945E">
            <w:r>
              <w:rPr>
                <w:rFonts w:hint="eastAsia"/>
              </w:rPr>
              <w:t>剧</w:t>
            </w:r>
            <w:r>
              <w:t>,要,指</w:t>
            </w:r>
          </w:p>
        </w:tc>
      </w:tr>
      <w:tr w14:paraId="51BA7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32D4BD1">
            <w:r>
              <w:rPr>
                <w:rFonts w:hint="eastAsia"/>
              </w:rPr>
              <w:t>自律神经用药</w:t>
            </w:r>
          </w:p>
        </w:tc>
        <w:tc>
          <w:tcPr>
            <w:tcW w:w="1826" w:type="dxa"/>
            <w:vAlign w:val="center"/>
          </w:tcPr>
          <w:p w14:paraId="5A07803C">
            <w:r>
              <w:t>Neostigmine</w:t>
            </w:r>
            <w:r>
              <w:rPr>
                <w:rStyle w:val="32"/>
              </w:rPr>
              <w:footnoteReference w:id="43"/>
            </w:r>
          </w:p>
          <w:p w14:paraId="36F7AAD0">
            <w:r>
              <w:t>Ammonium</w:t>
            </w:r>
            <w:r>
              <w:rPr>
                <w:rStyle w:val="32"/>
              </w:rPr>
              <w:footnoteReference w:id="44"/>
            </w:r>
          </w:p>
        </w:tc>
        <w:tc>
          <w:tcPr>
            <w:tcW w:w="2475" w:type="dxa"/>
            <w:vAlign w:val="center"/>
          </w:tcPr>
          <w:p w14:paraId="5DE60DF4">
            <w:r>
              <w:rPr>
                <w:rFonts w:hint="eastAsia"/>
              </w:rPr>
              <w:t>约</w:t>
            </w:r>
            <w:r>
              <w:t>60mg(A)(G)</w:t>
            </w:r>
          </w:p>
          <w:p w14:paraId="35B80A39">
            <w:r>
              <w:t>60mg(G)</w:t>
            </w:r>
          </w:p>
        </w:tc>
        <w:tc>
          <w:tcPr>
            <w:tcW w:w="0" w:type="auto"/>
            <w:vAlign w:val="center"/>
          </w:tcPr>
          <w:p w14:paraId="1C3F3C46">
            <w:r>
              <w:rPr>
                <w:rFonts w:hint="eastAsia"/>
              </w:rPr>
              <w:t>目昡、四肢无力</w:t>
            </w:r>
          </w:p>
          <w:p w14:paraId="0FA1ABFC">
            <w:r>
              <w:rPr>
                <w:rFonts w:hint="eastAsia"/>
              </w:rPr>
              <w:t>目昡、头痛</w:t>
            </w:r>
          </w:p>
        </w:tc>
        <w:tc>
          <w:tcPr>
            <w:tcW w:w="0" w:type="auto"/>
            <w:vAlign w:val="center"/>
          </w:tcPr>
          <w:p w14:paraId="6654F43B">
            <w:r>
              <w:rPr>
                <w:rFonts w:hint="eastAsia"/>
              </w:rPr>
              <w:t>剧</w:t>
            </w:r>
            <w:r>
              <w:t>,指</w:t>
            </w:r>
          </w:p>
        </w:tc>
      </w:tr>
      <w:tr w14:paraId="4F256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116575E">
            <w:r>
              <w:rPr>
                <w:rFonts w:hint="eastAsia"/>
              </w:rPr>
              <w:t>强心剂</w:t>
            </w:r>
          </w:p>
        </w:tc>
        <w:tc>
          <w:tcPr>
            <w:tcW w:w="1826" w:type="dxa"/>
          </w:tcPr>
          <w:p w14:paraId="3F4255DF">
            <w:r>
              <w:t>Digitoxin</w:t>
            </w:r>
            <w:r>
              <w:rPr>
                <w:rStyle w:val="32"/>
              </w:rPr>
              <w:footnoteReference w:id="45"/>
            </w:r>
          </w:p>
          <w:p w14:paraId="2E84569F">
            <w:r>
              <w:t>Digoxin</w:t>
            </w:r>
            <w:r>
              <w:rPr>
                <w:rStyle w:val="32"/>
              </w:rPr>
              <w:footnoteReference w:id="46"/>
            </w:r>
          </w:p>
        </w:tc>
        <w:tc>
          <w:tcPr>
            <w:tcW w:w="2475" w:type="dxa"/>
          </w:tcPr>
          <w:p w14:paraId="50DB5936">
            <w:r>
              <w:rPr>
                <w:rFonts w:hint="eastAsia"/>
              </w:rPr>
              <w:t>最少约</w:t>
            </w:r>
            <w:r>
              <w:t>3mg(I)</w:t>
            </w:r>
          </w:p>
          <w:p w14:paraId="7C58089B">
            <w:r>
              <w:t>10～20mg(I)</w:t>
            </w:r>
          </w:p>
        </w:tc>
        <w:tc>
          <w:tcPr>
            <w:tcW w:w="0" w:type="auto"/>
          </w:tcPr>
          <w:p w14:paraId="7C937F6C">
            <w:r>
              <w:rPr>
                <w:rFonts w:hint="eastAsia"/>
              </w:rPr>
              <w:t>感觉迟钝</w:t>
            </w:r>
          </w:p>
          <w:p w14:paraId="4AB29133">
            <w:r>
              <w:rPr>
                <w:rFonts w:hint="eastAsia"/>
              </w:rPr>
              <w:t>嗜眠、幻觉</w:t>
            </w:r>
          </w:p>
        </w:tc>
        <w:tc>
          <w:tcPr>
            <w:tcW w:w="0" w:type="auto"/>
          </w:tcPr>
          <w:p w14:paraId="40D7EFDE">
            <w:r>
              <w:rPr>
                <w:rFonts w:hint="eastAsia"/>
              </w:rPr>
              <w:t>剧</w:t>
            </w:r>
            <w:r>
              <w:t>,毒,指</w:t>
            </w:r>
          </w:p>
          <w:p w14:paraId="14D5E58D">
            <w:r>
              <w:rPr>
                <w:rFonts w:hint="eastAsia"/>
              </w:rPr>
              <w:t>剧</w:t>
            </w:r>
            <w:r>
              <w:t>,指</w:t>
            </w:r>
          </w:p>
        </w:tc>
      </w:tr>
      <w:tr w14:paraId="58A4E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9C4F220">
            <w:r>
              <w:rPr>
                <w:rFonts w:hint="eastAsia"/>
              </w:rPr>
              <w:t>其他</w:t>
            </w:r>
          </w:p>
        </w:tc>
        <w:tc>
          <w:tcPr>
            <w:tcW w:w="1826" w:type="dxa"/>
            <w:vAlign w:val="center"/>
          </w:tcPr>
          <w:p w14:paraId="4E60AEA1">
            <w:r>
              <w:t>Phenol isoniazid</w:t>
            </w:r>
            <w:r>
              <w:rPr>
                <w:rStyle w:val="32"/>
              </w:rPr>
              <w:footnoteReference w:id="47"/>
            </w:r>
          </w:p>
        </w:tc>
        <w:tc>
          <w:tcPr>
            <w:tcW w:w="2475" w:type="dxa"/>
            <w:vAlign w:val="center"/>
          </w:tcPr>
          <w:p w14:paraId="009D9739">
            <w:r>
              <w:t>8.5～60mg(K)</w:t>
            </w:r>
          </w:p>
          <w:p w14:paraId="633CB080">
            <w:r>
              <w:rPr>
                <w:rFonts w:hint="eastAsia"/>
              </w:rPr>
              <w:t>估计最少3</w:t>
            </w:r>
            <w:r>
              <w:t>g(B)</w:t>
            </w:r>
          </w:p>
        </w:tc>
        <w:tc>
          <w:tcPr>
            <w:tcW w:w="0" w:type="auto"/>
            <w:vAlign w:val="center"/>
          </w:tcPr>
          <w:p w14:paraId="0C8BC36D">
            <w:r>
              <w:rPr>
                <w:rFonts w:hint="eastAsia"/>
              </w:rPr>
              <w:t>痉挛、昏睡</w:t>
            </w:r>
          </w:p>
          <w:p w14:paraId="408B087C">
            <w:r>
              <w:rPr>
                <w:rFonts w:hint="eastAsia"/>
              </w:rPr>
              <w:t>肝障碍</w:t>
            </w:r>
          </w:p>
        </w:tc>
        <w:tc>
          <w:tcPr>
            <w:tcW w:w="0" w:type="auto"/>
            <w:vAlign w:val="center"/>
          </w:tcPr>
          <w:p w14:paraId="0A4B98DF">
            <w:r>
              <w:rPr>
                <w:rFonts w:hint="eastAsia"/>
              </w:rPr>
              <w:t>剧</w:t>
            </w:r>
            <w:r>
              <w:t>,指</w:t>
            </w:r>
          </w:p>
          <w:p w14:paraId="1AC78B47">
            <w:r>
              <w:rPr>
                <w:rFonts w:hint="eastAsia"/>
              </w:rPr>
              <w:t>指</w:t>
            </w:r>
          </w:p>
        </w:tc>
      </w:tr>
    </w:tbl>
    <w:p w14:paraId="35AB852D">
      <w:pPr>
        <w:ind w:firstLine="420" w:firstLineChars="200"/>
      </w:pPr>
    </w:p>
    <w:tbl>
      <w:tblPr>
        <w:tblStyle w:val="2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9"/>
        <w:gridCol w:w="2077"/>
        <w:gridCol w:w="1711"/>
        <w:gridCol w:w="1617"/>
        <w:gridCol w:w="3448"/>
      </w:tblGrid>
      <w:tr w14:paraId="4E88C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1BE2A03C">
            <w:r>
              <w:rPr>
                <w:rFonts w:hint="eastAsia"/>
              </w:rPr>
              <w:t>商品名称</w:t>
            </w:r>
          </w:p>
        </w:tc>
        <w:tc>
          <w:tcPr>
            <w:tcW w:w="972" w:type="pct"/>
          </w:tcPr>
          <w:p w14:paraId="686F82E4">
            <w:r>
              <w:rPr>
                <w:rFonts w:hint="eastAsia"/>
              </w:rPr>
              <w:t>有害成分</w:t>
            </w:r>
          </w:p>
        </w:tc>
        <w:tc>
          <w:tcPr>
            <w:tcW w:w="801" w:type="pct"/>
          </w:tcPr>
          <w:p w14:paraId="6A08CD90">
            <w:r>
              <w:t>致死量</w:t>
            </w:r>
          </w:p>
        </w:tc>
        <w:tc>
          <w:tcPr>
            <w:tcW w:w="757" w:type="pct"/>
          </w:tcPr>
          <w:p w14:paraId="15EC64EF">
            <w:r>
              <w:t>中毒反应</w:t>
            </w:r>
          </w:p>
        </w:tc>
        <w:tc>
          <w:tcPr>
            <w:tcW w:w="1614" w:type="pct"/>
          </w:tcPr>
          <w:p w14:paraId="6DE1D4F2">
            <w:r>
              <w:rPr>
                <w:rFonts w:hint="eastAsia"/>
              </w:rPr>
              <w:t>症状</w:t>
            </w:r>
          </w:p>
        </w:tc>
      </w:tr>
      <w:tr w14:paraId="0F4CAC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vAlign w:val="center"/>
          </w:tcPr>
          <w:p w14:paraId="7D50FD3B">
            <w:r>
              <w:rPr>
                <w:rFonts w:hint="eastAsia"/>
              </w:rPr>
              <w:t>氰酸钾</w:t>
            </w:r>
          </w:p>
        </w:tc>
        <w:tc>
          <w:tcPr>
            <w:tcW w:w="972" w:type="pct"/>
          </w:tcPr>
          <w:p w14:paraId="324BE73B">
            <w:r>
              <w:t>Hydrogen cyanide</w:t>
            </w:r>
            <w:r>
              <w:rPr>
                <w:rStyle w:val="32"/>
              </w:rPr>
              <w:footnoteReference w:id="48"/>
            </w:r>
          </w:p>
          <w:p w14:paraId="14EC7E66">
            <w:r>
              <w:t>Potassium cyanide</w:t>
            </w:r>
            <w:r>
              <w:rPr>
                <w:rStyle w:val="32"/>
              </w:rPr>
              <w:footnoteReference w:id="49"/>
            </w:r>
          </w:p>
          <w:p w14:paraId="51EB6C15">
            <w:r>
              <w:t>Sodium cyanide</w:t>
            </w:r>
            <w:r>
              <w:rPr>
                <w:rStyle w:val="32"/>
              </w:rPr>
              <w:footnoteReference w:id="50"/>
            </w:r>
          </w:p>
        </w:tc>
        <w:tc>
          <w:tcPr>
            <w:tcW w:w="801" w:type="pct"/>
          </w:tcPr>
          <w:p w14:paraId="4B018194">
            <w:r>
              <w:t>500mg(A)</w:t>
            </w:r>
          </w:p>
          <w:p w14:paraId="0D0B2028">
            <w:r>
              <w:t>150～200mg(B)</w:t>
            </w:r>
          </w:p>
          <w:p w14:paraId="49FB9EE9">
            <w:r>
              <w:t>200～300mg(B)</w:t>
            </w:r>
          </w:p>
        </w:tc>
        <w:tc>
          <w:tcPr>
            <w:tcW w:w="757" w:type="pct"/>
            <w:vAlign w:val="center"/>
          </w:tcPr>
          <w:p w14:paraId="2745ECA0">
            <w:r>
              <w:rPr>
                <w:rFonts w:hint="eastAsia"/>
              </w:rPr>
              <w:t>细胞呼吸障碍</w:t>
            </w:r>
          </w:p>
        </w:tc>
        <w:tc>
          <w:tcPr>
            <w:tcW w:w="1614" w:type="pct"/>
          </w:tcPr>
          <w:p w14:paraId="6BBDDB2A">
            <w:r>
              <w:rPr>
                <w:rFonts w:hint="eastAsia"/>
              </w:rPr>
              <w:t>突然意识障碍,失去意识。</w:t>
            </w:r>
          </w:p>
          <w:p w14:paraId="1B4EC205">
            <w:r>
              <w:rPr>
                <w:rFonts w:hint="eastAsia"/>
              </w:rPr>
              <w:t>从呼吸困难到呼吸停止,心跳停止。</w:t>
            </w:r>
          </w:p>
          <w:p w14:paraId="0869BC48">
            <w:r>
              <w:rPr>
                <w:rFonts w:hint="eastAsia"/>
              </w:rPr>
              <w:t>(大剂量摄入数秒即死亡</w:t>
            </w:r>
            <w:r>
              <w:t>)</w:t>
            </w:r>
          </w:p>
        </w:tc>
      </w:tr>
      <w:tr w14:paraId="74818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347B2956">
            <w:r>
              <w:rPr>
                <w:rFonts w:hint="eastAsia"/>
              </w:rPr>
              <w:t>河豚毒素</w:t>
            </w:r>
          </w:p>
        </w:tc>
        <w:tc>
          <w:tcPr>
            <w:tcW w:w="972" w:type="pct"/>
          </w:tcPr>
          <w:p w14:paraId="547B2D38">
            <w:r>
              <w:t>Tetrodotoxin</w:t>
            </w:r>
            <w:r>
              <w:rPr>
                <w:rStyle w:val="32"/>
              </w:rPr>
              <w:footnoteReference w:id="51"/>
            </w:r>
          </w:p>
        </w:tc>
        <w:tc>
          <w:tcPr>
            <w:tcW w:w="801" w:type="pct"/>
          </w:tcPr>
          <w:p w14:paraId="68D9BF8A">
            <w:r>
              <w:rPr>
                <w:rFonts w:hint="eastAsia"/>
              </w:rPr>
              <w:t>约</w:t>
            </w:r>
            <w:r>
              <w:t>2mg(A)(B)</w:t>
            </w:r>
          </w:p>
        </w:tc>
        <w:tc>
          <w:tcPr>
            <w:tcW w:w="757" w:type="pct"/>
          </w:tcPr>
          <w:p w14:paraId="6C713C7C">
            <w:r>
              <w:rPr>
                <w:rFonts w:hint="eastAsia"/>
              </w:rPr>
              <w:t>神经麻痹</w:t>
            </w:r>
          </w:p>
        </w:tc>
        <w:tc>
          <w:tcPr>
            <w:tcW w:w="1614" w:type="pct"/>
          </w:tcPr>
          <w:p w14:paraId="5E231059">
            <w:r>
              <w:rPr>
                <w:rFonts w:hint="eastAsia"/>
              </w:rPr>
              <w:t>全身运动障碍,意识障碍,呼吸困难</w:t>
            </w:r>
          </w:p>
        </w:tc>
      </w:tr>
      <w:tr w14:paraId="7FA1A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vAlign w:val="center"/>
          </w:tcPr>
          <w:p w14:paraId="3BF113FE">
            <w:r>
              <w:rPr>
                <w:rFonts w:hint="eastAsia"/>
              </w:rPr>
              <w:t>漂白粉(工业用</w:t>
            </w:r>
            <w:r>
              <w:t>)</w:t>
            </w:r>
          </w:p>
        </w:tc>
        <w:tc>
          <w:tcPr>
            <w:tcW w:w="972" w:type="pct"/>
            <w:vAlign w:val="center"/>
          </w:tcPr>
          <w:p w14:paraId="42D8377E">
            <w:r>
              <w:rPr>
                <w:rFonts w:hint="eastAsia"/>
              </w:rPr>
              <w:t>过硼酸钠</w:t>
            </w:r>
          </w:p>
        </w:tc>
        <w:tc>
          <w:tcPr>
            <w:tcW w:w="801" w:type="pct"/>
            <w:vAlign w:val="center"/>
          </w:tcPr>
          <w:p w14:paraId="068523B3">
            <w:r>
              <w:t>15～30g(A)</w:t>
            </w:r>
          </w:p>
          <w:p w14:paraId="38E6544F">
            <w:r>
              <w:t>15～20g(B)(</w:t>
            </w:r>
            <w:r>
              <w:rPr>
                <w:rFonts w:hint="eastAsia"/>
              </w:rPr>
              <w:t>硼酸</w:t>
            </w:r>
            <w:r>
              <w:t>)</w:t>
            </w:r>
          </w:p>
        </w:tc>
        <w:tc>
          <w:tcPr>
            <w:tcW w:w="757" w:type="pct"/>
            <w:vAlign w:val="center"/>
          </w:tcPr>
          <w:p w14:paraId="56A561B5">
            <w:r>
              <w:rPr>
                <w:rFonts w:hint="eastAsia"/>
              </w:rPr>
              <w:t>细胞原形质肿胀</w:t>
            </w:r>
          </w:p>
        </w:tc>
        <w:tc>
          <w:tcPr>
            <w:tcW w:w="1614" w:type="pct"/>
            <w:vAlign w:val="center"/>
          </w:tcPr>
          <w:p w14:paraId="168F1FA7">
            <w:r>
              <w:rPr>
                <w:rFonts w:hint="eastAsia"/>
              </w:rPr>
              <w:t>嗜睡,头痛,昏睡</w:t>
            </w:r>
          </w:p>
        </w:tc>
      </w:tr>
      <w:tr w14:paraId="683B99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35CADAFA">
            <w:r>
              <w:rPr>
                <w:rFonts w:hint="eastAsia"/>
              </w:rPr>
              <w:t>干燥剂</w:t>
            </w:r>
          </w:p>
        </w:tc>
        <w:tc>
          <w:tcPr>
            <w:tcW w:w="972" w:type="pct"/>
          </w:tcPr>
          <w:p w14:paraId="26809573">
            <w:r>
              <w:rPr>
                <w:rFonts w:hint="eastAsia"/>
              </w:rPr>
              <w:t>生石灰</w:t>
            </w:r>
          </w:p>
        </w:tc>
        <w:tc>
          <w:tcPr>
            <w:tcW w:w="801" w:type="pct"/>
          </w:tcPr>
          <w:p w14:paraId="7C865B2B">
            <w:r>
              <w:rPr>
                <w:rFonts w:hint="eastAsia"/>
              </w:rPr>
              <w:t>估计3</w:t>
            </w:r>
            <w:r>
              <w:t>0g</w:t>
            </w:r>
          </w:p>
        </w:tc>
        <w:tc>
          <w:tcPr>
            <w:tcW w:w="757" w:type="pct"/>
          </w:tcPr>
          <w:p w14:paraId="5AA0477E">
            <w:r>
              <w:rPr>
                <w:rFonts w:hint="eastAsia"/>
              </w:rPr>
              <w:t>粘膜腐蚀,溃疡</w:t>
            </w:r>
          </w:p>
        </w:tc>
        <w:tc>
          <w:tcPr>
            <w:tcW w:w="1614" w:type="pct"/>
          </w:tcPr>
          <w:p w14:paraId="07EDC6EE">
            <w:r>
              <w:rPr>
                <w:rFonts w:hint="eastAsia"/>
              </w:rPr>
              <w:t>消化道溃疡和炎症</w:t>
            </w:r>
          </w:p>
        </w:tc>
      </w:tr>
      <w:tr w14:paraId="78C9E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vAlign w:val="center"/>
          </w:tcPr>
          <w:p w14:paraId="20E97737">
            <w:r>
              <w:rPr>
                <w:rFonts w:hint="eastAsia"/>
              </w:rPr>
              <w:t>家用杀虫剂(喷雾</w:t>
            </w:r>
            <w:r>
              <w:t>)</w:t>
            </w:r>
          </w:p>
        </w:tc>
        <w:tc>
          <w:tcPr>
            <w:tcW w:w="972" w:type="pct"/>
            <w:vAlign w:val="center"/>
          </w:tcPr>
          <w:p w14:paraId="6A6077BA">
            <w:r>
              <w:t>Pyrethrin</w:t>
            </w:r>
            <w:r>
              <w:rPr>
                <w:rStyle w:val="32"/>
              </w:rPr>
              <w:footnoteReference w:id="52"/>
            </w:r>
          </w:p>
        </w:tc>
        <w:tc>
          <w:tcPr>
            <w:tcW w:w="801" w:type="pct"/>
            <w:vAlign w:val="center"/>
          </w:tcPr>
          <w:p w14:paraId="35E49C0F">
            <w:r>
              <w:rPr>
                <w:rFonts w:hint="eastAsia"/>
              </w:rPr>
              <w:t>估计</w:t>
            </w:r>
            <w:r>
              <w:t>1～2g/kg(A)</w:t>
            </w:r>
          </w:p>
          <w:p w14:paraId="2E79008E">
            <w:r>
              <w:rPr>
                <w:rFonts w:hint="eastAsia"/>
              </w:rPr>
              <w:t>最少</w:t>
            </w:r>
            <w:r>
              <w:t>1.4mg/kg(A)</w:t>
            </w:r>
          </w:p>
        </w:tc>
        <w:tc>
          <w:tcPr>
            <w:tcW w:w="757" w:type="pct"/>
            <w:vAlign w:val="center"/>
          </w:tcPr>
          <w:p w14:paraId="6350FEFA">
            <w:r>
              <w:rPr>
                <w:rFonts w:hint="eastAsia"/>
              </w:rPr>
              <w:t>运动神经麻痹</w:t>
            </w:r>
          </w:p>
        </w:tc>
        <w:tc>
          <w:tcPr>
            <w:tcW w:w="1614" w:type="pct"/>
            <w:vAlign w:val="center"/>
          </w:tcPr>
          <w:p w14:paraId="4C1381F7">
            <w:r>
              <w:rPr>
                <w:rFonts w:hint="eastAsia"/>
              </w:rPr>
              <w:t>头晕,恶心</w:t>
            </w:r>
          </w:p>
        </w:tc>
      </w:tr>
      <w:tr w14:paraId="75DBBD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05B28B3B">
            <w:r>
              <w:rPr>
                <w:rFonts w:hint="eastAsia"/>
              </w:rPr>
              <w:t>灭鼠剂</w:t>
            </w:r>
          </w:p>
        </w:tc>
        <w:tc>
          <w:tcPr>
            <w:tcW w:w="972" w:type="pct"/>
          </w:tcPr>
          <w:p w14:paraId="268816ED">
            <w:r>
              <w:rPr>
                <w:rFonts w:hint="eastAsia"/>
              </w:rPr>
              <w:t>黄磷</w:t>
            </w:r>
          </w:p>
        </w:tc>
        <w:tc>
          <w:tcPr>
            <w:tcW w:w="801" w:type="pct"/>
          </w:tcPr>
          <w:p w14:paraId="764F3596">
            <w:r>
              <w:t>50～200mg(B)</w:t>
            </w:r>
          </w:p>
          <w:p w14:paraId="42D9F44E">
            <w:r>
              <w:t>2～5g(D)</w:t>
            </w:r>
          </w:p>
        </w:tc>
        <w:tc>
          <w:tcPr>
            <w:tcW w:w="757" w:type="pct"/>
          </w:tcPr>
          <w:p w14:paraId="2EDFEA89">
            <w:r>
              <w:rPr>
                <w:rFonts w:hint="eastAsia"/>
              </w:rPr>
              <w:t>肝,肾,心肌的脂肪变性</w:t>
            </w:r>
          </w:p>
        </w:tc>
        <w:tc>
          <w:tcPr>
            <w:tcW w:w="1614" w:type="pct"/>
          </w:tcPr>
          <w:p w14:paraId="45B3AFB6">
            <w:r>
              <w:rPr>
                <w:rFonts w:hint="eastAsia"/>
              </w:rPr>
              <w:t>剧烈呕吐,腹痛,呼吸困难,痉挛,昏睡</w:t>
            </w:r>
          </w:p>
        </w:tc>
      </w:tr>
      <w:tr w14:paraId="03F3F8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44E62D68">
            <w:r>
              <w:rPr>
                <w:rFonts w:hint="eastAsia"/>
              </w:rPr>
              <w:t>白蚁杀剂</w:t>
            </w:r>
          </w:p>
        </w:tc>
        <w:tc>
          <w:tcPr>
            <w:tcW w:w="972" w:type="pct"/>
          </w:tcPr>
          <w:p w14:paraId="4C855F17">
            <w:r>
              <w:t>Chlordane</w:t>
            </w:r>
            <w:r>
              <w:rPr>
                <w:rStyle w:val="32"/>
              </w:rPr>
              <w:footnoteReference w:id="53"/>
            </w:r>
          </w:p>
        </w:tc>
        <w:tc>
          <w:tcPr>
            <w:tcW w:w="801" w:type="pct"/>
          </w:tcPr>
          <w:p w14:paraId="4AF8FCC6">
            <w:r>
              <w:rPr>
                <w:rFonts w:hint="eastAsia"/>
              </w:rPr>
              <w:t>估计1</w:t>
            </w:r>
            <w:r>
              <w:t>0g(A)(B)</w:t>
            </w:r>
          </w:p>
        </w:tc>
        <w:tc>
          <w:tcPr>
            <w:tcW w:w="757" w:type="pct"/>
          </w:tcPr>
          <w:p w14:paraId="626E7C1C">
            <w:r>
              <w:rPr>
                <w:rFonts w:hint="eastAsia"/>
              </w:rPr>
              <w:t>神经刺激</w:t>
            </w:r>
          </w:p>
        </w:tc>
        <w:tc>
          <w:tcPr>
            <w:tcW w:w="1614" w:type="pct"/>
          </w:tcPr>
          <w:p w14:paraId="488A21AA">
            <w:r>
              <w:rPr>
                <w:rFonts w:hint="eastAsia"/>
              </w:rPr>
              <w:t>痉挛,呼吸困难</w:t>
            </w:r>
          </w:p>
        </w:tc>
      </w:tr>
    </w:tbl>
    <w:p w14:paraId="2822E860">
      <w:pPr>
        <w:ind w:firstLine="420" w:firstLineChars="200"/>
      </w:pPr>
      <w:r>
        <w:br w:type="page"/>
      </w:r>
    </w:p>
    <w:p w14:paraId="1AE3D0F8">
      <w:pPr>
        <w:pStyle w:val="2"/>
        <w:rPr>
          <w:rFonts w:hint="eastAsia"/>
        </w:rPr>
      </w:pPr>
      <w:bookmarkStart w:id="57" w:name="_Toc20317"/>
    </w:p>
    <w:p w14:paraId="67925407">
      <w:pPr>
        <w:pStyle w:val="2"/>
        <w:rPr>
          <w:rFonts w:hint="eastAsia"/>
        </w:rPr>
      </w:pPr>
      <w:r>
        <w:drawing>
          <wp:anchor distT="0" distB="0" distL="114300" distR="114300" simplePos="0" relativeHeight="251667456" behindDoc="0" locked="0" layoutInCell="1" allowOverlap="1">
            <wp:simplePos x="0" y="0"/>
            <wp:positionH relativeFrom="column">
              <wp:posOffset>0</wp:posOffset>
            </wp:positionH>
            <wp:positionV relativeFrom="paragraph">
              <wp:posOffset>379730</wp:posOffset>
            </wp:positionV>
            <wp:extent cx="6642735" cy="7436485"/>
            <wp:effectExtent l="0" t="0" r="5715" b="12065"/>
            <wp:wrapSquare wrapText="bothSides"/>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2"/>
                    <a:stretch>
                      <a:fillRect/>
                    </a:stretch>
                  </pic:blipFill>
                  <pic:spPr>
                    <a:xfrm>
                      <a:off x="0" y="0"/>
                      <a:ext cx="6642735" cy="7436485"/>
                    </a:xfrm>
                    <a:prstGeom prst="rect">
                      <a:avLst/>
                    </a:prstGeom>
                    <a:noFill/>
                    <a:ln>
                      <a:noFill/>
                    </a:ln>
                  </pic:spPr>
                </pic:pic>
              </a:graphicData>
            </a:graphic>
          </wp:anchor>
        </w:drawing>
      </w:r>
    </w:p>
    <w:p w14:paraId="3EB36A2F">
      <w:pPr>
        <w:pStyle w:val="2"/>
      </w:pPr>
      <w:r>
        <w:rPr>
          <w:rFonts w:hint="eastAsia"/>
        </w:rPr>
        <w:t>二、</w:t>
      </w:r>
      <w:r>
        <w:t>.Hanging 上吊</w:t>
      </w:r>
      <w:bookmarkEnd w:id="57"/>
    </w:p>
    <w:p w14:paraId="05BF05BD">
      <w:pPr>
        <w:ind w:firstLine="420" w:firstLineChars="200"/>
      </w:pPr>
      <w:r>
        <w:t>痛苦</w:t>
      </w:r>
      <w:r>
        <w:rPr>
          <w:rFonts w:hint="eastAsia"/>
        </w:rPr>
        <w:t xml:space="preserve"> </w:t>
      </w:r>
      <w:r>
        <w:t>▼▽▽▽▽</w:t>
      </w:r>
    </w:p>
    <w:p w14:paraId="5868F2FA">
      <w:pPr>
        <w:ind w:firstLine="420" w:firstLineChars="200"/>
      </w:pPr>
      <w:r>
        <w:t>麻烦</w:t>
      </w:r>
      <w:r>
        <w:rPr>
          <w:rFonts w:hint="eastAsia"/>
        </w:rPr>
        <w:t xml:space="preserve"> </w:t>
      </w:r>
      <w:r>
        <w:t>▼▼▽▽▽</w:t>
      </w:r>
    </w:p>
    <w:p w14:paraId="75374DA6">
      <w:pPr>
        <w:ind w:firstLine="420" w:firstLineChars="200"/>
      </w:pPr>
      <w:r>
        <w:t>死状</w:t>
      </w:r>
      <w:r>
        <w:rPr>
          <w:rFonts w:hint="eastAsia"/>
        </w:rPr>
        <w:t xml:space="preserve"> </w:t>
      </w:r>
      <w:r>
        <w:t>▼▼▼▽▽</w:t>
      </w:r>
    </w:p>
    <w:p w14:paraId="6D1B2E34">
      <w:pPr>
        <w:ind w:firstLine="420" w:firstLineChars="200"/>
      </w:pPr>
      <w:r>
        <w:t>牵连</w:t>
      </w:r>
      <w:r>
        <w:rPr>
          <w:rFonts w:hint="eastAsia"/>
        </w:rPr>
        <w:t xml:space="preserve"> </w:t>
      </w:r>
      <w:r>
        <w:t>▼▽▽▽▽</w:t>
      </w:r>
    </w:p>
    <w:p w14:paraId="0BEDEB43">
      <w:pPr>
        <w:ind w:firstLine="420" w:firstLineChars="200"/>
      </w:pPr>
      <w:r>
        <w:t>冲击</w:t>
      </w:r>
      <w:r>
        <w:rPr>
          <w:rFonts w:hint="eastAsia"/>
        </w:rPr>
        <w:t xml:space="preserve"> </w:t>
      </w:r>
      <w:r>
        <w:t>▼▼▽▽▽</w:t>
      </w:r>
    </w:p>
    <w:p w14:paraId="443DC9E6">
      <w:pPr>
        <w:ind w:firstLine="420" w:firstLineChars="200"/>
      </w:pPr>
      <w:r>
        <w:t>致死度</w:t>
      </w:r>
      <w:r>
        <w:rPr>
          <w:rFonts w:hint="eastAsia"/>
        </w:rPr>
        <w:t xml:space="preserve"> </w:t>
      </w:r>
      <w:r>
        <w:t>▼▼▼▼▼</w:t>
      </w:r>
    </w:p>
    <w:p w14:paraId="5C920350">
      <w:pPr>
        <w:ind w:firstLine="420" w:firstLineChars="200"/>
      </w:pPr>
      <w:r>
        <w:rPr>
          <w:rFonts w:hint="eastAsia"/>
        </w:rPr>
        <w:t>确实、简单、无痛苦三部曲，不分男女老少压倒性的广受喜爱，堪称为「自杀之王」。</w:t>
      </w:r>
    </w:p>
    <w:p w14:paraId="1B8D30AC">
      <w:pPr>
        <w:ind w:firstLine="420" w:firstLineChars="200"/>
      </w:pPr>
      <w:r>
        <w:rPr>
          <w:rFonts w:hint="eastAsia"/>
        </w:rPr>
        <w:t>好像我是在说毫无依据的结论似的，但确实没有比「上吊」更能安然地、可靠地而且简便地进行自杀。完全没有必要考虑其它任何方法。可能你不大相信，但经过仔细调查还是没找到比上吊更好的方法。下面还将详细叙述上吊为何优于其它方法，甚至可以说上吊是人类所想出来的艺术品。正因为如此，日本每年的自杀者中一半都选择了这种方法，而且不论古今中外都被广泛采用。</w:t>
      </w:r>
    </w:p>
    <w:p w14:paraId="11C75E03">
      <w:pPr>
        <w:ind w:firstLine="420" w:firstLineChars="200"/>
      </w:pPr>
      <w:r>
        <w:rPr>
          <w:rFonts w:hint="eastAsia"/>
        </w:rPr>
        <w:t>上吊的最大优点就是「未遂率」极低。只要绳子不断，套绳子的树枝不折断，而且在上吊后十几分钟内不被发现，可以说成功率是百分之百的。有那么一个人，服毒后还剖了腹但没死，</w:t>
      </w:r>
      <w:r>
        <w:t>在轨道上等电车也没等到，没法子了去跳崖也没死成，最终在断崖的树上终于吊死了。</w:t>
      </w:r>
    </w:p>
    <w:p w14:paraId="41670A2D">
      <w:pPr>
        <w:ind w:firstLine="420" w:firstLineChars="200"/>
      </w:pPr>
      <w:r>
        <w:rPr>
          <w:rFonts w:hint="eastAsia"/>
        </w:rPr>
        <w:t>「想自杀就上吊」，打算自杀的人应该牢记这一点。</w:t>
      </w:r>
    </w:p>
    <w:p w14:paraId="026565E2">
      <w:pPr>
        <w:pStyle w:val="3"/>
      </w:pPr>
      <w:bookmarkStart w:id="58" w:name="_Toc3857"/>
      <w:r>
        <w:t>[准备] 简便得只需一根绳子</w:t>
      </w:r>
      <w:bookmarkEnd w:id="58"/>
    </w:p>
    <w:p w14:paraId="77CEAADC">
      <w:pPr>
        <w:ind w:firstLine="420" w:firstLineChars="200"/>
      </w:pPr>
      <w:r>
        <w:drawing>
          <wp:anchor distT="0" distB="0" distL="114300" distR="114300" simplePos="0" relativeHeight="251668480" behindDoc="0" locked="0" layoutInCell="1" allowOverlap="1">
            <wp:simplePos x="0" y="0"/>
            <wp:positionH relativeFrom="column">
              <wp:posOffset>2367280</wp:posOffset>
            </wp:positionH>
            <wp:positionV relativeFrom="paragraph">
              <wp:posOffset>36830</wp:posOffset>
            </wp:positionV>
            <wp:extent cx="4433570" cy="2475865"/>
            <wp:effectExtent l="0" t="0" r="5080" b="635"/>
            <wp:wrapSquare wrapText="bothSides"/>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3"/>
                    <a:stretch>
                      <a:fillRect/>
                    </a:stretch>
                  </pic:blipFill>
                  <pic:spPr>
                    <a:xfrm>
                      <a:off x="0" y="0"/>
                      <a:ext cx="4433570" cy="2475865"/>
                    </a:xfrm>
                    <a:prstGeom prst="rect">
                      <a:avLst/>
                    </a:prstGeom>
                    <a:noFill/>
                    <a:ln>
                      <a:noFill/>
                    </a:ln>
                  </pic:spPr>
                </pic:pic>
              </a:graphicData>
            </a:graphic>
          </wp:anchor>
        </w:drawing>
      </w:r>
      <w:r>
        <w:rPr>
          <w:rFonts w:hint="eastAsia"/>
        </w:rPr>
        <w:t>准备的东西只需一根绳子就可以了。电线、皮带、绳子，只要能缠到脖子上，什么都可以。不过，要尽量挑选柔软而能贴在脖颈上的。如百货公司包装用的塑料带等，即使对一百多公斤的人来说也是很足够的了。如果使用钢丝等一类具有切断力的东西，就会发生割断头颈的情况。有人在桥栏杆上拴住了车辆牵引用的钢绳一端，又把另一端打结套在脖子上，之后跳到河里，结果头部被割下流到河里，成为「怪死事件」猛闹了一阵子。也有同样地将车辆牵引用钢索栓在树上，另一端套在脖子上后发动了车子，把头割下来自杀的一位很有勇气的公司职员。</w:t>
      </w:r>
    </w:p>
    <w:p w14:paraId="450CDEEA">
      <w:pPr>
        <w:ind w:firstLine="420" w:firstLineChars="200"/>
      </w:pPr>
      <w:r>
        <w:rPr>
          <w:rFonts w:hint="eastAsia"/>
        </w:rPr>
        <w:t>坐着甚至躺着也可以套绳子，只要不是容易折断的细枝，那里都可以。也有中学一年级的少年在书架上钉了一根五寸钉上吊的例子。但是，找不到合适的套绳子地方也是常有的，特别是医院和看守所。不过，上吊并不是非要把绳子套在比自己身长还要高的地方才能进行。虽然脚部或臀部碰到地板，也是能死的。在病床上上吊的人并不少，这从理论上也是可能的。</w:t>
      </w:r>
    </w:p>
    <w:p w14:paraId="68AC228D">
      <w:pPr>
        <w:ind w:firstLine="420" w:firstLineChars="200"/>
      </w:pPr>
      <w:r>
        <w:rPr>
          <w:rFonts w:hint="eastAsia"/>
        </w:rPr>
        <w:t>在说明这一理论之前，先说说勒颈的死因和吊颈的死因不同之处。前者是以气管被堵塞造成的窒息为多，后者以输往脑部的血液被阻断所造成的脑内缺氧状态而死的占大多数。</w:t>
      </w:r>
    </w:p>
    <w:p w14:paraId="521F5878">
      <w:pPr>
        <w:ind w:firstLine="420" w:firstLineChars="200"/>
      </w:pPr>
      <w:r>
        <w:rPr>
          <w:rFonts w:hint="eastAsia"/>
        </w:rPr>
        <w:t>向脑部供血的动脉有两种:颈动脉和在脊椎旁边被骨头保护着的椎动脉。勒脖子的方式，即使颈动脉被堵住，但被骨头保护的椎骨动脉是堵不住的。但上吊的方式，脖子被斜上方吊起形成了角度，因此内外同时堵死，向脑部的供血剎那间就停止了</w:t>
      </w:r>
      <w:r>
        <w:t>(参照图一)。两者的差异从尸体上即可明了。勒颈的尸体由椎骨动脉向脑部的供血虽继续不断，但相反地由脑部输送血液的颈动脉却被堵塞了，因此变成紫色而瘀血；上吊的方式则不见瘀血。</w:t>
      </w:r>
      <w:r>
        <w:rPr>
          <w:rFonts w:hint="eastAsia"/>
        </w:rPr>
        <w:t>现在弄清一些基本问题后，再回到上吊的高度问题。</w:t>
      </w:r>
    </w:p>
    <w:p w14:paraId="15ABAC51">
      <w:pPr>
        <w:ind w:firstLine="420" w:firstLineChars="200"/>
      </w:pPr>
      <w:r>
        <w:drawing>
          <wp:anchor distT="0" distB="0" distL="114300" distR="114300" simplePos="0" relativeHeight="251669504" behindDoc="0" locked="0" layoutInCell="1" allowOverlap="1">
            <wp:simplePos x="0" y="0"/>
            <wp:positionH relativeFrom="column">
              <wp:posOffset>2410460</wp:posOffset>
            </wp:positionH>
            <wp:positionV relativeFrom="paragraph">
              <wp:posOffset>1007745</wp:posOffset>
            </wp:positionV>
            <wp:extent cx="4427855" cy="1788795"/>
            <wp:effectExtent l="0" t="0" r="10795" b="1905"/>
            <wp:wrapSquare wrapText="bothSides"/>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4"/>
                    <a:stretch>
                      <a:fillRect/>
                    </a:stretch>
                  </pic:blipFill>
                  <pic:spPr>
                    <a:xfrm>
                      <a:off x="0" y="0"/>
                      <a:ext cx="4427855" cy="1788795"/>
                    </a:xfrm>
                    <a:prstGeom prst="rect">
                      <a:avLst/>
                    </a:prstGeom>
                    <a:noFill/>
                    <a:ln>
                      <a:noFill/>
                    </a:ln>
                  </pic:spPr>
                </pic:pic>
              </a:graphicData>
            </a:graphic>
          </wp:anchor>
        </w:drawing>
      </w:r>
      <w:r>
        <w:rPr>
          <w:rFonts w:hint="eastAsia"/>
        </w:rPr>
        <w:t>上吊的时候，血压在1</w:t>
      </w:r>
      <w:r>
        <w:t>70</w:t>
      </w:r>
      <w:r>
        <w:rPr>
          <w:rFonts w:hint="eastAsia"/>
        </w:rPr>
        <w:t>mm</w:t>
      </w:r>
      <w:r>
        <w:t>Hg</w:t>
      </w:r>
      <w:r>
        <w:rPr>
          <w:rFonts w:hint="eastAsia"/>
        </w:rPr>
        <w:t>的人，那么他的颈动脉用3</w:t>
      </w:r>
      <w:r>
        <w:t>.5kg，椎骨动脉用</w:t>
      </w:r>
      <w:r>
        <w:rPr>
          <w:rFonts w:hint="eastAsia"/>
        </w:rPr>
        <w:t>1</w:t>
      </w:r>
      <w:r>
        <w:t>6.6kg的力量即可堵塞。如果脚部着地而膝盖弯曲的程度，有全身体重的</w:t>
      </w:r>
      <w:r>
        <w:rPr>
          <w:rFonts w:hint="eastAsia"/>
        </w:rPr>
        <w:t>7</w:t>
      </w:r>
      <w:r>
        <w:t>0</w:t>
      </w:r>
      <w:r>
        <w:rPr>
          <w:rFonts w:hint="eastAsia"/>
        </w:rPr>
        <w:t>～</w:t>
      </w:r>
      <w:r>
        <w:t>90%(膝盖着地也有体重的</w:t>
      </w:r>
      <w:r>
        <w:rPr>
          <w:rFonts w:hint="eastAsia"/>
        </w:rPr>
        <w:t>2</w:t>
      </w:r>
      <w:r>
        <w:t>0%的重量)压到脖子上。譬如说，当体重</w:t>
      </w:r>
      <w:r>
        <w:rPr>
          <w:rFonts w:hint="eastAsia"/>
        </w:rPr>
        <w:t>6</w:t>
      </w:r>
      <w:r>
        <w:t>0kg的人</w:t>
      </w:r>
      <w:r>
        <w:rPr>
          <w:rFonts w:hint="eastAsia"/>
        </w:rPr>
        <w:t>以</w:t>
      </w:r>
      <w:r>
        <w:t>膝盖着地的方式上吊，压在脖子上的力量为</w:t>
      </w:r>
      <w:r>
        <w:rPr>
          <w:rFonts w:hint="eastAsia"/>
        </w:rPr>
        <w:t>1</w:t>
      </w:r>
      <w:r>
        <w:t>2kg，颈动脉也自然地被堵住了。此时，对椎骨动脉而言还没达到完全堵塞的地步，所以有微量的血液流向脑部，但这也只不过是时间的问题，比单纯地勒颈还要好上几倍。丧失知觉可能稍为晚点，但不会有以未遂而告终的事。也就是说，压在颈部的力量哪怕只有体重的</w:t>
      </w:r>
      <w:r>
        <w:rPr>
          <w:rFonts w:hint="eastAsia"/>
        </w:rPr>
        <w:t>2</w:t>
      </w:r>
      <w:r>
        <w:t>0%，只要颈部形成角度，不完全把身体吊起来也能简便地死亡。</w:t>
      </w:r>
    </w:p>
    <w:p w14:paraId="4D1BDD65">
      <w:pPr>
        <w:ind w:firstLine="420" w:firstLineChars="200"/>
      </w:pPr>
      <w:r>
        <w:rPr>
          <w:rFonts w:hint="eastAsia"/>
        </w:rPr>
        <w:t>事实上还有臀部和背部着地的例子</w:t>
      </w:r>
      <w:r>
        <w:t>(参照图三)，也有人说只要有三十公分的高度就可以死的。在欧美，甚至有人说脚部着地的情况较多。打算在自己的房间死去的你，没有必要觉得高度不够而放弃。房门的把手也足够了，利用楼梯斜面也是个办法。</w:t>
      </w:r>
    </w:p>
    <w:p w14:paraId="66996153">
      <w:pPr>
        <w:ind w:firstLine="420" w:firstLineChars="200"/>
      </w:pPr>
      <w:r>
        <w:rPr>
          <w:rFonts w:hint="eastAsia"/>
        </w:rPr>
        <w:t>其它应注意的是，固然要找不易被人发现的地方，但不像采用煤气或药物的自杀需要数小时或数日不被发现的地方才行。仅仅在十来分钟之内不被发现就救不活了，如果有几十分钟更是大功告成。</w:t>
      </w:r>
    </w:p>
    <w:p w14:paraId="4248C424">
      <w:pPr>
        <w:ind w:firstLine="420" w:firstLineChars="200"/>
      </w:pPr>
      <w:r>
        <w:rPr>
          <w:rFonts w:hint="eastAsia"/>
        </w:rPr>
        <w:t>不想让亲属和朋友们看到自己尸体的话，最好选择离开自己家及平日上班、上学路途稍远的地方。当身分被查明，双亲知道了的时候，你已经在医院或警察局里了。</w:t>
      </w:r>
    </w:p>
    <w:p w14:paraId="1C47B51A">
      <w:pPr>
        <w:pStyle w:val="3"/>
      </w:pPr>
      <w:bookmarkStart w:id="59" w:name="_Toc26059"/>
      <w:r>
        <w:t>[经过] 一瞬间丧失意识，没有痛苦</w:t>
      </w:r>
      <w:bookmarkEnd w:id="59"/>
    </w:p>
    <w:p w14:paraId="04A1E7D2">
      <w:pPr>
        <w:ind w:firstLine="420" w:firstLineChars="200"/>
      </w:pPr>
      <w:r>
        <w:rPr>
          <w:rFonts w:hint="eastAsia"/>
        </w:rPr>
        <w:t>脖子上套住绳子，踢掉脚凳子后悬在半空中时，你的知觉会是怎样的呢?</w:t>
      </w:r>
    </w:p>
    <w:p w14:paraId="26CDAD1F">
      <w:pPr>
        <w:ind w:firstLine="420" w:firstLineChars="200"/>
      </w:pPr>
      <w:r>
        <w:rPr>
          <w:rFonts w:hint="eastAsia"/>
        </w:rPr>
        <w:t>据法医学者的研究，一上吊知觉便朦胧，手脚想动也动弹不了，而且在此一过程中是完全没有痛苦的，这在医学界已经是常识了。</w:t>
      </w:r>
    </w:p>
    <w:p w14:paraId="5AAD5172">
      <w:pPr>
        <w:ind w:firstLine="420" w:firstLineChars="200"/>
      </w:pPr>
      <w:r>
        <w:rPr>
          <w:rFonts w:hint="eastAsia"/>
        </w:rPr>
        <w:t>在东京，一个演员当着观众表演上吊，当他说「像这样蹲下腰……」的瞬时便失去知觉，并死在观众眼前。有个法医学者想体验一下上吊的痛苦，把脚凳子放在随时可站立上去的位置，</w:t>
      </w:r>
      <w:r>
        <w:t>并请同事们在场，双脚刚离开脚凳子时便突然失神，幸亏被同事们救了下来，这种体验的例子并不少。</w:t>
      </w:r>
    </w:p>
    <w:p w14:paraId="3D8C50DE">
      <w:pPr>
        <w:ind w:firstLine="420" w:firstLineChars="200"/>
      </w:pPr>
      <w:r>
        <w:rPr>
          <w:rFonts w:hint="eastAsia"/>
        </w:rPr>
        <w:t>一个用电线上吊而被救下的自杀未遂者说:「脑袋嗡地一下什么都不知道，知觉也没有了，</w:t>
      </w:r>
      <w:r>
        <w:t>甚至连无法呼吸而难过或者疼痛的感觉都没有。」</w:t>
      </w:r>
    </w:p>
    <w:p w14:paraId="1FB2A27E">
      <w:pPr>
        <w:ind w:firstLine="420" w:firstLineChars="200"/>
      </w:pPr>
      <w:r>
        <w:rPr>
          <w:rFonts w:hint="eastAsia"/>
        </w:rPr>
        <w:t>并非只是痛苦，也有相当舒畅之说。例如，在柔道中被使了勒技而摔得不省人事的快感，在浴室里用毛巾玩勒脖子游戏的少年就这样缢死的事例。</w:t>
      </w:r>
    </w:p>
    <w:p w14:paraId="6C5D592D">
      <w:pPr>
        <w:ind w:firstLine="420" w:firstLineChars="200"/>
      </w:pPr>
      <w:r>
        <w:rPr>
          <w:rFonts w:hint="eastAsia"/>
        </w:rPr>
        <w:t>同时，如果一下子用力过猛吊住的话，颈关节会脱臼，立即导致心跳停止和呼吸停止。</w:t>
      </w:r>
    </w:p>
    <w:p w14:paraId="4FC3A001">
      <w:pPr>
        <w:ind w:firstLine="420" w:firstLineChars="200"/>
      </w:pPr>
      <w:r>
        <w:rPr>
          <w:rFonts w:hint="eastAsia"/>
        </w:rPr>
        <w:t>提到上吊，许多人会认为是喉咙被扼住，在痛苦中窒息而死。事实上在感到喘不过气之前，</w:t>
      </w:r>
      <w:r>
        <w:t>已引起脑部缺氧而失去知觉，所以是没有痛苦的。</w:t>
      </w:r>
    </w:p>
    <w:p w14:paraId="1EA42570">
      <w:pPr>
        <w:ind w:firstLine="420" w:firstLineChars="200"/>
      </w:pPr>
      <w:r>
        <w:rPr>
          <w:rFonts w:hint="eastAsia"/>
        </w:rPr>
        <w:t>假如怀疑这种说法，那你本人不妨用绳子套在脖子上吊看看，是否真的在剎那间失去知觉。大概你刚套上绳子、压上一点体重，就会因为觉得比想象中要紧张而害怕而立刻停止试验吧！</w:t>
      </w:r>
    </w:p>
    <w:p w14:paraId="1D305415">
      <w:pPr>
        <w:pStyle w:val="3"/>
      </w:pPr>
      <w:bookmarkStart w:id="60" w:name="_Toc7311"/>
      <w:r>
        <w:rPr>
          <w:rFonts w:hint="eastAsia"/>
        </w:rPr>
        <w:t>[十来分钟心脏停止]</w:t>
      </w:r>
      <w:bookmarkEnd w:id="60"/>
    </w:p>
    <w:p w14:paraId="589BEE2F">
      <w:pPr>
        <w:ind w:firstLine="420" w:firstLineChars="200"/>
      </w:pPr>
      <w:r>
        <w:rPr>
          <w:rFonts w:hint="eastAsia"/>
        </w:rPr>
        <w:t>也有学者进一步分成几个阶段而详细进行研究。</w:t>
      </w:r>
    </w:p>
    <w:p w14:paraId="4476ACE7">
      <w:pPr>
        <w:ind w:firstLine="420" w:firstLineChars="200"/>
      </w:pPr>
      <w:r>
        <w:rPr>
          <w:rFonts w:hint="eastAsia"/>
        </w:rPr>
        <w:t>首先是第一阶段，开始是头脑嗡地发热，出现耳鸣。接着感到眼前有闪光，头发热、耳鸣、眼前闪光是刚上吊就立刻出现的，同时，知觉开始模糊起来。</w:t>
      </w:r>
    </w:p>
    <w:p w14:paraId="749877AD">
      <w:pPr>
        <w:ind w:firstLine="420" w:firstLineChars="200"/>
      </w:pPr>
      <w:r>
        <w:rPr>
          <w:rFonts w:hint="eastAsia"/>
        </w:rPr>
        <w:t>进入失去知觉后的第二阶段，全身引起痉挛。据说，手部作划水动作，脚部作走路的动作，</w:t>
      </w:r>
      <w:r>
        <w:t>然后双手双脚的肌肉开始抽筋后又全身挺直抽筋。但是对这种痉挛，现在认为那是全身小颤动。这一阶段是一分到一分半钟。令人不解的是，男性在此时性器会勃起，并射精。</w:t>
      </w:r>
    </w:p>
    <w:p w14:paraId="557EB57C">
      <w:pPr>
        <w:ind w:firstLine="420" w:firstLineChars="200"/>
      </w:pPr>
      <w:r>
        <w:rPr>
          <w:rFonts w:hint="eastAsia"/>
        </w:rPr>
        <w:t>第三阶段，已经是假死状态，大小便和精液溢出、眼球突起、呼吸停止。这期间约一分钟，</w:t>
      </w:r>
      <w:r>
        <w:t>所以到达这种地步只需三分到三分半钟。在此阶段心脏仍在跳动，如被发现也有可能救下一命。此后，心脏会跳动约十分钟，心脏一旦停止跳动就没有获救的希望了。</w:t>
      </w:r>
    </w:p>
    <w:p w14:paraId="00ED61AE">
      <w:pPr>
        <w:ind w:firstLine="420" w:firstLineChars="200"/>
      </w:pPr>
      <w:r>
        <w:rPr>
          <w:rFonts w:hint="eastAsia"/>
        </w:rPr>
        <w:t>有一个美国杂技演员在观众面前模仿上吊，平日的安排是当知觉开始模糊时马上给助手递暗号。有一天大概突然失去知觉没能及时递出暗号，就在那里吊了十三分钟，送到医院时已经回生乏术。</w:t>
      </w:r>
    </w:p>
    <w:p w14:paraId="5A698044">
      <w:pPr>
        <w:ind w:firstLine="420" w:firstLineChars="200"/>
      </w:pPr>
      <w:r>
        <w:rPr>
          <w:rFonts w:hint="eastAsia"/>
        </w:rPr>
        <w:t>这就是说，在短短的十来分钟里，未被人发现的话，你的自杀就成功了而且没有痛苦。大概没有比此更适合的自杀方法！</w:t>
      </w:r>
    </w:p>
    <w:p w14:paraId="48F301C9">
      <w:pPr>
        <w:pStyle w:val="3"/>
      </w:pPr>
      <w:bookmarkStart w:id="61" w:name="_Toc4635"/>
      <w:r>
        <w:t>[尸体状况] 上吊的尸体是不洁的吗?</w:t>
      </w:r>
      <w:r>
        <w:rPr>
          <w:rStyle w:val="32"/>
          <w:b w:val="0"/>
        </w:rPr>
        <w:footnoteReference w:id="54"/>
      </w:r>
      <w:bookmarkEnd w:id="61"/>
    </w:p>
    <w:p w14:paraId="2DBB9AFA">
      <w:pPr>
        <w:ind w:firstLine="420" w:firstLineChars="200"/>
      </w:pPr>
      <w:r>
        <w:rPr>
          <w:rFonts w:hint="eastAsia"/>
        </w:rPr>
        <w:t>人们常提到的上吊缺点，就是尸体的形象不好看。的确会有失禁和射精的情况。有人说，由于喉咙被朝上扼住，舌头会伸出，面部因淤血而发紫，眼球会突出等。不过，到这种地步的可怕例子是不多的。死后好几天眼球才会突出，舌头碰到牙齿也不会伸出的。就是说，尸体的情况只不过是这样。</w:t>
      </w:r>
    </w:p>
    <w:p w14:paraId="0C37B92B">
      <w:pPr>
        <w:ind w:firstLine="420" w:firstLineChars="200"/>
      </w:pPr>
      <w:r>
        <w:rPr>
          <w:rFonts w:hint="eastAsia"/>
        </w:rPr>
        <w:t>从上吊尸体的照片上看，大部分只不过是「耸拉」在那里，和活的时候并没有什么不同。如前所述，由于供给头部的血液很快被切断，脸部一般都不会出现淤血。虽说看上去的形象不大好，但和跳楼、撞车的尸体相比，可以说是体面的尸体了。</w:t>
      </w:r>
    </w:p>
    <w:p w14:paraId="794F8C23">
      <w:pPr>
        <w:ind w:firstLine="420" w:firstLineChars="200"/>
      </w:pPr>
      <w:r>
        <w:rPr>
          <w:rFonts w:hint="eastAsia"/>
        </w:rPr>
        <w:t>要想防止失禁，事先可去趟洗手间，不想射精，那就先做手淫。为了追随昭和天皇，在驾崩当天自杀的八十七岁老人，口衔纱布，再戴口罩，在橘子园里上了吊。他或许是为了不想死得太难看吧</w:t>
      </w:r>
      <w:r>
        <w:t>!?</w:t>
      </w:r>
    </w:p>
    <w:p w14:paraId="2F5AB42B">
      <w:pPr>
        <w:pStyle w:val="3"/>
      </w:pPr>
      <w:bookmarkStart w:id="62" w:name="_Toc17377"/>
      <w:r>
        <w:t>[注意] 勒颈很痛苦</w:t>
      </w:r>
      <w:bookmarkEnd w:id="62"/>
    </w:p>
    <w:p w14:paraId="554B25D9">
      <w:pPr>
        <w:ind w:firstLine="420" w:firstLineChars="200"/>
      </w:pPr>
      <w:r>
        <w:rPr>
          <w:rFonts w:hint="eastAsia"/>
        </w:rPr>
        <w:t>前面已说过，上吊的优点在于因从斜上方拉住脖子的姿势，造成勒住椎骨动脉。手扼脖子的场合，当然遮断不了该动脉，因而脑部供血不可能一下子失去知觉。上吊的话如前述第一阶段就失去知觉，扼脖子的场合在有知觉的情况下体验第一、第二和第三阶段，随后才好不容易地失去知觉。结果是气管被堵塞而变成窒息死亡，加上体验抽筋，伴之而来的则是相当的痛苦。虽则如此，自己扼住脖子窒息自杀倒是很多。我忍不住要向他表示同情心，为什么不肯花点工夫制造三十公分的高度呢</w:t>
      </w:r>
      <w:r>
        <w:t>!?</w:t>
      </w:r>
    </w:p>
    <w:p w14:paraId="4F3C5892">
      <w:pPr>
        <w:ind w:firstLine="420" w:firstLineChars="200"/>
      </w:pPr>
      <w:r>
        <w:rPr>
          <w:rFonts w:hint="eastAsia"/>
        </w:rPr>
        <w:t>四十二岁的大学副教授，用领带一点一点地勒紧，最后口中流血而死。</w:t>
      </w:r>
    </w:p>
    <w:p w14:paraId="5794193D">
      <w:pPr>
        <w:ind w:firstLine="420" w:firstLineChars="200"/>
      </w:pPr>
      <w:r>
        <w:rPr>
          <w:rFonts w:hint="eastAsia"/>
        </w:rPr>
        <w:t>参加过东京奥林匹克游泳比赛，以后就过着平庸的主妇生活的四十三岁妇女，充分利用了过人的肺活量，在嘴、鼻、颈上缠贴多层胶布窒息而死。</w:t>
      </w:r>
    </w:p>
    <w:p w14:paraId="178746DD">
      <w:pPr>
        <w:ind w:firstLine="420" w:firstLineChars="200"/>
      </w:pPr>
      <w:r>
        <w:rPr>
          <w:rFonts w:hint="eastAsia"/>
        </w:rPr>
        <w:t>因杀死儿子被关起来的四十九岁家庭主妇，在看守所里在胃和鼻子里塞足了卫生纸而窒息死亡。</w:t>
      </w:r>
    </w:p>
    <w:p w14:paraId="6B110B40">
      <w:pPr>
        <w:ind w:firstLine="420" w:firstLineChars="200"/>
      </w:pPr>
      <w:r>
        <w:rPr>
          <w:rFonts w:hint="eastAsia"/>
        </w:rPr>
        <w:t>也有在警察局监护室内，吞下约1</w:t>
      </w:r>
      <w:r>
        <w:t>00g(</w:t>
      </w:r>
      <w:r>
        <w:rPr>
          <w:rFonts w:hint="eastAsia"/>
        </w:rPr>
        <w:t>约</w:t>
      </w:r>
      <w:r>
        <w:t>一卷)卫生纸，后因支气管闭塞而自杀的四十六岁建筑工人。</w:t>
      </w:r>
    </w:p>
    <w:p w14:paraId="1BDCF89B">
      <w:pPr>
        <w:ind w:firstLine="420" w:firstLineChars="200"/>
      </w:pPr>
      <w:r>
        <w:rPr>
          <w:rFonts w:hint="eastAsia"/>
        </w:rPr>
        <w:t>当然，用这种窒息的办法也是可以死的，但伴随而来相当的痛苦，我是不愿意推荐的。</w:t>
      </w:r>
    </w:p>
    <w:p w14:paraId="02FCC78A">
      <w:pPr>
        <w:ind w:firstLine="420" w:firstLineChars="200"/>
      </w:pPr>
      <w:r>
        <w:rPr>
          <w:rFonts w:hint="eastAsia"/>
        </w:rPr>
        <w:t>关于上吊，还要提及的是:因脑内部形成缺氧状态，细胞被破坏，所以自杀未遂的时候会留下严重的脑后遗症。脑细胞的特征与其它细胞不同，被破坏了就不会再生的。因此，有必要做不被发现的周密安排。</w:t>
      </w:r>
    </w:p>
    <w:p w14:paraId="2A8DA2DE">
      <w:pPr>
        <w:ind w:firstLine="420" w:firstLineChars="200"/>
      </w:pPr>
    </w:p>
    <w:p w14:paraId="60E99107">
      <w:pPr>
        <w:pStyle w:val="3"/>
      </w:pPr>
      <w:bookmarkStart w:id="63" w:name="_Toc6016"/>
      <w:r>
        <w:t>[案例研究4] 上吊未遂的悲剧</w:t>
      </w:r>
      <w:r>
        <w:rPr>
          <w:rFonts w:cs="微软雅黑"/>
        </w:rPr>
        <w:t>-</w:t>
      </w:r>
      <w:r>
        <w:t>法兰克永井</w:t>
      </w:r>
      <w:bookmarkEnd w:id="63"/>
    </w:p>
    <w:p w14:paraId="7788F27A">
      <w:pPr>
        <w:ind w:firstLine="420" w:firstLineChars="200"/>
      </w:pPr>
      <w:r>
        <w:rPr>
          <w:rFonts w:hint="eastAsia"/>
        </w:rPr>
        <w:t>一九八五年十月，歌手法兰克永井氏</w:t>
      </w:r>
      <w:r>
        <w:t>(当时五十三岁)在晚上十点钟左右演出结束回到家里，和妻子喝了一点啤酒，十点半左右睡觉。可是到了半夜，走出卧室后长时间没有回来，妻子出来寻找时，发现在一楼和二楼中间的螺旋楼梯的扶手上，套上四五根领带上吊了，那是半夜三点钟左右。</w:t>
      </w:r>
      <w:r>
        <w:rPr>
          <w:rFonts w:hint="eastAsia"/>
        </w:rPr>
        <w:t>救护车赶到时，永井氏没有了呼吸和脉搏，昏迷倒在那里。送到医院时已经瞳孔放大，处于「即将脑死」的状态。可是经过四五天后却奇迹般地恢复知觉。一个月后会说几句话，给他看《恋君》曲名时，他还认得出「君」字。后来又恢复到会写「永井」两个字。后来他又多次入院出院，现在已能做些散步，也能用卡拉O</w:t>
      </w:r>
      <w:r>
        <w:t>K</w:t>
      </w:r>
      <w:r>
        <w:rPr>
          <w:rFonts w:hint="eastAsia"/>
        </w:rPr>
        <w:t>唱熟悉的歌曲，显示了进一步的恢复。尽管如此，他还不能辨认前去探病的妻子和朋友，有点近似老年痴呆症的状态，一九八九年又成为禁治产者。</w:t>
      </w:r>
    </w:p>
    <w:p w14:paraId="1BCA65BD">
      <w:pPr>
        <w:ind w:firstLine="420" w:firstLineChars="200"/>
      </w:pPr>
      <w:r>
        <w:rPr>
          <w:rFonts w:hint="eastAsia"/>
        </w:rPr>
        <w:t>他把这次的体验讲给友人丹波哲郎氏时，是这样说的:「刚上吊就呼吸困难，视野瞬时变成红色后又成为漆黑一团。看到在空中自己的脸歪了，逐渐听见奇妙的声音。声音逐渐变大，消失在黑暗的隧道里。自己忽然上升，浮游着穿过墙壁和门，可以看到下界的情况。突然注意到自己站在平地上，从前面的花园听到了优美的音乐，</w:t>
      </w:r>
      <w:r>
        <w:t>还听到了已故的友人和亲属的声音，被怀念和相会的心情所驱使向前走了过去。那里有条三岔的河流，但一股不知什么力量把我拉了回来。」</w:t>
      </w:r>
    </w:p>
    <w:p w14:paraId="3FC82BFA">
      <w:pPr>
        <w:ind w:firstLine="420" w:firstLineChars="200"/>
      </w:pPr>
      <w:r>
        <w:rPr>
          <w:rFonts w:hint="eastAsia"/>
        </w:rPr>
        <w:t>永井氏之所以企图自杀，是因为从前的情人提出她所生的孩子是他们俩人的，要求抚养费而苦恼的缘故。</w:t>
      </w:r>
    </w:p>
    <w:p w14:paraId="298E69BF">
      <w:pPr>
        <w:ind w:firstLine="420" w:firstLineChars="200"/>
        <w:rPr>
          <w:b/>
        </w:rPr>
      </w:pPr>
      <w:r>
        <w:rPr>
          <w:b/>
        </w:rPr>
        <w:t>[检验本例]</w:t>
      </w:r>
    </w:p>
    <w:p w14:paraId="2E0D1088">
      <w:pPr>
        <w:ind w:firstLine="420" w:firstLineChars="200"/>
      </w:pPr>
      <w:r>
        <w:rPr>
          <w:rFonts w:hint="eastAsia"/>
        </w:rPr>
        <w:t>极为轰动的上吊未遂案例，恐怕也仅此一例。即使被认为既遂率是1</w:t>
      </w:r>
      <w:r>
        <w:t>00%</w:t>
      </w:r>
      <w:r>
        <w:rPr>
          <w:rFonts w:hint="eastAsia"/>
        </w:rPr>
        <w:t>的上吊，要是很快就被人发现也就不会成功。上述例子若从停止脉搏来看，可能已上吊了十分钟以上。但有的专家认为「</w:t>
      </w:r>
      <w:r>
        <w:t>(从恢复到现在的地步来看)被发现的时间是刚刚上吊三至四分钟，脚部和臀部应该是着地的。不过，即使性命得救，被损坏的脑神经</w:t>
      </w:r>
      <w:r>
        <w:rPr>
          <w:rFonts w:hint="eastAsia"/>
        </w:rPr>
        <w:t>也</w:t>
      </w:r>
      <w:r>
        <w:t>不会再恢复。」它将留下怎样的后遗症，永井氏的情况已经说明。脑子的神经细胞，自血液不再循环之时的瞬间就开始损坏。这是非常可怕的，上吊未遂是可怕的！</w:t>
      </w:r>
    </w:p>
    <w:p w14:paraId="71B220A3">
      <w:pPr>
        <w:ind w:firstLine="420" w:firstLineChars="200"/>
      </w:pPr>
      <w:r>
        <w:rPr>
          <w:rFonts w:hint="eastAsia"/>
        </w:rPr>
        <w:t>据其本人所说，在剎那间</w:t>
      </w:r>
      <w:r>
        <w:t>(通常是水平的)失去知觉，视野通红后又变成漆黑。以后的奇妙的体验，可称为「临死体验」，据说许多濒临死亡的人都经历过。</w:t>
      </w:r>
    </w:p>
    <w:p w14:paraId="44DC6257">
      <w:pPr>
        <w:ind w:firstLine="420" w:firstLineChars="200"/>
      </w:pPr>
    </w:p>
    <w:p w14:paraId="270A53C7">
      <w:pPr>
        <w:pStyle w:val="3"/>
      </w:pPr>
      <w:bookmarkStart w:id="64" w:name="_Toc16703"/>
      <w:r>
        <w:t>[案例研究5] 高度九十一公分的上吊</w:t>
      </w:r>
      <w:r>
        <w:rPr>
          <w:rFonts w:hint="eastAsia" w:cs="微软雅黑"/>
        </w:rPr>
        <w:t>-</w:t>
      </w:r>
      <w:r>
        <w:t>联合赤军最高干部森恒夫</w:t>
      </w:r>
      <w:bookmarkEnd w:id="64"/>
    </w:p>
    <w:p w14:paraId="20E16D41">
      <w:pPr>
        <w:ind w:firstLine="420" w:firstLineChars="200"/>
      </w:pPr>
      <w:r>
        <w:rPr>
          <w:rFonts w:hint="eastAsia"/>
        </w:rPr>
        <w:t>一九七三年一月一日，在东京拘留所的森恒夫</w:t>
      </w:r>
      <w:r>
        <w:t>(当时二十八岁)于单人牢房里上吊自杀了。其本人是作为一九七二年一月组成的武装革命集团。他的「唯枪主义」提倡只有依靠武器革命才能成功，在群马县山岳地下司令部进行武装训练，一九七二年二月被捕。他供认了自己以十二名「赤军战士」、「行动不是革命的」为理由，而进行杀害的事实，九月被移送东京</w:t>
      </w:r>
      <w:r>
        <w:rPr>
          <w:rFonts w:hint="eastAsia"/>
        </w:rPr>
        <w:t>拘留所，等待开庭审理。这个私刑拷打杀害了十二个人的事件，比起逃亡的赤军士兵占据浅间山庄事件更令人感到「闭塞集团中的疯狂」，一时震惊了日本社会。在第二年的元月一日，和平时一样森恒夫把早饭和午饭都吃光了。下午一时三十八分，巡逻的看守还看见他坐在塌塌米上看书。但在十四分钟后的一时五十二分，看守再次探视单人牢房时，他在高九十一公分的铁栏杆上用六十公分长的毛巾打了结，把头套进去上吊了。医生赶来打了强心针、做了人工呼吸，都无济于事，约一小时后断了气。据说，他用身边的衣衫绑住了双脚伸在那里，形成「</w:t>
      </w:r>
      <w:r>
        <w:t>」字型吊在那里，也有人说死去时的形状</w:t>
      </w:r>
      <w:r>
        <w:rPr>
          <w:rFonts w:hint="eastAsia"/>
        </w:rPr>
        <w:t>好像</w:t>
      </w:r>
      <w:r>
        <w:t>是「将要坐下来的样子」。对这一自杀的分析是，当时自杀时「将绑住的双脚用力向空中踢出，于是重力加到毛巾上勒住了脖子。」</w:t>
      </w:r>
      <w:r>
        <w:rPr>
          <w:rFonts w:hint="eastAsia"/>
        </w:rPr>
        <w:t>他被发现时虽已失去知觉，但静脉则与活的时候一样没有变化，也没发现出血和失禁。</w:t>
      </w:r>
    </w:p>
    <w:p w14:paraId="58841ED3">
      <w:pPr>
        <w:ind w:firstLine="420" w:firstLineChars="200"/>
      </w:pPr>
      <w:r>
        <w:rPr>
          <w:rFonts w:hint="eastAsia"/>
        </w:rPr>
        <w:t>他留下了两封遗书，据说内容是承认了唯武器主义的错误。又听说他从自杀的前几个月起就爱读圣经，对基督教起了很大的兴趣。</w:t>
      </w:r>
    </w:p>
    <w:p w14:paraId="61D1755E">
      <w:pPr>
        <w:ind w:firstLine="420" w:firstLineChars="200"/>
        <w:rPr>
          <w:b/>
        </w:rPr>
      </w:pPr>
      <w:r>
        <w:rPr>
          <w:b/>
        </w:rPr>
        <w:t>[检验死因]</w:t>
      </w:r>
    </w:p>
    <w:p w14:paraId="7AD54647">
      <w:pPr>
        <w:ind w:firstLine="420" w:firstLineChars="200"/>
      </w:pPr>
      <w:r>
        <w:rPr>
          <w:rFonts w:hint="eastAsia"/>
        </w:rPr>
        <w:t>他的臀部着地了没有?</w:t>
      </w:r>
    </w:p>
    <w:p w14:paraId="32D2495D">
      <w:pPr>
        <w:ind w:firstLine="420" w:firstLineChars="200"/>
      </w:pPr>
      <w:r>
        <w:rPr>
          <w:rFonts w:hint="eastAsia"/>
        </w:rPr>
        <w:t>他是身高一百六十三公分，体重五十四公斤的小个子，使用的毛巾为六十公分，也很短。在栏杆打结套上脖子，那么脖子就紧紧靠在栏杆上。事情的巧合是，他的腰部特长，加上毛巾收紧勒住脖子，他的臀部可能还不曾着地的。就是说，一个体重五十四公斤的男子脚着地，背靠着墙上吊的方式，在十四分钟内是不可能苏醒的，这是证明上吊的简便和短时间可断气的有力证据。话虽如此，为了革命而进行的不懈努力和磨难，最后都放弃坚持很久的信念，且又归依了神明，然而毕竟没能获救而自杀，该是多么可怜的事。</w:t>
      </w:r>
    </w:p>
    <w:p w14:paraId="167E0FCD">
      <w:pPr>
        <w:ind w:firstLine="420" w:firstLineChars="200"/>
      </w:pPr>
      <w:r>
        <w:rPr>
          <w:rFonts w:hint="eastAsia"/>
        </w:rPr>
        <w:t>不过，虽说是在二十年前的事，相信也能引起革命本身就远比对十二个同伙人私刑杀死的事要疯狂得多。</w:t>
      </w:r>
    </w:p>
    <w:p w14:paraId="22FD33B7">
      <w:pPr>
        <w:ind w:firstLine="420" w:firstLineChars="200"/>
      </w:pPr>
    </w:p>
    <w:p w14:paraId="27A835F8">
      <w:pPr>
        <w:pStyle w:val="3"/>
      </w:pPr>
      <w:bookmarkStart w:id="65" w:name="_Toc30684"/>
      <w:r>
        <w:t>[案例研究6] 在精神病医院上吊获救的妇女</w:t>
      </w:r>
      <w:bookmarkEnd w:id="65"/>
    </w:p>
    <w:p w14:paraId="6746F016">
      <w:pPr>
        <w:ind w:firstLine="420" w:firstLineChars="200"/>
      </w:pPr>
      <w:r>
        <w:rPr>
          <w:rFonts w:hint="eastAsia"/>
        </w:rPr>
        <w:t>一九八二年五月十七日下午四时四十五分。在某精神病医院，一个住院中的妇女陷入兴奋状态大喊「把我杀了吧！」于是被送进保护室。四十分钟后的五时二十五分，爬上用好几条被子叠上的窗格后用毛巾上吊了。发现时呼吸、心脏都已停止，被救了下来进行了人工呼吸，</w:t>
      </w:r>
      <w:r>
        <w:t>用了强心剂，五分钟以后出现了自发性呼吸和微弱的脉搏。</w:t>
      </w:r>
      <w:r>
        <w:rPr>
          <w:rFonts w:hint="eastAsia"/>
        </w:rPr>
        <w:t>尽管如此，整整两天没有知觉，第三天好不容易对刺激有了反应。第四天起恢复了知觉，一周后能进食流汁，第二周起进行了「恢复自我训练」，再过两周后能和其它病患一起过集体生活了。但记忆力却减退，丧失了从前的积极性，总是躲在人后，对看护者的依赖也多了。</w:t>
      </w:r>
    </w:p>
    <w:p w14:paraId="5F3EF7D1">
      <w:pPr>
        <w:ind w:firstLine="420" w:firstLineChars="200"/>
      </w:pPr>
      <w:r>
        <w:rPr>
          <w:rFonts w:hint="eastAsia"/>
        </w:rPr>
        <w:t>这个妇女在她二十六岁后，在这个医院里住了十三年，在此以前还在其它精神病医院住过三次。一九七九年出院后到附近的综合医院工作，因与单位的男员工产生摩擦而放弃了工作，</w:t>
      </w:r>
      <w:r>
        <w:t>并与另外的男子同居，不久开始不吃东西，大喊「杀死我吧！」，过了两年又住院了。上吊是在半年以后的事，这是第三次的自杀未遂。</w:t>
      </w:r>
    </w:p>
    <w:p w14:paraId="0F68BFB1">
      <w:pPr>
        <w:ind w:firstLine="420" w:firstLineChars="200"/>
      </w:pPr>
      <w:r>
        <w:rPr>
          <w:rFonts w:hint="eastAsia"/>
        </w:rPr>
        <w:t>她的经历是，中学毕业在毛巾工厂工作六年，二十三岁结婚，第二年离婚，生了个男孩但不久小孩死去。还有，她姊妹五人中包括她在内的四个人都分别有自杀未遂、企图自杀的行为。</w:t>
      </w:r>
    </w:p>
    <w:p w14:paraId="6C24B446">
      <w:pPr>
        <w:ind w:firstLine="420" w:firstLineChars="200"/>
        <w:rPr>
          <w:b/>
        </w:rPr>
      </w:pPr>
      <w:r>
        <w:rPr>
          <w:b/>
        </w:rPr>
        <w:t>[检验本例]</w:t>
      </w:r>
    </w:p>
    <w:p w14:paraId="746F4B34">
      <w:pPr>
        <w:ind w:firstLine="420" w:firstLineChars="200"/>
      </w:pPr>
      <w:r>
        <w:rPr>
          <w:rFonts w:hint="eastAsia"/>
        </w:rPr>
        <w:t>就像护士们所说的:「是少数因发现的同时医疗人员迅速处置，起死回生的稀有例子」；也是虽然心脏一度停止，但未到死亡的极少见例子。从空白的四十分钟中，减掉堆放被子的时间，大概是上吊十五分钟后，心脏刚刚停止的时候被发现。虽然有四十分钟和足够的高度但未能致死，这和森恒夫的例子形成了鲜明的对比。在医院或牢房因有监视所以及时被发现，宅这些地方自杀是很困难的，尤其是医院因急救设施齐全，自杀就更加困难了。</w:t>
      </w:r>
    </w:p>
    <w:p w14:paraId="5C433716">
      <w:pPr>
        <w:ind w:firstLine="420" w:firstLineChars="200"/>
      </w:pPr>
      <w:r>
        <w:rPr>
          <w:rFonts w:hint="eastAsia"/>
        </w:rPr>
        <w:t>从这些未遂例来看，或许会想上吊也并非是那么简单的。但是，毕竟这些都是极稀有的例子。从每年有一万多人死于上吊，而且既遂率几乎是百分之百的效果来看，上吊仍旧是荣登自杀手段的宝座。</w:t>
      </w:r>
    </w:p>
    <w:p w14:paraId="30C790EC">
      <w:pPr>
        <w:ind w:firstLine="420" w:firstLineChars="200"/>
      </w:pPr>
      <w:r>
        <w:rPr>
          <w:rFonts w:hint="eastAsia"/>
        </w:rPr>
        <w:t>可是，她后半生究竟是什么呢?它已远远超越了不幸或倒霉。从旁的看来这才是「活地狱」。从留下的后遗症来看，或许不去救她还来得好。</w:t>
      </w:r>
    </w:p>
    <w:p w14:paraId="5B8FBAF5">
      <w:pPr>
        <w:ind w:firstLine="420" w:firstLineChars="200"/>
      </w:pPr>
    </w:p>
    <w:p w14:paraId="7730CD04">
      <w:pPr>
        <w:pStyle w:val="3"/>
      </w:pPr>
      <w:bookmarkStart w:id="66" w:name="_Toc4966"/>
      <w:r>
        <w:t>[自杀地图1] 树海</w:t>
      </w:r>
      <w:bookmarkEnd w:id="66"/>
    </w:p>
    <w:p w14:paraId="2ACE4D75">
      <w:pPr>
        <w:ind w:firstLine="420" w:firstLineChars="200"/>
      </w:pPr>
      <w:r>
        <w:rPr>
          <w:rFonts w:hint="eastAsia"/>
        </w:rPr>
        <w:t>如果你对工作和人际关系感到厌烦，要想在绝对不被他人知晓的情况下悄悄自杀的话，我就劝你毫不犹豫地踏进「树海」里去。没有比树海那样既不容易发现尸体、又容易走进去的自杀地点了。你会去向不明，久而久之从人们的记忆中消失。可是，要达到这一目的，那就必须研究进入树海的方法，这份地图可作为参考。</w:t>
      </w:r>
    </w:p>
    <w:p w14:paraId="35E58173">
      <w:pPr>
        <w:ind w:firstLine="420" w:firstLineChars="200"/>
      </w:pPr>
      <w:r>
        <w:t>(1)</w:t>
      </w:r>
      <w:r>
        <w:tab/>
      </w:r>
      <w:r>
        <w:t>从红叶台眺望西湖方向所看到的树海</w:t>
      </w:r>
    </w:p>
    <w:p w14:paraId="5E16A49F">
      <w:pPr>
        <w:ind w:firstLine="420" w:firstLineChars="200"/>
      </w:pPr>
      <w:r>
        <w:t>(2)</w:t>
      </w:r>
      <w:r>
        <w:tab/>
      </w:r>
      <w:r>
        <w:t>往树海的入口「青木原自然步道」</w:t>
      </w:r>
    </w:p>
    <w:p w14:paraId="259815E5">
      <w:pPr>
        <w:ind w:firstLine="420" w:firstLineChars="200"/>
      </w:pPr>
      <w:r>
        <w:t>(3)</w:t>
      </w:r>
      <w:r>
        <w:tab/>
      </w:r>
      <w:r>
        <w:t>命运车站「风穴」</w:t>
      </w:r>
    </w:p>
    <w:p w14:paraId="44C2E4BA">
      <w:pPr>
        <w:ind w:firstLine="420" w:firstLineChars="200"/>
      </w:pPr>
      <w:r>
        <w:t>(4)</w:t>
      </w:r>
      <w:r>
        <w:tab/>
      </w:r>
      <w:r>
        <w:t>第一岔路</w:t>
      </w:r>
      <w:r>
        <w:rPr>
          <w:rFonts w:hint="eastAsia"/>
        </w:rPr>
        <w:t>:</w:t>
      </w:r>
      <w:r>
        <w:t>这里还是安全地带</w:t>
      </w:r>
    </w:p>
    <w:p w14:paraId="4B993E0F">
      <w:pPr>
        <w:ind w:firstLine="420" w:firstLineChars="200"/>
      </w:pPr>
      <w:r>
        <w:t>(5)</w:t>
      </w:r>
      <w:r>
        <w:tab/>
      </w:r>
      <w:r>
        <w:t>第一警告</w:t>
      </w:r>
    </w:p>
    <w:p w14:paraId="20AD754B">
      <w:pPr>
        <w:ind w:firstLine="420" w:firstLineChars="200"/>
      </w:pPr>
      <w:r>
        <w:t>(6)</w:t>
      </w:r>
      <w:r>
        <w:tab/>
      </w:r>
      <w:r>
        <w:t>进入富岳林道的路标</w:t>
      </w:r>
    </w:p>
    <w:p w14:paraId="51316BC3">
      <w:pPr>
        <w:ind w:firstLine="420" w:firstLineChars="200"/>
      </w:pPr>
      <w:r>
        <w:t>(7)</w:t>
      </w:r>
      <w:r>
        <w:tab/>
      </w:r>
      <w:r>
        <w:t>最后的警告标示</w:t>
      </w:r>
      <w:r>
        <w:rPr>
          <w:rFonts w:hint="eastAsia"/>
        </w:rPr>
        <w:t>:</w:t>
      </w:r>
      <w:r>
        <w:t>有遭人破坏的痕迹</w:t>
      </w:r>
    </w:p>
    <w:p w14:paraId="65EE0D9E">
      <w:pPr>
        <w:ind w:firstLine="420" w:firstLineChars="200"/>
      </w:pPr>
      <w:r>
        <w:t>(8)</w:t>
      </w:r>
      <w:r>
        <w:tab/>
      </w:r>
      <w:r>
        <w:t>富岳林道</w:t>
      </w:r>
      <w:r>
        <w:rPr>
          <w:rFonts w:hint="eastAsia"/>
        </w:rPr>
        <w:t>:</w:t>
      </w:r>
      <w:r>
        <w:t>阻断前进道路的绳子</w:t>
      </w:r>
    </w:p>
    <w:p w14:paraId="56FCEA72">
      <w:pPr>
        <w:ind w:firstLine="420" w:firstLineChars="200"/>
      </w:pPr>
      <w:r>
        <w:t>(9)</w:t>
      </w:r>
      <w:r>
        <w:tab/>
      </w:r>
      <w:r>
        <w:t>原生林内部</w:t>
      </w:r>
      <w:r>
        <w:rPr>
          <w:rFonts w:hint="eastAsia"/>
        </w:rPr>
        <w:t>:</w:t>
      </w:r>
      <w:r>
        <w:t>来到这里就可以安心赴死了</w:t>
      </w:r>
    </w:p>
    <w:p w14:paraId="4B4E4E86">
      <w:pPr>
        <w:ind w:firstLine="420" w:firstLineChars="200"/>
        <w:rPr>
          <w:b/>
        </w:rPr>
      </w:pPr>
      <w:r>
        <w:rPr>
          <w:b/>
        </w:rPr>
        <w:t>[历史]</w:t>
      </w:r>
    </w:p>
    <w:p w14:paraId="260545AA">
      <w:pPr>
        <w:ind w:firstLine="420" w:firstLineChars="200"/>
      </w:pPr>
      <w:r>
        <w:rPr>
          <w:rFonts w:hint="eastAsia"/>
        </w:rPr>
        <w:t>在树海里的自杀为「每年三十人左右，没有什么增减」</w:t>
      </w:r>
      <w:r>
        <w:t>(富士吉田警察署)。其它的「自杀胜地」大半都已成为过去，但树海作为自杀地点而优于其它地点，从上述一点已经表明了。</w:t>
      </w:r>
      <w:r>
        <w:rPr>
          <w:rFonts w:hint="eastAsia"/>
        </w:rPr>
        <w:t>本来树海就是自杀胜地，但一下子出了名而每年都有数十人在此自杀，主要是一九五七年以树海为背景的松本清张小说「波浪之塔」，被改编为电视剧的原因。</w:t>
      </w:r>
    </w:p>
    <w:p w14:paraId="415084A3">
      <w:pPr>
        <w:ind w:firstLine="420" w:firstLineChars="200"/>
        <w:rPr>
          <w:b/>
        </w:rPr>
      </w:pPr>
      <w:r>
        <w:rPr>
          <w:b/>
        </w:rPr>
        <w:t>[找不到尸体的路线]</w:t>
      </w:r>
    </w:p>
    <w:p w14:paraId="3978B5C9">
      <w:pPr>
        <w:ind w:firstLine="420" w:firstLineChars="200"/>
      </w:pPr>
      <w:r>
        <w:rPr>
          <w:rFonts w:hint="eastAsia"/>
        </w:rPr>
        <w:t>一般来说，进入树海后立刻就会失掉方向感而走不出来，因此不管从哪里走进去都是可以的，</w:t>
      </w:r>
      <w:r>
        <w:t>但这里要介绍的是始终找不到尸体的路线。</w:t>
      </w:r>
    </w:p>
    <w:p w14:paraId="6A333D3E">
      <w:pPr>
        <w:ind w:firstLine="420" w:firstLineChars="200"/>
      </w:pPr>
      <w:r>
        <w:drawing>
          <wp:inline distT="0" distB="0" distL="114300" distR="114300">
            <wp:extent cx="6638290" cy="5944235"/>
            <wp:effectExtent l="0" t="0" r="10160" b="1841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5"/>
                    <a:stretch>
                      <a:fillRect/>
                    </a:stretch>
                  </pic:blipFill>
                  <pic:spPr>
                    <a:xfrm>
                      <a:off x="0" y="0"/>
                      <a:ext cx="6638290" cy="5944235"/>
                    </a:xfrm>
                    <a:prstGeom prst="rect">
                      <a:avLst/>
                    </a:prstGeom>
                    <a:noFill/>
                    <a:ln>
                      <a:noFill/>
                    </a:ln>
                  </pic:spPr>
                </pic:pic>
              </a:graphicData>
            </a:graphic>
          </wp:inline>
        </w:drawing>
      </w:r>
      <w:r>
        <w:rPr>
          <w:rFonts w:hint="eastAsia"/>
          <w:lang w:val="en-US" w:eastAsia="zh-CN"/>
        </w:rPr>
        <w:tab/>
      </w:r>
      <w:r>
        <w:rPr>
          <w:rFonts w:hint="eastAsia"/>
        </w:rPr>
        <w:t>最一般的是从「风穴」附近进去。在富士快速巴士的风穴车站</w:t>
      </w:r>
      <w:r>
        <w:t>(去法参照交通栏)下车，即可在国道一三九号线的南侧看到进入风穴入口的道路。往前走就是风穴的售票处。但不要走进风穴，售票处前有两条路，要走左侧的青木原自然步道。</w:t>
      </w:r>
    </w:p>
    <w:p w14:paraId="1CF9CD05">
      <w:pPr>
        <w:ind w:firstLine="420" w:firstLineChars="200"/>
      </w:pPr>
      <w:r>
        <w:rPr>
          <w:rFonts w:hint="eastAsia"/>
        </w:rPr>
        <w:t>往前走约三百公尺，又有岔道，要走左侧写着「冰穴</w:t>
      </w:r>
      <w:r>
        <w:rPr>
          <w:rFonts w:hint="eastAsia" w:cs="微软雅黑"/>
        </w:rPr>
        <w:t>·</w:t>
      </w:r>
      <w:r>
        <w:t>红叶台」的岛。在正面有一块牌子写着「只有一次生命，珍惜它」，但不要把它当回事。</w:t>
      </w:r>
    </w:p>
    <w:p w14:paraId="3265FB09">
      <w:pPr>
        <w:ind w:firstLine="420" w:firstLineChars="200"/>
      </w:pPr>
      <w:r>
        <w:rPr>
          <w:rFonts w:hint="eastAsia"/>
        </w:rPr>
        <w:t>再往前走三百公尺左右竖有路标，左侧写书「红叶台·</w:t>
      </w:r>
      <w:r>
        <w:t>冰穴」，右侧写着「山道」。山道一侧又有一块铅皮板倒在那里，写着「生命是双亲赋与的宝贵财产！重新想想双亲、兄弟和孩子们吧！」，不要理它。走到这里不免会产生一点动摇，你可以决定是否返回去，因为指南针仍起作用，再往前就走入富岳林道。</w:t>
      </w:r>
    </w:p>
    <w:p w14:paraId="6E1C5F30">
      <w:pPr>
        <w:ind w:firstLine="420" w:firstLineChars="200"/>
      </w:pPr>
      <w:r>
        <w:rPr>
          <w:rFonts w:hint="eastAsia"/>
        </w:rPr>
        <w:t>这条山路是极普通的山路，对有登山经验的人来说没有什么特殊。不过，四周都是浓密的森林，因景色一直没有变化逐渐会怀疑不知走了多少路，走在什么地方了</w:t>
      </w:r>
      <w:r>
        <w:t>!?</w:t>
      </w:r>
    </w:p>
    <w:p w14:paraId="0ED5CB5C">
      <w:pPr>
        <w:ind w:firstLine="420" w:firstLineChars="200"/>
      </w:pPr>
      <w:r>
        <w:rPr>
          <w:rFonts w:hint="eastAsia"/>
        </w:rPr>
        <w:t>山路大体是向南延伸的。再走十五分钟左右，路也不像路了，四周的树木有点像原始林了，</w:t>
      </w:r>
      <w:r>
        <w:t>此时再向前走十五分钟。</w:t>
      </w:r>
    </w:p>
    <w:p w14:paraId="56C18615">
      <w:pPr>
        <w:ind w:firstLine="420" w:firstLineChars="200"/>
      </w:pPr>
      <w:r>
        <w:rPr>
          <w:rFonts w:hint="eastAsia"/>
        </w:rPr>
        <w:t>从此以后，不论从哪一个方向走进密林都可以，但以向右走最好。</w:t>
      </w:r>
    </w:p>
    <w:p w14:paraId="47FD7228">
      <w:pPr>
        <w:ind w:firstLine="420" w:firstLineChars="200"/>
        <w:rPr>
          <w:b/>
        </w:rPr>
      </w:pPr>
      <w:r>
        <w:rPr>
          <w:rFonts w:hint="eastAsia"/>
          <w:b/>
        </w:rPr>
        <w:t>[绝对找不到尸体的地方]</w:t>
      </w:r>
    </w:p>
    <w:p w14:paraId="5EAD809B">
      <w:pPr>
        <w:ind w:firstLine="420" w:firstLineChars="200"/>
      </w:pPr>
      <w:r>
        <w:rPr>
          <w:rFonts w:hint="eastAsia"/>
        </w:rPr>
        <w:t>此外再介绍两处绝对找不到尸体的地方。</w:t>
      </w:r>
    </w:p>
    <w:p w14:paraId="1B5F18A1">
      <w:pPr>
        <w:ind w:firstLine="420" w:firstLineChars="200"/>
      </w:pPr>
      <w:r>
        <w:rPr>
          <w:rFonts w:hint="eastAsia"/>
        </w:rPr>
        <w:t>一处是在富士快速巴士「红叶台入口」下车。附近有消防队和旅馆「珍木馆」。沿着其间的柏油道路往前走约一公里，就渐渐看到一片密林，再往前走约一公里就是原始森林了。沿着这条路走入左面叉道，尽量朝深处走。接下来一直往前走就可以了。这一带，不要说当地人，</w:t>
      </w:r>
      <w:r>
        <w:t>就算自杀志愿者也都不大会来的。当地人说，叉道是「最难找到尸体」的地区。</w:t>
      </w:r>
    </w:p>
    <w:p w14:paraId="66B2F754">
      <w:pPr>
        <w:ind w:firstLine="420" w:firstLineChars="200"/>
      </w:pPr>
      <w:r>
        <w:rPr>
          <w:rFonts w:hint="eastAsia"/>
        </w:rPr>
        <w:t>再一个就是在富士快速巴士「赤池」下车，沿着柏油路精进湖登山道，走过一至二公里后向右进入叉道。在这里，不论当地人还是旅游者都不会找到尸体的。</w:t>
      </w:r>
    </w:p>
    <w:p w14:paraId="0885302E">
      <w:pPr>
        <w:ind w:firstLine="420" w:firstLineChars="200"/>
      </w:pPr>
      <w:r>
        <w:drawing>
          <wp:anchor distT="0" distB="0" distL="114300" distR="114300" simplePos="0" relativeHeight="251670528" behindDoc="0" locked="0" layoutInCell="1" allowOverlap="1">
            <wp:simplePos x="0" y="0"/>
            <wp:positionH relativeFrom="column">
              <wp:posOffset>-219710</wp:posOffset>
            </wp:positionH>
            <wp:positionV relativeFrom="paragraph">
              <wp:posOffset>1162685</wp:posOffset>
            </wp:positionV>
            <wp:extent cx="3387090" cy="6944360"/>
            <wp:effectExtent l="0" t="0" r="3810" b="8890"/>
            <wp:wrapSquare wrapText="bothSides"/>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6"/>
                    <a:stretch>
                      <a:fillRect/>
                    </a:stretch>
                  </pic:blipFill>
                  <pic:spPr>
                    <a:xfrm>
                      <a:off x="0" y="0"/>
                      <a:ext cx="3387090" cy="6944360"/>
                    </a:xfrm>
                    <a:prstGeom prst="rect">
                      <a:avLst/>
                    </a:prstGeom>
                    <a:noFill/>
                    <a:ln>
                      <a:noFill/>
                    </a:ln>
                  </pic:spPr>
                </pic:pic>
              </a:graphicData>
            </a:graphic>
          </wp:anchor>
        </w:drawing>
      </w:r>
      <w:r>
        <w:rPr>
          <w:rFonts w:hint="eastAsia"/>
        </w:rPr>
        <w:t>这两个方法都需走相当长的路，不过从风穴进入找不到尸体的可靠性比较高。由于一般的旅游者也不来此地，往里走入时千万不要引起人们的怀疑。</w:t>
      </w:r>
    </w:p>
    <w:p w14:paraId="6E2B0195">
      <w:pPr>
        <w:ind w:firstLine="420" w:firstLineChars="200"/>
        <w:rPr>
          <w:b/>
        </w:rPr>
      </w:pPr>
      <w:r>
        <w:rPr>
          <w:rFonts w:hint="eastAsia"/>
          <w:b/>
        </w:rPr>
        <w:t>[再往前走一百公尺就无法回头了]</w:t>
      </w:r>
    </w:p>
    <w:p w14:paraId="5A668BB1">
      <w:pPr>
        <w:ind w:firstLine="420" w:firstLineChars="200"/>
      </w:pPr>
      <w:r>
        <w:rPr>
          <w:rFonts w:hint="eastAsia"/>
        </w:rPr>
        <w:t>在原始森林里，到处都是盘根错节的树根，青苔和落叶盖住洞坑，所以没法直线前进。自认为是记住来路的，走了一百多公尺后也完全搞不清方向。如果带着指南针的话，就把它扔掉，</w:t>
      </w:r>
      <w:r>
        <w:t>反正都不能再回到原地了。</w:t>
      </w:r>
    </w:p>
    <w:p w14:paraId="48A18D11">
      <w:pPr>
        <w:ind w:firstLine="420" w:firstLineChars="200"/>
      </w:pPr>
      <w:r>
        <w:rPr>
          <w:rFonts w:hint="eastAsia"/>
        </w:rPr>
        <w:t>在树海里最合适的就是采用死亡率很高的上吊，只要准备一根绳子就够了。不过，这里的树木都很高大，要找一棵合遇的树相当困难。为了要找树，你就会更远离山路，更难被人找到。于是，你就这样永远地从人们的记忆中消失了。</w:t>
      </w:r>
    </w:p>
    <w:p w14:paraId="444E045F">
      <w:pPr>
        <w:ind w:firstLine="420" w:firstLineChars="200"/>
        <w:rPr>
          <w:b/>
        </w:rPr>
      </w:pPr>
      <w:r>
        <w:rPr>
          <w:b/>
        </w:rPr>
        <w:t>[注意]</w:t>
      </w:r>
    </w:p>
    <w:p w14:paraId="73D3D995">
      <w:pPr>
        <w:ind w:firstLine="420" w:firstLineChars="200"/>
        <w:rPr>
          <w:b/>
        </w:rPr>
      </w:pPr>
      <w:r>
        <w:rPr>
          <w:rFonts w:hint="eastAsia"/>
          <w:b/>
        </w:rPr>
        <w:t>(</w:t>
      </w:r>
      <w:r>
        <w:rPr>
          <w:b/>
        </w:rPr>
        <w:t xml:space="preserve">1) </w:t>
      </w:r>
      <w:r>
        <w:rPr>
          <w:rFonts w:hint="eastAsia"/>
          <w:b/>
        </w:rPr>
        <w:t>大搜索时会被发现</w:t>
      </w:r>
    </w:p>
    <w:p w14:paraId="2727DAE2">
      <w:pPr>
        <w:ind w:firstLine="420" w:firstLineChars="200"/>
      </w:pPr>
      <w:r>
        <w:rPr>
          <w:rFonts w:hint="eastAsia"/>
        </w:rPr>
        <w:t>每年十月，当地的消防队、警察等共六百多人对图一的</w:t>
      </w:r>
      <w:r>
        <w:t>Z</w:t>
      </w:r>
      <w:r>
        <w:rPr>
          <w:rFonts w:hint="eastAsia"/>
        </w:rPr>
        <w:t>道进行尸体大搜索。就是说，如果在国道和西湖南侧的道路中间部分进行自杀的话，尸体还是会被发现的。即使在国道两侧，</w:t>
      </w:r>
      <w:r>
        <w:t>沿着自然步道走进不过五百公尺的话也是一样的。最近几年来的大搜索发现的尸体是一九八九年三具(其中女性一具)，</w:t>
      </w:r>
      <w:r>
        <w:rPr>
          <w:rFonts w:hint="eastAsia"/>
        </w:rPr>
        <w:t>一九九零</w:t>
      </w:r>
      <w:r>
        <w:t>年无，一九九一年五具(其中女性二具)，一九九二年因风穴附近发生杀人事件未进行搜索。总之，绝对不要进入这一区。</w:t>
      </w:r>
    </w:p>
    <w:p w14:paraId="7A4AF9FD">
      <w:pPr>
        <w:ind w:firstLine="420" w:firstLineChars="200"/>
      </w:pPr>
      <w:r>
        <w:rPr>
          <w:rFonts w:hint="eastAsia"/>
        </w:rPr>
        <w:t>顺便提一下，当家属委托搜索的场合，一天一个人的搜索费用是一万日元。就是说，如果动员五十人搜索两天，就需要一百万日元了。</w:t>
      </w:r>
    </w:p>
    <w:p w14:paraId="600B0B67">
      <w:pPr>
        <w:ind w:firstLine="420" w:firstLineChars="200"/>
        <w:rPr>
          <w:b/>
        </w:rPr>
      </w:pPr>
      <w:r>
        <w:rPr>
          <w:rFonts w:hint="eastAsia"/>
          <w:b/>
        </w:rPr>
        <w:t>(</w:t>
      </w:r>
      <w:r>
        <w:rPr>
          <w:b/>
        </w:rPr>
        <w:t xml:space="preserve">2) </w:t>
      </w:r>
      <w:r>
        <w:rPr>
          <w:rFonts w:hint="eastAsia"/>
          <w:b/>
        </w:rPr>
        <w:t>当心自卫队！</w:t>
      </w:r>
    </w:p>
    <w:p w14:paraId="6C98B301">
      <w:pPr>
        <w:ind w:firstLine="420" w:firstLineChars="200"/>
      </w:pPr>
      <w:r>
        <w:rPr>
          <w:rFonts w:hint="eastAsia"/>
        </w:rPr>
        <w:t>每年三月，从风穴入口附近往干德道场一带，自卫队在密林中进行一列纵队的步行训练。据说在大搜索中未发现的尸体大部分都是这个时候被发现的。因此，从风穴的南面到干德道场一带，同样还是不选择为好。</w:t>
      </w:r>
    </w:p>
    <w:p w14:paraId="7DA62C2A">
      <w:pPr>
        <w:ind w:firstLine="420" w:firstLineChars="200"/>
        <w:rPr>
          <w:b/>
        </w:rPr>
      </w:pPr>
      <w:r>
        <w:rPr>
          <w:rFonts w:hint="eastAsia"/>
          <w:b/>
        </w:rPr>
        <w:t>(</w:t>
      </w:r>
      <w:r>
        <w:rPr>
          <w:b/>
        </w:rPr>
        <w:t xml:space="preserve">3) </w:t>
      </w:r>
      <w:r>
        <w:rPr>
          <w:rFonts w:hint="eastAsia"/>
          <w:b/>
        </w:rPr>
        <w:t>不要被当地人怀疑</w:t>
      </w:r>
    </w:p>
    <w:p w14:paraId="58402A7C">
      <w:pPr>
        <w:ind w:firstLine="420" w:firstLineChars="200"/>
      </w:pPr>
      <w:r>
        <w:rPr>
          <w:rFonts w:hint="eastAsia"/>
        </w:rPr>
        <w:t>在当地长时间居住的人，一眼望去就能分辨出自杀者。据认为，仅仅带一个小包，或者不拍照就是特征，但更重要的是靠直觉。当你想走进树海，当地人就会对你打招呼说「你知道这里是什么地方吗?」，并进行劝说。尽管你说「让我死好了」他们也不会听的。经过四十多分钟的磨嘴皮子，有的最终屈服而被拉回去。所以，首先不要引起这种气氛。然而，临死关头还装作挺开心的样子也有点胡闹。在进入树海之前不要拖拖拉拉、踌躇不前，很大方地走进去，当地人也不至于怀疑跟了过来。因为即使是当地人走进一百公尺也难以回来的，这是真话。</w:t>
      </w:r>
    </w:p>
    <w:p w14:paraId="29F55985">
      <w:pPr>
        <w:ind w:firstLine="420" w:firstLineChars="200"/>
        <w:rPr>
          <w:b/>
        </w:rPr>
      </w:pPr>
      <w:r>
        <w:rPr>
          <w:rFonts w:hint="eastAsia"/>
          <w:b/>
        </w:rPr>
        <w:t>(</w:t>
      </w:r>
      <w:r>
        <w:rPr>
          <w:b/>
        </w:rPr>
        <w:t xml:space="preserve">4) </w:t>
      </w:r>
      <w:r>
        <w:rPr>
          <w:rFonts w:hint="eastAsia"/>
          <w:b/>
        </w:rPr>
        <w:t>不要小看和尚</w:t>
      </w:r>
    </w:p>
    <w:p w14:paraId="48E10860">
      <w:pPr>
        <w:ind w:firstLine="420" w:firstLineChars="200"/>
      </w:pPr>
      <w:r>
        <w:rPr>
          <w:rFonts w:hint="eastAsia"/>
        </w:rPr>
        <w:t>听说，在干德道场住着一位神秘的和尚。房子是普通</w:t>
      </w:r>
      <w:r>
        <w:drawing>
          <wp:anchor distT="0" distB="0" distL="114300" distR="114300" simplePos="0" relativeHeight="251671552" behindDoc="0" locked="0" layoutInCell="1" allowOverlap="1">
            <wp:simplePos x="0" y="0"/>
            <wp:positionH relativeFrom="column">
              <wp:posOffset>3528695</wp:posOffset>
            </wp:positionH>
            <wp:positionV relativeFrom="paragraph">
              <wp:posOffset>65405</wp:posOffset>
            </wp:positionV>
            <wp:extent cx="3038475" cy="7543800"/>
            <wp:effectExtent l="0" t="0" r="9525" b="0"/>
            <wp:wrapSquare wrapText="bothSides"/>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7"/>
                    <a:stretch>
                      <a:fillRect/>
                    </a:stretch>
                  </pic:blipFill>
                  <pic:spPr>
                    <a:xfrm>
                      <a:off x="0" y="0"/>
                      <a:ext cx="3038475" cy="7543800"/>
                    </a:xfrm>
                    <a:prstGeom prst="rect">
                      <a:avLst/>
                    </a:prstGeom>
                    <a:noFill/>
                    <a:ln>
                      <a:noFill/>
                    </a:ln>
                  </pic:spPr>
                </pic:pic>
              </a:graphicData>
            </a:graphic>
          </wp:anchor>
        </w:drawing>
      </w:r>
      <w:r>
        <w:rPr>
          <w:rFonts w:hint="eastAsia"/>
        </w:rPr>
        <w:t>的，但却在偏离山路的地方里常看到他开车子去买东西，但靠什么维持生活连当地人也搞不清楚。既然不能小看他的存在，那就避免走进这一带吧。</w:t>
      </w:r>
    </w:p>
    <w:p w14:paraId="5A1BEFC8">
      <w:pPr>
        <w:ind w:firstLine="420" w:firstLineChars="200"/>
        <w:rPr>
          <w:b/>
        </w:rPr>
      </w:pPr>
      <w:r>
        <w:rPr>
          <w:b/>
        </w:rPr>
        <w:t>[交通</w:t>
      </w:r>
      <w:r>
        <w:rPr>
          <w:rFonts w:hint="eastAsia"/>
          <w:b/>
        </w:rPr>
        <w:t>·</w:t>
      </w:r>
      <w:r>
        <w:rPr>
          <w:b/>
        </w:rPr>
        <w:t>住宿]</w:t>
      </w:r>
    </w:p>
    <w:p w14:paraId="4E012B4D">
      <w:pPr>
        <w:ind w:firstLine="420" w:firstLineChars="200"/>
      </w:pPr>
      <w:r>
        <w:rPr>
          <w:rFonts w:hint="eastAsia"/>
        </w:rPr>
        <w:t>从</w:t>
      </w:r>
      <w:r>
        <w:t>JR</w:t>
      </w:r>
      <w:r>
        <w:rPr>
          <w:rFonts w:hint="eastAsia"/>
        </w:rPr>
        <w:t>线的三岛站乘富士巴士到富士吉田需两个小时。再换富士巴士到红叶台入口、风穴需三十分到四十分钟。巴士每小时有一班。要注意的是冬天的车子班次会减少。</w:t>
      </w:r>
    </w:p>
    <w:p w14:paraId="3EBE53CC">
      <w:pPr>
        <w:ind w:firstLine="420" w:firstLineChars="200"/>
      </w:pPr>
      <w:r>
        <w:rPr>
          <w:rFonts w:hint="eastAsia"/>
        </w:rPr>
        <w:t>当然没有住宿的必要，但为了备用所以介绍一下。西湖的南面有很多民宿，全年营业，利用这里最方便。从这里到风穴车站，乘富士快速巴士约一个小时。可在山道入口处的珍木馆住宿。</w:t>
      </w:r>
    </w:p>
    <w:p w14:paraId="12BF52D3">
      <w:pPr>
        <w:ind w:firstLine="420" w:firstLineChars="200"/>
      </w:pPr>
    </w:p>
    <w:p w14:paraId="4051518F">
      <w:pPr>
        <w:pStyle w:val="3"/>
      </w:pPr>
      <w:bookmarkStart w:id="67" w:name="_Toc12755"/>
      <w:r>
        <w:t>[案例研究7] 在树海中过着流浪生活的男子</w:t>
      </w:r>
      <w:bookmarkEnd w:id="67"/>
    </w:p>
    <w:p w14:paraId="5B9BD274">
      <w:pPr>
        <w:ind w:firstLine="420" w:firstLineChars="200"/>
      </w:pPr>
      <w:r>
        <w:rPr>
          <w:rFonts w:hint="eastAsia"/>
        </w:rPr>
        <w:t>有个三十一岁的男性公司职员，在一九八三年十一月在树海里徘徊了十六天后，被警察保护起来了。</w:t>
      </w:r>
    </w:p>
    <w:p w14:paraId="4F3DB224">
      <w:pPr>
        <w:ind w:firstLine="420" w:firstLineChars="200"/>
      </w:pPr>
      <w:r>
        <w:rPr>
          <w:rFonts w:hint="eastAsia"/>
        </w:rPr>
        <w:t>他是九月下旬，因公司和个人的烦恼而开车离开横滨的家。他开车在自己的故乡爱知县以及东北地区流浪了一个多月后决心自杀，给家属寄了遗书，十月二十六日从鸣泽村的红叶台进入了树海。</w:t>
      </w:r>
    </w:p>
    <w:p w14:paraId="30C91914">
      <w:pPr>
        <w:ind w:firstLine="420" w:firstLineChars="200"/>
      </w:pPr>
      <w:r>
        <w:rPr>
          <w:rFonts w:hint="eastAsia"/>
        </w:rPr>
        <w:t>最初的一个星期，到处去找合适的自杀地方，有时刚想上吊却遇到了采蘑菇的人，在一下子死不掉的情况下逐渐对死的欲念淡薄起来。于是，有时到国道去买些面包，有时在汽车停车处吃饭，然后又回到树海，就这样过着像流浪汉的生活，最后难以抵挡寒冷的大雨，十一月十日住到西湖畔的一家民宿，并打了电话给家里。</w:t>
      </w:r>
    </w:p>
    <w:p w14:paraId="0C29838B">
      <w:pPr>
        <w:ind w:firstLine="420" w:firstLineChars="200"/>
      </w:pPr>
      <w:r>
        <w:rPr>
          <w:rFonts w:hint="eastAsia"/>
        </w:rPr>
        <w:t>当地的警察局和消防队受到家人的委托，动员了1</w:t>
      </w:r>
      <w:r>
        <w:t>50</w:t>
      </w:r>
      <w:r>
        <w:rPr>
          <w:rFonts w:hint="eastAsia"/>
        </w:rPr>
        <w:t>余人进行了三天的搜索，事实上这个男子知道在进行搜索。</w:t>
      </w:r>
    </w:p>
    <w:p w14:paraId="36F04CC6">
      <w:pPr>
        <w:ind w:firstLine="420" w:firstLineChars="200"/>
      </w:pPr>
      <w:r>
        <w:rPr>
          <w:rFonts w:hint="eastAsia"/>
        </w:rPr>
        <w:t>他被保护起来后说:「我不会再想自杀了。」</w:t>
      </w:r>
    </w:p>
    <w:p w14:paraId="36D61613">
      <w:pPr>
        <w:ind w:firstLine="420" w:firstLineChars="200"/>
        <w:rPr>
          <w:b/>
        </w:rPr>
      </w:pPr>
      <w:r>
        <w:rPr>
          <w:b/>
        </w:rPr>
        <w:t>[检验状况]</w:t>
      </w:r>
    </w:p>
    <w:p w14:paraId="1AD0BB87">
      <w:pPr>
        <w:ind w:firstLine="420" w:firstLineChars="200"/>
      </w:pPr>
      <w:r>
        <w:rPr>
          <w:rFonts w:hint="eastAsia"/>
        </w:rPr>
        <w:t>即使再踏进一步就无法再退回的「死亡的原始森林」，如果进入的路线不妥的话，也会造成这样的结局。大概他是在西的南面道路和同8国道线之间的红叶台、龙宫洞一带活动的，这里是远足路线，有休息处和牧场。遇到采蘑菇的人也会很自然。如果真正要想死的话，这一带是不行的。</w:t>
      </w:r>
    </w:p>
    <w:p w14:paraId="08A48717">
      <w:pPr>
        <w:ind w:firstLine="420" w:firstLineChars="200"/>
      </w:pPr>
      <w:r>
        <w:rPr>
          <w:rFonts w:hint="eastAsia"/>
        </w:rPr>
        <w:t>早就淡薄了死的欲念，可是仍旧继续进去树海，度过了十来天的树海生活，听起来确实是个笑话。是危险的树海生活，或者是愉快的亦未可知。</w:t>
      </w:r>
    </w:p>
    <w:p w14:paraId="7AFE316C">
      <w:pPr>
        <w:ind w:firstLine="420" w:firstLineChars="200"/>
      </w:pPr>
      <w:r>
        <w:rPr>
          <w:rFonts w:hint="eastAsia"/>
        </w:rPr>
        <w:t>这对树海自杀志愿者来说，他的行动说明了「即使进入树海，一星期不吃不喝也能生存下来」的珍贵资料。</w:t>
      </w:r>
    </w:p>
    <w:p w14:paraId="32667D3C">
      <w:pPr>
        <w:ind w:firstLine="420" w:firstLineChars="200"/>
      </w:pPr>
    </w:p>
    <w:p w14:paraId="3837B04E">
      <w:pPr>
        <w:ind w:firstLine="420" w:firstLineChars="200"/>
        <w:rPr>
          <w:b/>
        </w:rPr>
      </w:pPr>
      <w:r>
        <w:rPr>
          <w:b/>
        </w:rPr>
        <w:br w:type="page"/>
      </w:r>
    </w:p>
    <w:p w14:paraId="38B8DC86">
      <w:pPr>
        <w:pStyle w:val="2"/>
        <w:rPr>
          <w:rFonts w:hint="eastAsia"/>
        </w:rPr>
      </w:pPr>
      <w:bookmarkStart w:id="68" w:name="_Toc13791"/>
    </w:p>
    <w:p w14:paraId="107709D0">
      <w:pPr>
        <w:pStyle w:val="2"/>
        <w:rPr>
          <w:rFonts w:hint="eastAsia"/>
        </w:rPr>
      </w:pPr>
      <w:r>
        <w:drawing>
          <wp:anchor distT="0" distB="0" distL="114300" distR="114300" simplePos="0" relativeHeight="251672576" behindDoc="0" locked="0" layoutInCell="1" allowOverlap="1">
            <wp:simplePos x="0" y="0"/>
            <wp:positionH relativeFrom="column">
              <wp:posOffset>805815</wp:posOffset>
            </wp:positionH>
            <wp:positionV relativeFrom="paragraph">
              <wp:posOffset>504825</wp:posOffset>
            </wp:positionV>
            <wp:extent cx="4943475" cy="7124700"/>
            <wp:effectExtent l="0" t="0" r="9525" b="0"/>
            <wp:wrapSquare wrapText="bothSides"/>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8"/>
                    <a:stretch>
                      <a:fillRect/>
                    </a:stretch>
                  </pic:blipFill>
                  <pic:spPr>
                    <a:xfrm>
                      <a:off x="0" y="0"/>
                      <a:ext cx="4943475" cy="7124700"/>
                    </a:xfrm>
                    <a:prstGeom prst="rect">
                      <a:avLst/>
                    </a:prstGeom>
                    <a:noFill/>
                    <a:ln>
                      <a:noFill/>
                    </a:ln>
                  </pic:spPr>
                </pic:pic>
              </a:graphicData>
            </a:graphic>
          </wp:anchor>
        </w:drawing>
      </w:r>
    </w:p>
    <w:p w14:paraId="3FF3984A">
      <w:pPr>
        <w:pStyle w:val="2"/>
        <w:rPr>
          <w:rFonts w:hint="eastAsia"/>
        </w:rPr>
      </w:pPr>
    </w:p>
    <w:p w14:paraId="1891B53C">
      <w:pPr>
        <w:pStyle w:val="2"/>
        <w:rPr>
          <w:rFonts w:hint="eastAsia"/>
        </w:rPr>
      </w:pPr>
    </w:p>
    <w:p w14:paraId="4365DF61">
      <w:pPr>
        <w:pStyle w:val="2"/>
        <w:rPr>
          <w:rFonts w:hint="eastAsia"/>
        </w:rPr>
      </w:pPr>
    </w:p>
    <w:p w14:paraId="5CC5224A">
      <w:pPr>
        <w:pStyle w:val="2"/>
        <w:rPr>
          <w:rFonts w:hint="eastAsia"/>
        </w:rPr>
      </w:pPr>
    </w:p>
    <w:p w14:paraId="3D219C6B">
      <w:pPr>
        <w:pStyle w:val="2"/>
        <w:rPr>
          <w:rFonts w:hint="eastAsia"/>
        </w:rPr>
      </w:pPr>
    </w:p>
    <w:p w14:paraId="2C0F0A11">
      <w:pPr>
        <w:pStyle w:val="2"/>
        <w:rPr>
          <w:rFonts w:hint="eastAsia"/>
        </w:rPr>
      </w:pPr>
    </w:p>
    <w:p w14:paraId="079167B8">
      <w:pPr>
        <w:pStyle w:val="2"/>
        <w:rPr>
          <w:rFonts w:hint="eastAsia"/>
        </w:rPr>
      </w:pPr>
    </w:p>
    <w:p w14:paraId="2F6FF4E6">
      <w:pPr>
        <w:pStyle w:val="2"/>
        <w:rPr>
          <w:rFonts w:hint="eastAsia"/>
        </w:rPr>
      </w:pPr>
    </w:p>
    <w:p w14:paraId="5542A68B">
      <w:pPr>
        <w:pStyle w:val="2"/>
        <w:rPr>
          <w:rFonts w:hint="eastAsia"/>
        </w:rPr>
      </w:pPr>
    </w:p>
    <w:p w14:paraId="27B7A76F">
      <w:pPr>
        <w:pStyle w:val="2"/>
        <w:rPr>
          <w:rFonts w:hint="eastAsia"/>
        </w:rPr>
      </w:pPr>
    </w:p>
    <w:p w14:paraId="23671D9C">
      <w:pPr>
        <w:pStyle w:val="2"/>
        <w:rPr>
          <w:rFonts w:hint="eastAsia"/>
        </w:rPr>
      </w:pPr>
    </w:p>
    <w:p w14:paraId="2B872907">
      <w:pPr>
        <w:pStyle w:val="2"/>
      </w:pPr>
      <w:bookmarkStart w:id="148" w:name="_GoBack"/>
      <w:bookmarkEnd w:id="148"/>
      <w:r>
        <w:rPr>
          <w:rFonts w:hint="eastAsia"/>
        </w:rPr>
        <w:t>三、</w:t>
      </w:r>
      <w:r>
        <w:t>Leaping 跳楼</w:t>
      </w:r>
      <w:bookmarkEnd w:id="68"/>
    </w:p>
    <w:p w14:paraId="2C94548B">
      <w:pPr>
        <w:ind w:firstLine="420" w:firstLineChars="200"/>
      </w:pPr>
      <w:r>
        <w:t>痛苦</w:t>
      </w:r>
      <w:r>
        <w:rPr>
          <w:rFonts w:hint="eastAsia"/>
        </w:rPr>
        <w:t xml:space="preserve"> </w:t>
      </w:r>
      <w:r>
        <w:t>▼▽▽▽▽</w:t>
      </w:r>
    </w:p>
    <w:p w14:paraId="2AC550E1">
      <w:pPr>
        <w:ind w:firstLine="420" w:firstLineChars="200"/>
      </w:pPr>
      <w:r>
        <w:t>麻烦</w:t>
      </w:r>
      <w:r>
        <w:rPr>
          <w:rFonts w:hint="eastAsia"/>
        </w:rPr>
        <w:t xml:space="preserve"> </w:t>
      </w:r>
      <w:r>
        <w:t>▼▽▽▽▽</w:t>
      </w:r>
    </w:p>
    <w:p w14:paraId="5B113E83">
      <w:pPr>
        <w:ind w:firstLine="420" w:firstLineChars="200"/>
      </w:pPr>
      <w:r>
        <w:t>死状</w:t>
      </w:r>
      <w:r>
        <w:rPr>
          <w:rFonts w:hint="eastAsia"/>
        </w:rPr>
        <w:t xml:space="preserve"> </w:t>
      </w:r>
      <w:r>
        <w:t>▼▼▼▽▽</w:t>
      </w:r>
    </w:p>
    <w:p w14:paraId="50322AB9">
      <w:pPr>
        <w:ind w:firstLine="420" w:firstLineChars="200"/>
      </w:pPr>
      <w:r>
        <w:t>牵连</w:t>
      </w:r>
      <w:r>
        <w:rPr>
          <w:rFonts w:hint="eastAsia"/>
        </w:rPr>
        <w:t xml:space="preserve"> </w:t>
      </w:r>
      <w:r>
        <w:t>▼▼▼▽▽</w:t>
      </w:r>
    </w:p>
    <w:p w14:paraId="3D72CC92">
      <w:pPr>
        <w:ind w:firstLine="420" w:firstLineChars="200"/>
      </w:pPr>
      <w:r>
        <w:t>冲击</w:t>
      </w:r>
      <w:r>
        <w:rPr>
          <w:rFonts w:hint="eastAsia"/>
        </w:rPr>
        <w:t xml:space="preserve"> </w:t>
      </w:r>
      <w:r>
        <w:t>▼▼▼▼▽</w:t>
      </w:r>
    </w:p>
    <w:p w14:paraId="7F02F3D0">
      <w:pPr>
        <w:ind w:firstLine="420" w:firstLineChars="200"/>
      </w:pPr>
      <w:r>
        <w:t>致死度</w:t>
      </w:r>
      <w:r>
        <w:rPr>
          <w:rFonts w:hint="eastAsia"/>
        </w:rPr>
        <w:t xml:space="preserve"> </w:t>
      </w:r>
      <w:r>
        <w:t>▼▼▼▼▽</w:t>
      </w:r>
    </w:p>
    <w:p w14:paraId="43FE3BF3">
      <w:pPr>
        <w:ind w:firstLine="420" w:firstLineChars="200"/>
      </w:pPr>
      <w:r>
        <w:rPr>
          <w:rFonts w:hint="eastAsia"/>
        </w:rPr>
        <w:t>骤然跳下毫无痛苦。致死度高，是最高级的自杀方法。跳楼及跳崖自杀是不痛的。</w:t>
      </w:r>
    </w:p>
    <w:p w14:paraId="3A413899">
      <w:pPr>
        <w:ind w:firstLine="420" w:firstLineChars="200"/>
      </w:pPr>
      <w:r>
        <w:rPr>
          <w:rFonts w:hint="eastAsia"/>
        </w:rPr>
        <w:t>没有疼痛，没有不安，更没有恐怖。不仅如此，甚至还可以算很痛快。这并不是在打比方，</w:t>
      </w:r>
      <w:r>
        <w:t>事实上确实如此。听上去有点胡说八道，但如果把那些「掉下来的」人们的话综合起来，也只能这么说了。</w:t>
      </w:r>
      <w:r>
        <w:rPr>
          <w:rFonts w:hint="eastAsia"/>
        </w:rPr>
        <w:t>关于这一点，下面还要详细叙述，不过，这样一来，跳楼及跳崖自杀可以说是与上吊自杀相媲美的极佳手段。跳楼及跳崖没有像其它自杀手段所伴随的阴影。</w:t>
      </w:r>
    </w:p>
    <w:p w14:paraId="5FCA3779">
      <w:pPr>
        <w:ind w:firstLine="420" w:firstLineChars="200"/>
      </w:pPr>
      <w:r>
        <w:rPr>
          <w:rFonts w:hint="eastAsia"/>
        </w:rPr>
        <w:t>彻底改变了跳楼及跳崖自杀观念的是一位叫做佐藤佳代的少女。距今九十年前的一九零三</w:t>
      </w:r>
      <w:r>
        <w:t>年，留下「万物真相，一言以蔽之，日『不可解』」，而从华严瀑布纵身跳下的青年－－藤村操，是他对自杀本身赋予了与以往不同的哲学高尚形象。就</w:t>
      </w:r>
      <w:r>
        <w:rPr>
          <w:rFonts w:hint="eastAsia"/>
        </w:rPr>
        <w:t>好像</w:t>
      </w:r>
      <w:r>
        <w:t>不断出现的后继者那样，佐藤佳代也给予了坠落自杀某种神圣的形象，招致了一个又一个的追随者，甚至还出现「她是掉下来的，是跳跃的」这种神话。佐藤佳代就是红牌歌手冈田有希子的真名。</w:t>
      </w:r>
    </w:p>
    <w:p w14:paraId="5FD794E1">
      <w:pPr>
        <w:ind w:firstLine="420" w:firstLineChars="200"/>
      </w:pPr>
      <w:r>
        <w:rPr>
          <w:rFonts w:hint="eastAsia"/>
        </w:rPr>
        <w:t>或许由于这个缘故，不管男女老幼采用跳楼或跳崖法的仅次于上吊法，特别是青年和少女乐于此法，而女性则更多。此法出现上升趋势，现在包括十几岁的女孩在内的女性自杀者中5</w:t>
      </w:r>
      <w:r>
        <w:t>0%</w:t>
      </w:r>
      <w:r>
        <w:rPr>
          <w:rFonts w:hint="eastAsia"/>
        </w:rPr>
        <w:t>是坠落自杀，遥遥领先其它自杀方法。</w:t>
      </w:r>
    </w:p>
    <w:p w14:paraId="7AC29C23">
      <w:pPr>
        <w:ind w:firstLine="420" w:firstLineChars="200"/>
      </w:pPr>
      <w:r>
        <w:rPr>
          <w:rFonts w:hint="eastAsia"/>
        </w:rPr>
        <w:t>最早的跳楼者，据说是一九三五年某公司男职员从银座松阪屋百货大楼七楼屋顶向银座大街跳下来的。从以往的华严瀑布或锦浦转向高岛平社区所代表的高层大厦，与都市化有着密切关系，也是都市现代化的现象之一。冈田有希子自杀后的第二天，即一九八六年四月十一日，</w:t>
      </w:r>
      <w:r>
        <w:t>十八岁的女孩子拉着妹妹的手，留下「为了能领悟自己在前世的超能力」而从社区的屋顶跳下身亡。</w:t>
      </w:r>
    </w:p>
    <w:p w14:paraId="04809AE3">
      <w:pPr>
        <w:pStyle w:val="3"/>
      </w:pPr>
      <w:bookmarkStart w:id="69" w:name="_Toc13429"/>
      <w:r>
        <w:t>[准备] 需要距地二十公尺的高度</w:t>
      </w:r>
      <w:r>
        <w:rPr>
          <w:rStyle w:val="32"/>
          <w:b w:val="0"/>
        </w:rPr>
        <w:footnoteReference w:id="55"/>
      </w:r>
      <w:bookmarkEnd w:id="69"/>
    </w:p>
    <w:p w14:paraId="167677AA">
      <w:pPr>
        <w:ind w:firstLine="420" w:firstLineChars="200"/>
      </w:pPr>
      <w:r>
        <w:rPr>
          <w:rFonts w:hint="eastAsia"/>
        </w:rPr>
        <w:t>从高楼往下跳的时候，事前应查看一下必要的高度和落下地点的状况。自杀未遂者比较多，</w:t>
      </w:r>
      <w:r>
        <w:t>大都是因为未能确保必须的高度。</w:t>
      </w:r>
      <w:r>
        <w:rPr>
          <w:rFonts w:hint="eastAsia"/>
        </w:rPr>
        <w:t>如果你真的想死，那就应该从地面二十公尺以上的高度，即从大约七至八层楼以上跳下。地面若是混凝土，那就无法得救了。从四楼往下跳，成功率只有5</w:t>
      </w:r>
      <w:r>
        <w:t>0%</w:t>
      </w:r>
      <w:r>
        <w:rPr>
          <w:rFonts w:hint="eastAsia"/>
        </w:rPr>
        <w:t>左右。附带告之，</w:t>
      </w:r>
      <w:r>
        <w:t>每增加一层就高出三公尺，不妨作为换算的依据。</w:t>
      </w:r>
    </w:p>
    <w:p w14:paraId="06D25449">
      <w:pPr>
        <w:ind w:firstLine="420" w:firstLineChars="200"/>
      </w:pPr>
      <w:r>
        <w:rPr>
          <w:rFonts w:hint="eastAsia"/>
        </w:rPr>
        <w:t>查看落下地点也是非常重要的，楼下有小树丛是不行的。从高约十八公尺的五层楼校舍屋顶跳到楼下树丛的十六岁少女，也只落了个重伤。在美国，有人从二十八公尺高处落到花坛，</w:t>
      </w:r>
      <w:r>
        <w:t>也只是受到断了一根肋骨和左手腕骨折的轻伤</w:t>
      </w:r>
    </w:p>
    <w:p w14:paraId="51070656">
      <w:pPr>
        <w:ind w:firstLine="420" w:firstLineChars="200"/>
      </w:pPr>
      <w:r>
        <w:rPr>
          <w:rFonts w:hint="eastAsia"/>
        </w:rPr>
        <w:t>楼下有树木或路灯也是不行的。从三十五公尺高的十四楼太平梯跳下的十七岁女高中生，只受了住院治疗六个月的重伤，结果是自杀未遂。楼下有块绿化地且不说，在落下时穿在制服外面的风衣因空气而鼓胀起了降落伞的作用，半空中又撞到了枫树，因而免除了灾祸。从新宿的出差旅馆七楼跳下的某通讯社记者，因在半空中碰到路灯而脚先着地，左肩和骨盆骨折没有死掉。他当时没有失去知觉，一面自言自语地在骂「他妈的、他妈的」，一面回答赶来的警察问话。</w:t>
      </w:r>
    </w:p>
    <w:p w14:paraId="2734480F">
      <w:pPr>
        <w:ind w:firstLine="420" w:firstLineChars="200"/>
      </w:pPr>
      <w:r>
        <w:rPr>
          <w:rFonts w:hint="eastAsia"/>
        </w:rPr>
        <w:t>车辆有时也会起衬垫的作用。在名古屋市，一个由三十三公尺高的百货大楼屋顶跳到马路上的四十岁男子，以俯卧的姿势掉到车辆的引擎盖上，受到颜面挫伤和右肩骨折的三个月伤。</w:t>
      </w:r>
    </w:p>
    <w:p w14:paraId="4245A49C">
      <w:pPr>
        <w:ind w:firstLine="420" w:firstLineChars="200"/>
      </w:pPr>
      <w:r>
        <w:rPr>
          <w:rFonts w:hint="eastAsia"/>
        </w:rPr>
        <w:t>此外，下面是自行车停放处的锌皮板屋顶也不行。为了家里不准饲养捡回的小猫，紧抱着小猫从十一楼跳下的十四岁小女孩，使自行车停放处的锌皮板屋顶破了一大块，断了三根肋骨，</w:t>
      </w:r>
      <w:r>
        <w:t>跌成重伤，但她和小猫却都保住了性命。</w:t>
      </w:r>
    </w:p>
    <w:p w14:paraId="237B3B41">
      <w:pPr>
        <w:ind w:firstLine="420" w:firstLineChars="200"/>
      </w:pPr>
      <w:r>
        <w:rPr>
          <w:rFonts w:hint="eastAsia"/>
        </w:rPr>
        <w:t>这些虽是特殊的例子，但在美国的一次飞机事故中，有人从三百七十公尺高处落到了一片雪地上，除腰和几根肋骨折断之外，性命却保住了。所以，对积雪也应加以注意。</w:t>
      </w:r>
    </w:p>
    <w:p w14:paraId="0B0B1421">
      <w:pPr>
        <w:pStyle w:val="3"/>
      </w:pPr>
      <w:bookmarkStart w:id="70" w:name="_Toc24184"/>
      <w:r>
        <w:rPr>
          <w:rFonts w:hint="eastAsia"/>
        </w:rPr>
        <w:t>[要寻找不显眼的地方]</w:t>
      </w:r>
      <w:bookmarkEnd w:id="70"/>
    </w:p>
    <w:p w14:paraId="16107EAD">
      <w:pPr>
        <w:ind w:firstLine="420" w:firstLineChars="200"/>
      </w:pPr>
      <w:r>
        <w:rPr>
          <w:rFonts w:hint="eastAsia"/>
        </w:rPr>
        <w:t>为了不被很快发现而送往医院，找个不显眼的地方也是首要考虑。从丸之内大厦和毗邻大厦中间跳下的大学女生，一年后才被发现，所谓不大显眼是指要隔了一段时间之后才会被发现的地方。在上智大学七号馆下的石墙旁边，当收拾从屋顶跳下的学生尸体时，偶然又发现半年前就不知去向的学生跳楼尸体；当然这种例子是极少有的。</w:t>
      </w:r>
    </w:p>
    <w:p w14:paraId="56B16331">
      <w:pPr>
        <w:pStyle w:val="3"/>
      </w:pPr>
      <w:r>
        <w:t xml:space="preserve"> </w:t>
      </w:r>
      <w:bookmarkStart w:id="71" w:name="_Toc23885"/>
      <w:r>
        <w:t>[经过] 无苦痛的死法！</w:t>
      </w:r>
      <w:bookmarkEnd w:id="71"/>
    </w:p>
    <w:p w14:paraId="3F016EE7">
      <w:pPr>
        <w:ind w:firstLine="420" w:firstLineChars="200"/>
      </w:pPr>
      <w:r>
        <w:rPr>
          <w:rFonts w:hint="eastAsia"/>
        </w:rPr>
        <w:t>最令人好奇的是，在落下的过程中是什么感觉，落地时有无疼痛这个问题。</w:t>
      </w:r>
    </w:p>
    <w:p w14:paraId="38B71B8C">
      <w:pPr>
        <w:ind w:firstLine="420" w:firstLineChars="200"/>
      </w:pPr>
      <w:r>
        <w:rPr>
          <w:rFonts w:hint="eastAsia"/>
        </w:rPr>
        <w:t>从大楼四楼跳下而得救的五十四岁男子说:「没有害怕的感觉，很自然地整个身子越过了阳台栏杆，跌到地面时是否有疼痛的感觉就记不清了，但却知道自己还跌倒在地上。」对正在半空中还在继续往下落时的感觉，他说:「从跳下到地面的过程中，虽是理所当然的事，但还是想到头先着地还是脚先落地的问题，大概是不想让脸碰地吧，很自然地就用双手捂住了脸。」</w:t>
      </w:r>
    </w:p>
    <w:p w14:paraId="031BAF50">
      <w:pPr>
        <w:ind w:firstLine="420" w:firstLineChars="200"/>
      </w:pPr>
      <w:r>
        <w:rPr>
          <w:rFonts w:hint="eastAsia"/>
        </w:rPr>
        <w:t>从高处跌落到冰河岸上而生还的男子说:「好像是坐在巨大的翅膀上慢慢地在下降，很平静地想到自己，想到家属的将来，许许多多的回忆像闪电般掠过了脑海。落到地上后呼吸不乱，</w:t>
      </w:r>
      <w:r>
        <w:t>在没有任何痛苦的情况下失去了知觉。虽然，头部和手、脚碰撞到崖石或冰块，多处撞伤，但也没感觉到。可以说，没有比这一瞬间更痛快的时候了！」</w:t>
      </w:r>
    </w:p>
    <w:p w14:paraId="69DC5A79">
      <w:pPr>
        <w:ind w:firstLine="420" w:firstLineChars="200"/>
      </w:pPr>
      <w:r>
        <w:rPr>
          <w:rFonts w:hint="eastAsia"/>
        </w:rPr>
        <w:t>这种因事故而摔下的事例是不胜枚举的。这些体验的共通点是，开始是缓慢地往下跌落知觉非常清楚，完全没有不安和恐怖，简直就像在做梦似的。在这时候，孩提时代的记忆常常会像走马灯似地在脑海里翻滚，有时还会看见神秘的光线，有时还会从上面往下看正在下落的自己。着地时在安稳的心情中丧失了知觉。</w:t>
      </w:r>
    </w:p>
    <w:p w14:paraId="00FF16E5">
      <w:pPr>
        <w:ind w:firstLine="420" w:firstLineChars="200"/>
      </w:pPr>
      <w:r>
        <w:rPr>
          <w:rFonts w:hint="eastAsia"/>
        </w:rPr>
        <w:t>跳楼及跳崖自杀者，绝大部分不发出惨叫声和大声叫喊，大概是由于这种缘故吧。某跌落者说:「真想强调从高处跌落死亡是最无苦痛的死法。」还有的跌落者甚至说:「那真是完美的死，什么痛苦也没有，比起来打针要痛得多。」因此，不妨说跳楼及跳崖自杀是没有疼痛的。</w:t>
      </w:r>
    </w:p>
    <w:p w14:paraId="7A2DFDDF">
      <w:pPr>
        <w:ind w:firstLine="420" w:firstLineChars="200"/>
      </w:pPr>
      <w:r>
        <w:rPr>
          <w:rFonts w:hint="eastAsia"/>
        </w:rPr>
        <w:t>当然，例外也是有的。</w:t>
      </w:r>
    </w:p>
    <w:p w14:paraId="59F12799">
      <w:pPr>
        <w:pStyle w:val="3"/>
      </w:pPr>
      <w:bookmarkStart w:id="72" w:name="_Toc24481"/>
      <w:r>
        <w:rPr>
          <w:rFonts w:hint="eastAsia"/>
        </w:rPr>
        <w:t>[叫喊着「痛！痛！」，哭泣而死去的少女]</w:t>
      </w:r>
      <w:bookmarkEnd w:id="72"/>
    </w:p>
    <w:p w14:paraId="1AE5C41D">
      <w:pPr>
        <w:ind w:firstLine="420" w:firstLineChars="200"/>
      </w:pPr>
      <w:r>
        <w:rPr>
          <w:rFonts w:hint="eastAsia"/>
        </w:rPr>
        <w:t>「现在我要自杀啦，拜拜！」刚才还坐在学校四楼窗沿上的女高中生突然跳了下去。当她被抱起来的时候，小声地一再说「痛死了，痛死了！」的哭泣着。她跌断了头颈，送到医院后不久就死亡了。原因当然很清楚，在于四楼这个高度不够高的。为了不留下疼痛的感觉，应选择可以当场死亡或者至少能昏死过去的高度。</w:t>
      </w:r>
    </w:p>
    <w:p w14:paraId="208C1FF5">
      <w:pPr>
        <w:ind w:firstLine="420" w:firstLineChars="200"/>
      </w:pPr>
      <w:r>
        <w:rPr>
          <w:rFonts w:hint="eastAsia"/>
        </w:rPr>
        <w:t>还有，从新宿的住友三角大厦的三十五楼，距地一百四十公尺高处跳下的三十岁左右的女子，</w:t>
      </w:r>
      <w:r>
        <w:t>双手伸向水平，以高空跳水姿势落下，脸的半部和头部摔成粉碎，当场死亡。这时，目击者听到「哇－－」的尖叫声。也有一面惨叫一面从十一楼跳下的十七岁女高中生。这两个人大概跳楼时感到了恐怖亦未可知。</w:t>
      </w:r>
    </w:p>
    <w:p w14:paraId="6B460D9A">
      <w:pPr>
        <w:ind w:firstLine="420" w:firstLineChars="200"/>
      </w:pPr>
      <w:r>
        <w:rPr>
          <w:rFonts w:hint="eastAsia"/>
        </w:rPr>
        <w:t>从物理学角度看，由二十公尺高度</w:t>
      </w:r>
      <w:r>
        <w:t>(约七层楼)跳下的时候，一秒钟可降落</w:t>
      </w:r>
      <w:r>
        <w:rPr>
          <w:rFonts w:hint="eastAsia"/>
        </w:rPr>
        <w:t>四点九</w:t>
      </w:r>
      <w:r>
        <w:t>公尺。这时的速度为</w:t>
      </w:r>
      <w:r>
        <w:rPr>
          <w:rFonts w:hint="eastAsia"/>
        </w:rPr>
        <w:t>3</w:t>
      </w:r>
      <w:r>
        <w:t>5.5km/h，约</w:t>
      </w:r>
      <w:r>
        <w:rPr>
          <w:rFonts w:hint="eastAsia"/>
        </w:rPr>
        <w:t>两</w:t>
      </w:r>
      <w:r>
        <w:t>秒钟后即可着地。就在这短短的两秒钟里，以各式各样的姿势翻滚着，着地时的时速约七十公里。不妨设想一下骑摩托车或乘车时，用这个速度撞到墙壁时，并不是所想象的那么大的冲撞。不过，从更高的地方摔下，其着地时的冲击是很大的。有一个令人难以相信的事例，例如从十一楼公寓屋顶跳了下来的女高中生，竟然在着地时把下水道铁盖撞成了两半。</w:t>
      </w:r>
    </w:p>
    <w:p w14:paraId="36191FB1">
      <w:pPr>
        <w:ind w:firstLine="420" w:firstLineChars="200"/>
      </w:pPr>
    </w:p>
    <w:p w14:paraId="6A660E92">
      <w:pPr>
        <w:pStyle w:val="3"/>
      </w:pPr>
      <w:bookmarkStart w:id="73" w:name="_Toc15321"/>
      <w:r>
        <w:rPr>
          <w:rFonts w:hint="eastAsia"/>
        </w:rPr>
        <w:t>[跳崖]</w:t>
      </w:r>
      <w:bookmarkEnd w:id="73"/>
    </w:p>
    <w:p w14:paraId="63EF6D8D">
      <w:pPr>
        <w:ind w:firstLine="420" w:firstLineChars="200"/>
      </w:pPr>
      <w:r>
        <w:rPr>
          <w:rFonts w:hint="eastAsia"/>
        </w:rPr>
        <w:t>从悬崖峭壁往下跳的时候，由于周围自然环境的缘故，会出现各种不同的情况，虽然有点说不准，但还是以激烈碰撞死亡的较多。掉到海里或瀑潭里的中途，因碰撞岩石而死亡的例子不少。在热海锦浦自杀的相声演员中田治雄，在跌落中猛烈撞断崖岩石，因而内脏破裂死亡。同样在锦浦跳下的五十三岁男子，全身都是挫伤，当场死亡。当然，如果跌入海里或湖里，</w:t>
      </w:r>
      <w:r>
        <w:t>也有可能溺死的。</w:t>
      </w:r>
    </w:p>
    <w:p w14:paraId="5BE85AA0">
      <w:pPr>
        <w:pStyle w:val="4"/>
      </w:pPr>
      <w:bookmarkStart w:id="74" w:name="_Toc7815"/>
      <w:r>
        <w:rPr>
          <w:rFonts w:hint="eastAsia"/>
        </w:rPr>
        <w:t>[跳崖就选胜地]</w:t>
      </w:r>
      <w:bookmarkEnd w:id="74"/>
    </w:p>
    <w:p w14:paraId="1D8D6A8F">
      <w:pPr>
        <w:ind w:firstLine="420" w:firstLineChars="200"/>
      </w:pPr>
      <w:r>
        <w:rPr>
          <w:rFonts w:hint="eastAsia"/>
        </w:rPr>
        <w:t>跳崖有时是不可靠的。两个国中女学生从六十公尺高的崖上跳下自杀，一个死掉，另一个却得救了。在同样的条件下跳崖，其结局居然也有这么大的差异。再者，不论怎样陡的悬崖峭壁，落入海中就不一定会死。所以，这种情况下就选择名胜吧。名胜其来有自，所以才成为名胜。如果选悬崖，有四国的足折岬、热海的锦浦，瀑布则有华严瀑布等可供选择。</w:t>
      </w:r>
    </w:p>
    <w:p w14:paraId="20CC7CE0">
      <w:pPr>
        <w:pStyle w:val="4"/>
      </w:pPr>
      <w:bookmarkStart w:id="75" w:name="_Toc28077"/>
      <w:r>
        <w:t>[尸体状况] 到处有伤但并非惨不忍睹</w:t>
      </w:r>
      <w:bookmarkEnd w:id="75"/>
    </w:p>
    <w:p w14:paraId="632997CB">
      <w:pPr>
        <w:ind w:firstLine="420" w:firstLineChars="200"/>
      </w:pPr>
      <w:r>
        <w:rPr>
          <w:rFonts w:hint="eastAsia"/>
        </w:rPr>
        <w:t>如同五十四岁的男子在跳下以后所想的那样，人究竟哪个部位会着地呢?</w:t>
      </w:r>
    </w:p>
    <w:p w14:paraId="5EEBDADC">
      <w:pPr>
        <w:ind w:firstLine="420" w:firstLineChars="200"/>
      </w:pPr>
      <w:r>
        <w:rPr>
          <w:rFonts w:hint="eastAsia"/>
        </w:rPr>
        <w:t>某医学专家的研究认为，跳楼自杀时，脚先着地的情况好像最多。脚先着地的时候，6</w:t>
      </w:r>
      <w:r>
        <w:t>0%</w:t>
      </w:r>
      <w:r>
        <w:rPr>
          <w:rFonts w:hint="eastAsia"/>
        </w:rPr>
        <w:t>的人头部有外伤，3</w:t>
      </w:r>
      <w:r>
        <w:t>0%</w:t>
      </w:r>
      <w:r>
        <w:rPr>
          <w:rFonts w:hint="eastAsia"/>
        </w:rPr>
        <w:t>的人脊椎骨折，肝脏和肺的损伤分别为2</w:t>
      </w:r>
      <w:r>
        <w:t>0%</w:t>
      </w:r>
      <w:r>
        <w:rPr>
          <w:rFonts w:hint="eastAsia"/>
        </w:rPr>
        <w:t>，心脏破损为2</w:t>
      </w:r>
      <w:r>
        <w:t>5%</w:t>
      </w:r>
      <w:r>
        <w:rPr>
          <w:rFonts w:hint="eastAsia"/>
        </w:rPr>
        <w:t>。</w:t>
      </w:r>
    </w:p>
    <w:p w14:paraId="77A5F9C2">
      <w:pPr>
        <w:ind w:firstLine="420" w:firstLineChars="200"/>
      </w:pPr>
      <w:r>
        <w:rPr>
          <w:rFonts w:hint="eastAsia"/>
        </w:rPr>
        <w:t>其次是头朝地摔下，这时出现头盖骨骨折，脑损伤以及肋骨骨折等，手臂、脊椎的骨折和肺部损伤的情况较多见。再其次就是臀部着地和横卧摔下。</w:t>
      </w:r>
    </w:p>
    <w:p w14:paraId="4CA1B900">
      <w:pPr>
        <w:ind w:firstLine="420" w:firstLineChars="200"/>
      </w:pPr>
      <w:r>
        <w:rPr>
          <w:rFonts w:hint="eastAsia"/>
        </w:rPr>
        <w:t>所以，不论哪个部位先着地，多处都会受伤，从跳楼及跳崖自杀者来看，头、腹、手和脚等三处以上受损伤的情况近7</w:t>
      </w:r>
      <w:r>
        <w:t>0%</w:t>
      </w:r>
      <w:r>
        <w:rPr>
          <w:rFonts w:hint="eastAsia"/>
        </w:rPr>
        <w:t>。总之，身体到处都会受伤，而以头部和胸部受伤的情况最多，7</w:t>
      </w:r>
      <w:r>
        <w:t>0%</w:t>
      </w:r>
      <w:r>
        <w:rPr>
          <w:rFonts w:hint="eastAsia"/>
        </w:rPr>
        <w:t>以上的致命伤都是由此引起的。心脏则因为人体落下时的惯性作用震动很大，大动脉发生断裂的情况也多。于是，因头盖骨破裂、全身挫伤、内脏破裂，出血过多等原因死亡。</w:t>
      </w:r>
    </w:p>
    <w:p w14:paraId="6016D2FC">
      <w:pPr>
        <w:ind w:firstLine="420" w:firstLineChars="200"/>
      </w:pPr>
      <w:r>
        <w:rPr>
          <w:rFonts w:hint="eastAsia"/>
        </w:rPr>
        <w:t>或许有不愿被人看到那样惨不忍睹的尸体，但一旦被发现时救护车迅速赶到，转眼功夫就把尸体收拾了。从臀部着地的情况来看，有时尸体几乎看不到任何受伤的痕迹</w:t>
      </w:r>
      <w:r>
        <w:t>(案例９)。所以，跳楼自杀并不是那么难看的死法。</w:t>
      </w:r>
    </w:p>
    <w:p w14:paraId="29E157F4">
      <w:pPr>
        <w:ind w:firstLine="420" w:firstLineChars="200"/>
      </w:pPr>
    </w:p>
    <w:p w14:paraId="06551DE0">
      <w:pPr>
        <w:ind w:firstLine="420" w:firstLineChars="200"/>
        <w:rPr>
          <w:b/>
        </w:rPr>
      </w:pPr>
      <w:r>
        <w:rPr>
          <w:b/>
        </w:rPr>
        <w:t>[注意] 当心行人！</w:t>
      </w:r>
    </w:p>
    <w:p w14:paraId="3B34B6DB">
      <w:pPr>
        <w:ind w:firstLine="420" w:firstLineChars="200"/>
      </w:pPr>
      <w:r>
        <w:rPr>
          <w:rFonts w:hint="eastAsia"/>
        </w:rPr>
        <w:t>着地的地方有人的话，会引起许多麻烦的问题。</w:t>
      </w:r>
    </w:p>
    <w:p w14:paraId="20082DCD">
      <w:pPr>
        <w:ind w:firstLine="420" w:firstLineChars="200"/>
      </w:pPr>
      <w:r>
        <w:rPr>
          <w:rFonts w:hint="eastAsia"/>
        </w:rPr>
        <w:t>因为落到行人身上而得救的例子也有好几个，被压在下面的伤患会索赔巨额赔偿金。埼玉县的通信学校高中生从百货大楼屋顶跳楼时，落到停在下面的车子上，本人固然死了，但坐在车子里的男子也折断了颈骨引起了胸部以下的瘫痪，死者家属赔偿二亿日元。</w:t>
      </w:r>
    </w:p>
    <w:p w14:paraId="4EBE54B3">
      <w:pPr>
        <w:ind w:firstLine="420" w:firstLineChars="200"/>
      </w:pPr>
      <w:r>
        <w:rPr>
          <w:rFonts w:hint="eastAsia"/>
        </w:rPr>
        <w:t>最近的一个例子是，一九九二年十一月从公寓八楼跳下的男子落到正在下面与女友谈话的高三学生身上，跳楼人不久死亡，而那学生也在四天以后死去。跳楼落到别人身上绝非好事，</w:t>
      </w:r>
      <w:r>
        <w:t>这一点也要注意。</w:t>
      </w:r>
    </w:p>
    <w:p w14:paraId="3AAF07D5">
      <w:pPr>
        <w:ind w:firstLine="420" w:firstLineChars="200"/>
      </w:pPr>
      <w:r>
        <w:rPr>
          <w:rFonts w:hint="eastAsia"/>
        </w:rPr>
        <w:t>有位五十一岁的公司理事想从公寓最高层跳楼，但看到下面有几个孩子在玩耍，于是一面背着手拉住十四楼的走廊栏杆，一面大声喊「躲开！躲开！」等到孩子们散开之后才跳了下来，</w:t>
      </w:r>
      <w:r>
        <w:t>圆满地达成目的。既然是十四层楼的高度，叫喊的嗓门应该是相当大的。不想给自家人造成麻烦的话，请特别留意。</w:t>
      </w:r>
    </w:p>
    <w:p w14:paraId="7E50799B">
      <w:pPr>
        <w:ind w:firstLine="420" w:firstLineChars="200"/>
      </w:pPr>
    </w:p>
    <w:p w14:paraId="6ABBA328">
      <w:pPr>
        <w:ind w:firstLine="420" w:firstLineChars="200"/>
        <w:rPr>
          <w:b/>
        </w:rPr>
      </w:pPr>
      <w:r>
        <w:rPr>
          <w:rFonts w:hint="eastAsia"/>
          <w:b/>
        </w:rPr>
        <w:t>[头朝下]</w:t>
      </w:r>
    </w:p>
    <w:p w14:paraId="3D93D87C">
      <w:pPr>
        <w:ind w:firstLine="420" w:firstLineChars="200"/>
      </w:pPr>
      <w:r>
        <w:rPr>
          <w:rFonts w:hint="eastAsia"/>
        </w:rPr>
        <w:t>即使有相当的高度也会得救的，相反地即使高度相当低也会有死去的例子。有从六公尺高度跌落到河底因头盖骨跌死，也有从五公尺高的人行路桥摔到马路上跌破了头，一个半小时后死去的。不想失败，就应该头朝地。摔得巧的话，五公尺高度也会当场死亡。还有，虽然跌撞的不是致命部位，但也会因特殊原因而死去。一位五十岁的妇女从公寓四楼阳台摔下，腰骨多处折断，但因全身性的挫伤症而死亡。一位男子从宿舍三楼跳下，二十天后因肺部瘀血、急性肺栓塞而死掉。</w:t>
      </w:r>
    </w:p>
    <w:p w14:paraId="2EBFC738">
      <w:pPr>
        <w:ind w:firstLine="420" w:firstLineChars="200"/>
      </w:pPr>
    </w:p>
    <w:p w14:paraId="7992FDFB">
      <w:pPr>
        <w:pStyle w:val="3"/>
      </w:pPr>
      <w:bookmarkStart w:id="76" w:name="_Toc17182"/>
      <w:r>
        <w:t>[案例研究8] 跳楼未遂大学生，从十五楼跳下过程中的感觉</w:t>
      </w:r>
      <w:bookmarkEnd w:id="76"/>
    </w:p>
    <w:p w14:paraId="0A60FE3C">
      <w:pPr>
        <w:ind w:firstLine="420" w:firstLineChars="200"/>
      </w:pPr>
      <w:r>
        <w:rPr>
          <w:rFonts w:hint="eastAsia"/>
        </w:rPr>
        <w:t>一九八六年十月，二十一岁的大学三年级学生从埼玉县浦和市十五层公寓的顶楼跳楼，随着一声「噗咚」的响声，跌到了自行车棚的铁质棚顶上。他立即被送往医院，但除了左脚受点轻伤之外，无其它伤处。他跌倒的自行车棚顶却留下了大字形的大破洞。</w:t>
      </w:r>
    </w:p>
    <w:p w14:paraId="6F89FF56">
      <w:pPr>
        <w:ind w:firstLine="420" w:firstLineChars="200"/>
      </w:pPr>
      <w:r>
        <w:rPr>
          <w:rFonts w:hint="eastAsia"/>
        </w:rPr>
        <w:t>这个人很平淡地叙说在半空中的感觉:「一面往下落，一面却感到鞋子和眼镜慢慢地掉了。跌到棚顶后过会儿，忽然想到，啊！我还活着啊。」他多少留下了口吃这一语言障碍，担心第二年就业面试可能通不过。</w:t>
      </w:r>
    </w:p>
    <w:p w14:paraId="7703587C">
      <w:pPr>
        <w:ind w:firstLine="420" w:firstLineChars="200"/>
        <w:rPr>
          <w:b/>
        </w:rPr>
      </w:pPr>
      <w:r>
        <w:rPr>
          <w:b/>
        </w:rPr>
        <w:t>[检验本例]</w:t>
      </w:r>
    </w:p>
    <w:p w14:paraId="67B64B45">
      <w:pPr>
        <w:ind w:firstLine="420" w:firstLineChars="200"/>
      </w:pPr>
      <w:r>
        <w:rPr>
          <w:rFonts w:hint="eastAsia"/>
        </w:rPr>
        <w:t>这是从高处跳下的自杀未遂者所谈的「在空中时的心境」，非常少见生还的事例。十五层楼约有四十公尺高，从这个高度跳下，会有缓慢而降的感觉，可能非常冷静，一点都没有恐怖感和着地时的痛苦。从十五楼坠落而几乎没有受伤，真是个奇迹。所以，坚决跳楼自杀者也应避开自行车顶棚。</w:t>
      </w:r>
    </w:p>
    <w:p w14:paraId="1DB139A8">
      <w:pPr>
        <w:ind w:firstLine="420" w:firstLineChars="200"/>
      </w:pPr>
      <w:r>
        <w:rPr>
          <w:rFonts w:hint="eastAsia"/>
        </w:rPr>
        <w:t>他坠地时「噗咚」很大的声音，那么，自杀者掉下来时会出现什么样的声音呢?不妨查证一下。</w:t>
      </w:r>
    </w:p>
    <w:p w14:paraId="0BB7AD61">
      <w:pPr>
        <w:ind w:firstLine="420" w:firstLineChars="200"/>
      </w:pPr>
      <w:r>
        <w:rPr>
          <w:rFonts w:hint="eastAsia"/>
        </w:rPr>
        <w:t>当然，这是依据从什么样的地方掉下来而各有不同的，如果地面是水泥地，前述从十五楼公寓屋顶坠落的女高中生发出了「噗咚」的声音。从四楼公寓窗户掉下的男子是「仿佛泄气的气球似的声音」。前述从住友三角大厦跳下的女性则发出「噗啦」的响声。如果落到别人身上时，就像前述横滨高中生摔下来时发出一种「好像皮球在地上碰地一声弹了一下的声音」。冈田有希子从二十公尺楼顶掉下来时，据说发出了「咚」的一声大响声，可能是因为头盖骨激烈撞到水泥地吧。</w:t>
      </w:r>
    </w:p>
    <w:p w14:paraId="6BAB1633">
      <w:pPr>
        <w:ind w:firstLine="420" w:firstLineChars="200"/>
      </w:pPr>
    </w:p>
    <w:p w14:paraId="31734F6C">
      <w:pPr>
        <w:pStyle w:val="3"/>
      </w:pPr>
      <w:bookmarkStart w:id="77" w:name="_Toc16596"/>
      <w:r>
        <w:t>[案例研究9] 「活着反正也是无聊」的漫画家山田花子</w:t>
      </w:r>
      <w:bookmarkEnd w:id="77"/>
    </w:p>
    <w:p w14:paraId="63D79536">
      <w:pPr>
        <w:ind w:firstLine="420" w:firstLineChars="200"/>
      </w:pPr>
      <w:r>
        <w:rPr>
          <w:rFonts w:hint="eastAsia"/>
        </w:rPr>
        <w:t>一九九二年五月二十四日，漫画家山田花子</w:t>
      </w:r>
      <w:r>
        <w:t>(当时二十四岁)从东京多摩市自宅附近的公寓十一楼跳楼自杀。因为腰部着地，尸体比较完整，出血也很少，连其父母都很吃惊「真的死了吗?」</w:t>
      </w:r>
    </w:p>
    <w:p w14:paraId="04277815">
      <w:pPr>
        <w:ind w:firstLine="420" w:firstLineChars="200"/>
      </w:pPr>
      <w:r>
        <w:rPr>
          <w:rFonts w:hint="eastAsia"/>
        </w:rPr>
        <w:t>她读小学时就内向，爱待在家里，读中学二年级时因被欺侮而曾企图用煤气自杀过。到了高中也一再受到欺侮，读了一年就退学了。后来成为漫画家，在《青年杂志》上有作品连载，</w:t>
      </w:r>
      <w:r>
        <w:t>但画坛未予以好评。不久，连载作品发表不了，最后在不支付稿酬的「</w:t>
      </w:r>
      <w:r>
        <w:rPr>
          <w:color w:val="23292D"/>
        </w:rPr>
        <w:t>ガロ</w:t>
      </w:r>
      <w:r>
        <w:t>」</w:t>
      </w:r>
      <w:r>
        <w:rPr>
          <w:rStyle w:val="32"/>
        </w:rPr>
        <w:footnoteReference w:id="56"/>
      </w:r>
      <w:r>
        <w:t>发表，单靠漫画无法维持生活，于是她做茶艺馆的侍者。但是她一下子记不住客人们很多的点菜单，加上做事不够</w:t>
      </w:r>
      <w:r>
        <w:rPr>
          <w:rFonts w:hint="eastAsia"/>
        </w:rPr>
        <w:t>利</w:t>
      </w:r>
      <w:r>
        <w:t>落，相继被辞退，而且在工作场所也遭欺侮。好不容易持续工作了半年的饮食店最后也不行了，受到这一连串打击以后精神有点失常，跑到这家深夜营业的饮食店哀求「再雇用我一次吧！」，并强行上班，每</w:t>
      </w:r>
      <w:r>
        <w:rPr>
          <w:rFonts w:hint="eastAsia"/>
        </w:rPr>
        <w:t>晚都到天明。实在无法忍受的店方在半个月以后报了警，父母把她领回去了。在回家路上的出租汽车里说:「大家都欺侮我」时好像在哭泣，事实上她是在笑，她患了精神分裂症。不久她进了精神病医院，两个月后出院了，但对未来丧失信心，就在出院的第二天她从自家附近的公寓坠亡。</w:t>
      </w:r>
    </w:p>
    <w:p w14:paraId="19B8B453">
      <w:pPr>
        <w:ind w:firstLine="420" w:firstLineChars="200"/>
      </w:pPr>
      <w:r>
        <w:rPr>
          <w:rFonts w:hint="eastAsia"/>
        </w:rPr>
        <w:t>她在自杀前两天的日记中写道:「和别人相处不好。自己性格怪癖，一个朋友都没有。……</w:t>
      </w:r>
      <w:r>
        <w:t>看不到将来，也找不到工作。(被人欺侮)……什么也不想再干了。一切都那么吃力，没有力气，疲倦得很。」事实上这就是她留下的遗书。</w:t>
      </w:r>
    </w:p>
    <w:p w14:paraId="48A7989F">
      <w:pPr>
        <w:ind w:firstLine="420" w:firstLineChars="200"/>
        <w:rPr>
          <w:b/>
        </w:rPr>
      </w:pPr>
      <w:r>
        <w:rPr>
          <w:b/>
        </w:rPr>
        <w:t>[尸体状况]</w:t>
      </w:r>
    </w:p>
    <w:p w14:paraId="2E6F423E">
      <w:pPr>
        <w:ind w:firstLine="420" w:firstLineChars="200"/>
      </w:pPr>
      <w:r>
        <w:rPr>
          <w:rFonts w:hint="eastAsia"/>
        </w:rPr>
        <w:t>跳楼自杀的尸体是惨不忍睹的，尤其是头部落地的情况。像前面那种腰部着地的例子，面部会是完整的。不过，腿部先落地时可能由于骨折而扭曲，确实不忍卒睹。</w:t>
      </w:r>
    </w:p>
    <w:p w14:paraId="27FFEDED">
      <w:pPr>
        <w:ind w:firstLine="420" w:firstLineChars="200"/>
        <w:rPr>
          <w:b/>
        </w:rPr>
      </w:pPr>
      <w:r>
        <w:rPr>
          <w:rFonts w:hint="eastAsia"/>
          <w:b/>
        </w:rPr>
        <w:t>[被「视线恐怖」所杀的漫画家]</w:t>
      </w:r>
    </w:p>
    <w:p w14:paraId="15291096">
      <w:pPr>
        <w:ind w:firstLine="420" w:firstLineChars="200"/>
      </w:pPr>
      <w:r>
        <w:rPr>
          <w:rFonts w:hint="eastAsia"/>
        </w:rPr>
        <w:t>在这里我们应注意的是，山田花子到处受的「欺负」。不管到哪里，被欺负的「家伙」总是被欺负的，她本身证明了这个事实。还有，她描绘的「日记漫画」绝大部分内容，都表现了她特别留意在学校或工作场所「别人是怎样看待自己的」。从此亦可看出，她是天生就有一种叫做「视线恐怖症」的症状。她本人说自己有「对人恐惧症」，就像在外出时一定要戴上太阳眼镜那样，她的一生就是在永无休止的惧怕他人目光中度过。加上又遭欺负，最后终于患了精神分裂症而自杀。有谁能料到她的烦恼有多大吗?那些性格不开朗、内向的、不能干净利落处理事务的人，是不适合在像日本这样的社会中生存下去的。十九世纪意大利的自杀研究家就说过:「自杀是在自然界的生存竞争中，让身心不大健全的那些人自然淘汰的一种手段。」真是说得一点不错，山田花子也是在平静中「淘汰」了的一个。</w:t>
      </w:r>
    </w:p>
    <w:p w14:paraId="032AFE21">
      <w:pPr>
        <w:ind w:firstLine="420" w:firstLineChars="200"/>
      </w:pPr>
      <w:r>
        <w:rPr>
          <w:rFonts w:hint="eastAsia"/>
        </w:rPr>
        <w:t>她生前的自杀观也是值得一提的。在其漫画中曾引用了电影《天堂里的快乐》的这些句子－－「没有任何长处又讨人嫌的话还是去死吧！不说那些坏话／活着没出息／与其混不如大肆渲染一番／活着反正是无聊的。」</w:t>
      </w:r>
    </w:p>
    <w:p w14:paraId="2C1008BD">
      <w:pPr>
        <w:ind w:firstLine="420" w:firstLineChars="200"/>
      </w:pPr>
      <w:r>
        <w:rPr>
          <w:rFonts w:hint="eastAsia"/>
        </w:rPr>
        <w:t>此外，在其它杂志还这样写道－－「这个世界本来就是残酷的。」「残疾者们，笑吧！喊叫吧！诅咒命运吧！你的人生就是这么回事。感到讨厌就去自杀吧。」对束手无策的不幸发自肺腑的话，也只有在不幸的苦海中活过的她才能说出来的。这个世上确实有无法克服的不幸。她一语道破了这个事实，与本书的目的也是相通的。</w:t>
      </w:r>
    </w:p>
    <w:p w14:paraId="6B458724">
      <w:pPr>
        <w:ind w:firstLine="420" w:firstLineChars="200"/>
      </w:pPr>
    </w:p>
    <w:p w14:paraId="604D27FB">
      <w:pPr>
        <w:pStyle w:val="3"/>
      </w:pPr>
      <w:bookmarkStart w:id="78" w:name="_Toc14721"/>
      <w:r>
        <w:t>[案例研究10] 因被欺负而跳楼自杀的中学生</w:t>
      </w:r>
      <w:bookmarkEnd w:id="78"/>
    </w:p>
    <w:p w14:paraId="2328F892">
      <w:pPr>
        <w:ind w:firstLine="420" w:firstLineChars="200"/>
      </w:pPr>
      <w:r>
        <w:rPr>
          <w:rFonts w:hint="eastAsia"/>
        </w:rPr>
        <w:t>一九七九年九月九日，在埼玉县福冈市的公寓庭院内，发现了中学一年级学生</w:t>
      </w:r>
      <w:r>
        <w:t>(当时十二岁)穿著空手道衣，摔成「大」字形死亡。他是当天上午八点多，从离家约两公里的公寓十楼跳到二十公尺下面的水泥地。</w:t>
      </w:r>
    </w:p>
    <w:p w14:paraId="75B7C105">
      <w:pPr>
        <w:ind w:firstLine="420" w:firstLineChars="200"/>
      </w:pPr>
      <w:r>
        <w:rPr>
          <w:rFonts w:hint="eastAsia"/>
        </w:rPr>
        <w:t>自杀的原因是受欺负。在上小学时还相当开朗的这个学生，进了中学不久因小事情跟别人打架。身高只有一百四十二公分的他是班级内最矮小的，被同学们说成「人虽个子小，倒挺蛮横的」而被排挤在外。没有人可说话，天天沉默不语，结果被人起了「墙壁」这个绰号。经常被人嘲弄说:「你是墙壁，面壁就行了。」</w:t>
      </w:r>
    </w:p>
    <w:p w14:paraId="519E9BA1">
      <w:pPr>
        <w:ind w:firstLine="420" w:firstLineChars="200"/>
      </w:pPr>
      <w:r>
        <w:rPr>
          <w:rFonts w:hint="eastAsia"/>
        </w:rPr>
        <w:t>同年六月十八日傍晚，该少年把遗书贴在书桌上就不见踪影了。遗书上写着「每日受欺负，</w:t>
      </w:r>
      <w:r>
        <w:t>不想上学了。也不想再活了。我要自杀。」</w:t>
      </w:r>
      <w:r>
        <w:rPr>
          <w:rFonts w:hint="eastAsia"/>
        </w:rPr>
        <w:t>可是，这天晚上八点多，该少年满身大汗地回到了家。后来听说他本想从公寓顶楼跳下的，</w:t>
      </w:r>
      <w:r>
        <w:t>但感到害怕就跑了回来，满身大汗就是因为跑得太快。</w:t>
      </w:r>
    </w:p>
    <w:p w14:paraId="79945841">
      <w:pPr>
        <w:ind w:firstLine="420" w:firstLineChars="200"/>
      </w:pPr>
      <w:r>
        <w:rPr>
          <w:rFonts w:hint="eastAsia"/>
        </w:rPr>
        <w:t>自杀未遂的消息走漏了出来，班级的那些专门欺负人的淘气鬼们越发欺负得厉害了。他又有了一个新的绰号「自杀小子」，加上他父亲曾是清洁车的驾驶员，被嘲为「脏得很」、「臭得很」、「像个乞丐的家伙」，有时他被当成小偷，也曾被满脸被涂上蛋黄酱。</w:t>
      </w:r>
    </w:p>
    <w:p w14:paraId="19DD537D">
      <w:pPr>
        <w:ind w:firstLine="420" w:firstLineChars="200"/>
      </w:pPr>
      <w:r>
        <w:rPr>
          <w:rFonts w:hint="eastAsia"/>
        </w:rPr>
        <w:t>他实在无法忍受欺负，自杀前一天第一次旷课，第二天是星期日，他自杀了。这天他穿了空手道衣，是自杀未遂后开始练习空手道穿的，这也是他第一天穿。</w:t>
      </w:r>
    </w:p>
    <w:p w14:paraId="58440F36">
      <w:pPr>
        <w:ind w:firstLine="420" w:firstLineChars="200"/>
      </w:pPr>
      <w:r>
        <w:rPr>
          <w:rFonts w:hint="eastAsia"/>
        </w:rPr>
        <w:t>知道他自杀了的那些捣蛋孩子竟然喊了「万岁」，至于他们欺负的理由，说是「无聊」、「好玩」。</w:t>
      </w:r>
    </w:p>
    <w:p w14:paraId="43013BA3">
      <w:pPr>
        <w:ind w:firstLine="420" w:firstLineChars="200"/>
        <w:rPr>
          <w:b/>
        </w:rPr>
      </w:pPr>
      <w:r>
        <w:rPr>
          <w:b/>
        </w:rPr>
        <w:t>[检验死因]</w:t>
      </w:r>
    </w:p>
    <w:p w14:paraId="76C0A8DC">
      <w:pPr>
        <w:ind w:firstLine="420" w:firstLineChars="200"/>
      </w:pPr>
      <w:r>
        <w:rPr>
          <w:rFonts w:hint="eastAsia"/>
        </w:rPr>
        <w:t>该少年第一次企图自杀时，害怕得跑回家。一般来说，决定自杀的人即使站到高处心情也是平静的，并不害怕，但也并不一定都是如此。一位二十四岁的女子想要自杀爬上海拔1</w:t>
      </w:r>
      <w:r>
        <w:t>713</w:t>
      </w:r>
      <w:r>
        <w:rPr>
          <w:rFonts w:hint="eastAsia"/>
        </w:rPr>
        <w:t>公尺的高山，但快到山顶的悬崖处时害怕了，不敢跳了，又下不来，整整三天三夜在风雨中不吃不喝地伏在那里等待救助。这是八月底发生的事，夜晚的气温降到6～7度，而她只穿了一件罩衫。看来当时下决心去死掉可能会舒服些。</w:t>
      </w:r>
    </w:p>
    <w:p w14:paraId="5EEF8344">
      <w:pPr>
        <w:ind w:firstLine="420" w:firstLineChars="200"/>
        <w:rPr>
          <w:b/>
        </w:rPr>
      </w:pPr>
      <w:r>
        <w:rPr>
          <w:rFonts w:hint="eastAsia"/>
          <w:b/>
        </w:rPr>
        <w:t>[被欺负的人不管做什么总是被欺侮]</w:t>
      </w:r>
    </w:p>
    <w:p w14:paraId="7D706B31">
      <w:pPr>
        <w:ind w:firstLine="420" w:firstLineChars="200"/>
      </w:pPr>
      <w:r>
        <w:rPr>
          <w:rFonts w:hint="eastAsia"/>
        </w:rPr>
        <w:t>山田花子的例子也是这样的，只能说被人欺负是没有办法的。被欺负的家伙不管做什么总是会被欺负的。不管空手道也好，自杀未遂也好，不但没有产生任何作用而且反而使事态恶化了。没有共同目标而只有人与人之间的关系的班级里，能够做的也只有模仿恋爱的游戏和欺负人了吧。</w:t>
      </w:r>
    </w:p>
    <w:p w14:paraId="69E145E3">
      <w:pPr>
        <w:ind w:firstLine="420" w:firstLineChars="200"/>
      </w:pPr>
      <w:r>
        <w:rPr>
          <w:rFonts w:hint="eastAsia"/>
        </w:rPr>
        <w:t>据说父亲曾劝过中学一年级的儿子说:「还有两年半，忍一忍吧。」，但没有人能保证中学毕业以后就会有幸福，升入高中后并不一定就出现变化。而且想到还要再忍耐两年半的时间，</w:t>
      </w:r>
      <w:r>
        <w:t>那么他所做的选择可以说是正确的。还不如第一次爬上公寓时就摔死要好得多。</w:t>
      </w:r>
    </w:p>
    <w:p w14:paraId="7F4253A7">
      <w:pPr>
        <w:ind w:firstLine="420" w:firstLineChars="200"/>
      </w:pPr>
      <w:r>
        <w:rPr>
          <w:rFonts w:hint="eastAsia"/>
        </w:rPr>
        <w:t>早点自杀也是很重要的。</w:t>
      </w:r>
    </w:p>
    <w:p w14:paraId="72FD7DA7">
      <w:pPr>
        <w:ind w:firstLine="420" w:firstLineChars="200"/>
      </w:pPr>
    </w:p>
    <w:p w14:paraId="1F6031F0">
      <w:pPr>
        <w:pStyle w:val="3"/>
      </w:pPr>
      <w:bookmarkStart w:id="79" w:name="_Toc30263"/>
      <w:r>
        <w:t>[自杀地图2] 高岛平社区</w:t>
      </w:r>
      <w:bookmarkEnd w:id="79"/>
    </w:p>
    <w:p w14:paraId="46AF3DFB">
      <w:pPr>
        <w:ind w:firstLine="420" w:firstLineChars="200"/>
      </w:pPr>
      <w:r>
        <w:rPr>
          <w:rFonts w:hint="eastAsia"/>
        </w:rPr>
        <w:t>现在，那个高岛平社区是什么样子呢?事实上，因应一九八零年前后的跳楼风，对超过十一层的三十七栋高楼，自三楼以上的外走廊和外楼梯都装上了防止跳楼的围栏，窗户则装上闭锁。上屋顶的楼梯装了上了锁的铁门。现在可以说是完全不可能跳楼了。曾被称为自杀名胜地的新村管理部门，因被装了完全防止自杀装置，反而成了望上去一片铁牢的异样景致。</w:t>
      </w:r>
    </w:p>
    <w:p w14:paraId="146F7FAC">
      <w:pPr>
        <w:ind w:firstLine="420" w:firstLineChars="200"/>
        <w:rPr>
          <w:b/>
        </w:rPr>
      </w:pPr>
      <w:r>
        <w:rPr>
          <w:b/>
        </w:rPr>
        <w:t>[历史]</w:t>
      </w:r>
    </w:p>
    <w:p w14:paraId="484B5B75">
      <w:pPr>
        <w:ind w:firstLine="420" w:firstLineChars="200"/>
      </w:pPr>
      <w:r>
        <w:rPr>
          <w:rFonts w:hint="eastAsia"/>
        </w:rPr>
        <w:t>社区完工是在一九七三年，当时曾被誉为日本规模最大的，现在看上去还是宏大规模的社区。当年就发生了五起跳楼事件，但使社区出名的是一九七七年母子三人跳楼自杀事件。由此而被称为「自杀圣地」的社区，自杀者每年超过十人，一九八零年突破了二十人，到了一九八二年累计达到了一百人。自杀者中的八成以上是来自静冈、新泻等外地的「远征自杀者」，有的人为了翻越屋外围栏而特意买来梯子，自杀旺季时每隔三天就有一个自杀者。</w:t>
      </w:r>
    </w:p>
    <w:p w14:paraId="7FE724A3">
      <w:pPr>
        <w:ind w:firstLine="420" w:firstLineChars="200"/>
      </w:pPr>
      <w:r>
        <w:rPr>
          <w:rFonts w:hint="eastAsia"/>
        </w:rPr>
        <w:t>为此，一九八一年花费七亿日元装上钢铁栅，并在社区内安装了「救命电话」等，着实大费周张了一阵子。虽然如此，仍然有用长凳砸破玻璃窗，爬到屋檐跳楼自杀的十九岁和十八岁的男女。不过，或许这一对引起了更大的因应措施。</w:t>
      </w:r>
    </w:p>
    <w:p w14:paraId="69A795C2">
      <w:pPr>
        <w:ind w:firstLine="420" w:firstLineChars="200"/>
      </w:pPr>
      <w:r>
        <w:rPr>
          <w:rFonts w:hint="eastAsia"/>
        </w:rPr>
        <w:t>有关人员说:「</w:t>
      </w:r>
      <w:r>
        <w:t>(自高岛平警察署设立以来的)最近七年间每隔两三年才发生一件，因为装了围栏几乎听不到有人自杀了。」</w:t>
      </w:r>
    </w:p>
    <w:p w14:paraId="61777FB4">
      <w:pPr>
        <w:ind w:firstLine="420" w:firstLineChars="200"/>
        <w:rPr>
          <w:b/>
        </w:rPr>
      </w:pPr>
      <w:r>
        <w:rPr>
          <w:b/>
        </w:rPr>
        <w:t>[跳楼方法]</w:t>
      </w:r>
    </w:p>
    <w:p w14:paraId="44987EE7">
      <w:pPr>
        <w:ind w:firstLine="420" w:firstLineChars="200"/>
      </w:pPr>
      <w:r>
        <w:rPr>
          <w:rFonts w:hint="eastAsia"/>
        </w:rPr>
        <w:t>现在不会再有人特地到高岛平社区去跳楼了，不过为了那些在附近怎么也找不到合适的地</w:t>
      </w:r>
      <w:r>
        <w:t>方，或者「不管怎样还是高岛平！」的人们，我在这里悄悄地告诉你高岛平的一些「好地方」。</w:t>
      </w:r>
    </w:p>
    <w:p w14:paraId="14950B2C">
      <w:pPr>
        <w:ind w:firstLine="420" w:firstLineChars="200"/>
      </w:pPr>
      <w:r>
        <w:rPr>
          <w:rFonts w:hint="eastAsia"/>
        </w:rPr>
        <w:t>看来完全封堵了跳楼的社区，不知为什么3</w:t>
      </w:r>
      <w:r>
        <w:t>-11</w:t>
      </w:r>
      <w:r>
        <w:rPr>
          <w:rFonts w:hint="eastAsia"/>
        </w:rPr>
        <w:t>街区</w:t>
      </w:r>
      <w:r>
        <w:t>(参见地图)却完完全全地毫无防备。尤其是</w:t>
      </w:r>
      <w:r>
        <w:rPr>
          <w:rFonts w:hint="eastAsia"/>
        </w:rPr>
        <w:t>3</w:t>
      </w:r>
      <w:r>
        <w:t>-11的一号楼，外人也能随意进出一至十四楼的外走廊，只有一公尺高的低栅，毫无防备的情况大概连居住者都会害怕。</w:t>
      </w:r>
      <w:r>
        <w:rPr>
          <w:rFonts w:hint="eastAsia"/>
        </w:rPr>
        <w:t>3</w:t>
      </w:r>
      <w:r>
        <w:t>-11的二～六号楼，楼梯转角平台上的窗子没有闭锁装置，只要爬上</w:t>
      </w:r>
      <w:r>
        <w:rPr>
          <w:rFonts w:hint="eastAsia"/>
        </w:rPr>
        <w:t>1</w:t>
      </w:r>
      <w:r>
        <w:t>50公分左右的矮墙，就能顺利地跳下去。虽然如此，我还是推荐可以展望都营线对面板桥区街景的</w:t>
      </w:r>
      <w:r>
        <w:rPr>
          <w:rFonts w:hint="eastAsia"/>
        </w:rPr>
        <w:t>3</w:t>
      </w:r>
      <w:r>
        <w:t>-11的一号楼十四层外走廊。下面不用说是水泥地，行人也少，摔下去肯定必死无疑，而且这栋楼的外楼梯也没有装设栏杆。</w:t>
      </w:r>
    </w:p>
    <w:p w14:paraId="6F98A61D">
      <w:pPr>
        <w:ind w:firstLine="420" w:firstLineChars="200"/>
        <w:rPr>
          <w:b/>
        </w:rPr>
      </w:pPr>
      <w:r>
        <w:rPr>
          <w:b/>
        </w:rPr>
        <w:t>[交通]</w:t>
      </w:r>
    </w:p>
    <w:p w14:paraId="1EC4DA8F">
      <w:pPr>
        <w:ind w:firstLine="420" w:firstLineChars="200"/>
      </w:pPr>
      <w:r>
        <w:rPr>
          <w:rFonts w:hint="eastAsia"/>
        </w:rPr>
        <w:t>乘都营三田线在新高岛平站下车，朝</w:t>
      </w:r>
      <w:r>
        <w:t>3</w:t>
      </w:r>
      <w:r>
        <w:rPr>
          <w:rFonts w:hint="eastAsia"/>
        </w:rPr>
        <w:t>、</w:t>
      </w:r>
      <w:r>
        <w:t>4</w:t>
      </w:r>
      <w:r>
        <w:rPr>
          <w:rFonts w:hint="eastAsia"/>
        </w:rPr>
        <w:t>丁目方向然后左拐前进。3</w:t>
      </w:r>
      <w:r>
        <w:t>-11</w:t>
      </w:r>
      <w:r>
        <w:rPr>
          <w:rFonts w:hint="eastAsia"/>
        </w:rPr>
        <w:t>的一号楼临电车轨道，是整个社区中唯一没安装铁栅的大楼，一下子就可找到。</w:t>
      </w:r>
    </w:p>
    <w:p w14:paraId="10E71803">
      <w:pPr>
        <w:ind w:firstLine="420" w:firstLineChars="200"/>
      </w:pPr>
      <w:r>
        <w:rPr>
          <w:rFonts w:hint="eastAsia"/>
        </w:rPr>
        <w:t>要想观看铁栅的异样景致，不妨在提前一站的高岛平站下车为最佳视点。</w:t>
      </w:r>
    </w:p>
    <w:p w14:paraId="27AC1DBD">
      <w:pPr>
        <w:ind w:firstLine="420" w:firstLineChars="200"/>
      </w:pPr>
    </w:p>
    <w:p w14:paraId="2968C9A5">
      <w:pPr>
        <w:ind w:firstLine="420" w:firstLineChars="200"/>
        <w:rPr>
          <w:b/>
        </w:rPr>
      </w:pPr>
      <w:r>
        <w:rPr>
          <w:b/>
        </w:rPr>
        <w:br w:type="page"/>
      </w:r>
    </w:p>
    <w:p w14:paraId="2F472C4E">
      <w:pPr>
        <w:pStyle w:val="2"/>
      </w:pPr>
      <w:bookmarkStart w:id="80" w:name="_Toc5970"/>
      <w:r>
        <w:rPr>
          <w:rFonts w:hint="eastAsia"/>
        </w:rPr>
        <w:t>四、</w:t>
      </w:r>
      <w:r>
        <w:t xml:space="preserve"> Cutting the Wrist and Carotid 割腕割喉等</w:t>
      </w:r>
      <w:bookmarkEnd w:id="80"/>
    </w:p>
    <w:p w14:paraId="7E759B4A">
      <w:pPr>
        <w:ind w:firstLine="420" w:firstLineChars="200"/>
      </w:pPr>
      <w:r>
        <w:t>割腕</w:t>
      </w:r>
    </w:p>
    <w:p w14:paraId="030C6BC1">
      <w:pPr>
        <w:ind w:firstLine="420" w:firstLineChars="200"/>
      </w:pPr>
      <w:r>
        <w:rPr>
          <w:rFonts w:hint="eastAsia"/>
        </w:rPr>
        <w:t>痛</w:t>
      </w:r>
      <w:r>
        <w:t>苦</w:t>
      </w:r>
      <w:r>
        <w:rPr>
          <w:rFonts w:hint="eastAsia"/>
        </w:rPr>
        <w:t xml:space="preserve"> </w:t>
      </w:r>
      <w:r>
        <w:t>▼▼▽▽▽</w:t>
      </w:r>
    </w:p>
    <w:p w14:paraId="2AC284F1">
      <w:pPr>
        <w:ind w:firstLine="420" w:firstLineChars="200"/>
      </w:pPr>
      <w:r>
        <w:t>麻烦</w:t>
      </w:r>
      <w:r>
        <w:rPr>
          <w:rFonts w:hint="eastAsia"/>
        </w:rPr>
        <w:t xml:space="preserve"> </w:t>
      </w:r>
      <w:r>
        <w:t>▼▽▽▽▽</w:t>
      </w:r>
    </w:p>
    <w:p w14:paraId="434B34EE">
      <w:pPr>
        <w:ind w:firstLine="420" w:firstLineChars="200"/>
      </w:pPr>
      <w:r>
        <w:t>死状</w:t>
      </w:r>
      <w:r>
        <w:rPr>
          <w:rFonts w:hint="eastAsia"/>
        </w:rPr>
        <w:t xml:space="preserve"> </w:t>
      </w:r>
      <w:r>
        <w:t>▼▽▽▽▽</w:t>
      </w:r>
    </w:p>
    <w:p w14:paraId="6B2993E0">
      <w:pPr>
        <w:ind w:firstLine="420" w:firstLineChars="200"/>
      </w:pPr>
      <w:r>
        <w:t>牵连</w:t>
      </w:r>
      <w:r>
        <w:rPr>
          <w:rFonts w:hint="eastAsia"/>
        </w:rPr>
        <w:t xml:space="preserve"> </w:t>
      </w:r>
      <w:r>
        <w:t>▼▼▽▽▽</w:t>
      </w:r>
    </w:p>
    <w:p w14:paraId="32335467">
      <w:pPr>
        <w:ind w:firstLine="420" w:firstLineChars="200"/>
      </w:pPr>
      <w:r>
        <w:t>冲击</w:t>
      </w:r>
      <w:r>
        <w:rPr>
          <w:rFonts w:hint="eastAsia"/>
        </w:rPr>
        <w:t xml:space="preserve"> </w:t>
      </w:r>
      <w:r>
        <w:t>▼▽▽▽▽</w:t>
      </w:r>
    </w:p>
    <w:p w14:paraId="29BCF520">
      <w:pPr>
        <w:ind w:firstLine="420" w:firstLineChars="200"/>
      </w:pPr>
      <w:r>
        <w:t>致死度</w:t>
      </w:r>
      <w:r>
        <w:rPr>
          <w:rFonts w:hint="eastAsia"/>
        </w:rPr>
        <w:t xml:space="preserve"> </w:t>
      </w:r>
      <w:r>
        <w:t>▼▽▽▽▽</w:t>
      </w:r>
    </w:p>
    <w:p w14:paraId="666053E9">
      <w:pPr>
        <w:ind w:firstLine="420" w:firstLineChars="200"/>
      </w:pPr>
      <w:r>
        <w:rPr>
          <w:rFonts w:hint="eastAsia"/>
        </w:rPr>
        <w:t>虽然是「刀子割破手腕」，但也可以致死。这是最平静的死法之一；不过要有未遂的心理准备。</w:t>
      </w:r>
    </w:p>
    <w:p w14:paraId="5DA54102">
      <w:pPr>
        <w:ind w:firstLine="420" w:firstLineChars="200"/>
      </w:pPr>
    </w:p>
    <w:p w14:paraId="5A321CB8">
      <w:pPr>
        <w:ind w:firstLine="420" w:firstLineChars="200"/>
      </w:pPr>
      <w:r>
        <w:rPr>
          <w:rFonts w:hint="eastAsia"/>
        </w:rPr>
        <w:t>颈动脉</w:t>
      </w:r>
    </w:p>
    <w:p w14:paraId="19FD92BB">
      <w:pPr>
        <w:ind w:firstLine="420" w:firstLineChars="200"/>
      </w:pPr>
      <w:r>
        <w:rPr>
          <w:rFonts w:hint="eastAsia"/>
        </w:rPr>
        <w:t>痛</w:t>
      </w:r>
      <w:r>
        <w:t>苦</w:t>
      </w:r>
      <w:r>
        <w:rPr>
          <w:rFonts w:hint="eastAsia"/>
        </w:rPr>
        <w:t xml:space="preserve"> </w:t>
      </w:r>
      <w:r>
        <w:t>▼▼▽▽▽</w:t>
      </w:r>
    </w:p>
    <w:p w14:paraId="221DD1FC">
      <w:pPr>
        <w:ind w:firstLine="420" w:firstLineChars="200"/>
      </w:pPr>
      <w:r>
        <w:t>麻烦</w:t>
      </w:r>
      <w:r>
        <w:rPr>
          <w:rFonts w:hint="eastAsia"/>
        </w:rPr>
        <w:t xml:space="preserve"> </w:t>
      </w:r>
      <w:r>
        <w:t>▼▽▽▽▽</w:t>
      </w:r>
    </w:p>
    <w:p w14:paraId="1218727E">
      <w:pPr>
        <w:ind w:firstLine="420" w:firstLineChars="200"/>
      </w:pPr>
      <w:r>
        <w:t>死状</w:t>
      </w:r>
      <w:r>
        <w:rPr>
          <w:rFonts w:hint="eastAsia"/>
        </w:rPr>
        <w:t xml:space="preserve"> </w:t>
      </w:r>
      <w:r>
        <w:t>▼▼▼▽▽</w:t>
      </w:r>
    </w:p>
    <w:p w14:paraId="7E27D992">
      <w:pPr>
        <w:ind w:firstLine="420" w:firstLineChars="200"/>
      </w:pPr>
      <w:r>
        <w:t>牵连</w:t>
      </w:r>
      <w:r>
        <w:rPr>
          <w:rFonts w:hint="eastAsia"/>
        </w:rPr>
        <w:t xml:space="preserve"> </w:t>
      </w:r>
      <w:r>
        <w:t>▼▼▼▼▽</w:t>
      </w:r>
    </w:p>
    <w:p w14:paraId="457A6083">
      <w:pPr>
        <w:ind w:firstLine="420" w:firstLineChars="200"/>
      </w:pPr>
      <w:r>
        <w:t>冲击</w:t>
      </w:r>
      <w:r>
        <w:rPr>
          <w:rFonts w:hint="eastAsia"/>
        </w:rPr>
        <w:t xml:space="preserve"> </w:t>
      </w:r>
      <w:r>
        <w:t>▼▼▼▼▽</w:t>
      </w:r>
    </w:p>
    <w:p w14:paraId="25CEC9B4">
      <w:pPr>
        <w:ind w:firstLine="420" w:firstLineChars="200"/>
      </w:pPr>
      <w:r>
        <w:t>致死度</w:t>
      </w:r>
      <w:r>
        <w:rPr>
          <w:rFonts w:hint="eastAsia"/>
        </w:rPr>
        <w:t xml:space="preserve"> </w:t>
      </w:r>
      <w:r>
        <w:t>▼▼▽▽▽</w:t>
      </w:r>
    </w:p>
    <w:p w14:paraId="0AD5213A">
      <w:pPr>
        <w:ind w:firstLine="420" w:firstLineChars="200"/>
      </w:pPr>
      <w:r>
        <w:rPr>
          <w:rFonts w:hint="eastAsia"/>
        </w:rPr>
        <w:t>想尝试一次血喷天花板的感觉?但是太恐怖了，而且未遂的机率很大，所以不是好的方法。</w:t>
      </w:r>
    </w:p>
    <w:p w14:paraId="7A0C8C97">
      <w:pPr>
        <w:ind w:firstLine="420" w:firstLineChars="200"/>
      </w:pPr>
    </w:p>
    <w:p w14:paraId="6E7A1FB1">
      <w:pPr>
        <w:ind w:firstLine="420" w:firstLineChars="200"/>
      </w:pPr>
      <w:r>
        <w:rPr>
          <w:rFonts w:hint="eastAsia"/>
        </w:rPr>
        <w:t>切腹</w:t>
      </w:r>
    </w:p>
    <w:p w14:paraId="1E46D66B">
      <w:pPr>
        <w:ind w:firstLine="420" w:firstLineChars="200"/>
      </w:pPr>
      <w:r>
        <w:rPr>
          <w:rFonts w:hint="eastAsia"/>
        </w:rPr>
        <w:t>痛</w:t>
      </w:r>
      <w:r>
        <w:t>苦</w:t>
      </w:r>
      <w:r>
        <w:rPr>
          <w:rFonts w:hint="eastAsia"/>
        </w:rPr>
        <w:t xml:space="preserve"> </w:t>
      </w:r>
      <w:r>
        <w:t>▼▼▼▼▼</w:t>
      </w:r>
    </w:p>
    <w:p w14:paraId="15A2FD5B">
      <w:pPr>
        <w:ind w:firstLine="420" w:firstLineChars="200"/>
      </w:pPr>
      <w:r>
        <w:t>麻烦</w:t>
      </w:r>
      <w:r>
        <w:rPr>
          <w:rFonts w:hint="eastAsia"/>
        </w:rPr>
        <w:t xml:space="preserve"> </w:t>
      </w:r>
      <w:r>
        <w:t>▼▼▽▽▽</w:t>
      </w:r>
    </w:p>
    <w:p w14:paraId="66A1EF00">
      <w:pPr>
        <w:ind w:firstLine="420" w:firstLineChars="200"/>
      </w:pPr>
      <w:r>
        <w:t>死状</w:t>
      </w:r>
      <w:r>
        <w:rPr>
          <w:rFonts w:hint="eastAsia"/>
        </w:rPr>
        <w:t xml:space="preserve"> </w:t>
      </w:r>
      <w:r>
        <w:t>▼▼▼▼▽</w:t>
      </w:r>
    </w:p>
    <w:p w14:paraId="6E5F0383">
      <w:pPr>
        <w:ind w:firstLine="420" w:firstLineChars="200"/>
      </w:pPr>
      <w:r>
        <w:t>牵连</w:t>
      </w:r>
      <w:r>
        <w:rPr>
          <w:rFonts w:hint="eastAsia"/>
        </w:rPr>
        <w:t xml:space="preserve"> </w:t>
      </w:r>
      <w:r>
        <w:t>▼▼▼▼▽</w:t>
      </w:r>
    </w:p>
    <w:p w14:paraId="4351D91C">
      <w:pPr>
        <w:ind w:firstLine="420" w:firstLineChars="200"/>
      </w:pPr>
      <w:r>
        <w:t>冲击</w:t>
      </w:r>
      <w:r>
        <w:rPr>
          <w:rFonts w:hint="eastAsia"/>
        </w:rPr>
        <w:t xml:space="preserve"> </w:t>
      </w:r>
      <w:r>
        <w:t>▼▼▼▼▼</w:t>
      </w:r>
    </w:p>
    <w:p w14:paraId="4043FFF3">
      <w:pPr>
        <w:ind w:firstLine="420" w:firstLineChars="200"/>
      </w:pPr>
      <w:r>
        <w:t>致死度</w:t>
      </w:r>
      <w:r>
        <w:rPr>
          <w:rFonts w:hint="eastAsia"/>
        </w:rPr>
        <w:t xml:space="preserve"> </w:t>
      </w:r>
      <w:r>
        <w:t>▼▼▽▽▽</w:t>
      </w:r>
    </w:p>
    <w:p w14:paraId="4E83EBA5">
      <w:pPr>
        <w:ind w:firstLine="420" w:firstLineChars="200"/>
      </w:pPr>
      <w:r>
        <w:rPr>
          <w:rFonts w:hint="eastAsia"/>
        </w:rPr>
        <w:t>这种有百害无一利的手段也很新奇，但是为什么不断有人用这种方式自杀?真是不可思议。</w:t>
      </w:r>
    </w:p>
    <w:p w14:paraId="405452D9">
      <w:pPr>
        <w:ind w:firstLine="420" w:firstLineChars="200"/>
      </w:pPr>
      <w:r>
        <w:rPr>
          <w:rFonts w:hint="eastAsia"/>
        </w:rPr>
        <w:t>割腕·</w:t>
      </w:r>
      <w:r>
        <w:t>刎颈</w:t>
      </w:r>
    </w:p>
    <w:p w14:paraId="0B66CD30">
      <w:pPr>
        <w:ind w:firstLine="420" w:firstLineChars="200"/>
      </w:pPr>
      <w:r>
        <w:rPr>
          <w:rFonts w:hint="eastAsia"/>
        </w:rPr>
        <w:t>在半夜，单独一个人在房间里拿把刀子放到手腕上比划比划。死也好，不死也好。如果你真的想到过死的话，恐怕至少有过一次这样的经验吧。假如把刀子横在脖子上，也可体验一下死亡的惊险了。割手腕是最简便而又能当场体验到自杀气氛的方式。同时，既能用自己的身体和眼睛观察，</w:t>
      </w:r>
      <w:r>
        <w:t>又可了解疼痛和死去的全部过程。</w:t>
      </w:r>
      <w:r>
        <w:rPr>
          <w:rFonts w:hint="eastAsia"/>
        </w:rPr>
        <w:t>六十</w:t>
      </w:r>
      <w:r>
        <w:t>年代曾被称为「割腕综合症」，</w:t>
      </w:r>
      <w:r>
        <w:rPr>
          <w:rFonts w:hint="eastAsia"/>
        </w:rPr>
        <w:t>这种</w:t>
      </w:r>
      <w:r>
        <w:t>而在美国极为流行的</w:t>
      </w:r>
      <w:r>
        <w:rPr>
          <w:rFonts w:hint="eastAsia"/>
        </w:rPr>
        <w:t>自杀方法，随后又波及到欧洲，最后火花飞溅到了日本。最近，歌手中森明菜割腕后，</w:t>
      </w:r>
      <w:r>
        <w:t>在六本木一带的迪斯科舞厅出现了年青女性相继割腕的「明菜综合症」，成为时下最时髦的自杀方法之一。</w:t>
      </w:r>
    </w:p>
    <w:p w14:paraId="59612A84">
      <w:pPr>
        <w:ind w:firstLine="420" w:firstLineChars="200"/>
      </w:pPr>
      <w:r>
        <w:rPr>
          <w:rFonts w:hint="eastAsia"/>
        </w:rPr>
        <w:t>不过，对真正想自杀的人我是不大想推荐这种方法。因为，有一种意见认为割腕死亡率只有5</w:t>
      </w:r>
      <w:r>
        <w:t>%</w:t>
      </w:r>
      <w:r>
        <w:rPr>
          <w:rFonts w:hint="eastAsia"/>
        </w:rPr>
        <w:t>，方法虽受欢迎但未遂率却较高。话虽这么说，那种坚持「割手腕是绝对死不了的」说法也并不正确。假如相信前述的数据，每二十人就有一个人死于这种方法。某前检察官也说:「仅仅割腕而因出血过多死亡的并不多。」这一章就是为了那些希望能够成为5</w:t>
      </w:r>
      <w:r>
        <w:t>%</w:t>
      </w:r>
      <w:r>
        <w:rPr>
          <w:rFonts w:hint="eastAsia"/>
        </w:rPr>
        <w:t>的人所撰述的。</w:t>
      </w:r>
    </w:p>
    <w:p w14:paraId="0E5C3DEE">
      <w:pPr>
        <w:ind w:firstLine="420" w:firstLineChars="200"/>
      </w:pPr>
      <w:r>
        <w:rPr>
          <w:rFonts w:hint="eastAsia"/>
        </w:rPr>
        <w:t>当然，一开始就没打算去死而只是想体验一下自杀情绪而割腕，是不要紧的。只要不对他人造成麻烦，也就没有被责备的道理。再者，如同割腕一样，用带刃的东西伤残身体使其大量出血致死的方法，还有割颈动脉、刺胸，或切腹等。这些自残行为的自杀也都是因为出血而死亡的，所以在本章一并加以介绍。</w:t>
      </w:r>
    </w:p>
    <w:p w14:paraId="611FB14A">
      <w:pPr>
        <w:pStyle w:val="3"/>
      </w:pPr>
      <w:bookmarkStart w:id="81" w:name="_Toc3069"/>
      <w:r>
        <w:t>[准备]</w:t>
      </w:r>
      <w:bookmarkEnd w:id="81"/>
    </w:p>
    <w:p w14:paraId="0504EF01">
      <w:pPr>
        <w:pStyle w:val="4"/>
      </w:pPr>
      <w:bookmarkStart w:id="82" w:name="_Toc19702"/>
      <w:r>
        <w:t>(1) 手腕－－割断它！</w:t>
      </w:r>
      <w:bookmarkEnd w:id="82"/>
    </w:p>
    <w:p w14:paraId="3123EE37">
      <w:pPr>
        <w:ind w:firstLine="420" w:firstLineChars="200"/>
      </w:pPr>
      <w:r>
        <w:rPr>
          <w:rFonts w:hint="eastAsia"/>
        </w:rPr>
        <w:t>不论割手腕还是割颈动脉，只要有锋利的刀具就够了。菜刀、剃头刀、裁纸刀等，只要利就都可以。割腕的场合，最好先喝点酒，然后洗个澡，以使血液加速循环。还有，为了不使出血停止，割后应把手浸在温水里或放置在面盆里，否则血液会凝固堵住伤口。不过，手腕只要割断动脉就会死的，这是医生们的一致意见。有的专业医生说:「只要割开动脉的一半以上或完全割断就会死的，割了一大半就不会再堵塞了。」</w:t>
      </w:r>
    </w:p>
    <w:p w14:paraId="75509DBB">
      <w:pPr>
        <w:ind w:firstLine="420" w:firstLineChars="200"/>
      </w:pPr>
      <w:r>
        <w:rPr>
          <w:rFonts w:hint="eastAsia"/>
        </w:rPr>
        <w:t>事先确认好切割的位置也是很重要的。要想割手腕的人，应该把平日较不灵活使用的那只手的手掌朝上，细看手腕。手关节的内侧有一根可摸到纵向的手动脉，就割这根手动脉。在手动脉和皮肤之间有斜向的两根静脉，恰好在手腕皱纹处与动脉交叉。为了更看清相互位置关系，不妨用力按住腋下使静脉突起。单单割静脉而不想点法子，血流约2</w:t>
      </w:r>
      <w:r>
        <w:t>00</w:t>
      </w:r>
      <w:r>
        <w:rPr>
          <w:rFonts w:hint="eastAsia"/>
        </w:rPr>
        <w:t>至3</w:t>
      </w:r>
      <w:r>
        <w:t>00c.c.就会自然地停止，不至于死去的。可是，就是这样也流了相当大量的血，常常就会因这个景象而到此为止不想死了。</w:t>
      </w:r>
    </w:p>
    <w:p w14:paraId="3FF8B66F">
      <w:pPr>
        <w:ind w:firstLine="420" w:firstLineChars="200"/>
      </w:pPr>
      <w:r>
        <w:rPr>
          <w:rFonts w:hint="eastAsia"/>
        </w:rPr>
        <w:t>把目标瞄准在没被静脉遮盖的皮肤下面的动脉，对准它横向地割上一刀，也只不过割了静脉罢了。动脉在皮肤下六至七毫米</w:t>
      </w:r>
      <w:r>
        <w:t>(参照图一)，比看上去还要深些。必须刺透动脉，而且还要割几下。即使是这样瞄准，当真正地去割也会割到旁边的正中神经，是很痛的。沿着动脉纵向去割或许可避开，但因太近而有困难。自杀未遂，反正也可再接上，所以可忍受疼痛而把神经扣腱一起割开。在摸脉处反面也有同样粗细的动脉，把它也一起割开较好。总之，如果没有打算把手腕割下来的决心是不会死的。</w:t>
      </w:r>
    </w:p>
    <w:p w14:paraId="32AC8BF8">
      <w:pPr>
        <w:ind w:firstLine="420" w:firstLineChars="200"/>
      </w:pPr>
      <w:r>
        <w:rPr>
          <w:rFonts w:hint="eastAsia"/>
        </w:rPr>
        <w:t>还有，不妨考虑到万一自杀未遂而留下伤疤，不妨确认手表表带的位置。</w:t>
      </w:r>
    </w:p>
    <w:p w14:paraId="063A1C2F">
      <w:pPr>
        <w:pStyle w:val="4"/>
      </w:pPr>
      <w:bookmarkStart w:id="83" w:name="_Toc30798"/>
      <w:r>
        <w:t>(2) 颈动脉－－刺透再拔出来</w:t>
      </w:r>
      <w:bookmarkEnd w:id="83"/>
    </w:p>
    <w:p w14:paraId="512276C9">
      <w:pPr>
        <w:ind w:firstLine="420" w:firstLineChars="200"/>
      </w:pPr>
      <w:r>
        <w:rPr>
          <w:rFonts w:hint="eastAsia"/>
        </w:rPr>
        <w:t>颈动脉，只要一割就会立即死亡，不必担心未遂以后的事情。不过，这也是确确实实地割断的情况。</w:t>
      </w:r>
    </w:p>
    <w:p w14:paraId="6D70A4FE">
      <w:pPr>
        <w:ind w:firstLine="420" w:firstLineChars="200"/>
      </w:pPr>
      <w:r>
        <w:rPr>
          <w:rFonts w:hint="eastAsia"/>
        </w:rPr>
        <w:t>切割颈动脉的时候，最容易割断的是平日较灵活的手那侧的耳朵下面的外颈动脉。不妨对照图二、三来确认一下位置。颈动脉在颈部的高度处，分为内颈动脉和外颈动脉，靠近肩处的血管既粗也比较深。到耳朵下面里边深度达到三公分以上，四周粗厚的肌肉不少，割断也有一定的难度。这种情况，也不要横向割上一刀，而是狠心地刺透然后再拔出来才好。有时割得不顺当，要割上好几刀</w:t>
      </w:r>
      <w:r>
        <w:t>(案例１１)，可是也有当倒下去时砸碎了饭碗，碗片割断了颈动脉一下子就死掉了的人。割颈动脉也非常地难，但上述事例也并不是没有的。</w:t>
      </w:r>
    </w:p>
    <w:p w14:paraId="34134592">
      <w:pPr>
        <w:pStyle w:val="4"/>
      </w:pPr>
      <w:bookmarkStart w:id="84" w:name="_Toc2536"/>
      <w:r>
        <w:t>(3) 其它的自残－－心脏位置比一般想象的还要靠近中央</w:t>
      </w:r>
      <w:bookmarkEnd w:id="84"/>
    </w:p>
    <w:p w14:paraId="502614A7">
      <w:pPr>
        <w:ind w:firstLine="420" w:firstLineChars="200"/>
      </w:pPr>
      <w:r>
        <w:rPr>
          <w:rFonts w:hint="eastAsia"/>
        </w:rPr>
        <w:t>刺扎心脏的方式，应在事前用手摸胸以确认位置。心脏比想象还要偏向中心，深度虽因人而异但也有九公分深。</w:t>
      </w:r>
    </w:p>
    <w:p w14:paraId="63655E7E">
      <w:pPr>
        <w:ind w:firstLine="420" w:firstLineChars="200"/>
      </w:pPr>
      <w:r>
        <w:rPr>
          <w:rFonts w:hint="eastAsia"/>
        </w:rPr>
        <w:t>东条英机向医生请教了心脏的位置，经常抚摸胸部以确认位置，甚至还让人画了靶子用手枪击穿，但实行时还是偏了，以自杀未遂告终</w:t>
      </w:r>
      <w:r>
        <w:t>(有人说因为他是独裁者中难得的左撇子的缘故，他是用右手开枪的)。没有刺中心脏而多次连续刺扎的例子也很多。</w:t>
      </w:r>
    </w:p>
    <w:p w14:paraId="7D0B0CAC">
      <w:pPr>
        <w:ind w:firstLine="420" w:firstLineChars="200"/>
      </w:pPr>
      <w:r>
        <w:rPr>
          <w:rFonts w:hint="eastAsia"/>
        </w:rPr>
        <w:t>切腹的方式，刀刃至少要有十五公分长。如果不能刺穿到脊背，那就没法进行切腹自杀。</w:t>
      </w:r>
    </w:p>
    <w:p w14:paraId="1ED5FEBD">
      <w:pPr>
        <w:pStyle w:val="3"/>
      </w:pPr>
      <w:bookmarkStart w:id="85" w:name="_Toc16102"/>
      <w:r>
        <w:t>[经过]</w:t>
      </w:r>
      <w:bookmarkEnd w:id="85"/>
    </w:p>
    <w:p w14:paraId="164B4375">
      <w:pPr>
        <w:pStyle w:val="4"/>
      </w:pPr>
      <w:bookmarkStart w:id="86" w:name="_Toc13435"/>
      <w:r>
        <w:t>手腕－－让它流掉一公升血</w:t>
      </w:r>
      <w:bookmarkEnd w:id="86"/>
    </w:p>
    <w:p w14:paraId="2A53EA72">
      <w:pPr>
        <w:ind w:firstLine="420" w:firstLineChars="200"/>
      </w:pPr>
      <w:r>
        <w:rPr>
          <w:rFonts w:hint="eastAsia"/>
        </w:rPr>
        <w:t>「人这个东西，那怕是用足了劲也割不动」，说这话的是用薄小刀在手腕上割了长五公分，</w:t>
      </w:r>
      <w:r>
        <w:t>深四至五公厘的二十七岁的女子。不错，肉和血管都比想象得难割，手动脉的边上还有腱，更难割。</w:t>
      </w:r>
      <w:r>
        <w:rPr>
          <w:rFonts w:hint="eastAsia"/>
        </w:rPr>
        <w:t>下了决心割开手腕，伤口张开很大看到血管和白肉，紧接着一股热血涌了出来。即使只割开静脉，敷上的毛巾也立即会染成血红的。连动脉一起割开的话，将会以同样粗细静脉六倍的力量喷上两三米高。但是，随着血的流出血压徐徐下降，流血会减少。至于疼痛，只割了静脉的二十二岁的女大学生的话是值得作参考的。她一面用毛巾捂着手一面这样说:「看着流血在想，就这样死掉吗?还是重新生活下去?两者必须选择其一。大概你们不一定相信这是真的，一点都不痛。从前，在中学二年级的时候曾割过手腕，那时也没感到痛，原来这样做是能死去的。」</w:t>
      </w:r>
    </w:p>
    <w:p w14:paraId="3511176B">
      <w:pPr>
        <w:ind w:firstLine="420" w:firstLineChars="200"/>
      </w:pPr>
      <w:r>
        <w:rPr>
          <w:rFonts w:hint="eastAsia"/>
        </w:rPr>
        <w:t>割到神经会感到相当疼痛是很自然的，如果是静脉的话也不过是一般切伤程度的疼痛。</w:t>
      </w:r>
    </w:p>
    <w:p w14:paraId="1C741170">
      <w:pPr>
        <w:ind w:firstLine="420" w:firstLineChars="200"/>
      </w:pPr>
      <w:r>
        <w:rPr>
          <w:rFonts w:hint="eastAsia"/>
        </w:rPr>
        <w:t>可是，割过以后的问题是，如果顺当地割断动脉，那么体内的血液流出了三分之一，人就会死的。在人的体内，每公斤体重计算男性有约</w:t>
      </w:r>
      <w:r>
        <w:t>80毫升，女性有约60毫升的血液流动着。因此，如果你是位体重五十公斤的女性，体内就有三公升的血液，其中的三分之一(即一公升)流出后你就会死掉的。这只相当于捐血时所采取的</w:t>
      </w:r>
      <w:r>
        <w:rPr>
          <w:rFonts w:hint="eastAsia"/>
        </w:rPr>
        <w:t>4</w:t>
      </w:r>
      <w:r>
        <w:t>00c.c.的</w:t>
      </w:r>
      <w:r>
        <w:rPr>
          <w:rFonts w:hint="eastAsia"/>
        </w:rPr>
        <w:t>2</w:t>
      </w:r>
      <w:r>
        <w:t>.5倍而已。孩童和老人会以更以少量的出血而死去。用割腕的方法去死确实是困难的，但只要确实地割断而且确实地流血的话，还是很简单。</w:t>
      </w:r>
    </w:p>
    <w:p w14:paraId="40AAE651">
      <w:pPr>
        <w:pStyle w:val="4"/>
      </w:pPr>
      <w:bookmarkStart w:id="87" w:name="_Toc24645"/>
      <w:r>
        <w:rPr>
          <w:rFonts w:hint="eastAsia"/>
        </w:rPr>
        <w:t>(</w:t>
      </w:r>
      <w:r>
        <w:t>2) 颈动脉－－喷血十二秒钟</w:t>
      </w:r>
      <w:bookmarkEnd w:id="87"/>
    </w:p>
    <w:p w14:paraId="36E101AA">
      <w:pPr>
        <w:ind w:firstLine="420" w:firstLineChars="200"/>
      </w:pPr>
      <w:r>
        <w:rPr>
          <w:rFonts w:hint="eastAsia"/>
        </w:rPr>
        <w:t>完全割断左右任何一根颈动脉的方式，会怎样呢?血会迸发出来喷溅到天花板或壁面上，约过五秒就神志不清，脑的功能停止，十几秒钟后因流失大部份血液而死去</w:t>
      </w:r>
      <w:r>
        <w:t>(某项研究认为是十二秒)。有的人认为当割断一面的颈动脉时，另一面的颈动脉还向脑部输送血液，约有三分钟的时间还是有意识的。但立即死亡的说法可靠性较大。</w:t>
      </w:r>
    </w:p>
    <w:p w14:paraId="5393582C">
      <w:pPr>
        <w:ind w:firstLine="420" w:firstLineChars="200"/>
      </w:pPr>
      <w:r>
        <w:rPr>
          <w:rFonts w:hint="eastAsia"/>
        </w:rPr>
        <w:t>马拉松长跑运动员圆谷幸吉用割断颈动脉的方法自杀，是广为人知的事情。他是躺在床上，</w:t>
      </w:r>
      <w:r>
        <w:t>用双面安全刀片割断</w:t>
      </w:r>
      <w:r>
        <w:rPr>
          <w:rFonts w:hint="eastAsia"/>
        </w:rPr>
        <w:t>右</w:t>
      </w:r>
      <w:r>
        <w:t>颈动脉的。</w:t>
      </w:r>
    </w:p>
    <w:p w14:paraId="39EF3715">
      <w:pPr>
        <w:ind w:firstLine="420" w:firstLineChars="200"/>
      </w:pPr>
      <w:r>
        <w:rPr>
          <w:rFonts w:hint="eastAsia"/>
        </w:rPr>
        <w:t>和手一样，割断位于比动脉浅的地方的颈静脉的方式，也会大量出血，随着动脉流动顺势吸入空气，因进入血管的空气阻塞肺部而死亡。同样地，空气进入气管就会窒息而死</w:t>
      </w:r>
      <w:r>
        <w:rPr>
          <w:rStyle w:val="32"/>
        </w:rPr>
        <w:footnoteReference w:id="57"/>
      </w:r>
      <w:r>
        <w:rPr>
          <w:rFonts w:hint="eastAsia"/>
        </w:rPr>
        <w:t>。不过，即使割了颈动脉，如手静脉一样因为出血停止而不至于断气的，也不在少数。</w:t>
      </w:r>
    </w:p>
    <w:p w14:paraId="23ADA5E8">
      <w:pPr>
        <w:pStyle w:val="4"/>
      </w:pPr>
      <w:bookmarkStart w:id="88" w:name="_Toc6328"/>
      <w:r>
        <w:rPr>
          <w:rFonts w:hint="eastAsia"/>
        </w:rPr>
        <w:t>(</w:t>
      </w:r>
      <w:r>
        <w:t>3) 其它的自残－－胆小的切腹是死不掉的</w:t>
      </w:r>
      <w:bookmarkEnd w:id="88"/>
    </w:p>
    <w:p w14:paraId="14EE25FC">
      <w:pPr>
        <w:ind w:firstLine="420" w:firstLineChars="200"/>
      </w:pPr>
      <w:r>
        <w:rPr>
          <w:rFonts w:hint="eastAsia"/>
        </w:rPr>
        <w:t>切腹时，首先会割断许多不足以致命的腹部细小血管，然后刀刃伤及小肠，大便溢出而引起腹膜炎死去。当然不会马上死去的，据说要在三、四天以后才能咽气。职业摔跤运动员力道山的死，也是因为刺伤后的腹膜炎。当刀子插入腹部时会引起腹膜休克，一般情况下痛得不能再继续下去。</w:t>
      </w:r>
    </w:p>
    <w:p w14:paraId="0FC65C90">
      <w:pPr>
        <w:ind w:firstLine="420" w:firstLineChars="200"/>
      </w:pPr>
      <w:r>
        <w:rPr>
          <w:rFonts w:hint="eastAsia"/>
        </w:rPr>
        <w:t>可是，如深刺可达背部的话，那就割了背骨前面的大动脉，会大量出血当即死亡。不分男女老幼，用这种方法死亡的还真不少。这时，刀子不要一直插在里面而应立即拔出。否则，刀子会起堵塞血管的作用。</w:t>
      </w:r>
    </w:p>
    <w:p w14:paraId="09A28AF9">
      <w:pPr>
        <w:ind w:firstLine="420" w:firstLineChars="200"/>
      </w:pPr>
      <w:r>
        <w:rPr>
          <w:rFonts w:hint="eastAsia"/>
        </w:rPr>
        <w:t>刺穿心脏的场合，刺得准的话会当场死亡，但心脏的组织结构是相当坚韧的。用厚刃菜刀自杀的一个家庭主妇的心脏就有三个窟窿，这就是说，不是一下子就死了的。企图用三根五寸钉子钉死心脏自杀的一个木匠，因钉子堵住了伤口而避免了大量出血，送到医院后在手术中因出血而死掉。</w:t>
      </w:r>
    </w:p>
    <w:p w14:paraId="49D0948D">
      <w:pPr>
        <w:ind w:firstLine="420" w:firstLineChars="200"/>
      </w:pPr>
      <w:r>
        <w:rPr>
          <w:rFonts w:hint="eastAsia"/>
        </w:rPr>
        <w:t>不管哪种方式，一般来说靠出血自杀是有一定的难度的。</w:t>
      </w:r>
    </w:p>
    <w:p w14:paraId="7C19130D">
      <w:pPr>
        <w:ind w:firstLine="420" w:firstLineChars="200"/>
        <w:rPr>
          <w:b/>
        </w:rPr>
      </w:pPr>
      <w:r>
        <w:rPr>
          <w:b/>
        </w:rPr>
        <w:t>[尸体状况]</w:t>
      </w:r>
    </w:p>
    <w:p w14:paraId="17981F9F">
      <w:pPr>
        <w:ind w:firstLine="420" w:firstLineChars="200"/>
      </w:pPr>
      <w:r>
        <w:rPr>
          <w:rFonts w:hint="eastAsia"/>
        </w:rPr>
        <w:t>「血海」只是形容词</w:t>
      </w:r>
    </w:p>
    <w:p w14:paraId="42EE3084">
      <w:pPr>
        <w:ind w:firstLine="420" w:firstLineChars="200"/>
      </w:pPr>
      <w:r>
        <w:rPr>
          <w:rFonts w:hint="eastAsia"/>
        </w:rPr>
        <w:t>割断颈动脉的场合，有些书籍形容为「周围一片血海」，其实不过是有数公升的血流到地板，</w:t>
      </w:r>
      <w:r>
        <w:t>有时溅到天花板或墙壁上，至少是一滩血，但地板上全都是血的情况是没有的，圆谷运动员的房间也没成为一片血海。</w:t>
      </w:r>
    </w:p>
    <w:p w14:paraId="3606B28C">
      <w:pPr>
        <w:ind w:firstLine="420" w:firstLineChars="200"/>
      </w:pPr>
      <w:r>
        <w:rPr>
          <w:rFonts w:hint="eastAsia"/>
        </w:rPr>
        <w:t>切腹的场合，用刀横向剖腹的话，会有一桶之多的肠子流出来，样子极度的难看。</w:t>
      </w:r>
    </w:p>
    <w:p w14:paraId="1E997FDA">
      <w:pPr>
        <w:ind w:firstLine="420" w:firstLineChars="200"/>
        <w:rPr>
          <w:b/>
        </w:rPr>
      </w:pPr>
      <w:r>
        <w:rPr>
          <w:b/>
        </w:rPr>
        <w:t>[注意] 割手静脉是死不掉的</w:t>
      </w:r>
    </w:p>
    <w:p w14:paraId="3BFD0738">
      <w:pPr>
        <w:ind w:firstLine="420" w:firstLineChars="200"/>
      </w:pPr>
      <w:r>
        <w:rPr>
          <w:rFonts w:hint="eastAsia"/>
        </w:rPr>
        <w:t>如果一定想割断手静脉而慢慢地愉快死去的话，最好喝些酒洗个澡，使血液循环畅通，在浴缸里把手放在心脏以下的位置，注意不要让血凝固，而坐等死神的来临。稍为昏迷就有可能溺水，这时又恢复了知觉，这并不是什么安乐死，反而尝到呛水窒息的痛苦。因此，要注意保持不要溺水的姿势。还有，在割脖子的时候最好取侧仰卧姿势，使心脏的位置保持在上面。</w:t>
      </w:r>
    </w:p>
    <w:p w14:paraId="0077BDF4">
      <w:pPr>
        <w:ind w:firstLine="420" w:firstLineChars="200"/>
      </w:pPr>
      <w:r>
        <w:rPr>
          <w:rFonts w:hint="eastAsia"/>
        </w:rPr>
        <w:t>当血液缓慢流出的场合，在此期间内与维持生命无直接关系的其它内脏会补充一些血液，是不流掉近7</w:t>
      </w:r>
      <w:r>
        <w:t>0%</w:t>
      </w:r>
      <w:r>
        <w:rPr>
          <w:rFonts w:hint="eastAsia"/>
        </w:rPr>
        <w:t>的血液就死不掉的情况。这就是说，靠割手静脉死亡是不可能的。因割手静脉而死亡的话，大都是静脉吸入的空气堵塞了脑或肺的血管，乃是因为空气栓塞而死的。不过，这种情况极其少见。</w:t>
      </w:r>
    </w:p>
    <w:p w14:paraId="3B2C0C40">
      <w:pPr>
        <w:ind w:firstLine="420" w:firstLineChars="200"/>
        <w:rPr>
          <w:b/>
        </w:rPr>
      </w:pPr>
      <w:r>
        <w:rPr>
          <w:rFonts w:hint="eastAsia"/>
          <w:b/>
        </w:rPr>
        <w:t>[自杀骗局的费用]</w:t>
      </w:r>
    </w:p>
    <w:p w14:paraId="1D0EEFE0">
      <w:pPr>
        <w:ind w:firstLine="420" w:firstLineChars="200"/>
      </w:pPr>
      <w:r>
        <w:rPr>
          <w:rFonts w:hint="eastAsia"/>
        </w:rPr>
        <w:t>原先就想到未遂的后果而去割腕时，担心的就是伤疤。只割了静脉时尽管很深，但只不过一道白痕，看上去和手腕皱纹差不多。但割断动脉的话，也会割到下一层的腱和同一层的手腕中央的正中神经。虽然割断了腱和神经，但做手术可接好的</w:t>
      </w:r>
      <w:r>
        <w:t>(案例12)。不过，这种情况，会留下纵向切开的痕迹，手术后的疤痕是显眼的。整形外科手术会有帮助，但医疗费却需数万至十几万日元。</w:t>
      </w:r>
    </w:p>
    <w:p w14:paraId="703E0199">
      <w:pPr>
        <w:ind w:firstLine="420" w:firstLineChars="200"/>
      </w:pPr>
      <w:r>
        <w:rPr>
          <w:rFonts w:hint="eastAsia"/>
        </w:rPr>
        <w:t>割断手腕静脉的缝合，需要的费用是负担三成的医疗保险约需三万日元。作为舍命游戏的代价，还算是便宜的。</w:t>
      </w:r>
    </w:p>
    <w:p w14:paraId="51FC7B44">
      <w:pPr>
        <w:ind w:firstLine="420" w:firstLineChars="200"/>
      </w:pPr>
    </w:p>
    <w:p w14:paraId="1BDD9ADD">
      <w:pPr>
        <w:pStyle w:val="3"/>
      </w:pPr>
      <w:bookmarkStart w:id="89" w:name="_Toc22421"/>
      <w:r>
        <w:t>[案例研究11] 割手动脉和神经的女高中生的感想</w:t>
      </w:r>
      <w:bookmarkEnd w:id="89"/>
    </w:p>
    <w:p w14:paraId="7D6C528B">
      <w:pPr>
        <w:ind w:firstLine="420" w:firstLineChars="200"/>
      </w:pPr>
      <w:r>
        <w:rPr>
          <w:rFonts w:hint="eastAsia"/>
        </w:rPr>
        <w:t>一九八五年，一个十六岁的女高中生用小刀割腕。伤口伤及动脉，出了一公升血，但以未遂告终。对当时的情况她是这样说的:「动手割了到底是痛的，血流了不少，但一直是清醒的，</w:t>
      </w:r>
      <w:r>
        <w:t>所以又割了好几下。真痛啊！割到粗血管时血就喷了出来，这时还有一种『嘶嘶』的声音，我还以为就这样会死的但还是不行，于是我又割了。这时</w:t>
      </w:r>
      <w:r>
        <w:rPr>
          <w:rFonts w:hint="eastAsia"/>
        </w:rPr>
        <w:t>好像</w:t>
      </w:r>
      <w:r>
        <w:t>割到神经似的，感到麻酥酥的。被送往医院接受治疗时在想最好给我打针麻醉药，因为，对疼痛已经反感了。」</w:t>
      </w:r>
    </w:p>
    <w:p w14:paraId="13C35137">
      <w:pPr>
        <w:ind w:firstLine="420" w:firstLineChars="200"/>
      </w:pPr>
      <w:r>
        <w:rPr>
          <w:rFonts w:hint="eastAsia"/>
        </w:rPr>
        <w:t>她从中学二年级时起，在大家面前还是有说有笑的，但只剩下和朋友两个人时却没有了话题，</w:t>
      </w:r>
      <w:r>
        <w:t>总感到自己不会说话而苦恼着。曾经想去神经科检查，但始终没能说出口。</w:t>
      </w:r>
    </w:p>
    <w:p w14:paraId="75AF72B4">
      <w:pPr>
        <w:ind w:firstLine="420" w:firstLineChars="200"/>
      </w:pPr>
      <w:r>
        <w:rPr>
          <w:rFonts w:hint="eastAsia"/>
        </w:rPr>
        <w:t>当决定自杀时的状况是这样:「吃完晚饭，因有作业我就在想『不做不行，不做不行』的过程中忽然想到『死掉』的话不就没有这样的事吗?在这种情况下逐为变为『不死不行，不死不行』的心情了。」同时，她说:「想到动手是剎那间的事」后，继续说:「好久以前就想过，真的死去痛苦就没有了。虽也想应该活下去，但死掉了就不必做那些不愿意做的事，不必想那些痛苦的事了。」当知道死不掉时:「我在想是不是有人早点发现我啊！」</w:t>
      </w:r>
    </w:p>
    <w:p w14:paraId="30CD376C">
      <w:pPr>
        <w:ind w:firstLine="420" w:firstLineChars="200"/>
      </w:pPr>
      <w:r>
        <w:rPr>
          <w:rFonts w:hint="eastAsia"/>
        </w:rPr>
        <w:t>结果，她在精神科病房住了四个月，进行了身心的调养后终于出院了。</w:t>
      </w:r>
    </w:p>
    <w:p w14:paraId="762E1342">
      <w:pPr>
        <w:ind w:firstLine="420" w:firstLineChars="200"/>
        <w:rPr>
          <w:b/>
        </w:rPr>
      </w:pPr>
      <w:r>
        <w:rPr>
          <w:b/>
        </w:rPr>
        <w:t>[检验案例]</w:t>
      </w:r>
    </w:p>
    <w:p w14:paraId="1305AEE7">
      <w:pPr>
        <w:ind w:firstLine="420" w:firstLineChars="200"/>
      </w:pPr>
      <w:r>
        <w:rPr>
          <w:rFonts w:hint="eastAsia"/>
        </w:rPr>
        <w:t>看来她是割了手动脉和中枢神经，割到这种地步是非常痛的。她的「死去的话痛苦也就没什么了」的想法很有洞察力。</w:t>
      </w:r>
    </w:p>
    <w:p w14:paraId="1303ABA6">
      <w:pPr>
        <w:ind w:firstLine="420" w:firstLineChars="200"/>
      </w:pPr>
    </w:p>
    <w:p w14:paraId="51BEA54D">
      <w:pPr>
        <w:pStyle w:val="3"/>
      </w:pPr>
      <w:bookmarkStart w:id="90" w:name="_Toc20300"/>
      <w:r>
        <w:t>[案例研究12] 割了肘内侧的罕见自杀未遂者中森明菜</w:t>
      </w:r>
      <w:bookmarkEnd w:id="90"/>
    </w:p>
    <w:p w14:paraId="622666B2">
      <w:pPr>
        <w:ind w:firstLine="420" w:firstLineChars="200"/>
      </w:pPr>
      <w:r>
        <w:rPr>
          <w:rFonts w:hint="eastAsia"/>
        </w:rPr>
        <w:t>一九八九年七月十一日下午四时半左右，走红歌星近藤真彦回到公寓时，发现爱人，同样是走红歌星的中森明菜</w:t>
      </w:r>
      <w:r>
        <w:t>(当时二十四岁)，用剃腋毛的剃刀割了左肘关节内侧，倒在血泊里。在她倒下的浴室流了约五大杯的血，其人神志模糊不清，看来她是在被发现前不久割腕的。</w:t>
      </w:r>
      <w:r>
        <w:rPr>
          <w:rFonts w:hint="eastAsia"/>
        </w:rPr>
        <w:t>她立即被送往慈惠医科大学医院，伤口长达八公分，深两公分，因割了静脉和正中神经，缝合手术进行了六小时之久。手术施行全身麻醉，血压一度降到6</w:t>
      </w:r>
      <w:r>
        <w:t>0mmHg</w:t>
      </w:r>
      <w:r>
        <w:rPr>
          <w:rFonts w:hint="eastAsia"/>
        </w:rPr>
        <w:t>左右，输了6</w:t>
      </w:r>
      <w:r>
        <w:t>00c.c.的血液。手术后为了不使静脉和神经再度断裂，胳膊用石膏绷扎了一段时间。</w:t>
      </w:r>
      <w:r>
        <w:rPr>
          <w:rFonts w:hint="eastAsia"/>
        </w:rPr>
        <w:t>后来她在中伊豆的温泉进行调养，现在完全恢复了。当初所担心的手指不能弯曲及大拇指、食指、中指丧失知觉的后遗症未出现，伤疤也看不出来。</w:t>
      </w:r>
    </w:p>
    <w:p w14:paraId="6BD83014">
      <w:pPr>
        <w:ind w:firstLine="420" w:firstLineChars="200"/>
      </w:pPr>
      <w:r>
        <w:rPr>
          <w:rFonts w:hint="eastAsia"/>
        </w:rPr>
        <w:t>自杀未遂的动机，人们认为是与近藤之间的感情摩擦。</w:t>
      </w:r>
    </w:p>
    <w:p w14:paraId="04F20A37">
      <w:pPr>
        <w:ind w:firstLine="420" w:firstLineChars="200"/>
        <w:rPr>
          <w:b/>
        </w:rPr>
      </w:pPr>
      <w:r>
        <w:rPr>
          <w:b/>
        </w:rPr>
        <w:t>[检验本例]</w:t>
      </w:r>
    </w:p>
    <w:p w14:paraId="3AD7654A">
      <w:pPr>
        <w:ind w:firstLine="420" w:firstLineChars="200"/>
      </w:pPr>
      <w:r>
        <w:rPr>
          <w:rFonts w:hint="eastAsia"/>
        </w:rPr>
        <w:t>这是割肘部内侧血管的自杀未遂例子，很容易被认为是无聊的假自杀骗局。但八公分的长度是肘内侧的一端到另一端的长度，而且深度有两公分，是相当程度的重伤。这个伤口肯定张开得很大，如果割到动脉的话，绝对会危及生命的。</w:t>
      </w:r>
    </w:p>
    <w:p w14:paraId="1BB01946">
      <w:pPr>
        <w:ind w:firstLine="420" w:firstLineChars="200"/>
      </w:pPr>
      <w:r>
        <w:rPr>
          <w:rFonts w:hint="eastAsia"/>
        </w:rPr>
        <w:t>掌管手的运动和感觉的正中神经在皮肤下面约一公分之处</w:t>
      </w:r>
      <w:r>
        <w:t>(参照图四)，附近还有一根较粗的动脉也在皮肤下一公分处，对自杀来说是再好不过的地方。她未割到这一动脉可真算是个奇迹，有的医生说:「应该不是纵向割的?」</w:t>
      </w:r>
      <w:r>
        <w:rPr>
          <w:rFonts w:hint="eastAsia"/>
        </w:rPr>
        <w:t>不过，一般认为，说是深两公分也只是开口部分有两公分，实际上没有割到两公分深处。两公分，那就是可达到骨头的深度。</w:t>
      </w:r>
    </w:p>
    <w:p w14:paraId="4B8403A2">
      <w:pPr>
        <w:ind w:firstLine="420" w:firstLineChars="200"/>
      </w:pPr>
    </w:p>
    <w:p w14:paraId="25728893">
      <w:pPr>
        <w:pStyle w:val="3"/>
      </w:pPr>
      <w:bookmarkStart w:id="91" w:name="_Toc17523"/>
      <w:r>
        <w:t>[案例研究13] 刀砍全身也未死的日商岩井岛田常务</w:t>
      </w:r>
      <w:bookmarkEnd w:id="91"/>
    </w:p>
    <w:p w14:paraId="0F37359B">
      <w:pPr>
        <w:ind w:firstLine="420" w:firstLineChars="200"/>
      </w:pPr>
      <w:r>
        <w:rPr>
          <w:rFonts w:hint="eastAsia"/>
        </w:rPr>
        <w:t>因道格拉斯·</w:t>
      </w:r>
      <w:r>
        <w:t>格鲁曼难于判决的案件而榜上有名的商社－－日商岩井的岛田三敬常务(当时五十六岁)的尸体，于一九七九年二月的一个早晨，在岛田任社长的该社子公司日商岩井大楼下面被发现。所谓道格拉斯</w:t>
      </w:r>
      <w:r>
        <w:rPr>
          <w:rFonts w:hint="eastAsia"/>
        </w:rPr>
        <w:t>·</w:t>
      </w:r>
      <w:r>
        <w:t>格鲁曼难于判决案件就是，当时和洛克希德事件一起把政界、财界卷了进去而成为话题的案件。</w:t>
      </w:r>
    </w:p>
    <w:p w14:paraId="3ABBE96C">
      <w:pPr>
        <w:ind w:firstLine="420" w:firstLineChars="200"/>
      </w:pPr>
      <w:r>
        <w:rPr>
          <w:rFonts w:hint="eastAsia"/>
        </w:rPr>
        <w:t>岛田常务的尸体，在右颈和左手腕上有用刀子割过的痕迹，胸部有数处用锥子刺过的痕迹。死因是出血及外伤性脑机能障碍，脑机能障碍是因为从大楼七楼社长室跳下来时造成的。他死时穿着衬衣和过膝衬裤，上罩西服外衣，袜子则只有右脚穿著。</w:t>
      </w:r>
    </w:p>
    <w:p w14:paraId="3F7D7765">
      <w:pPr>
        <w:ind w:firstLine="420" w:firstLineChars="200"/>
      </w:pPr>
      <w:r>
        <w:rPr>
          <w:rFonts w:hint="eastAsia"/>
        </w:rPr>
        <w:t>在前一天的晚上十时半左右，他对留下加班的社员说了句「可以走啦」后，整理了房间，脱了衣服，用刀子割了颈部和手腕，又用锥子在胸部扎了几处。可是都没达成致命伤。经过数小时的痛苦之后，最后用足了劲爬上七十公分高的窗台，从七楼窗口跳了下去。左脚的袜子留在窗边，大概是爬过窗台时因血而滑倒就脱落下来的。距社长室五公尺之遥的洗手间里也留下了血迹，这是由于大量出血所引起休克所造成的失禁状态，才去了洗手间的。岛田与死神的搏斗是极其凄惨的，因出血而几次昏迷，每当恢复知觉时又在身上乱砍，如此重复多次，看来花费了很长时间。</w:t>
      </w:r>
    </w:p>
    <w:p w14:paraId="38F545D9">
      <w:pPr>
        <w:ind w:firstLine="420" w:firstLineChars="200"/>
      </w:pPr>
      <w:r>
        <w:rPr>
          <w:rFonts w:hint="eastAsia"/>
        </w:rPr>
        <w:t>房间内的地毯自然被血染红了，刚打开的山得利威士忌的酒瓶和茶碗散放着，桌子上好像表明其生前性格似地整理得很干净，留下了九封遗书。在沙发中间整齐地放着裤子、外套、围巾、衬衫等，这说明他对自杀作了周密的准备。</w:t>
      </w:r>
    </w:p>
    <w:p w14:paraId="13AF1EE5">
      <w:pPr>
        <w:ind w:firstLine="420" w:firstLineChars="200"/>
      </w:pPr>
      <w:r>
        <w:rPr>
          <w:rFonts w:hint="eastAsia"/>
        </w:rPr>
        <w:t>他被作为当时事件的重要证人，为后来被捕的海部八部前副社长的左右手，因此，无疑是与这次事件有关的自杀。自杀的前两天，海部还举行记者招待会。</w:t>
      </w:r>
    </w:p>
    <w:p w14:paraId="2165749F">
      <w:pPr>
        <w:ind w:firstLine="420" w:firstLineChars="200"/>
      </w:pPr>
      <w:r>
        <w:rPr>
          <w:rFonts w:hint="eastAsia"/>
        </w:rPr>
        <w:t>他留给社员的遗书写着「公司的生命是永存的，为了永存我们应该奉献。」</w:t>
      </w:r>
    </w:p>
    <w:p w14:paraId="510B5036">
      <w:pPr>
        <w:ind w:firstLine="420" w:firstLineChars="200"/>
        <w:rPr>
          <w:b/>
        </w:rPr>
      </w:pPr>
      <w:r>
        <w:rPr>
          <w:b/>
        </w:rPr>
        <w:t>[检验本例]</w:t>
      </w:r>
    </w:p>
    <w:p w14:paraId="6CFE9D4F">
      <w:pPr>
        <w:ind w:firstLine="420" w:firstLineChars="200"/>
      </w:pPr>
      <w:r>
        <w:rPr>
          <w:rFonts w:hint="eastAsia"/>
        </w:rPr>
        <w:t>这是生动地告诉人们靠自残进行自杀是困难的例子。事实上，自残自杀和服毒自杀一样，未遂率特别高。这个人先割手腕，再割脖子，又改用锥子刺胸部，其实他一开始就选择跳楼的话，就没有必要吃那么多不必要的苦头。</w:t>
      </w:r>
    </w:p>
    <w:p w14:paraId="0816EEFA">
      <w:pPr>
        <w:ind w:firstLine="420" w:firstLineChars="200"/>
      </w:pPr>
      <w:r>
        <w:rPr>
          <w:rFonts w:hint="eastAsia"/>
        </w:rPr>
        <w:t>有一点不应忽略的，就是当他用刀乱砍自己的身体而快要昏迷时，去了洗手间。在其它自杀手段中，常有因休克但神志还清楚时出现脱粪现象。既然能有整理房间、摆好遗书的周密准备，那么也就应该先去趟洗手间。尽管是自残，但也不该盲目地乱刺乱砍，这样是死不掉的。但是，不愿别人看到失禁的痕迹，而在自杀过程中去了洗手间，也真是稀奇。</w:t>
      </w:r>
    </w:p>
    <w:p w14:paraId="6791BC28">
      <w:pPr>
        <w:ind w:firstLine="420" w:firstLineChars="200"/>
      </w:pPr>
    </w:p>
    <w:p w14:paraId="7E60634A">
      <w:pPr>
        <w:ind w:firstLine="420" w:firstLineChars="200"/>
        <w:rPr>
          <w:b/>
        </w:rPr>
      </w:pPr>
      <w:r>
        <w:rPr>
          <w:b/>
        </w:rPr>
        <w:br w:type="page"/>
      </w:r>
    </w:p>
    <w:p w14:paraId="37636751">
      <w:pPr>
        <w:pStyle w:val="2"/>
      </w:pPr>
      <w:bookmarkStart w:id="92" w:name="_Toc9359"/>
      <w:r>
        <w:rPr>
          <w:rFonts w:hint="eastAsia"/>
        </w:rPr>
        <w:t>五、</w:t>
      </w:r>
      <w:r>
        <w:t>. Jumping 撞车</w:t>
      </w:r>
      <w:bookmarkEnd w:id="92"/>
    </w:p>
    <w:p w14:paraId="75E15B57">
      <w:pPr>
        <w:ind w:firstLine="420" w:firstLineChars="200"/>
      </w:pPr>
      <w:r>
        <w:rPr>
          <w:rFonts w:hint="eastAsia"/>
        </w:rPr>
        <w:t xml:space="preserve">痛苦 </w:t>
      </w:r>
      <w:r>
        <w:t>▼▼▼▽▽</w:t>
      </w:r>
    </w:p>
    <w:p w14:paraId="51533068">
      <w:pPr>
        <w:ind w:firstLine="420" w:firstLineChars="200"/>
      </w:pPr>
      <w:r>
        <w:t>麻烦</w:t>
      </w:r>
      <w:r>
        <w:rPr>
          <w:rFonts w:hint="eastAsia"/>
        </w:rPr>
        <w:t xml:space="preserve"> </w:t>
      </w:r>
      <w:r>
        <w:t>▼▽▽▽▽</w:t>
      </w:r>
    </w:p>
    <w:p w14:paraId="61F5C260">
      <w:pPr>
        <w:ind w:firstLine="420" w:firstLineChars="200"/>
      </w:pPr>
      <w:r>
        <w:t>死状</w:t>
      </w:r>
      <w:r>
        <w:rPr>
          <w:rFonts w:hint="eastAsia"/>
        </w:rPr>
        <w:t xml:space="preserve"> </w:t>
      </w:r>
      <w:r>
        <w:t>▼▼▼▼▼</w:t>
      </w:r>
    </w:p>
    <w:p w14:paraId="1B9BAE34">
      <w:pPr>
        <w:ind w:firstLine="420" w:firstLineChars="200"/>
      </w:pPr>
      <w:r>
        <w:t>牵连</w:t>
      </w:r>
      <w:r>
        <w:rPr>
          <w:rFonts w:hint="eastAsia"/>
        </w:rPr>
        <w:t xml:space="preserve"> </w:t>
      </w:r>
      <w:r>
        <w:t>▼▼▼▼▼</w:t>
      </w:r>
    </w:p>
    <w:p w14:paraId="3E614F15">
      <w:pPr>
        <w:ind w:firstLine="420" w:firstLineChars="200"/>
      </w:pPr>
      <w:r>
        <w:rPr>
          <w:rFonts w:hint="eastAsia"/>
        </w:rPr>
        <w:t>冲</w:t>
      </w:r>
      <w:r>
        <w:t>击</w:t>
      </w:r>
      <w:r>
        <w:rPr>
          <w:rFonts w:hint="eastAsia"/>
        </w:rPr>
        <w:t xml:space="preserve"> </w:t>
      </w:r>
      <w:r>
        <w:t>▼▼▼▼▽</w:t>
      </w:r>
    </w:p>
    <w:p w14:paraId="2E91167F">
      <w:pPr>
        <w:ind w:firstLine="420" w:firstLineChars="200"/>
      </w:pPr>
      <w:r>
        <w:t>致死度</w:t>
      </w:r>
      <w:r>
        <w:rPr>
          <w:rFonts w:hint="eastAsia"/>
        </w:rPr>
        <w:t xml:space="preserve"> </w:t>
      </w:r>
      <w:r>
        <w:t>▼▼▼▼▼</w:t>
      </w:r>
    </w:p>
    <w:p w14:paraId="4D5176A2">
      <w:pPr>
        <w:ind w:firstLine="420" w:firstLineChars="200"/>
      </w:pPr>
      <w:r>
        <w:rPr>
          <w:rFonts w:hint="eastAsia"/>
        </w:rPr>
        <w:t>尸体会撞的血肉模糊；电火车停驶会造成很大的妨碍。不过这个方法在决心想死的时候，确实可以死亡，所以越来越受欢迎。</w:t>
      </w:r>
    </w:p>
    <w:p w14:paraId="65672CB3">
      <w:pPr>
        <w:ind w:firstLine="420" w:firstLineChars="200"/>
      </w:pPr>
      <w:r>
        <w:rPr>
          <w:rFonts w:hint="eastAsia"/>
        </w:rPr>
        <w:t>拖着极端疲劳的身子离开公司或学校，只要想到明天，心情就格外沉重。这时你站到了月台上，听到电车到站的广播。不愿再想以后的事了，真想在这里做个轮下鬼把一切都结束掉……</w:t>
      </w:r>
      <w:r>
        <w:t>脑海中产生这样想法的人该是不少。明明知道将把凄惨的尸体暴露在人们面前，但撞电车而死的人却不断出现，恐怕是这种方法对冲动的自杀欲望是再合适不过的缘故。</w:t>
      </w:r>
    </w:p>
    <w:p w14:paraId="2E002E65">
      <w:pPr>
        <w:ind w:firstLine="420" w:firstLineChars="200"/>
      </w:pPr>
      <w:r>
        <w:rPr>
          <w:rFonts w:hint="eastAsia"/>
        </w:rPr>
        <w:t>提到撞车自杀，最简便的就是铁路自杀，其次就是在马路上撞卡车了，但据一九九一年警视厅的统计，在车站内自杀者为一七九人，铁路卧轨为七八七人，马路上的自杀者仅为四人。换句话说，除跳海、跳湖以外，百分之九十九以上不是撞一般车辆而是撞电车和火车。其中，</w:t>
      </w:r>
      <w:r>
        <w:t>不在车站而在铁路上卧轨的居多。</w:t>
      </w:r>
    </w:p>
    <w:p w14:paraId="55A740B0">
      <w:pPr>
        <w:ind w:firstLine="420" w:firstLineChars="200"/>
      </w:pPr>
      <w:r>
        <w:rPr>
          <w:rFonts w:hint="eastAsia"/>
        </w:rPr>
        <w:t>铁路卧轨要比一般撞车多，可能是因为这种方法的「致死率」高的缘故，与上吊、跳楼一样是必死无疑的手段。要想撞车而死，那就毫不迟疑地去撞电车吧！</w:t>
      </w:r>
    </w:p>
    <w:p w14:paraId="5BECDDB8">
      <w:pPr>
        <w:ind w:firstLine="420" w:firstLineChars="200"/>
      </w:pPr>
      <w:r>
        <w:rPr>
          <w:rFonts w:hint="eastAsia"/>
        </w:rPr>
        <w:t>根据旧国铁首都圈本部的统计，铁路卧轨最多的月份是七月和八月，时间是傍晚的六点到七点，与其它自杀手段的统计略为不同。性别中男性占七成七。还有一点有趣的是，选阴天的自杀者较多。</w:t>
      </w:r>
    </w:p>
    <w:p w14:paraId="1966C35C">
      <w:pPr>
        <w:pStyle w:val="3"/>
      </w:pPr>
      <w:bookmarkStart w:id="93" w:name="_Toc2104"/>
      <w:r>
        <w:t>[准备] 在快车经过的车站等候</w:t>
      </w:r>
      <w:bookmarkEnd w:id="93"/>
    </w:p>
    <w:p w14:paraId="6807A2B1">
      <w:pPr>
        <w:ind w:firstLine="420" w:firstLineChars="200"/>
      </w:pPr>
      <w:r>
        <w:rPr>
          <w:rFonts w:hint="eastAsia"/>
        </w:rPr>
        <w:t>在车站的月台跳下时，应选特快或直快车辆的「不停靠车站」。正在减速的电车，其致死率也会降低的，要是停靠站，那就应选月台的最远程电车进站处。</w:t>
      </w:r>
    </w:p>
    <w:p w14:paraId="241F833E">
      <w:pPr>
        <w:ind w:firstLine="420" w:firstLineChars="200"/>
      </w:pPr>
      <w:r>
        <w:rPr>
          <w:rFonts w:hint="eastAsia"/>
        </w:rPr>
        <w:t>突然冷不防的跳下会给周围的人造成影响。虽然不坏，但时间掌握稍迟就会碰撞到车头而被弹出，留下一条生命，跳的力量过大时，还有可能落到轨道另一边。</w:t>
      </w:r>
    </w:p>
    <w:p w14:paraId="0B226271">
      <w:pPr>
        <w:ind w:firstLine="420" w:firstLineChars="200"/>
      </w:pPr>
      <w:r>
        <w:rPr>
          <w:rFonts w:hint="eastAsia"/>
        </w:rPr>
        <w:t>没有慌张的必要。驶入车站的电车，来到你面前一百多公尺时，即使急刹车也是来不及的。电车是一面刹车一面驶来的，所以紧急制动器起不了作用。慢慢地跳到轨道上横卧在那里时，</w:t>
      </w:r>
      <w:r>
        <w:t>不会有人来阻止的。一个四十二岁的公司职员从月台下到轨道，并俯卧在那里等待电车的到来，最后电车辗过了他，造成头部、右腿轧碎，当场死亡。</w:t>
      </w:r>
    </w:p>
    <w:p w14:paraId="2B1BB30A">
      <w:pPr>
        <w:ind w:firstLine="420" w:firstLineChars="200"/>
      </w:pPr>
      <w:r>
        <w:rPr>
          <w:rFonts w:hint="eastAsia"/>
        </w:rPr>
        <w:t>一辆山手线电车以时速五十七公里的速度驶入东京站，因三十公尺前方一个男子跳轨而紧急刹车，但由于惯性仍向前驶过了一百多公尺，男子浑身碾碎，后脑脑浆迸出，当场身亡。这时应该记住，电车的警笛会特别地响，简直要把耳朵震聋了。</w:t>
      </w:r>
    </w:p>
    <w:p w14:paraId="26A56822">
      <w:pPr>
        <w:pStyle w:val="4"/>
      </w:pPr>
      <w:bookmarkStart w:id="94" w:name="_Toc18741"/>
      <w:r>
        <w:rPr>
          <w:rFonts w:hint="eastAsia"/>
        </w:rPr>
        <w:t>[选择夜间行事]</w:t>
      </w:r>
      <w:bookmarkEnd w:id="94"/>
    </w:p>
    <w:p w14:paraId="0B0EC9F6">
      <w:pPr>
        <w:ind w:firstLine="420" w:firstLineChars="200"/>
      </w:pPr>
      <w:r>
        <w:rPr>
          <w:rFonts w:hint="eastAsia"/>
        </w:rPr>
        <w:t>在离车站一段距离的轨道上卧轨的时候，要尽量选在驾驶员不易看到的转弯处。事先乘坐电车，在车头观察驾驶员不大留意的地方也是个办法。找到了合适的地方，可安心地卧在轨道上等待电车的到来。不过，电车迫近的时候会听到隆隆的轰鸣声，据说以一般的精神状态是无法继续留在那里的，所以最好服用一点酒类、安眠药、镇静剂等较好。可是也有面对时速二百公里的「光」号列车，从静冈站上行线月台跳到轨道伫立不动，被火车辗过的高中三年级女学生，真是令人甘拜下风的有胆量例子。</w:t>
      </w:r>
    </w:p>
    <w:p w14:paraId="666E8BAE">
      <w:pPr>
        <w:ind w:firstLine="420" w:firstLineChars="200"/>
      </w:pPr>
      <w:r>
        <w:rPr>
          <w:rFonts w:hint="eastAsia"/>
        </w:rPr>
        <w:t>在一般路线上电车还更难停下来的。一辆以时速九十公里行驶的电车，当发现前方2</w:t>
      </w:r>
      <w:r>
        <w:t>00</w:t>
      </w:r>
      <w:r>
        <w:rPr>
          <w:rFonts w:hint="eastAsia"/>
        </w:rPr>
        <w:t>公尺处有人影而紧急刹车，但电车停下来的地方却是辗了那个人后又行驶了2</w:t>
      </w:r>
      <w:r>
        <w:t>00</w:t>
      </w:r>
      <w:r>
        <w:rPr>
          <w:rFonts w:hint="eastAsia"/>
        </w:rPr>
        <w:t>公尺。据资料说，电车紧急刹车之后到停下来的距离是刹车时的速度。</w:t>
      </w:r>
    </w:p>
    <w:p w14:paraId="54AFCB27">
      <w:pPr>
        <w:ind w:firstLine="420" w:firstLineChars="200"/>
      </w:pPr>
      <w:r>
        <w:rPr>
          <w:rFonts w:hint="eastAsia"/>
        </w:rPr>
        <w:t>从时间上说，绝对应选择夜间。周围的人也好，驾驶员也好，都不大容易发现。</w:t>
      </w:r>
    </w:p>
    <w:p w14:paraId="32930566">
      <w:pPr>
        <w:ind w:firstLine="420" w:firstLineChars="200"/>
      </w:pPr>
      <w:r>
        <w:rPr>
          <w:rFonts w:hint="eastAsia"/>
        </w:rPr>
        <w:t>进入路线区有困难时，或从平交道口迅速跑入，或从人行路桥上跳下亦可，从平交道口跳入的情况也不少，进入线路区的方法其实很多。</w:t>
      </w:r>
      <w:r>
        <w:t>(见案例16)</w:t>
      </w:r>
    </w:p>
    <w:p w14:paraId="7E161F21">
      <w:pPr>
        <w:pStyle w:val="3"/>
      </w:pPr>
      <w:bookmarkStart w:id="95" w:name="_Toc6789"/>
      <w:r>
        <w:t>[经过] 确实立刻死亡</w:t>
      </w:r>
      <w:bookmarkEnd w:id="95"/>
    </w:p>
    <w:p w14:paraId="36215EFE">
      <w:pPr>
        <w:ind w:firstLine="420" w:firstLineChars="200"/>
      </w:pPr>
      <w:r>
        <w:rPr>
          <w:rFonts w:hint="eastAsia"/>
        </w:rPr>
        <w:t>一开始就横卧轨道的话，凡是横在轨道上的头、腹、胸、手脚某部分都会被辗断，只要胸部和头部被辗断就会当场即死亡。如果衣服被车辆钩住的话，会被拖上十多公尺，然后身体多次翻滚而各部分也被多次辗过，粉碎的尸体散见在数百公尺内。从月台跳下或从平交道口闯入时，多半会出现这种情况。</w:t>
      </w:r>
    </w:p>
    <w:p w14:paraId="299C5397">
      <w:pPr>
        <w:ind w:firstLine="420" w:firstLineChars="200"/>
      </w:pPr>
      <w:r>
        <w:rPr>
          <w:rFonts w:hint="eastAsia"/>
        </w:rPr>
        <w:t>电车的动能极大，有时鞋子或皮包会碰到在月台上的人，该情况显示人已死亡了。一个男子飞身去撞时速八十五公里的电车，结果双手、双腿、躯体被压得粉碎，分散在一百公尺范围内，头部更是不知去向了。</w:t>
      </w:r>
    </w:p>
    <w:p w14:paraId="6BA10242">
      <w:pPr>
        <w:ind w:firstLine="420" w:firstLineChars="200"/>
      </w:pPr>
      <w:r>
        <w:rPr>
          <w:rFonts w:hint="eastAsia"/>
        </w:rPr>
        <w:t>被新干线火车压断的情况更惨，好像被搅拌机搅过似的。在相模平野附近，一个男子突然在时速2</w:t>
      </w:r>
      <w:r>
        <w:t>00</w:t>
      </w:r>
      <w:r>
        <w:rPr>
          <w:rFonts w:hint="eastAsia"/>
        </w:rPr>
        <w:t>公里行驶的「光」号列车的3</w:t>
      </w:r>
      <w:r>
        <w:t>00</w:t>
      </w:r>
      <w:r>
        <w:rPr>
          <w:rFonts w:hint="eastAsia"/>
        </w:rPr>
        <w:t>公尺前面，背对火车而蹲在路轨上，只见一阵尘土飞扬似地鲜血四溅，大体完整的肝脏、部分头皮和头发、三十公分左右的连骨盆的脊椎、脖颈和下颚的一点皮、右手腕、三颗牙齿等散落在四五百公尺之内。其它部份则成为肉片和骨片飞散到远处了。火车是在刹车以后又向前行驶了三、四公里才停了下来。</w:t>
      </w:r>
    </w:p>
    <w:p w14:paraId="72616FE1">
      <w:pPr>
        <w:pStyle w:val="4"/>
      </w:pPr>
      <w:bookmarkStart w:id="96" w:name="_Toc8494"/>
      <w:r>
        <w:rPr>
          <w:rFonts w:hint="eastAsia"/>
        </w:rPr>
        <w:t>[如雨般的骤下红雾]</w:t>
      </w:r>
      <w:bookmarkEnd w:id="96"/>
    </w:p>
    <w:p w14:paraId="01A06FCE">
      <w:pPr>
        <w:ind w:firstLine="420" w:firstLineChars="200"/>
      </w:pPr>
      <w:r>
        <w:rPr>
          <w:rFonts w:hint="eastAsia"/>
        </w:rPr>
        <w:t>前述那位站立在轨道上被「光」号列车撞死的少女，她的上半身撞到三十公尺外的月台墙壁后又弹回月台，接着衣服和太阳眼镜也飞了过来，周围呈现一片血雾。下行月台的贩卖部说，</w:t>
      </w:r>
      <w:r>
        <w:t>只听到轰隆一声沉闷巨响，顿时眼前一片红色。那么，究竟是什么力量使身体的碎片或物品被弹出去的呢?</w:t>
      </w:r>
    </w:p>
    <w:p w14:paraId="308955C4">
      <w:pPr>
        <w:ind w:firstLine="420" w:firstLineChars="200"/>
      </w:pPr>
      <w:r>
        <w:rPr>
          <w:rFonts w:hint="eastAsia"/>
        </w:rPr>
        <w:t>碰撞到普通电车的前部，如果是行驶中就会被弹出五六公尺，这时因心脏瞬时停止而死亡的例子很多。这种情况下如果被弹出后仍落到路轨上，身体又会被压断，假使摔到路轨外面，</w:t>
      </w:r>
      <w:r>
        <w:t>不幸的是仍有可能保住生命。</w:t>
      </w:r>
    </w:p>
    <w:p w14:paraId="07CB08E6">
      <w:pPr>
        <w:pStyle w:val="4"/>
      </w:pPr>
      <w:bookmarkStart w:id="97" w:name="_Toc14100"/>
      <w:r>
        <w:t>[尸体情况] 血肉横飞</w:t>
      </w:r>
      <w:bookmarkEnd w:id="97"/>
    </w:p>
    <w:p w14:paraId="13744C5C">
      <w:pPr>
        <w:ind w:firstLine="420" w:firstLineChars="200"/>
      </w:pPr>
      <w:r>
        <w:rPr>
          <w:rFonts w:hint="eastAsia"/>
        </w:rPr>
        <w:t>在所有的自杀手段中这是最惨的一种，对此应有心理准备。不过，不在车站或平交道口撞车，</w:t>
      </w:r>
      <w:r>
        <w:t>尸体是不会被一般乘客和看热闹的人看到的。被撞飞出去的尸体，有时表面上也没有什么损伤。这种场合，内脏的破坏却很厉害。</w:t>
      </w:r>
    </w:p>
    <w:p w14:paraId="0F64C19F">
      <w:pPr>
        <w:ind w:firstLine="420" w:firstLineChars="200"/>
      </w:pPr>
      <w:r>
        <w:rPr>
          <w:rFonts w:hint="eastAsia"/>
        </w:rPr>
        <w:t>车站工作人员在十分钟左右就处理好尸体，把周围洗刷干净，但经过三十分钟却还找不到被压断的手或脖子。某自杀者的脸部贴到货车上，从福岛县到北海道行驶9</w:t>
      </w:r>
      <w:r>
        <w:t>00</w:t>
      </w:r>
      <w:r>
        <w:rPr>
          <w:rFonts w:hint="eastAsia"/>
        </w:rPr>
        <w:t>公里后才被发现。也有在山口县撞上的女子手臂，经过9</w:t>
      </w:r>
      <w:r>
        <w:t>00</w:t>
      </w:r>
      <w:r>
        <w:rPr>
          <w:rFonts w:hint="eastAsia"/>
        </w:rPr>
        <w:t>公里的距离到横滨才被发现的例子。</w:t>
      </w:r>
    </w:p>
    <w:p w14:paraId="195DA0B1">
      <w:pPr>
        <w:ind w:firstLine="420" w:firstLineChars="200"/>
      </w:pPr>
      <w:r>
        <w:rPr>
          <w:rFonts w:hint="eastAsia"/>
        </w:rPr>
        <w:t>虽然尸体运走了，电车也恢复行驶了，但零碎的东西散见各处，枕木和铺路道上依然血迹斑斑，留下凄惨的痕迹。</w:t>
      </w:r>
    </w:p>
    <w:p w14:paraId="366305CD">
      <w:pPr>
        <w:ind w:firstLine="420" w:firstLineChars="200"/>
      </w:pPr>
      <w:r>
        <w:rPr>
          <w:rFonts w:hint="eastAsia"/>
        </w:rPr>
        <w:t>在车站区以外的地方卧轨压死的话，较不会留下被压成两、三段的尸体。总之，对想完完整整死去的人来说，这是绝对不适合的方法。</w:t>
      </w:r>
    </w:p>
    <w:p w14:paraId="1DEFCD01">
      <w:pPr>
        <w:pStyle w:val="4"/>
      </w:pPr>
      <w:bookmarkStart w:id="98" w:name="_Toc27314"/>
      <w:r>
        <w:t xml:space="preserve">[注意] </w:t>
      </w:r>
      <w:r>
        <w:rPr>
          <w:rFonts w:hint="eastAsia"/>
        </w:rPr>
        <w:t>轨道和尸体应成直角</w:t>
      </w:r>
      <w:bookmarkEnd w:id="98"/>
    </w:p>
    <w:p w14:paraId="55500349">
      <w:pPr>
        <w:ind w:firstLine="420" w:firstLineChars="200"/>
      </w:pPr>
      <w:r>
        <w:rPr>
          <w:rFonts w:hint="eastAsia"/>
        </w:rPr>
        <w:t>有时运气不好，手、脚都被压断但未达到致命，而靠义肢过后半生情况也是有的</w:t>
      </w:r>
      <w:r>
        <w:t>(案例15)，所以一定要想法让脖颈或胸部卧到轨道上。</w:t>
      </w:r>
      <w:r>
        <w:rPr>
          <w:rFonts w:hint="eastAsia"/>
        </w:rPr>
        <w:t>有时身体会夹到轨道中间，奇迹般地只擦伤了一点皮毛</w:t>
      </w:r>
      <w:r>
        <w:t>(案例14)。因此，使身体和铁轨成直角交叉，是卧轨自杀的基本要领。</w:t>
      </w:r>
    </w:p>
    <w:p w14:paraId="6F8A0488">
      <w:pPr>
        <w:pStyle w:val="4"/>
      </w:pPr>
      <w:bookmarkStart w:id="99" w:name="_Toc22296"/>
      <w:r>
        <w:rPr>
          <w:rFonts w:hint="eastAsia"/>
        </w:rPr>
        <w:t>[要做支付巨额赔偿金的准备]</w:t>
      </w:r>
      <w:bookmarkEnd w:id="99"/>
    </w:p>
    <w:p w14:paraId="48FE0DC4">
      <w:pPr>
        <w:ind w:firstLine="420" w:firstLineChars="200"/>
      </w:pPr>
      <w:r>
        <w:rPr>
          <w:rFonts w:hint="eastAsia"/>
        </w:rPr>
        <w:t>铁路自杀会带来巨额的赔偿费。据一九八五年旧国铁的统计资料，电车的一次紧急刹车会造成</w:t>
      </w:r>
      <w:r>
        <w:t>6000</w:t>
      </w:r>
      <w:r>
        <w:rPr>
          <w:rFonts w:hint="eastAsia"/>
        </w:rPr>
        <w:t>～</w:t>
      </w:r>
      <w:r>
        <w:t>8000</w:t>
      </w:r>
      <w:r>
        <w:rPr>
          <w:rFonts w:hint="eastAsia"/>
        </w:rPr>
        <w:t>日元的电力损耗和约一万日元的车轮磨损费。电车停一次，以乘客较多的东京山手线而言，每</w:t>
      </w:r>
      <w:r>
        <w:t>15</w:t>
      </w:r>
      <w:r>
        <w:rPr>
          <w:rFonts w:hint="eastAsia"/>
        </w:rPr>
        <w:t>～</w:t>
      </w:r>
      <w:r>
        <w:t>30</w:t>
      </w:r>
      <w:r>
        <w:rPr>
          <w:rFonts w:hint="eastAsia"/>
        </w:rPr>
        <w:t>分钟就损失数十万日元，如果是尖峰时间就会造成</w:t>
      </w:r>
      <w:r>
        <w:t>100</w:t>
      </w:r>
      <w:r>
        <w:rPr>
          <w:rFonts w:hint="eastAsia"/>
        </w:rPr>
        <w:t>～</w:t>
      </w:r>
      <w:r>
        <w:t>200</w:t>
      </w:r>
      <w:r>
        <w:rPr>
          <w:rFonts w:hint="eastAsia"/>
        </w:rPr>
        <w:t>万日元的损失。新干线的损失费用更大，耽误一小时就是数千万日元。此外还要加上死者收容费。也有连车撞上特快电车而被索取三千万日元赔偿费的例子，和同样连车撞入东海道线而被索取一亿四千万日元赔偿费的例子。了解内情的人流传着说，因考虑到舆论而不索赔的。但日本铁路公司也不是好说话的。虽然不提起公诉，但诉讼还是进行的。只是死者家属的联系地址不清楚的情况较多，索赔不一定能成功。</w:t>
      </w:r>
    </w:p>
    <w:p w14:paraId="4E52C5BE">
      <w:pPr>
        <w:ind w:firstLine="420" w:firstLineChars="200"/>
      </w:pPr>
      <w:r>
        <w:rPr>
          <w:rFonts w:hint="eastAsia"/>
        </w:rPr>
        <w:t>这样看来，卧轨自杀并不是划算的方法，不过如开头所言，当你忽然想到自杀，眼前呈现的就是这个方法。今后的事情就让它去吧，现在马上想死，对上述这种人来说，当然是再好不过的手段了。</w:t>
      </w:r>
    </w:p>
    <w:p w14:paraId="4591EB57">
      <w:pPr>
        <w:ind w:firstLine="420" w:firstLineChars="200"/>
      </w:pPr>
    </w:p>
    <w:p w14:paraId="1B477E3A">
      <w:pPr>
        <w:pStyle w:val="3"/>
      </w:pPr>
      <w:bookmarkStart w:id="100" w:name="_Toc1685"/>
      <w:r>
        <w:t>[案例研究14] 撞车中奇迹般生还的OL</w:t>
      </w:r>
      <w:bookmarkEnd w:id="100"/>
    </w:p>
    <w:p w14:paraId="646B8BFC">
      <w:pPr>
        <w:ind w:firstLine="420" w:firstLineChars="200"/>
      </w:pPr>
      <w:r>
        <w:rPr>
          <w:rFonts w:hint="eastAsia"/>
        </w:rPr>
        <w:t>一九九一年十二月二十九日下午五点多钟，一个二十四岁的女性从西船桥站前方五百公尺处的天桥，跳向武藏野线行驶中的电车企图自杀。她是千叶市内某计算器公司工作的独身</w:t>
      </w:r>
      <w:r>
        <w:t>OL</w:t>
      </w:r>
      <w:r>
        <w:rPr>
          <w:rFonts w:hint="eastAsia"/>
        </w:rPr>
        <w:t>，</w:t>
      </w:r>
      <w:r>
        <w:t>当时是在下班途中。天桥高七公尺，只要跌得巧就是没有电车通过也会死亡的。她是在电车驶进至靠近自己十公尺左右处跳到路轨上，接着电车驶过，驾驶员也感到「这下可压着了！」</w:t>
      </w:r>
      <w:r>
        <w:rPr>
          <w:rFonts w:hint="eastAsia"/>
        </w:rPr>
        <w:t>电车紧急</w:t>
      </w:r>
      <w:r>
        <w:t>刹车</w:t>
      </w:r>
      <w:r>
        <w:rPr>
          <w:rFonts w:hint="eastAsia"/>
        </w:rPr>
        <w:t>后停了下来，她在倒数第六节车的车底下，但她的身体刚巧夹在两根铁轨中间，</w:t>
      </w:r>
      <w:r>
        <w:t>没有受伤。经医生诊断，头部和腰部受了需治疗一周的挫伤。</w:t>
      </w:r>
      <w:r>
        <w:rPr>
          <w:rFonts w:hint="eastAsia"/>
        </w:rPr>
        <w:t>她之所以得救，是因为体格较小，背部未被车辆钩住和电车进站前减速的缘故。否则的话，</w:t>
      </w:r>
      <w:r>
        <w:t>身体会被卷入而被压死。</w:t>
      </w:r>
    </w:p>
    <w:p w14:paraId="25C38970">
      <w:pPr>
        <w:ind w:firstLine="420" w:firstLineChars="200"/>
      </w:pPr>
      <w:r>
        <w:rPr>
          <w:rFonts w:hint="eastAsia"/>
        </w:rPr>
        <w:t>她虽不讲自杀的动机，但据其友人说，最近与一个男人的不正常关系有关。</w:t>
      </w:r>
    </w:p>
    <w:p w14:paraId="79930F86">
      <w:pPr>
        <w:ind w:firstLine="420" w:firstLineChars="200"/>
        <w:rPr>
          <w:b/>
        </w:rPr>
      </w:pPr>
      <w:r>
        <w:rPr>
          <w:b/>
        </w:rPr>
        <w:t>[检验本例]</w:t>
      </w:r>
    </w:p>
    <w:p w14:paraId="66E4FEAE">
      <w:pPr>
        <w:ind w:firstLine="420" w:firstLineChars="200"/>
      </w:pPr>
      <w:r>
        <w:rPr>
          <w:rFonts w:hint="eastAsia"/>
        </w:rPr>
        <w:t>又跳楼又撞车，这是同时利用两种高度致死的手段，却未死亡的稀有例子。本来从七公尺的高处跳下来也会受到相当严重摔伤，再加上电车又在上面通过，最后竟只有仅以轻度挫伤，</w:t>
      </w:r>
      <w:r>
        <w:t>这确实是个奇迹。既不是预先把身体夹在铁轨中间，但又偶然地落在铁轨中间，这又是个奇迹。不是也有被人</w:t>
      </w:r>
      <w:r>
        <w:rPr>
          <w:rFonts w:hint="eastAsia"/>
        </w:rPr>
        <w:t>称作</w:t>
      </w:r>
      <w:r>
        <w:t>「肉弹」的女自杀者吗?她同样从天桥朝着电车跳下，结果把前车碰得粉碎再掉进驾驶室而致死。</w:t>
      </w:r>
    </w:p>
    <w:p w14:paraId="74082022">
      <w:pPr>
        <w:ind w:firstLine="420" w:firstLineChars="200"/>
      </w:pPr>
      <w:r>
        <w:rPr>
          <w:rFonts w:hint="eastAsia"/>
        </w:rPr>
        <w:t>有个值得令人思考的问题，那就是她决定自杀的日子和时间。一九九一年十二月二十九日是星期日。工作应在前一天或前两天结束的，为什么她在公司里留到傍晚五点多钟?她在干什么呢?</w:t>
      </w:r>
    </w:p>
    <w:p w14:paraId="23625293">
      <w:pPr>
        <w:ind w:firstLine="420" w:firstLineChars="200"/>
      </w:pPr>
      <w:r>
        <w:rPr>
          <w:rFonts w:hint="eastAsia"/>
        </w:rPr>
        <w:t>不管怎样，她是决心自杀的。不过，也因为有这种意外的情况，所以很难说这样做了就肯定能自杀成功。</w:t>
      </w:r>
    </w:p>
    <w:p w14:paraId="41B1BFB2">
      <w:pPr>
        <w:ind w:firstLine="420" w:firstLineChars="200"/>
      </w:pPr>
    </w:p>
    <w:p w14:paraId="5FFC5D9C">
      <w:pPr>
        <w:pStyle w:val="3"/>
      </w:pPr>
      <w:bookmarkStart w:id="101" w:name="_Toc15039"/>
      <w:r>
        <w:t>[案例研究15] 辗断单手双足而活下来的铁路自杀未遂女性</w:t>
      </w:r>
      <w:bookmarkEnd w:id="101"/>
    </w:p>
    <w:p w14:paraId="2823E4AB">
      <w:pPr>
        <w:ind w:firstLine="420" w:firstLineChars="200"/>
      </w:pPr>
      <w:r>
        <w:t>T</w:t>
      </w:r>
      <w:r>
        <w:rPr>
          <w:rFonts w:hint="eastAsia"/>
        </w:rPr>
        <w:t>于一九五五年二月企图撞车自杀而失败了，当时她是十六岁的高中二年级学生。晚上十点多钟，她冲向从小田急线新宿车站刚发车的快速电车，由月台前端「像被铁路吸引似地跳了下去」。电车急速刹车后停下了。</w:t>
      </w:r>
      <w:r>
        <w:t>T</w:t>
      </w:r>
      <w:r>
        <w:rPr>
          <w:rFonts w:hint="eastAsia"/>
        </w:rPr>
        <w:t>的右脚踝、左脚膝下部分、左手肩部十五公分以下，右手的无名指和小拇指都撞断了。剩下来的只有左手的拇指、食指和中指三个手指。当时</w:t>
      </w:r>
      <w:r>
        <w:t>T</w:t>
      </w:r>
      <w:r>
        <w:rPr>
          <w:rFonts w:hint="eastAsia"/>
        </w:rPr>
        <w:t>拼命叫喊:「热啊，热啊！」，不久即丧失知觉。被救护车送进医院，昏迷了一个星期，等恢复意识并知道自己情况，则是事故发生后的第十天了。</w:t>
      </w:r>
      <w:r>
        <w:t>T</w:t>
      </w:r>
      <w:r>
        <w:rPr>
          <w:rFonts w:hint="eastAsia"/>
        </w:rPr>
        <w:t>曾绝望的想:「只有再死一次」，后来相信了基督教牧师的话和圣经而决定生活下去。八月份出院，双腿都装了义肢。第二年与这位牧师结了婚，有了两个孩子，现在她正从事宣扬生命可贵的讲演活动。</w:t>
      </w:r>
    </w:p>
    <w:p w14:paraId="0C19E150">
      <w:pPr>
        <w:ind w:firstLine="420" w:firstLineChars="200"/>
        <w:rPr>
          <w:b/>
        </w:rPr>
      </w:pPr>
      <w:r>
        <w:rPr>
          <w:b/>
        </w:rPr>
        <w:t>[检验本例]</w:t>
      </w:r>
    </w:p>
    <w:p w14:paraId="29550556">
      <w:pPr>
        <w:ind w:firstLine="420" w:firstLineChars="200"/>
      </w:pPr>
      <w:r>
        <w:rPr>
          <w:rFonts w:hint="eastAsia"/>
        </w:rPr>
        <w:t>从站台的前端向刚起动不久的电车冲撞是她的失策，但脖颈、躯体等会造成致命伤的部位未被轧断，恐怕也只是偶然现象。但从该例亦可知道电车速度应该是愈快愈好，但是，即使是刚发车的电车仍具有撞断手脚的威力，这是告诉人们「铁路自杀失败的话就是这样」的稀有例子。</w:t>
      </w:r>
    </w:p>
    <w:p w14:paraId="25AC2483">
      <w:pPr>
        <w:ind w:firstLine="420" w:firstLineChars="200"/>
      </w:pPr>
    </w:p>
    <w:p w14:paraId="4A2A60C8">
      <w:pPr>
        <w:pStyle w:val="3"/>
      </w:pPr>
      <w:bookmarkStart w:id="102" w:name="_Toc13397"/>
      <w:r>
        <w:t>[案例研究16] 青函隧道中压死的女性</w:t>
      </w:r>
      <w:bookmarkEnd w:id="102"/>
    </w:p>
    <w:p w14:paraId="183FB9BE">
      <w:pPr>
        <w:ind w:firstLine="420" w:firstLineChars="200"/>
      </w:pPr>
      <w:r>
        <w:rPr>
          <w:rFonts w:hint="eastAsia"/>
        </w:rPr>
        <w:t>一九九一年三月，在青函隧道内的吉冈海底车站附近发现了一具二十六岁女性尸体。双手双腿前额以上完全被切掉。可是，吉冈海底车站是青函隧道中两个无人车站中靠近隧道一侧的防灾用车站，电车是不停靠的，不是一般人可随意走进的地方，她怎么会在这样的地方死掉呢?</w:t>
      </w:r>
    </w:p>
    <w:p w14:paraId="6DCE6D21">
      <w:pPr>
        <w:ind w:firstLine="420" w:firstLineChars="200"/>
      </w:pPr>
      <w:r>
        <w:rPr>
          <w:rFonts w:hint="eastAsia"/>
        </w:rPr>
        <w:t>调查结果表明，这位女性自大前天起就去向不明，十八日决定回东京的家里，事情发生于从札幌回到家里的途中。她不久以前就有点神经衰弱，不知在什么地方下了决心要死，乘上同日二十二时发车的快车，第二天三时五十分左右通过吉冈海底车站时，趁列车减速之际爬进了车掌室，打开窗子跳出，再卧到另一侧的铁轨上，被四时左右通过的货车压死。</w:t>
      </w:r>
    </w:p>
    <w:p w14:paraId="300E6D74">
      <w:pPr>
        <w:ind w:firstLine="420" w:firstLineChars="200"/>
      </w:pPr>
      <w:r>
        <w:rPr>
          <w:rFonts w:hint="eastAsia"/>
        </w:rPr>
        <w:t>十八日她给家里打电话，告诉父亲说:「就要回家了。」</w:t>
      </w:r>
    </w:p>
    <w:p w14:paraId="76C70FE6">
      <w:pPr>
        <w:ind w:firstLine="420" w:firstLineChars="200"/>
        <w:rPr>
          <w:b/>
        </w:rPr>
      </w:pPr>
      <w:r>
        <w:rPr>
          <w:b/>
        </w:rPr>
        <w:t>[检验死因]</w:t>
      </w:r>
    </w:p>
    <w:p w14:paraId="41ED634E">
      <w:pPr>
        <w:ind w:firstLine="420" w:firstLineChars="200"/>
      </w:pPr>
      <w:r>
        <w:rPr>
          <w:rFonts w:hint="eastAsia"/>
        </w:rPr>
        <w:t>横卧在铁轨上等死，尤其在都会区域是非常困难的。但她所发明的「隧道自杀」，在都会区是可以采用的。到处去寻找都市的死角，也是为铁路自杀做准备的乐趣，地铁看来也有许多不为人知的好地方。</w:t>
      </w:r>
    </w:p>
    <w:p w14:paraId="7EE11523">
      <w:pPr>
        <w:ind w:firstLine="420" w:firstLineChars="200"/>
      </w:pPr>
      <w:r>
        <w:rPr>
          <w:rFonts w:hint="eastAsia"/>
        </w:rPr>
        <w:t>要想走进行驶路线内，主要条件是周围一定要黑暗。在都会区进入平交道口也不要让人看到，</w:t>
      </w:r>
      <w:r>
        <w:t>晚上可能性就大些，驾驶员也难发现。事实上这个女性尸体，是一个半小时以后的五时四十分左右才发现的，也就是说驾驶员完全没有意识到。</w:t>
      </w:r>
    </w:p>
    <w:p w14:paraId="0207FF80">
      <w:pPr>
        <w:ind w:firstLine="420" w:firstLineChars="200"/>
      </w:pPr>
      <w:r>
        <w:rPr>
          <w:rFonts w:hint="eastAsia"/>
        </w:rPr>
        <w:t>前额以上完全切断也是重要的一点。可以想象到列车车轮所具有的巨大切割力。人们推测她是横卧在路轨上，这是从尸体状况得出的。如果飞身撞车的话，被辗得粉碎的情况较多，横卧的话唰地一下就割成两段了。对企图在车站以外的地方卧轨自杀的人来说，这有很大的启发。</w:t>
      </w:r>
    </w:p>
    <w:p w14:paraId="056E92DC">
      <w:pPr>
        <w:ind w:firstLine="420" w:firstLineChars="200"/>
      </w:pPr>
      <w:r>
        <w:rPr>
          <w:rFonts w:hint="eastAsia"/>
        </w:rPr>
        <w:t>在西村京太郎的推理小说中，也有假设吉冈海底车站发现女性尸体的情节，或许她看过这部小说也说不定。</w:t>
      </w:r>
    </w:p>
    <w:p w14:paraId="09ACD9D4">
      <w:pPr>
        <w:ind w:firstLine="420" w:firstLineChars="200"/>
      </w:pPr>
      <w:r>
        <w:rPr>
          <w:rFonts w:hint="eastAsia"/>
        </w:rPr>
        <w:t>话虽如此，在地面下</w:t>
      </w:r>
      <w:r>
        <w:t>150</w:t>
      </w:r>
      <w:r>
        <w:rPr>
          <w:rFonts w:hint="eastAsia"/>
        </w:rPr>
        <w:t>深的海底，在刺骨寒冷黑暗中，能够横卧在路轨上面等待十来分钟，令人难以想象，超过一般惧怕的极端恐怖经历，对平常人来说是难以想象的。自杀前的心理，实在是难以捉摸。</w:t>
      </w:r>
    </w:p>
    <w:p w14:paraId="28BF69F6">
      <w:pPr>
        <w:ind w:firstLine="420" w:firstLineChars="200"/>
      </w:pPr>
    </w:p>
    <w:p w14:paraId="069E499E">
      <w:pPr>
        <w:pStyle w:val="3"/>
      </w:pPr>
      <w:bookmarkStart w:id="103" w:name="_Toc11144"/>
      <w:r>
        <w:t>[自杀地图3] 三原山</w:t>
      </w:r>
      <w:bookmarkEnd w:id="103"/>
    </w:p>
    <w:p w14:paraId="3D344ED6">
      <w:pPr>
        <w:ind w:firstLine="420" w:firstLineChars="200"/>
      </w:pPr>
      <w:r>
        <w:rPr>
          <w:rFonts w:hint="eastAsia"/>
        </w:rPr>
        <w:t>与其它自杀名胜一样，现在特意跑到三原山去自杀的人恐怕是不会多的，可是，火山却有吞没尸体的好处。火山口内却是一种秘境，而且不像树海那样进行尸体大搜索，从这一点来说还是有其利用价值，故加以介绍。</w:t>
      </w:r>
    </w:p>
    <w:p w14:paraId="647C5684">
      <w:pPr>
        <w:ind w:firstLine="420" w:firstLineChars="200"/>
        <w:rPr>
          <w:b/>
        </w:rPr>
      </w:pPr>
      <w:r>
        <w:rPr>
          <w:b/>
        </w:rPr>
        <w:t>[历史]</w:t>
      </w:r>
    </w:p>
    <w:p w14:paraId="37A7878C">
      <w:pPr>
        <w:ind w:firstLine="420" w:firstLineChars="200"/>
      </w:pPr>
      <w:r>
        <w:rPr>
          <w:rFonts w:hint="eastAsia"/>
        </w:rPr>
        <w:t>位于伊豆诸岛的大岛三原山，怎么会成为自杀胜地呢?现在知道的人还是不多，起因要推溯到六十年前的神秘案件。一九三三年二月二十四日，二十一处的实践女子高等学校的两个学生登上了三原山。其中一个人说了一句「向大家致意」就跳进了火山口，而另一个人正在犹豫不决的时候被人救了。两个人原是准备一起自杀的，仅此一点就够使周围震惊的了，经过调查知道这个女学生在一个月以前的一月九日也曾和另一朋友登上三原山，同样地使朋友只身自杀而她本人则返回来了。「死亡引路人」事件轰动了社会，不知是何原因，以青年男女为主的自杀志愿者涌向三原山，</w:t>
      </w:r>
      <w:r>
        <w:t>三个月的时间里产主了自杀者三十二人，未遂者六十七人的惊人事件。</w:t>
      </w:r>
    </w:p>
    <w:p w14:paraId="37AF6BE8">
      <w:pPr>
        <w:ind w:firstLine="420" w:firstLineChars="200"/>
      </w:pPr>
      <w:r>
        <w:rPr>
          <w:rFonts w:hint="eastAsia"/>
        </w:rPr>
        <w:t>真实的情况是，这个成为见证人的女生在一个月以前受人委托陪人自杀，一个月后，有人偶然向她吐露了想自杀的念头，于是她介绍了三原山的事，岂知那人再三逼她「做个引路人」，</w:t>
      </w:r>
      <w:r>
        <w:t>不得已只好带友人去火山口。</w:t>
      </w:r>
    </w:p>
    <w:p w14:paraId="1535FA4C">
      <w:pPr>
        <w:ind w:firstLine="420" w:firstLineChars="200"/>
      </w:pPr>
      <w:r>
        <w:rPr>
          <w:rFonts w:hint="eastAsia"/>
        </w:rPr>
        <w:t>结果就在这一年，三原山出现了男</w:t>
      </w:r>
      <w:r>
        <w:t>804人</w:t>
      </w:r>
      <w:r>
        <w:rPr>
          <w:rFonts w:hint="eastAsia"/>
        </w:rPr>
        <w:t>，女</w:t>
      </w:r>
      <w:r>
        <w:t>140</w:t>
      </w:r>
      <w:r>
        <w:rPr>
          <w:rFonts w:hint="eastAsia"/>
        </w:rPr>
        <w:t>人，合计近千人的自杀者，甚至还出现在山顶见面后感到意气相投而一起跳进的，也有对游览者说声「大家再见啦」而跳下的男子。于是，三原山一下子就成了自杀胜地。</w:t>
      </w:r>
    </w:p>
    <w:p w14:paraId="1027323B">
      <w:pPr>
        <w:ind w:firstLine="420" w:firstLineChars="200"/>
        <w:rPr>
          <w:b/>
        </w:rPr>
      </w:pPr>
      <w:r>
        <w:rPr>
          <w:b/>
        </w:rPr>
        <w:t>[跳入方法]</w:t>
      </w:r>
    </w:p>
    <w:p w14:paraId="1F29EB28">
      <w:pPr>
        <w:ind w:firstLine="420" w:firstLineChars="200"/>
      </w:pPr>
      <w:r>
        <w:rPr>
          <w:rFonts w:hint="eastAsia"/>
        </w:rPr>
        <w:t>从火山口四周的休息处或纪念品店的山顶口朝内轮山走去。火山口四周，只有内轮山山顶禁止入内，无法窥视火山口内部，想跳的话，也只是翻过栅栏后剎那间的事</w:t>
      </w:r>
      <w:r>
        <w:t>(参照图一)。跳火山口的时候，在半路上挂在岩棚上或者即使摔到火山底但达不到岩浆地区的情况也很多(案例17)，不过也会因吸入</w:t>
      </w:r>
      <w:r>
        <w:rPr>
          <w:rFonts w:hint="eastAsia"/>
        </w:rPr>
        <w:t>有毒气体</w:t>
      </w:r>
      <w:r>
        <w:t>而昏迷</w:t>
      </w:r>
      <w:r>
        <w:rPr>
          <w:rStyle w:val="32"/>
        </w:rPr>
        <w:footnoteReference w:id="58"/>
      </w:r>
      <w:r>
        <w:t>，加上翻滚掉下时的碰伤，数小时便会死亡的。</w:t>
      </w:r>
    </w:p>
    <w:p w14:paraId="65AC0825">
      <w:pPr>
        <w:ind w:firstLine="420" w:firstLineChars="200"/>
      </w:pPr>
      <w:r>
        <w:rPr>
          <w:rFonts w:hint="eastAsia"/>
        </w:rPr>
        <w:t>虽不是三原山的事，一九四八年追随太宰治之后留下「把我也带去吧」的遗书而投身到阿苏山的青年，悬在</w:t>
      </w:r>
      <w:r>
        <w:t>150</w:t>
      </w:r>
      <w:r>
        <w:rPr>
          <w:rFonts w:hint="eastAsia"/>
        </w:rPr>
        <w:t>的岩石上，最后被拉了上来。事实上，据调查数据显示，从阿苏山口往下</w:t>
      </w:r>
      <w:r>
        <w:t>240</w:t>
      </w:r>
      <w:r>
        <w:rPr>
          <w:rFonts w:hint="eastAsia"/>
        </w:rPr>
        <w:t>公尺处，岩石的温度是</w:t>
      </w:r>
      <w:r>
        <w:t>100</w:t>
      </w:r>
      <w:r>
        <w:rPr>
          <w:rFonts w:hint="eastAsia"/>
        </w:rPr>
        <w:t>度，空气是</w:t>
      </w:r>
      <w:r>
        <w:t>65.6度。</w:t>
      </w:r>
    </w:p>
    <w:p w14:paraId="60F0D18A">
      <w:pPr>
        <w:ind w:firstLine="420" w:firstLineChars="200"/>
      </w:pPr>
      <w:r>
        <w:rPr>
          <w:rFonts w:hint="eastAsia"/>
        </w:rPr>
        <w:t>往下跳的时候要注意，不要让山顶上瞭望台上的人发觉。</w:t>
      </w:r>
    </w:p>
    <w:p w14:paraId="4A238D4D">
      <w:pPr>
        <w:ind w:firstLine="420" w:firstLineChars="200"/>
      </w:pPr>
      <w:r>
        <w:t>[交通·住宿]</w:t>
      </w:r>
    </w:p>
    <w:p w14:paraId="569DCE74">
      <w:pPr>
        <w:ind w:firstLine="420" w:firstLineChars="200"/>
      </w:pPr>
      <w:r>
        <w:rPr>
          <w:rFonts w:hint="eastAsia"/>
        </w:rPr>
        <w:t>从东京、横滨、热海、伊东有船去大岛，从羽田、调布还有飞机直达，如到三原山山顶口，</w:t>
      </w:r>
      <w:r>
        <w:t>可利用巴士或出租汽车。</w:t>
      </w:r>
    </w:p>
    <w:p w14:paraId="1E673117">
      <w:pPr>
        <w:ind w:firstLine="420" w:firstLineChars="200"/>
      </w:pPr>
      <w:r>
        <w:rPr>
          <w:rFonts w:hint="eastAsia"/>
        </w:rPr>
        <w:t>住宿则在三原山第八段的大岛温泉旅馆，港口的元町和冈田也有大小旅馆，还有农家客栈，</w:t>
      </w:r>
      <w:r>
        <w:t>住些日子再自杀也不错。</w:t>
      </w:r>
    </w:p>
    <w:p w14:paraId="50A6678D">
      <w:pPr>
        <w:ind w:firstLine="420" w:firstLineChars="200"/>
      </w:pPr>
    </w:p>
    <w:p w14:paraId="6E14FE1E">
      <w:pPr>
        <w:pStyle w:val="3"/>
      </w:pPr>
      <w:bookmarkStart w:id="104" w:name="_Toc26497"/>
      <w:r>
        <w:t>[案例研究17] 三原山火口壁爬上来的男子</w:t>
      </w:r>
      <w:bookmarkEnd w:id="104"/>
    </w:p>
    <w:p w14:paraId="0D422910">
      <w:pPr>
        <w:ind w:firstLine="420" w:firstLineChars="200"/>
      </w:pPr>
      <w:r>
        <w:rPr>
          <w:rFonts w:hint="eastAsia"/>
        </w:rPr>
        <w:t>一九五六年十二月三日下午一时左右，一对年轻男</w:t>
      </w:r>
      <w:r>
        <w:t>(29岁)女(26岁)从三原山双双跳下约六十公尺深的火山。三原山是在当年一月间曾大规模地喷发，这两个人跳下的时候还可看到岩浆喷出造成的新火山口。</w:t>
      </w:r>
    </w:p>
    <w:p w14:paraId="6A2A5F21">
      <w:pPr>
        <w:ind w:firstLine="420" w:firstLineChars="200"/>
      </w:pPr>
      <w:r>
        <w:rPr>
          <w:rFonts w:hint="eastAsia"/>
        </w:rPr>
        <w:t>接到消息的救助员冒着喷发着难以忍受的热气和亚硫酸气</w:t>
      </w:r>
      <w:r>
        <w:rPr>
          <w:rStyle w:val="32"/>
        </w:rPr>
        <w:footnoteReference w:id="59"/>
      </w:r>
      <w:r>
        <w:rPr>
          <w:rFonts w:hint="eastAsia"/>
        </w:rPr>
        <w:t>下去营救。女子的腿陷进了三处冒着溶岩</w:t>
      </w:r>
      <w:r>
        <w:t>火焰</w:t>
      </w:r>
      <w:r>
        <w:rPr>
          <w:rFonts w:hint="eastAsia"/>
        </w:rPr>
        <w:t>中的一处，动弹不得，已经没有营救的可能，男的则稍离</w:t>
      </w:r>
      <w:r>
        <w:t>火焰</w:t>
      </w:r>
      <w:r>
        <w:rPr>
          <w:rFonts w:hint="eastAsia"/>
        </w:rPr>
        <w:t>，满身是血在呻吟着。由于他还有知觉，营救人员就背起了这个腿部受伤的男子，设法搬到十公尺以上突出岩石比较安全的地方。到这里为止，已经到深夜，所以就折回到火山口岸，这时已是三点十五分了。</w:t>
      </w:r>
    </w:p>
    <w:p w14:paraId="7EEE3E06">
      <w:pPr>
        <w:ind w:firstLine="420" w:firstLineChars="200"/>
      </w:pPr>
      <w:r>
        <w:rPr>
          <w:rFonts w:hint="eastAsia"/>
        </w:rPr>
        <w:t>可是第二天清早再次前去营救时，男子已经靠自己的力量爬上了火山口岸，倒在那里。完全无法使用腿的他，撕裂了围巾包扎了头部和手，用手在火山壁上挖出两个洞，把膝盖放到洞上后爬上，再挖两个爬上，不断地重复这个动作，完全爬上余下的倾斜度约七十度的火山口壁，时间是上午四点左右。从跳下开始经历了十五个小时的死斗。他的面部因血液凝固而变黑，左眼青肿，但只受了点轻伤，放在身旁的围巾已变黄而破碎不堪。</w:t>
      </w:r>
    </w:p>
    <w:p w14:paraId="186BA437">
      <w:pPr>
        <w:ind w:firstLine="420" w:firstLineChars="200"/>
      </w:pPr>
      <w:r>
        <w:rPr>
          <w:rFonts w:hint="eastAsia"/>
        </w:rPr>
        <w:t>死亡的女子于上午十一点多钟被拉了上来。左腿部和左膝以下烧得没有了，腿部因充满气体而鼓胀，面部和手则没有变化。</w:t>
      </w:r>
    </w:p>
    <w:p w14:paraId="7567C9DD">
      <w:pPr>
        <w:ind w:firstLine="420" w:firstLineChars="200"/>
      </w:pPr>
      <w:r>
        <w:rPr>
          <w:rFonts w:hint="eastAsia"/>
        </w:rPr>
        <w:t>自杀的动机，据说是为了清理数年来的三角关系。</w:t>
      </w:r>
    </w:p>
    <w:p w14:paraId="4B0414EA">
      <w:pPr>
        <w:ind w:firstLine="420" w:firstLineChars="200"/>
        <w:rPr>
          <w:b/>
        </w:rPr>
      </w:pPr>
      <w:r>
        <w:rPr>
          <w:b/>
        </w:rPr>
        <w:t>[检验本例]</w:t>
      </w:r>
    </w:p>
    <w:p w14:paraId="548E596D">
      <w:pPr>
        <w:ind w:firstLine="420" w:firstLineChars="200"/>
      </w:pPr>
      <w:r>
        <w:rPr>
          <w:rFonts w:hint="eastAsia"/>
        </w:rPr>
        <w:t>生命力是惊人的。当他被营救队员留在岩石时，「曾想再跳一次，但这时孩子的面孔浮现在眼前，要活下去的信念涌了上来。」事后他这么说，而这种人从一开始就不该去尝试自杀的。</w:t>
      </w:r>
    </w:p>
    <w:p w14:paraId="720A8032">
      <w:pPr>
        <w:ind w:firstLine="420" w:firstLineChars="200"/>
      </w:pPr>
      <w:r>
        <w:rPr>
          <w:rFonts w:hint="eastAsia"/>
        </w:rPr>
        <w:t>跳下倾斜度七十，深六十公尺的断崖，也只受点伤却是个意外，但投身火山口直接跳进岩浆里的是极稀有的，大半都在半路上撞到岩石上再坠落到火山口底，因热气和瓦斯而死亡。关于火山喷火口的可怕，人们谈论得够多了。他形容攀登火山壁时的情景:「由于猛烈的热气和喷上来的硫磺烟雾，面部发烫，喘不过气来。」</w:t>
      </w:r>
    </w:p>
    <w:p w14:paraId="6B3D1E5E">
      <w:pPr>
        <w:ind w:firstLine="420" w:firstLineChars="200"/>
      </w:pPr>
      <w:r>
        <w:rPr>
          <w:rFonts w:hint="eastAsia"/>
        </w:rPr>
        <w:t>女子圆满地触到岩浆，达到了目的，但尸体是惨不忍睹的。</w:t>
      </w:r>
    </w:p>
    <w:p w14:paraId="0A75F0BE">
      <w:pPr>
        <w:ind w:firstLine="420" w:firstLineChars="200"/>
      </w:pPr>
      <w:r>
        <w:rPr>
          <w:rFonts w:hint="eastAsia"/>
        </w:rPr>
        <w:t>这个故事说明了，在火山口投身自杀时，跌落的位置和想死的意志是非常要紧的。</w:t>
      </w:r>
    </w:p>
    <w:p w14:paraId="20B6C4C3">
      <w:pPr>
        <w:ind w:firstLine="420" w:firstLineChars="200"/>
      </w:pPr>
    </w:p>
    <w:p w14:paraId="6DED7705">
      <w:pPr>
        <w:ind w:firstLine="420" w:firstLineChars="200"/>
        <w:rPr>
          <w:b/>
        </w:rPr>
      </w:pPr>
      <w:r>
        <w:rPr>
          <w:b/>
        </w:rPr>
        <w:br w:type="page"/>
      </w:r>
    </w:p>
    <w:p w14:paraId="3D6BCA8D">
      <w:pPr>
        <w:pStyle w:val="2"/>
      </w:pPr>
      <w:bookmarkStart w:id="105" w:name="_Toc9871"/>
      <w:r>
        <w:rPr>
          <w:rFonts w:hint="eastAsia"/>
        </w:rPr>
        <w:t>六、</w:t>
      </w:r>
      <w:r>
        <w:t>Gas-Poisoning瓦斯中毒</w:t>
      </w:r>
      <w:bookmarkEnd w:id="105"/>
    </w:p>
    <w:p w14:paraId="4D3EF31C">
      <w:pPr>
        <w:pStyle w:val="3"/>
      </w:pPr>
      <w:bookmarkStart w:id="106" w:name="_Toc18792"/>
      <w:r>
        <w:t>(1) 车内瓦斯中毒</w:t>
      </w:r>
      <w:bookmarkEnd w:id="106"/>
    </w:p>
    <w:p w14:paraId="060CCB5B">
      <w:pPr>
        <w:ind w:firstLine="420" w:firstLineChars="200"/>
      </w:pPr>
      <w:r>
        <w:rPr>
          <w:rFonts w:hint="eastAsia"/>
        </w:rPr>
        <w:t>痛</w:t>
      </w:r>
      <w:r>
        <w:t>苦</w:t>
      </w:r>
      <w:r>
        <w:rPr>
          <w:rFonts w:hint="eastAsia"/>
        </w:rPr>
        <w:t xml:space="preserve"> </w:t>
      </w:r>
      <w:r>
        <w:t>▼▼▽▽▽</w:t>
      </w:r>
    </w:p>
    <w:p w14:paraId="3E551C67">
      <w:pPr>
        <w:ind w:firstLine="420" w:firstLineChars="200"/>
      </w:pPr>
      <w:r>
        <w:t>麻烦</w:t>
      </w:r>
      <w:r>
        <w:rPr>
          <w:rFonts w:hint="eastAsia"/>
        </w:rPr>
        <w:t xml:space="preserve"> </w:t>
      </w:r>
      <w:r>
        <w:t>▼▼▼▼▼</w:t>
      </w:r>
    </w:p>
    <w:p w14:paraId="6CF7A1F4">
      <w:pPr>
        <w:ind w:firstLine="420" w:firstLineChars="200"/>
      </w:pPr>
      <w:r>
        <w:t>死状</w:t>
      </w:r>
      <w:r>
        <w:rPr>
          <w:rFonts w:hint="eastAsia"/>
        </w:rPr>
        <w:t xml:space="preserve"> </w:t>
      </w:r>
      <w:r>
        <w:t>▼▽▽▽▽</w:t>
      </w:r>
    </w:p>
    <w:p w14:paraId="4DC90EC6">
      <w:pPr>
        <w:ind w:firstLine="420" w:firstLineChars="200"/>
      </w:pPr>
      <w:r>
        <w:t>牵连</w:t>
      </w:r>
      <w:r>
        <w:rPr>
          <w:rFonts w:hint="eastAsia"/>
        </w:rPr>
        <w:t xml:space="preserve"> </w:t>
      </w:r>
      <w:r>
        <w:t>▼▽▽▽▽</w:t>
      </w:r>
    </w:p>
    <w:p w14:paraId="2FB06AB3">
      <w:pPr>
        <w:ind w:firstLine="420" w:firstLineChars="200"/>
      </w:pPr>
      <w:r>
        <w:t>冲击</w:t>
      </w:r>
      <w:r>
        <w:rPr>
          <w:rFonts w:hint="eastAsia"/>
        </w:rPr>
        <w:t xml:space="preserve"> </w:t>
      </w:r>
      <w:r>
        <w:t>▼▽▽▽▽</w:t>
      </w:r>
    </w:p>
    <w:p w14:paraId="559A206F">
      <w:pPr>
        <w:ind w:firstLine="420" w:firstLineChars="200"/>
      </w:pPr>
      <w:r>
        <w:t>致死度</w:t>
      </w:r>
      <w:r>
        <w:rPr>
          <w:rFonts w:hint="eastAsia"/>
        </w:rPr>
        <w:t xml:space="preserve"> </w:t>
      </w:r>
      <w:r>
        <w:t>▼▼▼▽▽</w:t>
      </w:r>
    </w:p>
    <w:p w14:paraId="6245DF1C">
      <w:pPr>
        <w:ind w:firstLine="420" w:firstLineChars="200"/>
      </w:pPr>
      <w:r>
        <w:rPr>
          <w:rFonts w:hint="eastAsia"/>
        </w:rPr>
        <w:t>从汽车排气口接一条管子通到车窗内，并将缝隙堵住，相当费时费事，不过可以死得轻松，</w:t>
      </w:r>
      <w:r>
        <w:t>死状也不太难看。</w:t>
      </w:r>
    </w:p>
    <w:p w14:paraId="797444C7">
      <w:pPr>
        <w:ind w:firstLine="420" w:firstLineChars="200"/>
      </w:pPr>
      <w:r>
        <w:rPr>
          <w:rFonts w:hint="eastAsia"/>
        </w:rPr>
        <w:t>为避免出差错我要先讲清楚的是，靠城市煤气是不大可能那么痛快地死去。在房间里扭开煤气开关，然后倒下，逐渐地昏迷……这已经是过时了。现在的城市煤气，因煤气公司已经将过去的煤气变换为不含引起中毒的一氧化碳的天然气，除部分地区外是不会发生中毒死亡的。液化气也不含一氧化碳。即便是死，也不过是因缺氧窒息而死罢了。中毒死和缺氧死，</w:t>
      </w:r>
      <w:r>
        <w:t>感受到的痛苦是截然不同的。一般来说，中毒死还是比较舒服的死法。能在房间里轻而易举中毒自杀幸福的七十年代，已经一去不复返了。</w:t>
      </w:r>
      <w:r>
        <w:rPr>
          <w:rFonts w:hint="eastAsia"/>
        </w:rPr>
        <w:t>不过含有一氧化碳的汽车排放气，还是具有致命力。实际上，现在的「煤气自杀」大部分都被这种排放气体所代替了。</w:t>
      </w:r>
    </w:p>
    <w:p w14:paraId="2E1B7CD9">
      <w:pPr>
        <w:ind w:firstLine="420" w:firstLineChars="200"/>
      </w:pPr>
      <w:r>
        <w:rPr>
          <w:rFonts w:hint="eastAsia"/>
        </w:rPr>
        <w:t>如果想用煤气或丙烷气，那只有准备承受比死还难受的痛苦，采取用嘴吸住煤气管，在狭小的室内放满气体，最终因缺氧而死的方法。运气好的话，就像十七岁的女孩那样，在管子打开的瞬间达到窒息死。话虽如此，有的家庭装有安全装置，大量排放数小时后自动停止排放，</w:t>
      </w:r>
      <w:r>
        <w:t>加上还有爆炸的危险性，因此，最好不要考虑在家里进行煤气自杀。</w:t>
      </w:r>
    </w:p>
    <w:p w14:paraId="6AAB0829">
      <w:pPr>
        <w:ind w:firstLine="420" w:firstLineChars="200"/>
      </w:pPr>
      <w:r>
        <w:rPr>
          <w:rFonts w:hint="eastAsia"/>
        </w:rPr>
        <w:t>如你要想因缺氧而死的话，完全没有必要在室内充满气体，从头上罩个塑料袋就行了。看起来虽然有点原始，但每年有一百人以上是用这个方法自杀的。塑料袋之外，再同时并用药物自杀等其它方法，则效果更好</w:t>
      </w:r>
      <w:r>
        <w:t>(案例19)。</w:t>
      </w:r>
    </w:p>
    <w:p w14:paraId="387E77E4">
      <w:pPr>
        <w:ind w:firstLine="420" w:firstLineChars="200"/>
      </w:pPr>
      <w:r>
        <w:rPr>
          <w:rFonts w:hint="eastAsia"/>
        </w:rPr>
        <w:t>同样地，虽不是中毒死，但也有在室内放满气体而点火炸死的人。该方法简便，适合于冲动型自杀的人。但是，炸死固然有当场死亡的效果，事实上全身烧伤、痛了好几天再死的例子也不少，对周围造成的危害较大，是否顺利完成也没把握，有时仅仅引起一场火灾而已，所以不值得推荐。</w:t>
      </w:r>
    </w:p>
    <w:p w14:paraId="3CA0AA0C">
      <w:pPr>
        <w:pStyle w:val="4"/>
      </w:pPr>
      <w:bookmarkStart w:id="107" w:name="_Toc22018"/>
      <w:r>
        <w:t>[准备]油箱内加满汽油</w:t>
      </w:r>
      <w:bookmarkEnd w:id="107"/>
    </w:p>
    <w:p w14:paraId="068DF8D5">
      <w:pPr>
        <w:ind w:firstLine="420" w:firstLineChars="200"/>
      </w:pPr>
      <w:r>
        <w:rPr>
          <w:rFonts w:hint="eastAsia"/>
        </w:rPr>
        <w:t>在汽车里的自杀方式，首先要准备三至四公尺长的橡皮管和胶布。橡皮管应根据排气口的粗细，在杂货店购买即可，粗细不对时可用胶布多缠几层，这样既不会漏气也不会脱落。然后将橡皮管接到排气口，用胶布牢牢地加以固定，再将橡皮管从车窗插入，窗缝亦用胶布严密封柱。这样车内便成为密封状态，坐上去关上门发动引擎，再把座椅放倒，听车内音响播放的音乐，而慢慢地走向永久睡眠的路。</w:t>
      </w:r>
    </w:p>
    <w:p w14:paraId="0AD21A84">
      <w:pPr>
        <w:ind w:firstLine="420" w:firstLineChars="200"/>
      </w:pPr>
      <w:r>
        <w:rPr>
          <w:rFonts w:hint="eastAsia"/>
        </w:rPr>
        <w:t>一定要把汽油加满。如果近邻不注意的话，汽车停在自己的车库也可，但在人们看不到的森林中较好，过了季节的度假地因乏人问津也是极好的地方。或者罩上汽车车套，这样即使在听音乐也不会被人发现音响的指示灯。</w:t>
      </w:r>
    </w:p>
    <w:p w14:paraId="073E9313">
      <w:pPr>
        <w:ind w:firstLine="420" w:firstLineChars="200"/>
      </w:pPr>
      <w:r>
        <w:rPr>
          <w:rFonts w:hint="eastAsia"/>
        </w:rPr>
        <w:t>在房间自杀时，首先要确认所使用的气体是否含有一氧化碳，同时也要查看一下有无安全装置。剩下的就是不论一氧化碳中毒死还是缺氧死，要把窗缝严密封死，在窗缝和门缝处多贴一些胶布，准备妥当后打开开关睡下就可以了。</w:t>
      </w:r>
    </w:p>
    <w:p w14:paraId="3E1439D0">
      <w:pPr>
        <w:ind w:firstLine="420" w:firstLineChars="200"/>
      </w:pPr>
      <w:r>
        <w:t>如果</w:t>
      </w:r>
      <w:r>
        <w:rPr>
          <w:rFonts w:hint="eastAsia"/>
        </w:rPr>
        <w:t>是用丙烷自杀，因为丙烷比重大于空气，必须在地板上横卧。相反，煤气比空气要轻，因此尽量在高的地方较好。倘若有把橡皮管塞在嘴里的勇气，那是再好不过了。利用这种绝断手法的人意外地多，作家川端康成也是这样自杀的，也有把头塞进煤气炉里死掉的例子。</w:t>
      </w:r>
    </w:p>
    <w:p w14:paraId="70C0568B">
      <w:pPr>
        <w:ind w:firstLine="420" w:firstLineChars="200"/>
      </w:pPr>
      <w:r>
        <w:rPr>
          <w:rFonts w:hint="eastAsia"/>
        </w:rPr>
        <w:t>头上罩住塑料袋的方式，只要不会漏气就万无一失了，在脖颈处绑一道绳子也是好的。</w:t>
      </w:r>
    </w:p>
    <w:p w14:paraId="7D57047B">
      <w:pPr>
        <w:ind w:firstLine="420" w:firstLineChars="200"/>
        <w:rPr>
          <w:b/>
        </w:rPr>
      </w:pPr>
      <w:r>
        <w:rPr>
          <w:b/>
        </w:rPr>
        <w:t>[注意] 当心爆炸</w:t>
      </w:r>
    </w:p>
    <w:p w14:paraId="36BE4A57">
      <w:pPr>
        <w:ind w:firstLine="420" w:firstLineChars="200"/>
      </w:pPr>
      <w:r>
        <w:rPr>
          <w:rFonts w:hint="eastAsia"/>
        </w:rPr>
        <w:t>在汽车里自杀的方式，因一氧化碳比空气要轻，因此气体有时会从窗缝泄出去。在这期间被发现，或者出现汽油用完的情况，所以奉劝你们把窗缝堵严实点。虽说中毒死亡痛苦少，但在较长时间里没有失去知觉的话，头痛、恶心也会持续，所以，同时服用安眠药较好。</w:t>
      </w:r>
    </w:p>
    <w:p w14:paraId="601FE9C4">
      <w:pPr>
        <w:ind w:firstLine="420" w:firstLineChars="200"/>
      </w:pPr>
      <w:r>
        <w:rPr>
          <w:rFonts w:hint="eastAsia"/>
        </w:rPr>
        <w:t>把气体引入车子，堵好窗缝，用毛毯挡住前窗玻璃使人看不到里面，再服下六十片安眠药的男子，居然一直清醒着，被人发现后通知警察。虽然他大喊「我有权利去死！」，但还是被强行拉出了车子。并不是所有的方式都是缓慢地丧失知觉的。</w:t>
      </w:r>
    </w:p>
    <w:p w14:paraId="3E6EB52E">
      <w:pPr>
        <w:ind w:firstLine="420" w:firstLineChars="200"/>
      </w:pPr>
      <w:r>
        <w:rPr>
          <w:rFonts w:hint="eastAsia"/>
        </w:rPr>
        <w:t>在房间灌满气体时，特别要注意的就是爆炸。即使是日光灯点光器的闪动，也会引起爆炸。如果造成大爆炸，会背上巨额赔偿金的，而往往这种处身在气体包围中却未死的情况较多</w:t>
      </w:r>
      <w:r>
        <w:t>(案例18)。就像有的人先贴上纸条「关紧煤气开关，打开门窗排出气体，因有爆炸危险不要使用电气开关和火柴」以提醒他人注意，再进行煤气自杀的那样，对爆炸要有足够的注意。</w:t>
      </w:r>
    </w:p>
    <w:p w14:paraId="1B5434DF">
      <w:pPr>
        <w:ind w:firstLine="420" w:firstLineChars="200"/>
      </w:pPr>
      <w:r>
        <w:rPr>
          <w:rFonts w:hint="eastAsia"/>
        </w:rPr>
        <w:t>在公寓中用一氧化碳中毒自杀的方式，也要留意住在楼上的人。一九七六年，二十岁的女子在公寓家中用煤气自杀，结果本人未死，而在楼上睡觉的二十一岁女子却因一氧化碳中毒死亡了。这是由于一氧化碳比重轻的原因。可是死者的家属，追究自杀未遂者的双亲、公寓房东、警察和消防单位的管理责任，向法院起诉请求2</w:t>
      </w:r>
      <w:r>
        <w:t>.037</w:t>
      </w:r>
      <w:r>
        <w:rPr>
          <w:rFonts w:hint="eastAsia"/>
        </w:rPr>
        <w:t>万日元的赔偿费。在室内的煤气自杀，应该意识到是最容易给人造成麻烦的方法。</w:t>
      </w:r>
    </w:p>
    <w:p w14:paraId="237154E5">
      <w:pPr>
        <w:ind w:firstLine="420" w:firstLineChars="200"/>
      </w:pPr>
      <w:r>
        <w:rPr>
          <w:rFonts w:hint="eastAsia"/>
        </w:rPr>
        <w:t>万一得救的话，一氧化碳中毒自杀和上吊一样会使脑神经组织因缺氧而损伤，可能终身留下严重的后遗症。不过，常常所说的「一生中留下严重后遗症」这句话，不仅限于煤气自杀的。上吊、跳楼、撞车、药物等所有自杀手法都是一样，要想自杀，这点后果也是应该想到的。</w:t>
      </w:r>
    </w:p>
    <w:p w14:paraId="570250D4">
      <w:pPr>
        <w:pStyle w:val="3"/>
      </w:pPr>
      <w:bookmarkStart w:id="108" w:name="_Toc20787"/>
      <w:r>
        <w:rPr>
          <w:rFonts w:hint="eastAsia"/>
        </w:rPr>
        <w:t>(2) 烧炭自杀</w:t>
      </w:r>
      <w:bookmarkEnd w:id="108"/>
    </w:p>
    <w:p w14:paraId="2B5381E4">
      <w:pPr>
        <w:ind w:firstLine="420" w:firstLineChars="200"/>
      </w:pPr>
      <w:r>
        <w:rPr>
          <w:rFonts w:hint="eastAsia"/>
        </w:rPr>
        <w:t>准备一些木炭和火种，将自己密闭在一个狭小的空间中，点燃火焰，看着木炭火焰一点点燃烧然后减弱，意识渐渐丧失然后死去，尽管有些麻烦，，但死状好看而且很轻松。</w:t>
      </w:r>
      <w:r>
        <w:t>1844年Eugène Sue</w:t>
      </w:r>
      <w:r>
        <w:rPr>
          <w:rStyle w:val="32"/>
        </w:rPr>
        <w:footnoteReference w:id="60"/>
      </w:r>
      <w:r>
        <w:t>著作的</w:t>
      </w:r>
      <w:r>
        <w:rPr>
          <w:rFonts w:hint="eastAsia"/>
        </w:rPr>
        <w:t>小说</w:t>
      </w:r>
      <w:r>
        <w:t>Le Juif Errant</w:t>
      </w:r>
      <w:r>
        <w:rPr>
          <w:rStyle w:val="32"/>
        </w:rPr>
        <w:footnoteReference w:id="61"/>
      </w:r>
      <w:r>
        <w:t>中即有述及</w:t>
      </w:r>
      <w:r>
        <w:rPr>
          <w:rFonts w:hint="eastAsia"/>
        </w:rPr>
        <w:t>该自杀</w:t>
      </w:r>
      <w:r>
        <w:t>手法</w:t>
      </w:r>
      <w:r>
        <w:rPr>
          <w:rFonts w:hint="eastAsia"/>
        </w:rPr>
        <w:t>，因此自木炭被人类使用以来即可能有人以该手法自杀。烧炭自杀的原理和上文所述汽车瓦斯中毒的原理是相同的。</w:t>
      </w:r>
    </w:p>
    <w:p w14:paraId="56563E20">
      <w:pPr>
        <w:ind w:firstLine="420" w:firstLineChars="200"/>
      </w:pPr>
      <w:r>
        <w:rPr>
          <w:rFonts w:hint="eastAsia"/>
        </w:rPr>
        <w:t>烧炭自杀在香港流传极广，并随着互联网而传播到中国大陆，中国台湾和日本等地，在煤气等成分变更而不适于自杀，其他自杀方式难以实行的情况下，烧炭自杀算是一种易行的方法。</w:t>
      </w:r>
    </w:p>
    <w:p w14:paraId="39758E6D">
      <w:pPr>
        <w:ind w:firstLine="420" w:firstLineChars="200"/>
        <w:rPr>
          <w:b/>
        </w:rPr>
      </w:pPr>
      <w:r>
        <w:rPr>
          <w:b/>
        </w:rPr>
        <w:t>[</w:t>
      </w:r>
      <w:r>
        <w:rPr>
          <w:rFonts w:hint="eastAsia"/>
          <w:b/>
        </w:rPr>
        <w:t>准备</w:t>
      </w:r>
      <w:r>
        <w:rPr>
          <w:b/>
        </w:rPr>
        <w:t xml:space="preserve">] </w:t>
      </w:r>
      <w:r>
        <w:rPr>
          <w:rFonts w:hint="eastAsia"/>
          <w:b/>
        </w:rPr>
        <w:t>寻找狭小且易于封闭的环境、足量的炭、火种和胶带</w:t>
      </w:r>
    </w:p>
    <w:p w14:paraId="64E03AC3">
      <w:pPr>
        <w:ind w:firstLine="420" w:firstLineChars="200"/>
      </w:pPr>
      <w:r>
        <w:rPr>
          <w:rFonts w:hint="eastAsia"/>
        </w:rPr>
        <w:t>大多数烧炭自杀者会把自杀地点选择在家中或旅馆的单人间内，而其中的浴室因为面积狭小又得之亲睐。一般来说，狭小的空间有相对更少的氧气，烧起炭来一氧化碳浓度达到致死浓度也会更快些。一般来说，浴室、车厢之类的面积小于6</w:t>
      </w:r>
      <w:r>
        <w:t>m</w:t>
      </w:r>
      <w:r>
        <w:rPr>
          <w:vertAlign w:val="superscript"/>
        </w:rPr>
        <w:t>2</w:t>
      </w:r>
      <w:r>
        <w:rPr>
          <w:rFonts w:hint="eastAsia"/>
        </w:rPr>
        <w:t>的地点是很适宜的，但应尽量避开木结构的建筑，一方面木结构的建筑比起混凝土会有更多缝隙难以密封，而且木结构无形中也增加了火灾的风险。</w:t>
      </w:r>
    </w:p>
    <w:p w14:paraId="1FF508D2">
      <w:pPr>
        <w:ind w:firstLine="420" w:firstLineChars="200"/>
      </w:pPr>
      <w:r>
        <w:rPr>
          <w:rFonts w:hint="eastAsia"/>
        </w:rPr>
        <w:t>火种和木炭在各种自杀工具中应当是最容易获得的。一般来说机制炭和烧烤炭是最佳选择，它们都可以在沃尔玛等各大商场买到，找不到的话去找导购员说要买烧烤用具就可以。火种的话一次性打火机、火柴等任君选择，不过还需准备一点纸张、汽油之类的东西来点燃木炭。</w:t>
      </w:r>
    </w:p>
    <w:p w14:paraId="2059A97B">
      <w:pPr>
        <w:ind w:firstLine="420" w:firstLineChars="200"/>
      </w:pPr>
      <w:r>
        <w:rPr>
          <w:rFonts w:hint="eastAsia"/>
        </w:rPr>
        <w:t>胶带是用于制造密封环境的，如果有其他能起同样作用的东西也可以。关好门窗，用胶带把所有的门缝和窗缝封死，浴室的话一定要堵住排气扇的扇口，甚至下水道排水口和天花板的缝隙也不放过。</w:t>
      </w:r>
    </w:p>
    <w:p w14:paraId="1447D925">
      <w:pPr>
        <w:ind w:firstLine="420" w:firstLineChars="200"/>
      </w:pPr>
      <w:r>
        <w:rPr>
          <w:rFonts w:hint="eastAsia"/>
        </w:rPr>
        <w:t>如果可以的话，服下一些酒或者安眠药让你入睡，可以帮助抵御吸入一氧化碳后的不适。</w:t>
      </w:r>
    </w:p>
    <w:p w14:paraId="062FFE77">
      <w:pPr>
        <w:ind w:firstLine="420" w:firstLineChars="200"/>
      </w:pPr>
      <w:r>
        <w:rPr>
          <w:rFonts w:hint="eastAsia"/>
        </w:rPr>
        <w:t>接下来，将买好的木炭准备好，用最后的勇气点燃它，静坐着等待死亡的来临吧。</w:t>
      </w:r>
    </w:p>
    <w:p w14:paraId="5536E42F">
      <w:pPr>
        <w:ind w:firstLine="420" w:firstLineChars="200"/>
        <w:rPr>
          <w:b/>
        </w:rPr>
      </w:pPr>
      <w:r>
        <w:rPr>
          <w:rFonts w:hint="eastAsia"/>
          <w:b/>
        </w:rPr>
        <w:t>[注意</w:t>
      </w:r>
      <w:r>
        <w:rPr>
          <w:b/>
        </w:rPr>
        <w:t xml:space="preserve">] </w:t>
      </w:r>
      <w:r>
        <w:rPr>
          <w:rFonts w:hint="eastAsia"/>
          <w:b/>
        </w:rPr>
        <w:t>防火、保持坐姿</w:t>
      </w:r>
    </w:p>
    <w:p w14:paraId="156198C3">
      <w:pPr>
        <w:ind w:firstLine="420" w:firstLineChars="200"/>
      </w:pPr>
      <w:r>
        <w:rPr>
          <w:rFonts w:hint="eastAsia"/>
        </w:rPr>
        <w:t>既然是点火烧炭，必然会有火灾的风险。害怕殃及他人的话在点火之前把周围的可燃物清空，在地上铺好阻燃毯或者用烧烤架来烧炭也是可行的做法。</w:t>
      </w:r>
    </w:p>
    <w:p w14:paraId="58FEEA8F">
      <w:pPr>
        <w:ind w:firstLine="420" w:firstLineChars="200"/>
      </w:pPr>
      <w:r>
        <w:rPr>
          <w:rFonts w:hint="eastAsia"/>
        </w:rPr>
        <w:t>因为一氧化碳的密度比空气小，所以空气中的一氧化碳会趋向上浮，保持坐姿才可能保证吸入足够的一氧化碳。</w:t>
      </w:r>
    </w:p>
    <w:p w14:paraId="1D0A9372">
      <w:pPr>
        <w:ind w:firstLine="420" w:firstLineChars="200"/>
        <w:rPr>
          <w:b/>
        </w:rPr>
      </w:pPr>
      <w:r>
        <w:rPr>
          <w:b/>
        </w:rPr>
        <w:t>[经过] 痛苦极少</w:t>
      </w:r>
    </w:p>
    <w:p w14:paraId="20C928AC">
      <w:pPr>
        <w:ind w:firstLine="420" w:firstLineChars="200"/>
      </w:pPr>
      <w:r>
        <w:rPr>
          <w:rFonts w:hint="eastAsia"/>
        </w:rPr>
        <w:t>随着空气中一氧化碳浓度的提高、吸入时间的增加、目眩和心跳加剧，不久就丧失意识直至死亡。这是因为血液中输送氧的血色素，以氧的二百乃至三百倍的强度与一氧化碳结合，在血液中形成「一氧化碳血色素」，而使体内细胞供应的氧气锐减的缘故。当一氧化碳在空气中的浓度达3</w:t>
      </w:r>
      <w:r>
        <w:t>5ppm</w:t>
      </w:r>
      <w:r>
        <w:rPr>
          <w:rFonts w:hint="eastAsia"/>
        </w:rPr>
        <w:t>就会对人体造成伤害。</w:t>
      </w:r>
    </w:p>
    <w:p w14:paraId="22F3E236">
      <w:pPr>
        <w:ind w:firstLine="420" w:firstLineChars="200"/>
      </w:pPr>
      <w:r>
        <w:rPr>
          <w:rFonts w:hint="eastAsia"/>
        </w:rPr>
        <w:t>汽车尾气中所含一氧化碳浓度大约是0</w:t>
      </w:r>
      <w:r>
        <w:t>.4～0.5%，血中一氧化碳血色素的浓度达到</w:t>
      </w:r>
      <w:r>
        <w:rPr>
          <w:rFonts w:hint="eastAsia"/>
        </w:rPr>
        <w:t>3</w:t>
      </w:r>
      <w:r>
        <w:t>0%时，首先感到目眩、头痛、虚脱、疲痨、判断力降低。达到</w:t>
      </w:r>
      <w:r>
        <w:rPr>
          <w:rFonts w:hint="eastAsia"/>
        </w:rPr>
        <w:t>4</w:t>
      </w:r>
      <w:r>
        <w:t>0%时，恶心、对想做的事情无力去做且有乏力感。达到</w:t>
      </w:r>
      <w:r>
        <w:rPr>
          <w:rFonts w:hint="eastAsia"/>
        </w:rPr>
        <w:t>5</w:t>
      </w:r>
      <w:r>
        <w:t>0%时，皮肤因为一氧化碳血色素的关系而呈红色，体温降低。</w:t>
      </w:r>
      <w:r>
        <w:rPr>
          <w:rFonts w:hint="eastAsia"/>
        </w:rPr>
        <w:t>达到6</w:t>
      </w:r>
      <w:r>
        <w:t>0%</w:t>
      </w:r>
      <w:r>
        <w:rPr>
          <w:rFonts w:hint="eastAsia"/>
        </w:rPr>
        <w:t>时呼吸急促，出现失神、失禁、痉挛。达到7</w:t>
      </w:r>
      <w:r>
        <w:t>0%</w:t>
      </w:r>
      <w:r>
        <w:rPr>
          <w:rFonts w:hint="eastAsia"/>
        </w:rPr>
        <w:t>时呼吸停止很快就死去</w:t>
      </w:r>
      <w:r>
        <w:t>(参照图2)。</w:t>
      </w:r>
      <w:r>
        <w:rPr>
          <w:rFonts w:hint="eastAsia"/>
        </w:rPr>
        <w:t>在汽车内的中毒自杀，半小时到一小时左右就会不省人事。</w:t>
      </w:r>
    </w:p>
    <w:p w14:paraId="6D929310">
      <w:pPr>
        <w:ind w:firstLine="420" w:firstLineChars="200"/>
        <w:rPr>
          <w:b/>
        </w:rPr>
      </w:pPr>
      <w:r>
        <w:rPr>
          <w:rFonts w:hint="eastAsia"/>
          <w:b/>
        </w:rPr>
        <w:t>「最漂亮的死法」 应该避免排遗</w:t>
      </w:r>
    </w:p>
    <w:p w14:paraId="730268BF">
      <w:pPr>
        <w:ind w:firstLine="420" w:firstLineChars="200"/>
      </w:pPr>
      <w:r>
        <w:rPr>
          <w:rFonts w:hint="eastAsia"/>
        </w:rPr>
        <w:t>在所有自杀尸体中，人们说煤气自杀尸体是「最漂亮的」。由于含有一氧化碳血色素的血液使皮肤呈现粉红色，你的尸体将以被染成粉红色的状态被发现。出现痉挛现象时衣服可能会紊乱，但没有关系。不过，煤气自杀常常会发生失禁情况。在浴室因一氧化碳中毒死亡的男性家中，在厨房和床上都有粪便。因为死者的直肠没有粪便，所以知道是他的。当时因空烧洗澡水而产生一氧化碳，在厨房和床上都憋不住而排粪后，再到浴室之后死亡的。一般而言，即使是神志清醒也会出现失禁。要给人看到干净尸体的人，事前去趟厕所绝不可少。</w:t>
      </w:r>
    </w:p>
    <w:p w14:paraId="5647C16F">
      <w:pPr>
        <w:pStyle w:val="3"/>
      </w:pPr>
      <w:bookmarkStart w:id="109" w:name="_Toc15186"/>
      <w:r>
        <w:rPr>
          <w:rFonts w:hint="eastAsia"/>
        </w:rPr>
        <w:t>【烧炭自杀案列】</w:t>
      </w:r>
      <w:r>
        <w:rPr>
          <w:rStyle w:val="32"/>
        </w:rPr>
        <w:footnoteReference w:id="62"/>
      </w:r>
      <w:bookmarkEnd w:id="109"/>
    </w:p>
    <w:p w14:paraId="1E5F51BA">
      <w:pPr>
        <w:ind w:firstLine="420"/>
        <w:rPr>
          <w:b/>
        </w:rPr>
      </w:pPr>
      <w:r>
        <w:rPr>
          <w:rFonts w:hint="eastAsia"/>
          <w:b/>
        </w:rPr>
        <w:t>物品准备：</w:t>
      </w:r>
    </w:p>
    <w:p w14:paraId="45B04A3D">
      <w:pPr>
        <w:ind w:firstLine="420"/>
      </w:pPr>
      <w:r>
        <w:rPr>
          <w:rFonts w:hint="eastAsia"/>
        </w:rPr>
        <w:t>帐篷，塑料薄膜，胶带（双面胶和透明胶），隔热膜，取暖盆，木炭，打火机，蜡烛，口罩，一瓶水，一瓶酒，一氧化碳探测器。购买途径：网购，超市。</w:t>
      </w:r>
    </w:p>
    <w:p w14:paraId="3E67C38F">
      <w:pPr>
        <w:ind w:firstLine="420"/>
        <w:rPr>
          <w:b/>
        </w:rPr>
      </w:pPr>
      <w:r>
        <w:rPr>
          <w:rFonts w:hint="eastAsia"/>
          <w:b/>
        </w:rPr>
        <w:t>过程：</w:t>
      </w:r>
    </w:p>
    <w:p w14:paraId="6574768D">
      <w:pPr>
        <w:ind w:firstLine="420"/>
      </w:pPr>
      <w:r>
        <w:rPr>
          <w:rFonts w:hint="eastAsia"/>
        </w:rPr>
        <w:t>1</w:t>
      </w:r>
      <w:r>
        <w:t>.</w:t>
      </w:r>
      <w:r>
        <w:rPr>
          <w:rFonts w:hint="eastAsia"/>
        </w:rPr>
        <w:t>搭好帐篷，再用塑料薄膜严密覆盖帐篷外层，确保底部四周顶部完全覆盖，营造封闭空间。</w:t>
      </w:r>
      <w:r>
        <w:rPr>
          <w:rFonts w:hint="eastAsia"/>
          <w:b/>
        </w:rPr>
        <w:t>重点做好防火工作</w:t>
      </w:r>
      <w:r>
        <w:rPr>
          <w:rFonts w:hint="eastAsia"/>
        </w:rPr>
        <w:t>。我只是想躺在好看的帐篷里死去哈哈哈。</w:t>
      </w:r>
    </w:p>
    <w:p w14:paraId="3527C83F">
      <w:pPr>
        <w:ind w:firstLine="420"/>
      </w:pPr>
      <w:r>
        <w:rPr>
          <w:rFonts w:hint="eastAsia"/>
        </w:rPr>
        <w:t>2</w:t>
      </w:r>
      <w:r>
        <w:t>.</w:t>
      </w:r>
      <w:r>
        <w:rPr>
          <w:rFonts w:hint="eastAsia"/>
        </w:rPr>
        <w:t>放置取暖盆，取火盆可以放帐篷外边，帐篷把侧门打开，取暖盆周围围一圈隔热膜防止烧坏帐篷和隔热薄膜。固定好取暖盆。</w:t>
      </w:r>
    </w:p>
    <w:p w14:paraId="25AE604C">
      <w:pPr>
        <w:ind w:firstLine="420"/>
      </w:pPr>
      <w:r>
        <w:rPr>
          <w:rFonts w:hint="eastAsia"/>
        </w:rPr>
        <w:t>3</w:t>
      </w:r>
      <w:r>
        <w:t>.</w:t>
      </w:r>
      <w:r>
        <w:rPr>
          <w:rFonts w:hint="eastAsia"/>
        </w:rPr>
        <w:t>然后用蜡烛一根根点燃木炭，放入一氧化碳检测器，最好实验一晚上看能否达到致死浓度，一般探测器爆表就没问题。确定没问题第二晚进入帐篷后做好入口处的塑料薄膜密封工作就可以了。</w:t>
      </w:r>
    </w:p>
    <w:p w14:paraId="42FE069C">
      <w:pPr>
        <w:ind w:firstLine="420"/>
      </w:pPr>
      <w:r>
        <w:rPr>
          <w:rFonts w:hint="eastAsia"/>
        </w:rPr>
        <w:t>4</w:t>
      </w:r>
      <w:r>
        <w:t>.</w:t>
      </w:r>
      <w:r>
        <w:rPr>
          <w:rFonts w:hint="eastAsia"/>
        </w:rPr>
        <w:t>确认万无一失后密封帐篷门，戴好口罩</w:t>
      </w:r>
      <w:r>
        <w:t>(</w:t>
      </w:r>
      <w:r>
        <w:rPr>
          <w:rFonts w:hint="eastAsia"/>
        </w:rPr>
        <w:t>嗓子会好过些</w:t>
      </w:r>
      <w:r>
        <w:t>)</w:t>
      </w:r>
      <w:r>
        <w:rPr>
          <w:rFonts w:hint="eastAsia"/>
        </w:rPr>
        <w:t>，嗓子不舒服可以喝点水，可以喝点酒让自己睡过去。不过睡觉之前最好上个厕所哦，防止失禁，让尸体美一点。</w:t>
      </w:r>
    </w:p>
    <w:p w14:paraId="6F9D7E5E">
      <w:pPr>
        <w:ind w:firstLine="420"/>
        <w:rPr>
          <w:b/>
        </w:rPr>
      </w:pPr>
      <w:r>
        <w:rPr>
          <w:rFonts w:hint="eastAsia"/>
          <w:b/>
        </w:rPr>
        <w:t>参考信息：</w:t>
      </w:r>
    </w:p>
    <w:p w14:paraId="1AF52305">
      <w:pPr>
        <w:ind w:firstLine="420"/>
      </w:pPr>
      <w:r>
        <w:t>1.</w:t>
      </w:r>
      <w:r>
        <w:rPr>
          <w:rFonts w:hint="eastAsia"/>
        </w:rPr>
        <w:t>我的环境一氧化碳测验数据：2斤碳，点燃1</w:t>
      </w:r>
      <w:r>
        <w:t>5</w:t>
      </w:r>
      <w:r>
        <w:rPr>
          <w:rFonts w:hint="eastAsia"/>
        </w:rPr>
        <w:t>分钟浓度后7</w:t>
      </w:r>
      <w:r>
        <w:t>80</w:t>
      </w:r>
      <w:r>
        <w:rPr>
          <w:rFonts w:hint="eastAsia"/>
        </w:rPr>
        <w:t>ppm</w:t>
      </w:r>
      <w:r>
        <w:t>,</w:t>
      </w:r>
      <w:r>
        <w:rPr>
          <w:rFonts w:hint="eastAsia"/>
        </w:rPr>
        <w:t>之后的三小时下降维持在5</w:t>
      </w:r>
      <w:r>
        <w:t>30</w:t>
      </w:r>
      <w:r>
        <w:rPr>
          <w:rFonts w:hint="eastAsia"/>
        </w:rPr>
        <w:t>ppm左右,</w:t>
      </w:r>
      <w:r>
        <w:t>4</w:t>
      </w:r>
      <w:r>
        <w:rPr>
          <w:rFonts w:hint="eastAsia"/>
        </w:rPr>
        <w:t>小时后达到9</w:t>
      </w:r>
      <w:r>
        <w:t>99</w:t>
      </w:r>
      <w:r>
        <w:rPr>
          <w:rFonts w:hint="eastAsia"/>
        </w:rPr>
        <w:t>+ppm探测器极限值。</w:t>
      </w:r>
    </w:p>
    <w:p w14:paraId="5A22E0C4">
      <w:pPr>
        <w:ind w:firstLine="420"/>
      </w:pPr>
    </w:p>
    <w:p w14:paraId="5F0A6FA4">
      <w:pPr>
        <w:ind w:firstLine="420"/>
        <w:rPr>
          <w:b/>
        </w:rPr>
      </w:pPr>
      <w:r>
        <w:rPr>
          <w:rFonts w:hint="eastAsia"/>
          <w:b/>
        </w:rPr>
        <w:t>一氧化碳急性中度</w:t>
      </w:r>
    </w:p>
    <w:p w14:paraId="1CB9C5B6">
      <w:pPr>
        <w:ind w:firstLine="420"/>
      </w:pPr>
      <w:r>
        <w:t>急性毒性：LC50</w:t>
      </w:r>
      <w:r>
        <w:rPr>
          <w:rFonts w:hint="eastAsia"/>
        </w:rPr>
        <w:t>：</w:t>
      </w:r>
      <w:r>
        <w:t>2069mg/m3，4小时（大鼠吸入）</w:t>
      </w:r>
    </w:p>
    <w:p w14:paraId="79B75DA3">
      <w:pPr>
        <w:ind w:left="420"/>
      </w:pPr>
      <w:r>
        <w:t>男性吸入最低中毒浓度（TCLo）：650ppm（45分钟）</w:t>
      </w:r>
      <w:r>
        <w:br w:type="textWrapping"/>
      </w:r>
      <w:r>
        <w:t>人吸入最低致死浓度（LCLo）：5000ppm（5分钟）</w:t>
      </w:r>
      <w:r>
        <w:br w:type="textWrapping"/>
      </w:r>
      <w:r>
        <w:t>大鼠吸入半数致死浓度（LC50）：1807ppm（4小时）</w:t>
      </w:r>
      <w:r>
        <w:br w:type="textWrapping"/>
      </w:r>
      <w:r>
        <w:t>小鼠吸入半数致死浓度（LC50）：2444ppm（4小时）</w:t>
      </w:r>
      <w:r>
        <w:rPr>
          <w:rStyle w:val="32"/>
        </w:rPr>
        <w:footnoteReference w:id="63"/>
      </w:r>
    </w:p>
    <w:p w14:paraId="4BF415DD">
      <w:pPr>
        <w:ind w:firstLine="420"/>
        <w:rPr>
          <w:b/>
        </w:rPr>
      </w:pPr>
      <w:r>
        <w:rPr>
          <w:rFonts w:hint="eastAsia"/>
          <w:b/>
        </w:rPr>
        <w:t>中毒机理</w:t>
      </w:r>
    </w:p>
    <w:p w14:paraId="60E27C50">
      <w:pPr>
        <w:shd w:val="clear" w:color="auto" w:fill="FFFFFF"/>
        <w:spacing w:line="360" w:lineRule="atLeast"/>
        <w:ind w:firstLine="480"/>
        <w:rPr>
          <w:rFonts w:ascii="Helvetica" w:hAnsi="Helvetica" w:eastAsia="宋体" w:cs="Helvetica"/>
          <w:color w:val="333333"/>
          <w:szCs w:val="21"/>
        </w:rPr>
      </w:pPr>
      <w:r>
        <w:rPr>
          <w:rFonts w:ascii="Helvetica" w:hAnsi="Helvetica" w:cs="Helvetica"/>
          <w:color w:val="333333"/>
          <w:szCs w:val="21"/>
        </w:rPr>
        <w:t>法国生理学家克劳德·伯纳德指出：一氧化碳中毒是一氧化碳与血红蛋白（Hb）可逆性结合引起缺氧所致。一般认为，一氧化碳与血红蛋白的亲和力比氧与血红蛋白的亲和力大230～270倍，能把血液内氧合血红蛋白（HbO</w:t>
      </w:r>
      <w:r>
        <w:rPr>
          <w:rFonts w:ascii="Helvetica" w:hAnsi="Helvetica" w:cs="Helvetica"/>
          <w:color w:val="333333"/>
          <w:sz w:val="18"/>
          <w:szCs w:val="18"/>
          <w:vertAlign w:val="subscript"/>
        </w:rPr>
        <w:t>2</w:t>
      </w:r>
      <w:r>
        <w:rPr>
          <w:rFonts w:ascii="Helvetica" w:hAnsi="Helvetica" w:cs="Helvetica"/>
          <w:color w:val="333333"/>
          <w:szCs w:val="21"/>
        </w:rPr>
        <w:t>）中的氧排挤出来，形成碳氧血红蛋白。又由于碳氧血红蛋白的离解比氧合血红蛋白慢3600倍，故碳氧血红蛋白较之氧合血红蛋白更为稳定。</w:t>
      </w:r>
    </w:p>
    <w:p w14:paraId="7AC391CA">
      <w:pPr>
        <w:shd w:val="clear" w:color="auto" w:fill="FFFFFF"/>
        <w:spacing w:line="360" w:lineRule="atLeast"/>
        <w:ind w:firstLine="480"/>
        <w:rPr>
          <w:rFonts w:ascii="Helvetica" w:hAnsi="Helvetica" w:cs="Helvetica"/>
          <w:color w:val="333333"/>
          <w:szCs w:val="21"/>
        </w:rPr>
      </w:pPr>
      <w:r>
        <w:rPr>
          <w:rFonts w:ascii="Helvetica" w:hAnsi="Helvetica" w:cs="Helvetica"/>
          <w:color w:val="333333"/>
          <w:szCs w:val="21"/>
        </w:rPr>
        <w:t>而碳氧血红蛋白不仅本身无携带氧的功能，它的存在还影响氧合血红蛋白的离解。研究表明，随着碳氧血红蛋白含量的逐渐增加，氧合血红蛋白中氧的解离和组织内二氧化碳的输出受到阻碍，最终导致组织缺氧和二氧化碳潴留，产生中毒症状。</w:t>
      </w:r>
      <w:r>
        <w:rPr>
          <w:rStyle w:val="32"/>
          <w:rFonts w:ascii="Helvetica" w:hAnsi="Helvetica" w:cs="Helvetica"/>
          <w:color w:val="333333"/>
          <w:szCs w:val="21"/>
        </w:rPr>
        <w:footnoteReference w:id="64"/>
      </w:r>
    </w:p>
    <w:p w14:paraId="547B6CF2">
      <w:pPr>
        <w:pStyle w:val="3"/>
      </w:pPr>
      <w:r>
        <w:t xml:space="preserve"> </w:t>
      </w:r>
      <w:bookmarkStart w:id="110" w:name="_Toc28116"/>
      <w:r>
        <w:t>[案例研究18] 因煤气自杀未遂而被判刑的男子</w:t>
      </w:r>
      <w:bookmarkEnd w:id="110"/>
    </w:p>
    <w:p w14:paraId="2809672A">
      <w:pPr>
        <w:ind w:firstLine="420" w:firstLineChars="200"/>
      </w:pPr>
      <w:r>
        <w:rPr>
          <w:rFonts w:hint="eastAsia"/>
        </w:rPr>
        <w:t>一九七八年四月，家住福冈县町营住宅的四十七岁无业男子企图用煤气自杀，上午十点左右他陷入了兴奋剂中毒的幻觉症状。他因为情妇出走苦恼而想到了自杀，把放在屋外丙烷桶橡皮管拉到浴室，使室内充满气体。可是过了很长时间也没死掉，两小时后想要吸烟而点打火机的瞬间，气体爆炸了。爆炸造成了住在町营住宅的二十八户人家总额达1</w:t>
      </w:r>
      <w:r>
        <w:t>.24</w:t>
      </w:r>
      <w:r>
        <w:rPr>
          <w:rFonts w:hint="eastAsia"/>
        </w:rPr>
        <w:t>万日元的损失，九个居民受伤，他本人则住院一个月治疗烧伤。</w:t>
      </w:r>
    </w:p>
    <w:p w14:paraId="3CC35DD4">
      <w:pPr>
        <w:ind w:firstLine="420" w:firstLineChars="200"/>
      </w:pPr>
      <w:r>
        <w:rPr>
          <w:rFonts w:hint="eastAsia"/>
        </w:rPr>
        <w:t>他以「气体泄漏罪」被起诉，次年二月福冈地方法院饭冢分院以「使多人受伤造成严重后果」而判他八个月的徒刑。</w:t>
      </w:r>
    </w:p>
    <w:p w14:paraId="433BF7CA">
      <w:pPr>
        <w:ind w:firstLine="420" w:firstLineChars="200"/>
        <w:rPr>
          <w:b/>
        </w:rPr>
      </w:pPr>
      <w:r>
        <w:rPr>
          <w:b/>
        </w:rPr>
        <w:t>[检验本例]</w:t>
      </w:r>
    </w:p>
    <w:p w14:paraId="06AF2BF5">
      <w:pPr>
        <w:ind w:firstLine="420" w:firstLineChars="200"/>
      </w:pPr>
      <w:r>
        <w:rPr>
          <w:rFonts w:hint="eastAsia"/>
        </w:rPr>
        <w:t>这是选择了用气体爆炸自杀的例子，但如果未遂并给周围造成损害也会被判刑的。因为，在室内里灌漏气体本身相当于「气体泄漏罪」的。</w:t>
      </w:r>
    </w:p>
    <w:p w14:paraId="47D5667D">
      <w:pPr>
        <w:ind w:firstLine="420" w:firstLineChars="200"/>
      </w:pPr>
      <w:r>
        <w:rPr>
          <w:rFonts w:hint="eastAsia"/>
        </w:rPr>
        <w:t>日本刑法一一八条第一项规定:「因使瓦斯、电或蒸汽泄漏或流出、或阻断而对人的生命、身体或财产造成危险者，处以三年以下徒刑及十万元以下的罚款。」</w:t>
      </w:r>
    </w:p>
    <w:p w14:paraId="5A6A2D93">
      <w:pPr>
        <w:ind w:firstLine="420" w:firstLineChars="200"/>
      </w:pPr>
      <w:r>
        <w:rPr>
          <w:rFonts w:hint="eastAsia"/>
        </w:rPr>
        <w:t>与此相类似的例子是在一九七六年，大阪某公寓的一个二十八岁公司经营者，同样在室内企图用煤气自杀未遂，导致了大爆炸，一户烧毁、约七十户受害，以「气体泄漏罪」和「重大过失失火罪」</w:t>
      </w:r>
      <w:r>
        <w:t>(因失火对他人住屋等造成损害罪)起诉。即使他是自杀未遂者，也不能逃脱法律责任。</w:t>
      </w:r>
    </w:p>
    <w:p w14:paraId="792BCC83">
      <w:pPr>
        <w:ind w:firstLine="420" w:firstLineChars="200"/>
      </w:pPr>
      <w:r>
        <w:rPr>
          <w:rFonts w:hint="eastAsia"/>
        </w:rPr>
        <w:t>从上述事例亦可知道，在家里充满两小时的丙烷也可能没死掉，却对二十八户人家造成灾害的爆炸，本人却只是受了治疗一个月的伤。</w:t>
      </w:r>
    </w:p>
    <w:p w14:paraId="24091540">
      <w:pPr>
        <w:ind w:firstLine="420" w:firstLineChars="200"/>
      </w:pPr>
      <w:r>
        <w:rPr>
          <w:rFonts w:hint="eastAsia"/>
        </w:rPr>
        <w:t>在室内充满气体，马上就要断气的时候，竟然因想抽烟而点燃打火机，看来他是个胡涂虫，</w:t>
      </w:r>
      <w:r>
        <w:t>但实际上这种事情却还不少。</w:t>
      </w:r>
    </w:p>
    <w:p w14:paraId="5D7F9BC6">
      <w:pPr>
        <w:ind w:firstLine="420" w:firstLineChars="200"/>
      </w:pPr>
    </w:p>
    <w:p w14:paraId="06650892">
      <w:pPr>
        <w:pStyle w:val="3"/>
      </w:pPr>
      <w:bookmarkStart w:id="111" w:name="_Toc14305"/>
      <w:r>
        <w:t>[案例研究19] 照自杀指导手册自杀的男子</w:t>
      </w:r>
      <w:bookmarkEnd w:id="111"/>
    </w:p>
    <w:p w14:paraId="1CFAC543">
      <w:pPr>
        <w:ind w:firstLine="420" w:firstLineChars="200"/>
      </w:pPr>
      <w:r>
        <w:rPr>
          <w:rFonts w:hint="eastAsia"/>
        </w:rPr>
        <w:t>一九八三年七月，一个身穿游泳裤浸在浴缸的冷水里，头上套着黑色塑料垃圾袋，脖子上扎着绳子并系在窗台上的奇怪男子</w:t>
      </w:r>
      <w:r>
        <w:t>(当时四十六岁)的尸体，被人发现。</w:t>
      </w:r>
      <w:r>
        <w:rPr>
          <w:rFonts w:hint="eastAsia"/>
        </w:rPr>
        <w:t>从他死亡的公寓房间里找到了四十片止痛剂「雪德丝」的空袋，看来他是服了药以后再用这种方法自杀的。同时还在房间里找到同年日本出版的指导手册「自杀－－最能安乐死的方法」</w:t>
      </w:r>
      <w:r>
        <w:t>(德间书店)，并在参考的一页夹上了一条带子。在一八四页，作为能安乐死的自杀手段的搭配，介绍了四种组合:「一、用止痛剂和塑料袋的窒息；二、因可达到中毒程度的大量药物和汽车排出气体引起的中毒；三、止痛剂和异常低温症(长时间浸泡冷水中)；四、止痛剂溺死。」他是选了一和三项搭配而自杀的。</w:t>
      </w:r>
    </w:p>
    <w:p w14:paraId="638E30C8">
      <w:pPr>
        <w:ind w:firstLine="420" w:firstLineChars="200"/>
      </w:pPr>
      <w:r>
        <w:rPr>
          <w:rFonts w:hint="eastAsia"/>
        </w:rPr>
        <w:t>他曾是东京室内球场的前身－－后乐园球场的售货员，一年前失踪，后来又离开了妻子和孩子，在一间小小的房间里过着酒鬼的生活。失踪的原因，据说是背了一身债，被债主追逼而逃走的。</w:t>
      </w:r>
    </w:p>
    <w:p w14:paraId="408E27C0">
      <w:pPr>
        <w:ind w:firstLine="420" w:firstLineChars="200"/>
        <w:rPr>
          <w:b/>
        </w:rPr>
      </w:pPr>
      <w:r>
        <w:rPr>
          <w:b/>
        </w:rPr>
        <w:t>[检验死因]</w:t>
      </w:r>
    </w:p>
    <w:p w14:paraId="0B9F055B">
      <w:pPr>
        <w:ind w:firstLine="420" w:firstLineChars="200"/>
      </w:pPr>
      <w:r>
        <w:rPr>
          <w:rFonts w:hint="eastAsia"/>
        </w:rPr>
        <w:t>用塑料袋的窒息自杀虽有痛苦，但像这样是非常简单的。止痛剂「雪德丝」是无法达到致死量的，但药物的作用和冷水造成的低体温症，对降低呼吸机能倒是有用。</w:t>
      </w:r>
    </w:p>
    <w:p w14:paraId="5DC5B85F">
      <w:pPr>
        <w:ind w:firstLine="420" w:firstLineChars="200"/>
      </w:pPr>
      <w:r>
        <w:rPr>
          <w:rFonts w:hint="eastAsia"/>
        </w:rPr>
        <w:t>自杀手册的作用之大也是不容忽视的。这本书的原著是一九八二年在法国发行，很快就有六个人受影响而自杀，因此引起很大回响，成为最畅销的手册。这个人所参考的部分，来自「英国安乐死协会」对会员限制发行的手册，所以记述是正确的。毋庸讳言，本书也从该书引用了一些材料。</w:t>
      </w:r>
    </w:p>
    <w:p w14:paraId="2EECBADF">
      <w:pPr>
        <w:ind w:firstLine="420" w:firstLineChars="200"/>
      </w:pPr>
      <w:r>
        <w:rPr>
          <w:rFonts w:hint="eastAsia"/>
        </w:rPr>
        <w:t>有趣的是，他特意为了让别人明白是「看这一段死的」而夹了一条带子。在法国也有翻开所参考书页而服毒自杀的人，试图通过这种方法引起世人注目的意图是再清楚不过的了。</w:t>
      </w:r>
    </w:p>
    <w:p w14:paraId="246E7D60">
      <w:pPr>
        <w:ind w:firstLine="420" w:firstLineChars="200"/>
      </w:pPr>
    </w:p>
    <w:p w14:paraId="55D39BCB">
      <w:pPr>
        <w:pStyle w:val="3"/>
      </w:pPr>
      <w:bookmarkStart w:id="112" w:name="_Toc22643"/>
      <w:r>
        <w:t>[案例研究20] 用塑料袋进行自杀实验的失败者</w:t>
      </w:r>
      <w:bookmarkEnd w:id="112"/>
    </w:p>
    <w:p w14:paraId="5D53F52E">
      <w:pPr>
        <w:ind w:firstLine="420" w:firstLineChars="200"/>
      </w:pPr>
      <w:r>
        <w:rPr>
          <w:rFonts w:hint="eastAsia"/>
        </w:rPr>
        <w:t>一九七四年十一月，在川崎市发现了一名十八岁男子，在被窝里用塑料袋套住鼻子和嘴，再用橡皮筋缠住而窒息死亡的事件。书桌上有两张四百字的稿纸，写着试验各式各样的自杀方法的结果，标题则为「实验中」。由此可知，这个青年是把塑料袋套住嘴巴在做自杀实验当中，窒息而死的。</w:t>
      </w:r>
    </w:p>
    <w:p w14:paraId="63A46216">
      <w:pPr>
        <w:ind w:firstLine="420" w:firstLineChars="200"/>
      </w:pPr>
      <w:r>
        <w:rPr>
          <w:rFonts w:hint="eastAsia"/>
        </w:rPr>
        <w:t>他的笔记是这样写的:「</w:t>
      </w:r>
      <w:r>
        <w:t>(1)</w:t>
      </w:r>
      <w:r>
        <w:rPr>
          <w:rFonts w:hint="eastAsia"/>
        </w:rPr>
        <w:t>实验开始十五分钟以后，呼吸加速、手脚麻木。二十五分钟以后，全身瘫痪、呼吸增加三倍、心跳1</w:t>
      </w:r>
      <w:r>
        <w:t>20</w:t>
      </w:r>
      <w:r>
        <w:rPr>
          <w:rFonts w:hint="eastAsia"/>
        </w:rPr>
        <w:t>下。如果在床上不动可以生存三十分钟。</w:t>
      </w:r>
      <w:r>
        <w:t>(2)</w:t>
      </w:r>
      <w:r>
        <w:rPr>
          <w:rFonts w:hint="eastAsia"/>
        </w:rPr>
        <w:t>约一小时发生脑障碍，约两小时死亡。在这之前应取下塑料袋，按摩心脏。」</w:t>
      </w:r>
    </w:p>
    <w:p w14:paraId="1E307217">
      <w:pPr>
        <w:ind w:firstLine="420" w:firstLineChars="200"/>
        <w:rPr>
          <w:b/>
        </w:rPr>
      </w:pPr>
      <w:r>
        <w:rPr>
          <w:b/>
        </w:rPr>
        <w:t>[检验死因]</w:t>
      </w:r>
    </w:p>
    <w:p w14:paraId="7591BFE7">
      <w:pPr>
        <w:ind w:firstLine="420" w:firstLineChars="200"/>
      </w:pPr>
      <w:r>
        <w:rPr>
          <w:rFonts w:hint="eastAsia"/>
        </w:rPr>
        <w:t>看来用塑料袋自杀，是经过「气闷</w:t>
      </w:r>
      <w:r>
        <w:t>-&gt;手足麻木-&gt;全身瘫痪-&gt;心跳加速-&gt;失神」等顺序至死的。那么，他为什么没能取下塑料袋呢?所能考虑到的理由是:(1)马上要窒息时慌忙想取下，但着急之中没料到很快就不省人事了:(2)慢慢失去知觉时，身体也瘫痪而不听使唤就昏迷了。</w:t>
      </w:r>
    </w:p>
    <w:p w14:paraId="6A39C70F">
      <w:pPr>
        <w:ind w:firstLine="420" w:firstLineChars="200"/>
      </w:pPr>
      <w:r>
        <w:rPr>
          <w:rFonts w:hint="eastAsia"/>
        </w:rPr>
        <w:t>如果第</w:t>
      </w:r>
      <w:r>
        <w:t>(2)项是正确的话，那么我们一直写窒息自杀是痛苦的，但事实上也可以说是相当舒服的方法。可是，这种关于濒死关头的感觉是无法实验的，只能靠医生的推测才能知道。因此说，这几起「死亡实验」在医学上也是极为宝贵的资料。</w:t>
      </w:r>
    </w:p>
    <w:p w14:paraId="1BB80FF0">
      <w:pPr>
        <w:ind w:firstLine="420" w:firstLineChars="200"/>
      </w:pPr>
    </w:p>
    <w:p w14:paraId="143C2D77">
      <w:pPr>
        <w:ind w:firstLine="420" w:firstLineChars="200"/>
        <w:rPr>
          <w:b/>
        </w:rPr>
      </w:pPr>
      <w:r>
        <w:rPr>
          <w:b/>
        </w:rPr>
        <w:br w:type="page"/>
      </w:r>
    </w:p>
    <w:p w14:paraId="6E59C8E4">
      <w:pPr>
        <w:pStyle w:val="2"/>
      </w:pPr>
      <w:bookmarkStart w:id="113" w:name="_Toc20543"/>
      <w:r>
        <w:rPr>
          <w:rFonts w:hint="eastAsia"/>
        </w:rPr>
        <w:t>七、</w:t>
      </w:r>
      <w:r>
        <w:t>Electrocuting 触电</w:t>
      </w:r>
      <w:bookmarkEnd w:id="113"/>
    </w:p>
    <w:p w14:paraId="3ED3536D">
      <w:pPr>
        <w:ind w:firstLine="420" w:firstLineChars="200"/>
      </w:pPr>
      <w:r>
        <w:t>痛苦</w:t>
      </w:r>
      <w:r>
        <w:rPr>
          <w:rFonts w:hint="eastAsia"/>
        </w:rPr>
        <w:t xml:space="preserve"> </w:t>
      </w:r>
      <w:r>
        <w:t>▼▼▼▽▽</w:t>
      </w:r>
    </w:p>
    <w:p w14:paraId="14C5BBD9">
      <w:pPr>
        <w:ind w:firstLine="420" w:firstLineChars="200"/>
      </w:pPr>
      <w:r>
        <w:rPr>
          <w:rFonts w:hint="eastAsia"/>
        </w:rPr>
        <w:t>麻</w:t>
      </w:r>
      <w:r>
        <w:t>烦</w:t>
      </w:r>
      <w:r>
        <w:rPr>
          <w:rFonts w:hint="eastAsia"/>
        </w:rPr>
        <w:t xml:space="preserve"> </w:t>
      </w:r>
      <w:r>
        <w:t>▼▼▼▼▽</w:t>
      </w:r>
    </w:p>
    <w:p w14:paraId="305FE62B">
      <w:pPr>
        <w:ind w:firstLine="420" w:firstLineChars="200"/>
      </w:pPr>
      <w:r>
        <w:t>死状</w:t>
      </w:r>
      <w:r>
        <w:rPr>
          <w:rFonts w:hint="eastAsia"/>
        </w:rPr>
        <w:t xml:space="preserve"> </w:t>
      </w:r>
      <w:r>
        <w:t>▼▽▽▽▽</w:t>
      </w:r>
    </w:p>
    <w:p w14:paraId="2D8B6750">
      <w:pPr>
        <w:ind w:firstLine="420" w:firstLineChars="200"/>
      </w:pPr>
      <w:r>
        <w:t>牵连</w:t>
      </w:r>
      <w:r>
        <w:rPr>
          <w:rFonts w:hint="eastAsia"/>
        </w:rPr>
        <w:t xml:space="preserve"> </w:t>
      </w:r>
      <w:r>
        <w:t>▼▽▽▽▽</w:t>
      </w:r>
    </w:p>
    <w:p w14:paraId="2F9FF5A4">
      <w:pPr>
        <w:ind w:firstLine="420" w:firstLineChars="200"/>
      </w:pPr>
      <w:r>
        <w:t>冲击</w:t>
      </w:r>
      <w:r>
        <w:rPr>
          <w:rFonts w:hint="eastAsia"/>
        </w:rPr>
        <w:t xml:space="preserve"> </w:t>
      </w:r>
      <w:r>
        <w:t>▼▽▽▽▽</w:t>
      </w:r>
    </w:p>
    <w:p w14:paraId="0C4C28EF">
      <w:pPr>
        <w:ind w:firstLine="420" w:firstLineChars="200"/>
      </w:pPr>
      <w:r>
        <w:t>致死度</w:t>
      </w:r>
      <w:r>
        <w:rPr>
          <w:rFonts w:hint="eastAsia"/>
        </w:rPr>
        <w:t xml:space="preserve"> </w:t>
      </w:r>
      <w:r>
        <w:t>▼▽▽▽▽</w:t>
      </w:r>
    </w:p>
    <w:p w14:paraId="57B71939">
      <w:pPr>
        <w:ind w:firstLine="420" w:firstLineChars="200"/>
      </w:pPr>
      <w:r>
        <w:rPr>
          <w:rFonts w:hint="eastAsia"/>
        </w:rPr>
        <w:t>缺点是数秒钟的电击与剥开电线时的麻烦；比一般所想象中还要温和的方法。</w:t>
      </w:r>
    </w:p>
    <w:p w14:paraId="0B134ABB">
      <w:pPr>
        <w:ind w:firstLine="420" w:firstLineChars="200"/>
      </w:pPr>
      <w:r>
        <w:rPr>
          <w:rFonts w:hint="eastAsia"/>
        </w:rPr>
        <w:t>日本厚生省一九九一年的统计显示，当年一九八七五个自杀者中，有五十六人采用了人数最少的触电自杀法。而且，奇怪的是男子为五十三人，占全部的9</w:t>
      </w:r>
      <w:r>
        <w:t>5%</w:t>
      </w:r>
      <w:r>
        <w:rPr>
          <w:rFonts w:hint="eastAsia"/>
        </w:rPr>
        <w:t>。可以说是几乎只有男子采用的自杀手段。并不是整体数字低的缘故，即使在超过1</w:t>
      </w:r>
      <w:r>
        <w:t>00</w:t>
      </w:r>
      <w:r>
        <w:rPr>
          <w:rFonts w:hint="eastAsia"/>
        </w:rPr>
        <w:t>人的统计里，9</w:t>
      </w:r>
      <w:r>
        <w:t>0%</w:t>
      </w:r>
      <w:r>
        <w:rPr>
          <w:rFonts w:hint="eastAsia"/>
        </w:rPr>
        <w:t>以上还是男子，有人说可能是女性特别害怕电的缘故。</w:t>
      </w:r>
    </w:p>
    <w:p w14:paraId="3D953571">
      <w:pPr>
        <w:ind w:firstLine="420" w:firstLineChars="200"/>
      </w:pPr>
      <w:r>
        <w:rPr>
          <w:rFonts w:hint="eastAsia"/>
        </w:rPr>
        <w:t>触电自杀的死亡，是由于剎那间的呼吸停止、心脏停止、休克等所造成，痛苦真的只是瞬间的事。有位医生说，触电自杀是舒服的死亡方法之一。</w:t>
      </w:r>
    </w:p>
    <w:p w14:paraId="66068108">
      <w:pPr>
        <w:ind w:firstLine="420" w:firstLineChars="200"/>
      </w:pPr>
      <w:r>
        <w:rPr>
          <w:rFonts w:hint="eastAsia"/>
        </w:rPr>
        <w:t>办法非常简单。把电线的一头剥开露出铜丝，插上电源后触碰到胸口或背上就可以了。冲动想死的人，这是最佳的手段。缺点是未遂的情况较多，但没有特别的后遗症，所以是一种不妨重新加以考虑的好方法。</w:t>
      </w:r>
    </w:p>
    <w:p w14:paraId="4215CA1D">
      <w:pPr>
        <w:pStyle w:val="3"/>
      </w:pPr>
      <w:bookmarkStart w:id="114" w:name="_Toc6977"/>
      <w:r>
        <w:t>[准备] 给心脏通电</w:t>
      </w:r>
      <w:bookmarkEnd w:id="114"/>
    </w:p>
    <w:p w14:paraId="572FE7F9">
      <w:pPr>
        <w:ind w:firstLine="420" w:firstLineChars="200"/>
      </w:pPr>
      <w:r>
        <w:rPr>
          <w:rFonts w:hint="eastAsia"/>
        </w:rPr>
        <w:t>偷偷地溜进变电站去触碰高压电流部分是最简便的作法，但毕竟是可怕的。还是在自己的屋子里接根电线，两个端子贴在身上，装上定时器后睡下。一根铜丝贴在胸口，另一根贴在背上，如果不愿贴在胸口，贴在两只手腕上也行。一个十六岁女高中生把一根电线缠在右手大拇指上，另一根贴在背心自杀了。但是要这样做的话，电线应该缠到离心脏较近的左手拇指较好。也有把电极的一端含在嘴里，另一端插入肛门使用定时器自杀的核子科学家，但他是怎样不使铜丝从嘴中脱落而入睡的仍是个谜，这种方式方法还是不去模仿为好。</w:t>
      </w:r>
    </w:p>
    <w:p w14:paraId="1E45F0C5">
      <w:pPr>
        <w:ind w:firstLine="420" w:firstLineChars="200"/>
      </w:pPr>
      <w:r>
        <w:rPr>
          <w:rFonts w:hint="eastAsia"/>
        </w:rPr>
        <w:t>铜丝用胶布贴住就可以了，这时把与身体接触的部分弄湿，电阻就少，效果更佳。一般情况下电流不通也是降低准确率的因素，不妨用湿脱脂棉或纱布从上按住。弄湿脱脂棉时可用食盐水，如果能弄一些做心电图使用的油膏，电阻就会更小。也有用拾圆硬币做诱导体的例子。当然，把两根铜丝都缠到胸口上是最可靠的方法。不管怎样，要紧的是要让心脏通电。用变压器把电压提高，致死度就更高了。</w:t>
      </w:r>
    </w:p>
    <w:p w14:paraId="5498FEB8">
      <w:pPr>
        <w:ind w:firstLine="420" w:firstLineChars="200"/>
      </w:pPr>
      <w:r>
        <w:rPr>
          <w:rFonts w:hint="eastAsia"/>
        </w:rPr>
        <w:t>在这种情况还能够熟睡的人是不多的，因此要喝点酒。定时器设定在睡后两小时左右最熟的时间。设定在上午三点钟的例子较多，应该就是这个道理。总之，尽量减少电阻，提高电压是最重要。</w:t>
      </w:r>
    </w:p>
    <w:p w14:paraId="719716DE">
      <w:pPr>
        <w:ind w:firstLine="420" w:firstLineChars="200"/>
      </w:pPr>
      <w:r>
        <w:rPr>
          <w:rFonts w:hint="eastAsia"/>
        </w:rPr>
        <w:t>沐浴中把开动的电热器或电动刮胡刀扔进浴缸里也会导电的，不过可靠性极低，为了提高导电性在热水中加些食盐效果会更好。</w:t>
      </w:r>
    </w:p>
    <w:p w14:paraId="5026505B">
      <w:pPr>
        <w:pStyle w:val="3"/>
      </w:pPr>
      <w:bookmarkStart w:id="115" w:name="_Toc9783"/>
      <w:r>
        <w:t>[经过] 瞬间的刺骨疼痛</w:t>
      </w:r>
      <w:bookmarkEnd w:id="115"/>
    </w:p>
    <w:p w14:paraId="70927517">
      <w:pPr>
        <w:ind w:firstLine="420" w:firstLineChars="200"/>
      </w:pPr>
      <w:r>
        <w:rPr>
          <w:rFonts w:hint="eastAsia"/>
        </w:rPr>
        <w:t>这里的最大的问题是当电流通过的瞬间，人的意识是怎样的呢?使用定时器的方式，如果按照预定计划顺利进行的话，在你入睡数小时后一百伏特的电流便会通过全身，立即引起心脏收缩，数秒钟后失去知觉，心脏血液循环停止而死亡。据某医生观察:普通状态下会产生瞬间的刺骨疼痛，筋肉松弛剂因为不易弄到手，所以不可避免地要经验肌肉痉挛，如大量饮酒或服用安眠药可使神志模糊不清，就在睡眠之中安然死去。这时虽丧失意识，但全身皆会抽搐着。还有另一种说法:丧失知觉只是数秒钟或剎那间的事，但等到心脏停止跳动则需要三分钟左右。</w:t>
      </w:r>
    </w:p>
    <w:p w14:paraId="78E409A1">
      <w:pPr>
        <w:ind w:firstLine="420" w:firstLineChars="200"/>
      </w:pPr>
      <w:r>
        <w:rPr>
          <w:rFonts w:hint="eastAsia"/>
        </w:rPr>
        <w:t>一个触电昏迷后恢复知觉的男子，就「瞬间」这一点是这样说的:「突然我感到被一股力量控制便不省人事了。」</w:t>
      </w:r>
    </w:p>
    <w:p w14:paraId="2B31677E">
      <w:pPr>
        <w:ind w:firstLine="420" w:firstLineChars="200"/>
      </w:pPr>
      <w:r>
        <w:rPr>
          <w:rFonts w:hint="eastAsia"/>
        </w:rPr>
        <w:t>那么，当电流短路后会不会跳闸呢?电力公司认为「这种情况并不是没有」。某位验尸官说:「至今为止好像没出现过跳闸」。因此，关于这一点，看来是不必担心的。</w:t>
      </w:r>
    </w:p>
    <w:p w14:paraId="517B1447">
      <w:pPr>
        <w:ind w:firstLine="420" w:firstLineChars="200"/>
      </w:pPr>
      <w:r>
        <w:rPr>
          <w:rFonts w:hint="eastAsia"/>
        </w:rPr>
        <w:t>既然有坐上2</w:t>
      </w:r>
      <w:r>
        <w:t>000</w:t>
      </w:r>
      <w:r>
        <w:rPr>
          <w:rFonts w:hint="eastAsia"/>
        </w:rPr>
        <w:t>伏特的电椅上仍没有立即死去的死刑犯人，那么家庭中的1</w:t>
      </w:r>
      <w:r>
        <w:t>00</w:t>
      </w:r>
      <w:r>
        <w:rPr>
          <w:rFonts w:hint="eastAsia"/>
        </w:rPr>
        <w:t>伏特的电压够吗?有人会感到不放心。可是，电压也并不是愈高愈好。</w:t>
      </w:r>
    </w:p>
    <w:p w14:paraId="460B9393">
      <w:pPr>
        <w:ind w:firstLine="420" w:firstLineChars="200"/>
      </w:pPr>
      <w:r>
        <w:rPr>
          <w:rFonts w:hint="eastAsia"/>
        </w:rPr>
        <w:t>人体皮肤的电阻，在干燥状态下是1</w:t>
      </w:r>
      <w:r>
        <w:t>000</w:t>
      </w:r>
      <w:r>
        <w:rPr>
          <w:rFonts w:hint="eastAsia"/>
        </w:rPr>
        <w:t>欧姆到2</w:t>
      </w:r>
      <w:r>
        <w:t>000</w:t>
      </w:r>
      <w:r>
        <w:rPr>
          <w:rFonts w:hint="eastAsia"/>
        </w:rPr>
        <w:t>欧姆</w:t>
      </w:r>
      <w:r>
        <w:t>(女性的阻抗比男性低)，继续保持这一状态能通过身体的电流强度最大也只到</w:t>
      </w:r>
      <w:r>
        <w:rPr>
          <w:rFonts w:hint="eastAsia"/>
        </w:rPr>
        <w:t>1</w:t>
      </w:r>
      <w:r>
        <w:t>00毫安。这种强度是能引起可使心脏停止的心室颤动的最小电流。当然，如果弄湿皮肤的话阻抗可少十分之一，事实上，在低</w:t>
      </w:r>
      <w:r>
        <w:rPr>
          <w:rFonts w:hint="eastAsia"/>
        </w:rPr>
        <w:t>电压的场合，对心脏来说弱电流倒容易引起心室颤动，反而危险。还有，对人体最危险的频率为5</w:t>
      </w:r>
      <w:r>
        <w:t>0</w:t>
      </w:r>
      <w:r>
        <w:rPr>
          <w:rFonts w:hint="eastAsia"/>
        </w:rPr>
        <w:t>～6</w:t>
      </w:r>
      <w:r>
        <w:t>0</w:t>
      </w:r>
      <w:r>
        <w:rPr>
          <w:rFonts w:hint="eastAsia"/>
        </w:rPr>
        <w:t>H</w:t>
      </w:r>
      <w:r>
        <w:t>z</w:t>
      </w:r>
      <w:r>
        <w:rPr>
          <w:rFonts w:hint="eastAsia"/>
        </w:rPr>
        <w:t>，与家用电流的周波是一致的，从插座来的交流电要比直流电更容易引起心室颤动。这就是说，只要在发生心室颤动的三秒钟里向心脏通电的话，家用1</w:t>
      </w:r>
      <w:r>
        <w:t>00伏特电压也能完全电死人。</w:t>
      </w:r>
    </w:p>
    <w:p w14:paraId="4D5D766A">
      <w:pPr>
        <w:ind w:firstLine="420" w:firstLineChars="200"/>
      </w:pPr>
      <w:r>
        <w:rPr>
          <w:rFonts w:hint="eastAsia"/>
        </w:rPr>
        <w:t>在浴缸内电死的方式，其死因为心脏停止或休克。对脑通电则会使呼吸中枢麻痹而导致呼吸停止，不过这种情况不多见。</w:t>
      </w:r>
    </w:p>
    <w:p w14:paraId="2644F919">
      <w:pPr>
        <w:pStyle w:val="3"/>
      </w:pPr>
      <w:bookmarkStart w:id="116" w:name="_Toc30677"/>
      <w:r>
        <w:t>[尸体状况] 几乎无损伤</w:t>
      </w:r>
      <w:bookmarkEnd w:id="116"/>
    </w:p>
    <w:p w14:paraId="147374E2">
      <w:pPr>
        <w:ind w:firstLine="420" w:firstLineChars="200"/>
      </w:pPr>
      <w:r>
        <w:rPr>
          <w:rFonts w:hint="eastAsia"/>
        </w:rPr>
        <w:t>电极触及的部分会留下灼伤痕迹，但是尸体几乎没有损伤。皮肤的电阻小时，有时连灼伤痕迹也没有。就好像是处在睡眠状态，这也是非常漂亮的尸体之一。</w:t>
      </w:r>
    </w:p>
    <w:p w14:paraId="27CB4735">
      <w:pPr>
        <w:ind w:firstLine="420" w:firstLineChars="200"/>
        <w:rPr>
          <w:b/>
        </w:rPr>
      </w:pPr>
      <w:r>
        <w:rPr>
          <w:b/>
        </w:rPr>
        <w:t>[注意] 瞄准心脏！</w:t>
      </w:r>
    </w:p>
    <w:p w14:paraId="67138327">
      <w:pPr>
        <w:ind w:firstLine="420" w:firstLineChars="200"/>
      </w:pPr>
      <w:r>
        <w:rPr>
          <w:rFonts w:hint="eastAsia"/>
        </w:rPr>
        <w:t>目标就是心脏。确实想死的话，其它部分是不行的。一定要设法使电流通过心脏。如想用定时器在睡眠中死去的话，不要忘记牢牢固定铜丝以免在被窝中脱落，即使缠在身上，一旦在睡眠中脱落也是达不到目的。</w:t>
      </w:r>
    </w:p>
    <w:p w14:paraId="0601A3E7">
      <w:pPr>
        <w:ind w:firstLine="420" w:firstLineChars="200"/>
      </w:pPr>
      <w:r>
        <w:rPr>
          <w:rFonts w:hint="eastAsia"/>
        </w:rPr>
        <w:t>本人已经死掉了，但身体上仍有电流的时候赶来的人有触及尸体而触电的危险，</w:t>
      </w:r>
      <w:r>
        <w:t>因此要留神，但这一点自杀者就无能为力。假使不想给别人添麻烦，那就贴上「不要碰，危险！」的纸条吧。</w:t>
      </w:r>
    </w:p>
    <w:p w14:paraId="12D88B10">
      <w:pPr>
        <w:ind w:firstLine="420" w:firstLineChars="200"/>
      </w:pPr>
    </w:p>
    <w:p w14:paraId="01E225FB">
      <w:pPr>
        <w:pStyle w:val="3"/>
      </w:pPr>
      <w:bookmarkStart w:id="117" w:name="_Toc18477"/>
      <w:r>
        <w:t>[案例21] 在赛马场厕所触电自杀的男子</w:t>
      </w:r>
      <w:bookmarkEnd w:id="117"/>
    </w:p>
    <w:p w14:paraId="1234DD33">
      <w:pPr>
        <w:ind w:firstLine="420" w:firstLineChars="200"/>
      </w:pPr>
      <w:r>
        <w:rPr>
          <w:rFonts w:hint="eastAsia"/>
        </w:rPr>
        <w:t>一九八一年四月某日的下午六点在船桥市中山赛马场，全部赛程结束后两小时发现一个年约五十岁，身高1</w:t>
      </w:r>
      <w:r>
        <w:t>60</w:t>
      </w:r>
      <w:r>
        <w:rPr>
          <w:rFonts w:hint="eastAsia"/>
        </w:rPr>
        <w:t>公分，运动员发型的男子尸体。他把电线接在厕所的换气扇上，另一端用胶布贴在胸口而触电死亡，发现时尸体已经僵硬了。死者身穿新的三件头西装，刚浆洗过的蓝直条衬衫，系着蓝底白点的领带，披着草黄色风衣，</w:t>
      </w:r>
      <w:r>
        <w:t>脚穿黑短统皮靴，相当整洁。</w:t>
      </w:r>
      <w:r>
        <w:rPr>
          <w:rFonts w:hint="eastAsia"/>
        </w:rPr>
        <w:t>身边只有现金8</w:t>
      </w:r>
      <w:r>
        <w:t>350</w:t>
      </w:r>
      <w:r>
        <w:rPr>
          <w:rFonts w:hint="eastAsia"/>
        </w:rPr>
        <w:t>日元，短支HOPE香烟，百元打火机，写有遗书的赛马报纸，但是却始终未弄清死者的身分。</w:t>
      </w:r>
    </w:p>
    <w:p w14:paraId="2EBFD8E2">
      <w:pPr>
        <w:ind w:firstLine="420" w:firstLineChars="200"/>
      </w:pPr>
      <w:r>
        <w:rPr>
          <w:rFonts w:hint="eastAsia"/>
        </w:rPr>
        <w:t>他用红笔在报纸上留下的遗书写道:「我是个混蛋，为了马而人生失败。对不起啦！愚蠢的人留。实在对不起，我太累啦！」。</w:t>
      </w:r>
    </w:p>
    <w:p w14:paraId="25044019">
      <w:pPr>
        <w:ind w:firstLine="420" w:firstLineChars="200"/>
        <w:rPr>
          <w:b/>
        </w:rPr>
      </w:pPr>
      <w:r>
        <w:rPr>
          <w:b/>
        </w:rPr>
        <w:t>[检验死因]</w:t>
      </w:r>
    </w:p>
    <w:p w14:paraId="4DE9C1CB">
      <w:pPr>
        <w:ind w:firstLine="420" w:firstLineChars="200"/>
      </w:pPr>
      <w:r>
        <w:rPr>
          <w:rFonts w:hint="eastAsia"/>
        </w:rPr>
        <w:t>这是轻易实现触电自杀的好例子。大概他露出铜丝电线贴到胸口后，再把插头插入插座的同时心脏通了电，引起了心脏停止。遗书中的「为了马而人生失败」是句名言，第二天报纸的社会版用这句话做标题报导此事。</w:t>
      </w:r>
    </w:p>
    <w:p w14:paraId="636DA90C">
      <w:pPr>
        <w:ind w:firstLine="420" w:firstLineChars="200"/>
      </w:pPr>
    </w:p>
    <w:p w14:paraId="3820D2E3">
      <w:pPr>
        <w:pStyle w:val="3"/>
      </w:pPr>
      <w:bookmarkStart w:id="118" w:name="_Toc29055"/>
      <w:r>
        <w:t>[自杀地图4] 自杀村熊取町</w:t>
      </w:r>
      <w:bookmarkEnd w:id="118"/>
    </w:p>
    <w:p w14:paraId="3D280A7E">
      <w:pPr>
        <w:ind w:firstLine="420" w:firstLineChars="200"/>
      </w:pPr>
      <w:r>
        <w:rPr>
          <w:rFonts w:hint="eastAsia"/>
        </w:rPr>
        <w:t>一九九二年的六月到七月之间，在大阪的熊取町每周有合计共五名男女自杀了。最早死的无职业的少年A君</w:t>
      </w:r>
      <w:r>
        <w:t>(17岁)。发现</w:t>
      </w:r>
      <w:r>
        <w:rPr>
          <w:rFonts w:hint="eastAsia"/>
        </w:rPr>
        <w:t>时</w:t>
      </w:r>
      <w:r>
        <w:t>是六月四日(星期四)。接着十日(星期三)建筑业的</w:t>
      </w:r>
      <w:r>
        <w:rPr>
          <w:rFonts w:hint="eastAsia"/>
        </w:rPr>
        <w:t>B君</w:t>
      </w:r>
      <w:r>
        <w:t>(18岁)，十七日(星期三)旅馆服务员</w:t>
      </w:r>
      <w:r>
        <w:rPr>
          <w:rFonts w:hint="eastAsia"/>
        </w:rPr>
        <w:t>C</w:t>
      </w:r>
      <w:r>
        <w:t>君(18岁)，二十五曰(星期四)邻市的市公务员</w:t>
      </w:r>
      <w:r>
        <w:rPr>
          <w:rFonts w:hint="eastAsia"/>
        </w:rPr>
        <w:t>D</w:t>
      </w:r>
      <w:r>
        <w:t>氏(22岁)上吊自杀。七月二日(星期四)町内体育大学女学生</w:t>
      </w:r>
      <w:r>
        <w:rPr>
          <w:rFonts w:hint="eastAsia"/>
        </w:rPr>
        <w:t>E</w:t>
      </w:r>
      <w:r>
        <w:t>向自已胸口猛刺三刀自杀。</w:t>
      </w:r>
    </w:p>
    <w:p w14:paraId="48DE5255">
      <w:pPr>
        <w:ind w:firstLine="420" w:firstLineChars="200"/>
      </w:pPr>
      <w:r>
        <w:rPr>
          <w:rFonts w:hint="eastAsia"/>
        </w:rPr>
        <w:t>不知是何缘故，几个人全部都在星期三或星期四死去的。自杀的地方也异常接近，集中在半径五百公尺的范围内。加上前三个人又都是一年前结成暴走族</w:t>
      </w:r>
      <w:r>
        <w:t>(飞车队)的不良少年们。全员自杀</w:t>
      </w:r>
      <w:r>
        <w:rPr>
          <w:rFonts w:hint="eastAsia"/>
        </w:rPr>
        <w:t>的动机完全不明。这一连串的动机不明自杀震动了全日本。其神秘程度，在日本自杀史上可以和三原山的「死亡引路人」事件媲美。</w:t>
      </w:r>
    </w:p>
    <w:p w14:paraId="21B8FEC2">
      <w:pPr>
        <w:ind w:firstLine="420" w:firstLineChars="200"/>
      </w:pPr>
      <w:r>
        <w:rPr>
          <w:rFonts w:hint="eastAsia"/>
        </w:rPr>
        <w:t>在当地他杀说占绝对上风，如果是他杀的语，那就等于有那么一个每周杀掉一个人共杀五人的杀人魔存在，当这种古怪的自杀出现时必然会引出他杀说的。不过，不要太相信为好。</w:t>
      </w:r>
    </w:p>
    <w:p w14:paraId="70221FFF">
      <w:pPr>
        <w:ind w:firstLine="420" w:firstLineChars="200"/>
        <w:rPr>
          <w:b/>
        </w:rPr>
      </w:pPr>
      <w:r>
        <w:rPr>
          <w:b/>
        </w:rPr>
        <w:t>[死亡地点]</w:t>
      </w:r>
    </w:p>
    <w:p w14:paraId="47218E70">
      <w:pPr>
        <w:ind w:firstLine="420" w:firstLineChars="200"/>
      </w:pPr>
      <w:r>
        <w:rPr>
          <w:rFonts w:hint="eastAsia"/>
        </w:rPr>
        <w:t>据说人口不足四万人，但熊取町并不是个乡村城镇。车站前有很大的巴士站大楼，商业街行人来往频繁。可是，町西端的车站搭乘出租汽车沿国道1</w:t>
      </w:r>
      <w:r>
        <w:t>70</w:t>
      </w:r>
      <w:r>
        <w:rPr>
          <w:rFonts w:hint="eastAsia"/>
        </w:rPr>
        <w:t>号线向东行驶十分钟，就可看见右边已有的农村土地了。就在这附近，五个人自杀了。在这附近下车走走。到处有杂木林和农作小屋。自杀地点任你挑选。</w:t>
      </w:r>
    </w:p>
    <w:p w14:paraId="073CD52D">
      <w:pPr>
        <w:ind w:firstLine="420" w:firstLineChars="200"/>
      </w:pPr>
      <w:r>
        <w:rPr>
          <w:rFonts w:hint="eastAsia"/>
        </w:rPr>
        <w:t>事前查看一下连续自杀者的死亡地点，不妨怀念故人而浮起连续去死也是不错的念头。A君和B君自杀的洋葱小屋和小仓库已经拆掉了，D君上吊的粟树也被砍倒了，只有C君上吊的做农活小屋还留在那里。夏天也有点阴森的，屋顶有几根梁的小屋是最好不过的自杀处。自杀现场的位置见图二。</w:t>
      </w:r>
    </w:p>
    <w:p w14:paraId="560ABD20">
      <w:pPr>
        <w:ind w:firstLine="420" w:firstLineChars="200"/>
        <w:rPr>
          <w:b/>
        </w:rPr>
      </w:pPr>
      <w:r>
        <w:rPr>
          <w:b/>
        </w:rPr>
        <w:t>[自杀方法]</w:t>
      </w:r>
    </w:p>
    <w:p w14:paraId="4F7E3C90">
      <w:pPr>
        <w:ind w:firstLine="420" w:firstLineChars="200"/>
      </w:pPr>
      <w:r>
        <w:rPr>
          <w:rFonts w:hint="eastAsia"/>
        </w:rPr>
        <w:t>要想在这个城镇自杀，那么除上吊之外别无他法了。上吊，还是用绳子比较符合周围气氛。把自己反绑后上吊，在高处放下绳子，模仿连续自杀者们演出的神秘色彩也是有趣的。或许在当地再度兴起他杀说，说不定你也成了宣传媒介的注目人物。最好不写遗书，那么更增添神秘色彩。</w:t>
      </w:r>
    </w:p>
    <w:p w14:paraId="128C4DA5">
      <w:pPr>
        <w:ind w:firstLine="420" w:firstLineChars="200"/>
        <w:rPr>
          <w:b/>
        </w:rPr>
      </w:pPr>
      <w:r>
        <w:rPr>
          <w:b/>
        </w:rPr>
        <w:t>[交通</w:t>
      </w:r>
      <w:r>
        <w:rPr>
          <w:rFonts w:hint="eastAsia"/>
          <w:b/>
        </w:rPr>
        <w:t>·</w:t>
      </w:r>
      <w:r>
        <w:rPr>
          <w:b/>
        </w:rPr>
        <w:t>住宿]</w:t>
      </w:r>
    </w:p>
    <w:p w14:paraId="6EDA1607">
      <w:pPr>
        <w:ind w:firstLine="420" w:firstLineChars="200"/>
      </w:pPr>
      <w:r>
        <w:rPr>
          <w:rFonts w:hint="eastAsia"/>
        </w:rPr>
        <w:t>由大阪乘ＪＲ环城线到东天王寺后换乘阪和线，三十分钟可抵达熊取町站。</w:t>
      </w:r>
    </w:p>
    <w:p w14:paraId="4FF0710B">
      <w:pPr>
        <w:ind w:firstLine="420" w:firstLineChars="200"/>
      </w:pPr>
      <w:r>
        <w:rPr>
          <w:rFonts w:hint="eastAsia"/>
        </w:rPr>
        <w:t>熊取町内没有住宿设施，夜晚抵达，或者打算休息一夜再去自杀的人，可到距车站只有五分钟距离的泉佐野市的</w:t>
      </w:r>
      <w:r>
        <w:t>HOTEL·NEWyutaka。这是最近建成的高级旅馆，内部装潢也很好，单人房</w:t>
      </w:r>
      <w:r>
        <w:rPr>
          <w:rFonts w:hint="eastAsia"/>
        </w:rPr>
        <w:t>6</w:t>
      </w:r>
      <w:r>
        <w:t>800日元，双人房</w:t>
      </w:r>
      <w:r>
        <w:rPr>
          <w:rFonts w:hint="eastAsia"/>
        </w:rPr>
        <w:t>1</w:t>
      </w:r>
      <w:r>
        <w:t>4000</w:t>
      </w:r>
      <w:r>
        <w:rPr>
          <w:rFonts w:hint="eastAsia"/>
        </w:rPr>
        <w:t>日元，是合理的价格。</w:t>
      </w:r>
    </w:p>
    <w:p w14:paraId="359E13E4">
      <w:pPr>
        <w:ind w:firstLine="420" w:firstLineChars="200"/>
      </w:pPr>
      <w:r>
        <w:rPr>
          <w:rFonts w:hint="eastAsia"/>
        </w:rPr>
        <w:t>贸然到了熊取町，你会搞不清地理环境的，最好是前一天到达，预先查看一下环境后住在这家旅馆里，仔细酝酿方法并决定地点，第二天再去自杀。</w:t>
      </w:r>
    </w:p>
    <w:p w14:paraId="6D95C259">
      <w:pPr>
        <w:ind w:firstLine="420" w:firstLineChars="200"/>
      </w:pPr>
    </w:p>
    <w:p w14:paraId="16AC29BA">
      <w:pPr>
        <w:ind w:firstLine="420" w:firstLineChars="200"/>
        <w:rPr>
          <w:b/>
        </w:rPr>
      </w:pPr>
      <w:r>
        <w:rPr>
          <w:b/>
        </w:rPr>
        <w:br w:type="page"/>
      </w:r>
    </w:p>
    <w:p w14:paraId="389AF6F8">
      <w:pPr>
        <w:pStyle w:val="2"/>
      </w:pPr>
      <w:bookmarkStart w:id="119" w:name="_Toc10409"/>
      <w:r>
        <w:rPr>
          <w:rFonts w:hint="eastAsia"/>
        </w:rPr>
        <w:t>八、</w:t>
      </w:r>
      <w:r>
        <w:t>Drowning 投水</w:t>
      </w:r>
      <w:bookmarkEnd w:id="119"/>
    </w:p>
    <w:p w14:paraId="17E5B9B8">
      <w:pPr>
        <w:ind w:firstLine="420" w:firstLineChars="200"/>
      </w:pPr>
      <w:r>
        <w:t>痛苦▼▼▼▼▽</w:t>
      </w:r>
    </w:p>
    <w:p w14:paraId="2BE7C627">
      <w:pPr>
        <w:ind w:firstLine="420" w:firstLineChars="200"/>
      </w:pPr>
      <w:r>
        <w:t>麻烦▼▼▽▽▽</w:t>
      </w:r>
    </w:p>
    <w:p w14:paraId="0CF44937">
      <w:pPr>
        <w:ind w:firstLine="420" w:firstLineChars="200"/>
      </w:pPr>
      <w:r>
        <w:t>死状▼▼▼▼▽</w:t>
      </w:r>
    </w:p>
    <w:p w14:paraId="006EEF07">
      <w:pPr>
        <w:ind w:firstLine="420" w:firstLineChars="200"/>
      </w:pPr>
      <w:r>
        <w:t>牵连▼▼▼▽▽</w:t>
      </w:r>
    </w:p>
    <w:p w14:paraId="3E791DB6">
      <w:pPr>
        <w:ind w:firstLine="420" w:firstLineChars="200"/>
      </w:pPr>
      <w:r>
        <w:t>冲击▼▽▽▽▽</w:t>
      </w:r>
    </w:p>
    <w:p w14:paraId="0085F9B6">
      <w:pPr>
        <w:ind w:firstLine="420" w:firstLineChars="200"/>
      </w:pPr>
      <w:r>
        <w:t>致死度▼▼▼▼▽</w:t>
      </w:r>
    </w:p>
    <w:p w14:paraId="768882C2">
      <w:pPr>
        <w:ind w:firstLine="420" w:firstLineChars="200"/>
      </w:pPr>
      <w:r>
        <w:rPr>
          <w:rFonts w:hint="eastAsia"/>
        </w:rPr>
        <w:t>只要有水的话，在任何地方都可以进行。不过窒息的瞬间很痛苦，死状也很惨。综合来看，</w:t>
      </w:r>
      <w:r>
        <w:t>并不是很好的自杀方法。</w:t>
      </w:r>
    </w:p>
    <w:p w14:paraId="0261BBF3">
      <w:pPr>
        <w:ind w:firstLine="420" w:firstLineChars="200"/>
      </w:pPr>
      <w:r>
        <w:rPr>
          <w:rFonts w:hint="eastAsia"/>
        </w:rPr>
        <w:t>是不是有人会误认善泳的人是不会投水自杀的呢?不管你泳技多么高明，也会因为以下将要说明的由于「某种作用」而莫名其妙地淹死的。至今为止，游泳高手淹死的并不少。</w:t>
      </w:r>
    </w:p>
    <w:p w14:paraId="41E84B27">
      <w:pPr>
        <w:ind w:firstLine="420" w:firstLineChars="200"/>
      </w:pPr>
      <w:r>
        <w:rPr>
          <w:rFonts w:hint="eastAsia"/>
        </w:rPr>
        <w:t>投水自杀主要是窒息而死。因为要体验几秒钟的呼吸困难、窒息状态，不能算是安乐自杀。尽管这样，这一古老而有情趣的自杀手段，不论古今中外都被采用。这一点，从古希腊女诗人采用过亦可得知。现在在日本，高龄者和女性特别喜爱这种方式，从整体来看利用率有所下降，但每年按采用方法分类统计显示，仍然在前五名。既遂率也高达8</w:t>
      </w:r>
      <w:r>
        <w:t>0%</w:t>
      </w:r>
      <w:r>
        <w:rPr>
          <w:rFonts w:hint="eastAsia"/>
        </w:rPr>
        <w:t>，难怪很有吸引力。</w:t>
      </w:r>
    </w:p>
    <w:p w14:paraId="1BBE1884">
      <w:pPr>
        <w:ind w:firstLine="420" w:firstLineChars="200"/>
      </w:pPr>
      <w:r>
        <w:rPr>
          <w:rFonts w:hint="eastAsia"/>
        </w:rPr>
        <w:t>基本上，投水或溺死不仅限于海、湖、河、池，只要有「水」哪里都可以的，没有把全身浸在水里的必要。喝醉了酒而溺死在水沟的人也不少，甚至还有在山林小道上醉卧，一场大雨使他肺部进水而死亡的「山中溺死者」。也有把头伸到脸盆或洗衣机自杀的例子。因名作家太宰冶投水自杀而出了名的玉川上水，一个自卫队员在水深只有四十公分的地方淹死。</w:t>
      </w:r>
    </w:p>
    <w:p w14:paraId="35104ECF">
      <w:pPr>
        <w:pStyle w:val="3"/>
      </w:pPr>
      <w:bookmarkStart w:id="120" w:name="_Toc9019"/>
      <w:r>
        <w:t>[准备] 捆绑身体</w:t>
      </w:r>
      <w:bookmarkEnd w:id="120"/>
    </w:p>
    <w:p w14:paraId="0A0505A3">
      <w:pPr>
        <w:ind w:firstLine="420" w:firstLineChars="200"/>
      </w:pPr>
      <w:r>
        <w:rPr>
          <w:rFonts w:hint="eastAsia"/>
        </w:rPr>
        <w:t>捆绑身体的做法有点原始化，但却是非常有效的手段。捆绑双脚，然后在背后绑上手后，一股气跳入水中的话，不论你的游泳术高明与否，都会淹死的。</w:t>
      </w:r>
      <w:r>
        <w:t>(当然更高明的即使在这种情况下，还可仰面浮在水上。)</w:t>
      </w:r>
      <w:r>
        <w:rPr>
          <w:rFonts w:hint="eastAsia"/>
        </w:rPr>
        <w:t>不过，单独一个人捆绑手脚是困难的。这里介绍一种谁都能做的方法，首先捆住双脚后，再把左手</w:t>
      </w:r>
      <w:r>
        <w:t>(惯用的手或相反的手)绑在左大腿上跳入。假如把船划到深海或湖中心而跳入的话，就会很快地沉下去的。这时在口袋里放入石块一类的东西，更可加速淹死。</w:t>
      </w:r>
      <w:r>
        <w:rPr>
          <w:rFonts w:hint="eastAsia"/>
        </w:rPr>
        <w:t>喝过酒感到疲倦就容易失去平衡感，可靠性大，大量服用安眠药就更可靠了。</w:t>
      </w:r>
    </w:p>
    <w:p w14:paraId="03A76A13">
      <w:pPr>
        <w:ind w:firstLine="420" w:firstLineChars="200"/>
      </w:pPr>
      <w:r>
        <w:rPr>
          <w:rFonts w:hint="eastAsia"/>
        </w:rPr>
        <w:t>要想简单而方便地去死，那就连车子一起驶入水中，只要不设法爬出车子就不会得救。</w:t>
      </w:r>
    </w:p>
    <w:p w14:paraId="1B4808D2">
      <w:pPr>
        <w:ind w:firstLine="420" w:firstLineChars="200"/>
      </w:pPr>
      <w:r>
        <w:rPr>
          <w:rFonts w:hint="eastAsia"/>
        </w:rPr>
        <w:t>更简便的方法是乘上大型客船，在半路跳入水中，那就会被轮船激起的水流漩涡而淹死。据说，在濑户内海半数被打捞上来的尸体就都因为如此。</w:t>
      </w:r>
    </w:p>
    <w:p w14:paraId="26494001">
      <w:pPr>
        <w:ind w:firstLine="420" w:firstLineChars="200"/>
      </w:pPr>
      <w:r>
        <w:rPr>
          <w:rFonts w:hint="eastAsia"/>
        </w:rPr>
        <w:t>作为跳入或下水的地点，还是以海和湖比较理想。选择的时候，就应选人迹稀少湖流湍急的海岸，时间当然选在不易被发现的夜晚。</w:t>
      </w:r>
    </w:p>
    <w:p w14:paraId="378377E1">
      <w:pPr>
        <w:ind w:firstLine="420" w:firstLineChars="200"/>
        <w:rPr>
          <w:b/>
        </w:rPr>
      </w:pPr>
      <w:r>
        <w:rPr>
          <w:rFonts w:hint="eastAsia"/>
          <w:b/>
        </w:rPr>
        <w:t>[在浴室也O</w:t>
      </w:r>
      <w:r>
        <w:rPr>
          <w:b/>
        </w:rPr>
        <w:t>K]</w:t>
      </w:r>
    </w:p>
    <w:p w14:paraId="2BE6E530">
      <w:pPr>
        <w:ind w:firstLine="420" w:firstLineChars="200"/>
      </w:pPr>
      <w:r>
        <w:rPr>
          <w:rFonts w:hint="eastAsia"/>
        </w:rPr>
        <w:t>在浴室死亡也是很简单的。浴缸内放满水，捆绑双脚，再把双手反绑趴下把头伸进水里就行了，某主妇就是用此一方法成功地自杀了。</w:t>
      </w:r>
    </w:p>
    <w:p w14:paraId="29246C44">
      <w:pPr>
        <w:ind w:firstLine="420" w:firstLineChars="200"/>
      </w:pPr>
      <w:r>
        <w:rPr>
          <w:rFonts w:hint="eastAsia"/>
        </w:rPr>
        <w:t>更为特殊的方法是在固定好的汽油桶内放满水，从头部入水的话，便可以因无法摆脱而淹死。</w:t>
      </w:r>
    </w:p>
    <w:p w14:paraId="089CE0A6">
      <w:pPr>
        <w:ind w:firstLine="420" w:firstLineChars="200"/>
      </w:pPr>
      <w:r>
        <w:rPr>
          <w:rFonts w:hint="eastAsia"/>
        </w:rPr>
        <w:t>此外，作为特别适合溺死的地点，就是濑户内海鸣门的涡流。朝着漩涡游去时可能被推出来，</w:t>
      </w:r>
      <w:r>
        <w:t>但一旦被漩涡卷入的话就再也出不来了，致死率为</w:t>
      </w:r>
      <w:r>
        <w:rPr>
          <w:rFonts w:hint="eastAsia"/>
        </w:rPr>
        <w:t>1</w:t>
      </w:r>
      <w:r>
        <w:t>00%。</w:t>
      </w:r>
    </w:p>
    <w:p w14:paraId="770725EE">
      <w:pPr>
        <w:ind w:firstLine="420" w:firstLineChars="200"/>
      </w:pPr>
      <w:r>
        <w:rPr>
          <w:rFonts w:hint="eastAsia"/>
        </w:rPr>
        <w:t>季节以冬天为佳。水温低的时候，或者休克死或者引起心脏麻痹，疲劳出现也快，所以能安然地死去。就是说，也有不是溺死而是「低体温症」即冻死的情况。要想冻死，则必须喝些酒或安眠药为好。</w:t>
      </w:r>
    </w:p>
    <w:p w14:paraId="5C001D59">
      <w:pPr>
        <w:pStyle w:val="3"/>
      </w:pPr>
      <w:bookmarkStart w:id="121" w:name="_Toc26371"/>
      <w:r>
        <w:t>[经过] 游泳高手是这样溺水的</w:t>
      </w:r>
      <w:bookmarkEnd w:id="121"/>
    </w:p>
    <w:p w14:paraId="1B5B4AB4">
      <w:pPr>
        <w:ind w:firstLine="420" w:firstLineChars="200"/>
      </w:pPr>
      <w:r>
        <w:rPr>
          <w:rFonts w:hint="eastAsia"/>
        </w:rPr>
        <w:t>现在来介绍一下会游泳的人投水自杀的方法。</w:t>
      </w:r>
    </w:p>
    <w:p w14:paraId="2DE95E88">
      <w:pPr>
        <w:ind w:firstLine="420" w:firstLineChars="200"/>
      </w:pPr>
      <w:r>
        <w:rPr>
          <w:rFonts w:hint="eastAsia"/>
        </w:rPr>
        <w:t>最好是在晚上出发，一直往前游去就会顺着潮流游向深海。不久就会感到疲劳，但无法停下来。外海的波浪很大，喝水的次数增加，气管里进水呛得厉害。在不断地重复喝水、吐水、呛水过程中，连接嘴和耳朵的耳管里也进水了，这是关键。有的人说:「耳朵有鼓膜，水应流入三半规管。」，可是水还从嘴里流入的。</w:t>
      </w:r>
    </w:p>
    <w:p w14:paraId="7799F30A">
      <w:pPr>
        <w:ind w:firstLine="420" w:firstLineChars="200"/>
      </w:pPr>
      <w:r>
        <w:rPr>
          <w:rFonts w:hint="eastAsia"/>
        </w:rPr>
        <w:t>投入水中时的溺水经过:首先由于皮肤突然受到刺激，会做一次深呼吸</w:t>
      </w:r>
      <w:r>
        <w:t>(第1期)，接着会有30秒～1分钟时间呼吸停止(第2期)。不久后由于血液中的二氧化碳增加，会有1</w:t>
      </w:r>
      <w:r>
        <w:rPr>
          <w:rFonts w:hint="eastAsia"/>
        </w:rPr>
        <w:t>～</w:t>
      </w:r>
      <w:r>
        <w:t>3分钟时间出现激烈的痉挛性吸气吐气(第3期)，之后失去意识约有1分钟的痉挛(第4期)，沉没死亡(第</w:t>
      </w:r>
      <w:r>
        <w:rPr>
          <w:rFonts w:hint="eastAsia"/>
        </w:rPr>
        <w:t>5</w:t>
      </w:r>
      <w:r>
        <w:t>期)。(摘自《小法医学书》金芳堂)</w:t>
      </w:r>
    </w:p>
    <w:p w14:paraId="6E2338AE">
      <w:pPr>
        <w:ind w:firstLine="420" w:firstLineChars="200"/>
      </w:pPr>
      <w:r>
        <w:rPr>
          <w:rFonts w:hint="eastAsia"/>
        </w:rPr>
        <w:t>流入耳管的水产生活塞运动而使覆盖三半规管的部分出血，通过急性循环不良而引起三半规管的机能障碍。这种机能受到损伤，就失去平衡感，上下左右前后分辨不清。愈是想吸气，</w:t>
      </w:r>
      <w:r>
        <w:t>气管进的水就愈多而引起咽喉的痉挛，最后呼吸停止、失去知觉而沉入水底。</w:t>
      </w:r>
    </w:p>
    <w:p w14:paraId="7278F49C">
      <w:pPr>
        <w:ind w:firstLine="420" w:firstLineChars="200"/>
      </w:pPr>
      <w:r>
        <w:rPr>
          <w:rFonts w:hint="eastAsia"/>
        </w:rPr>
        <w:t>会游泳的人淹死的情况大体如此。到达神志不清的过程，大部分不是因大量喝水窒息，而是在呛水中间把水吸入气管所造成的。这样的话，即使你是游泳高手也会对投水自杀抱有信心了。而且有人说，在即将失去知觉的时候，以往的记忆会像闪电般清晰地浮现出来，就像在上吊和跳楼项目中所介绍的奇妙体验。</w:t>
      </w:r>
    </w:p>
    <w:p w14:paraId="69565788">
      <w:pPr>
        <w:ind w:firstLine="420" w:firstLineChars="200"/>
      </w:pPr>
      <w:r>
        <w:rPr>
          <w:rFonts w:hint="eastAsia"/>
        </w:rPr>
        <w:t>失去知觉以后，先在水中大口呼气，接着大口吸进水到肺里，呼吸停止而死亡。从呛咳开始到失去知觉大约是一至三分钟，淡水需四至五分钟，海水则需八至十二分钟，到心脏停止则需二十分钟至半小时。话虽如此，在水中经过两分钟以上就难以得救了。</w:t>
      </w:r>
    </w:p>
    <w:p w14:paraId="6D996E2D">
      <w:pPr>
        <w:pStyle w:val="3"/>
      </w:pPr>
      <w:bookmarkStart w:id="122" w:name="_Toc1572"/>
      <w:r>
        <w:t>[尸体状况] 你能成为萝拉帕玛吗?(注:萝拉帕玛</w:t>
      </w:r>
      <w:r>
        <w:rPr>
          <w:rFonts w:hint="eastAsia"/>
        </w:rPr>
        <w:t>-</w:t>
      </w:r>
      <w:r>
        <w:t>电视影集「双峰」的女主角)</w:t>
      </w:r>
      <w:bookmarkEnd w:id="122"/>
    </w:p>
    <w:p w14:paraId="7ED91C0C">
      <w:pPr>
        <w:ind w:firstLine="420" w:firstLineChars="200"/>
      </w:pPr>
      <w:r>
        <w:rPr>
          <w:rFonts w:hint="eastAsia"/>
        </w:rPr>
        <w:t>过了数日，浮上来的尸体，其身体和脸都肿胀得连双亲都辨认不出来</w:t>
      </w:r>
      <w:r>
        <w:t>(专业者形容为「巨人样</w:t>
      </w:r>
      <w:r>
        <w:rPr>
          <w:rStyle w:val="32"/>
        </w:rPr>
        <w:footnoteReference w:id="65"/>
      </w:r>
      <w:r>
        <w:t>」)，呈现皮肤剥落，阴囊膨胀得像气球，身体生出青苔，有时手脚被鲨鱼乱咬，留有船只推进器切割的伤痕，肉则有被鱼、螃蟹等吃过的惨状。</w:t>
      </w:r>
    </w:p>
    <w:p w14:paraId="193A99F6">
      <w:pPr>
        <w:ind w:firstLine="420" w:firstLineChars="200"/>
      </w:pPr>
      <w:r>
        <w:rPr>
          <w:rFonts w:hint="eastAsia"/>
        </w:rPr>
        <w:t>在一度沉下水底的尸体中，2</w:t>
      </w:r>
      <w:r>
        <w:t>0</w:t>
      </w:r>
      <w:r>
        <w:rPr>
          <w:rFonts w:hint="eastAsia"/>
        </w:rPr>
        <w:t>～3</w:t>
      </w:r>
      <w:r>
        <w:t>0%</w:t>
      </w:r>
      <w:r>
        <w:rPr>
          <w:rFonts w:hint="eastAsia"/>
        </w:rPr>
        <w:t>不久就会浮上来。被打捞到陆地上的尸体，从口和鼻会吐出大量的小泡。如果尸体没有很快浮上来，夏天是两三天，冬天是两三个月后，</w:t>
      </w:r>
      <w:r>
        <w:t>因体内产生的腐败气体而浮上来(参照图二)。腐败气体的上浮力是很大的，连栓有近十公斤重物的尸体也都浮上来过。不过下沉深度达到三、四十公尺以上，因水温低而腐败气体蓄积不起来，水压又压缩气体，大都分的尸体是不会浮上来的。</w:t>
      </w:r>
    </w:p>
    <w:p w14:paraId="0CE4EB7F">
      <w:pPr>
        <w:ind w:firstLine="420" w:firstLineChars="200"/>
      </w:pPr>
      <w:r>
        <w:rPr>
          <w:rFonts w:hint="eastAsia"/>
        </w:rPr>
        <w:t>再说，四国最南端的足折岬，是尸体绝对不上浮的投水自杀胜地。「尸体拒绝被发现者」不妨选择水很深的地方，像是足折岬。</w:t>
      </w:r>
    </w:p>
    <w:p w14:paraId="538217F5">
      <w:pPr>
        <w:ind w:firstLine="420" w:firstLineChars="200"/>
        <w:rPr>
          <w:b/>
        </w:rPr>
      </w:pPr>
      <w:r>
        <w:rPr>
          <w:b/>
        </w:rPr>
        <w:t>[注意]</w:t>
      </w:r>
    </w:p>
    <w:p w14:paraId="2BF215C3">
      <w:pPr>
        <w:ind w:firstLine="420" w:firstLineChars="200"/>
      </w:pPr>
      <w:r>
        <w:rPr>
          <w:rFonts w:hint="eastAsia"/>
        </w:rPr>
        <w:t>不会游泳的人比较有利</w:t>
      </w:r>
    </w:p>
    <w:p w14:paraId="6CAF1143">
      <w:pPr>
        <w:ind w:firstLine="420" w:firstLineChars="200"/>
      </w:pPr>
      <w:r>
        <w:rPr>
          <w:rFonts w:hint="eastAsia"/>
        </w:rPr>
        <w:t>投身到海和湖里的时候，绝对不要被人看到。尤其是跳海时，会造成花费很大的海岸救助部队的出动。</w:t>
      </w:r>
    </w:p>
    <w:p w14:paraId="372FFC0D">
      <w:pPr>
        <w:ind w:firstLine="420" w:firstLineChars="200"/>
      </w:pPr>
      <w:r>
        <w:rPr>
          <w:rFonts w:hint="eastAsia"/>
        </w:rPr>
        <w:t>会游泳的人也有可能这样自杀，但不可否认，这种方法是适合那些「不会游泳」和年迈者的。实际上，二十和三十岁左右的男子几乎很少投水自杀的。虽然下了决心而跳进水里，但总也得游几下，在噗通的过程中被救上来的例子也很多，会游泳的人还是选择别的方法更好些。</w:t>
      </w:r>
    </w:p>
    <w:p w14:paraId="5E02DAF6">
      <w:pPr>
        <w:ind w:firstLine="420" w:firstLineChars="200"/>
      </w:pPr>
    </w:p>
    <w:p w14:paraId="5162C18F">
      <w:pPr>
        <w:pStyle w:val="3"/>
      </w:pPr>
      <w:bookmarkStart w:id="123" w:name="_Toc6785"/>
      <w:r>
        <w:t>[案例22] 把头埋进马桶而淹死的女星</w:t>
      </w:r>
      <w:bookmarkEnd w:id="123"/>
    </w:p>
    <w:p w14:paraId="5A63DA8F">
      <w:pPr>
        <w:ind w:firstLine="420" w:firstLineChars="200"/>
      </w:pPr>
      <w:r>
        <w:rPr>
          <w:rFonts w:hint="eastAsia"/>
        </w:rPr>
        <w:t>一九四四年，曾经是好莱坞电影界的红星把头埋进马桶而淹死了。</w:t>
      </w:r>
    </w:p>
    <w:p w14:paraId="02BCEEA6">
      <w:pPr>
        <w:ind w:firstLine="420" w:firstLineChars="200"/>
      </w:pPr>
      <w:r>
        <w:rPr>
          <w:rFonts w:hint="eastAsia"/>
        </w:rPr>
        <w:t>她是一九零八年出生在墨西哥，渴望当一位名演员，于十岁那年离墨西哥城来到了好莱坞，</w:t>
      </w:r>
      <w:r>
        <w:t>在电影《鹅》中扮演女主角。后来爬上了名演员的宝座，和许多著名男演员交往，过着奢靡的生活。由于她的任性和嫉妒的性格，闹出离婚事件，而且还出现丑闻。为了这些丑闻，她的声名下降了，不久落到了</w:t>
      </w:r>
      <w:r>
        <w:rPr>
          <w:rFonts w:hint="eastAsia"/>
        </w:rPr>
        <w:t>R</w:t>
      </w:r>
      <w:r>
        <w:t>级喜剧电影的地步。</w:t>
      </w:r>
      <w:r>
        <w:rPr>
          <w:rFonts w:hint="eastAsia"/>
        </w:rPr>
        <w:t>但是忘不掉昔日光荣的她，借了难以还清的债务而过着奢侈豪华的生活。最后她怀了一个年轻男演员的孩子而被对方要求打掉，极度心灰意懒的她觉得「与其打掉孩子而活着，倒不如自己死掉的好」。她决意自杀，邀请了许多朋友出席她那赊账而举办得点有数十根大蜡烛的豪华宴会，当天晚上服用了一手掌的安眠药睡到床上。可是半夜发生呕吐而未能断气，在极端痛苦的情况爬到浴室，把脸伸进马桶淹死了。</w:t>
      </w:r>
    </w:p>
    <w:p w14:paraId="74028365">
      <w:pPr>
        <w:ind w:firstLine="420" w:firstLineChars="200"/>
      </w:pPr>
      <w:r>
        <w:rPr>
          <w:rFonts w:hint="eastAsia"/>
        </w:rPr>
        <w:t>成为尸体的她，固然不复当年银幕美女的形貌，但她的面部是祥和的。她最后留下的遗言是:「对人生感到太累了，已经厌烦竞争了。虽然从孩童时代起一直想竞争下去。」</w:t>
      </w:r>
    </w:p>
    <w:p w14:paraId="7DE4B77C">
      <w:pPr>
        <w:ind w:firstLine="420" w:firstLineChars="200"/>
        <w:rPr>
          <w:b/>
        </w:rPr>
      </w:pPr>
      <w:r>
        <w:rPr>
          <w:b/>
        </w:rPr>
        <w:t>[检验死因]</w:t>
      </w:r>
    </w:p>
    <w:p w14:paraId="034AD60F">
      <w:pPr>
        <w:ind w:firstLine="420" w:firstLineChars="200"/>
      </w:pPr>
      <w:r>
        <w:rPr>
          <w:rFonts w:hint="eastAsia"/>
        </w:rPr>
        <w:t>马桶里那么一点点水就能死人，这是个证明那里都能淹死人的例子。同时这个例子也让我们看到了用药物自杀的典型失败范例。尽管如此，一蹶不振的女演员在马桶内了却一生，也太过分了点。</w:t>
      </w:r>
    </w:p>
    <w:p w14:paraId="3A5CF348">
      <w:pPr>
        <w:ind w:firstLine="420" w:firstLineChars="200"/>
      </w:pPr>
    </w:p>
    <w:p w14:paraId="31554910">
      <w:pPr>
        <w:pStyle w:val="3"/>
      </w:pPr>
      <w:bookmarkStart w:id="124" w:name="_Toc13467"/>
      <w:r>
        <w:t>[案例23] 即将溺死前的濒死经验</w:t>
      </w:r>
      <w:bookmarkEnd w:id="124"/>
    </w:p>
    <w:p w14:paraId="00BF269E">
      <w:pPr>
        <w:ind w:firstLine="420" w:firstLineChars="200"/>
      </w:pPr>
      <w:r>
        <w:rPr>
          <w:rFonts w:hint="eastAsia"/>
        </w:rPr>
        <w:t>美国的十七岁少女，有一天和其兄一起去湖里游泳。湖中有很多年轻人在游泳，不知是谁喊了一声:「游到对岸吧！」，于是大家开始向对岸游去。这个少女曾多次横渡过，但却遭到差点溺毙的情况。</w:t>
      </w:r>
    </w:p>
    <w:p w14:paraId="5398F2CE">
      <w:pPr>
        <w:ind w:firstLine="420" w:firstLineChars="200"/>
      </w:pPr>
      <w:r>
        <w:rPr>
          <w:rFonts w:hint="eastAsia"/>
        </w:rPr>
        <w:t>少女被救了上来，后来她谈了当时的情景:「我在半沉半浮中。突然有一种我和自己的身体分割开来的感觉，独自一人呆坐在一片空虚之中。我在那里一动也不动，但我的身体却在三、四英呎前面的水中浮沉。我是从右斜后方看到自己的身体。就算我的身体在一段距离外，我还是感觉到我是有着完整的身体。……心情十分轻松，好像变成了羽毛似的。」</w:t>
      </w:r>
    </w:p>
    <w:p w14:paraId="65F4186A">
      <w:pPr>
        <w:ind w:firstLine="420" w:firstLineChars="200"/>
        <w:rPr>
          <w:b/>
        </w:rPr>
      </w:pPr>
      <w:r>
        <w:rPr>
          <w:b/>
        </w:rPr>
        <w:t>[检验本例]</w:t>
      </w:r>
    </w:p>
    <w:p w14:paraId="78788260">
      <w:pPr>
        <w:ind w:firstLine="420" w:firstLineChars="200"/>
      </w:pPr>
      <w:r>
        <w:rPr>
          <w:rFonts w:hint="eastAsia"/>
        </w:rPr>
        <w:t>这并不是自杀，但却谈了即将溺死时发生的濒死体验。这种情况是意识脱离身体观看自己的灵魂脱离，身体变成羽毛似的轻松经验。而且，不管曾横渡过多少次湖水的游泳高手，有时也会因「不知是何原因」而淹死</w:t>
      </w:r>
      <w:r>
        <w:rPr>
          <w:rStyle w:val="32"/>
        </w:rPr>
        <w:footnoteReference w:id="66"/>
      </w:r>
      <w:r>
        <w:rPr>
          <w:rFonts w:hint="eastAsia"/>
        </w:rPr>
        <w:t>，这一点是值得注意的。</w:t>
      </w:r>
    </w:p>
    <w:p w14:paraId="6EF9233C">
      <w:pPr>
        <w:ind w:firstLine="420" w:firstLineChars="200"/>
      </w:pPr>
    </w:p>
    <w:p w14:paraId="4D2DEFDF">
      <w:pPr>
        <w:ind w:firstLine="420" w:firstLineChars="200"/>
        <w:rPr>
          <w:b/>
        </w:rPr>
      </w:pPr>
      <w:r>
        <w:rPr>
          <w:b/>
        </w:rPr>
        <w:br w:type="page"/>
      </w:r>
    </w:p>
    <w:p w14:paraId="7185B036">
      <w:pPr>
        <w:pStyle w:val="2"/>
      </w:pPr>
      <w:bookmarkStart w:id="125" w:name="_Toc7024"/>
      <w:r>
        <w:rPr>
          <w:rFonts w:hint="eastAsia"/>
        </w:rPr>
        <w:t>九、s</w:t>
      </w:r>
      <w:r>
        <w:t>elf-Burning 自焚</w:t>
      </w:r>
      <w:bookmarkEnd w:id="125"/>
    </w:p>
    <w:p w14:paraId="0F38B64E">
      <w:pPr>
        <w:ind w:firstLine="420" w:firstLineChars="200"/>
      </w:pPr>
      <w:r>
        <w:t>痛苦</w:t>
      </w:r>
      <w:r>
        <w:rPr>
          <w:rFonts w:hint="eastAsia"/>
        </w:rPr>
        <w:t xml:space="preserve"> </w:t>
      </w:r>
      <w:r>
        <w:t>▼▼▼▼▼</w:t>
      </w:r>
    </w:p>
    <w:p w14:paraId="38B6E545">
      <w:pPr>
        <w:ind w:firstLine="420" w:firstLineChars="200"/>
      </w:pPr>
      <w:r>
        <w:rPr>
          <w:rFonts w:hint="eastAsia"/>
        </w:rPr>
        <w:t>麻</w:t>
      </w:r>
      <w:r>
        <w:t>烦</w:t>
      </w:r>
      <w:r>
        <w:rPr>
          <w:rFonts w:hint="eastAsia"/>
        </w:rPr>
        <w:t xml:space="preserve"> </w:t>
      </w:r>
      <w:r>
        <w:t>▼▼▼▽▽</w:t>
      </w:r>
    </w:p>
    <w:p w14:paraId="47B98E2B">
      <w:pPr>
        <w:ind w:firstLine="420" w:firstLineChars="200"/>
      </w:pPr>
      <w:r>
        <w:t>死状</w:t>
      </w:r>
      <w:r>
        <w:rPr>
          <w:rFonts w:hint="eastAsia"/>
        </w:rPr>
        <w:t xml:space="preserve"> </w:t>
      </w:r>
      <w:r>
        <w:t>▼▼▼▼▽</w:t>
      </w:r>
    </w:p>
    <w:p w14:paraId="25499E43">
      <w:pPr>
        <w:ind w:firstLine="420" w:firstLineChars="200"/>
      </w:pPr>
      <w:r>
        <w:t>牵连</w:t>
      </w:r>
      <w:r>
        <w:rPr>
          <w:rFonts w:hint="eastAsia"/>
        </w:rPr>
        <w:t xml:space="preserve"> </w:t>
      </w:r>
      <w:r>
        <w:t>▼▼▽▽▽</w:t>
      </w:r>
    </w:p>
    <w:p w14:paraId="1CE111BD">
      <w:pPr>
        <w:ind w:firstLine="420" w:firstLineChars="200"/>
      </w:pPr>
      <w:r>
        <w:t>冲击</w:t>
      </w:r>
      <w:r>
        <w:rPr>
          <w:rFonts w:hint="eastAsia"/>
        </w:rPr>
        <w:t xml:space="preserve"> </w:t>
      </w:r>
      <w:r>
        <w:t>▼▼▼▼▼</w:t>
      </w:r>
    </w:p>
    <w:p w14:paraId="334BDBA0">
      <w:pPr>
        <w:ind w:firstLine="420" w:firstLineChars="200"/>
      </w:pPr>
      <w:r>
        <w:t>致死度</w:t>
      </w:r>
      <w:r>
        <w:rPr>
          <w:rFonts w:hint="eastAsia"/>
        </w:rPr>
        <w:t xml:space="preserve"> </w:t>
      </w:r>
      <w:r>
        <w:t>▼▼▼▼▼</w:t>
      </w:r>
    </w:p>
    <w:p w14:paraId="71C5105F">
      <w:pPr>
        <w:ind w:firstLine="420" w:firstLineChars="200"/>
      </w:pPr>
      <w:r>
        <w:rPr>
          <w:rFonts w:hint="eastAsia"/>
        </w:rPr>
        <w:t>冲击最强烈，绝对可以致死，也有在历史上留名的可能。不过，痛苦也最强烈，死状凄惨。自焚自杀是痛苦的。皮肤百分之百地烧伤却未立即死亡而被送往医院，在那里折腾了半天才断气的情况不少。未死而造成的后遗症，比任何其它自杀手段都更为悲惨。对想普普通通死去的人，我是决不劝他采用的。不过，如果你对这个社会想控告什么而死的话，再也没有像自焚自杀这么悲壮的方式了！曾在越南战争中反对政府而死的僧侣，最近在韩国同样为反政府运动而自杀的学生，在日本为争取改善基层工人阶级待遇的釜崎共斗会议干部，他们都采用了自焚自杀而引起了社会的注目。不错，在被火焰包围之中叫喊着自己的主张的形象确实是深具影响力。</w:t>
      </w:r>
    </w:p>
    <w:p w14:paraId="10552E64">
      <w:pPr>
        <w:ind w:firstLine="420" w:firstLineChars="200"/>
      </w:pPr>
      <w:r>
        <w:rPr>
          <w:rFonts w:hint="eastAsia"/>
        </w:rPr>
        <w:t>用自焚表现坚强意志和死的决心是再好不过的了。一九八六年追随已故「真理之友教会」教主而集体自杀的七个女教徒，也是自焚自杀。</w:t>
      </w:r>
    </w:p>
    <w:p w14:paraId="0064BEE1">
      <w:pPr>
        <w:ind w:firstLine="420" w:firstLineChars="200"/>
      </w:pPr>
      <w:r>
        <w:rPr>
          <w:rFonts w:hint="eastAsia"/>
        </w:rPr>
        <w:t>有人可能以为采用这种自焚自杀的人不会太多，可是人数却年年在增长，目前一年间约达七百人之多，要比触电自杀多得多。照现在医疗诊断标准，在全部自杀者中有三分之一的人被认为是「狭义」的精神病患者，而企图自焚自杀的人中间，被认为患有精神病的居多。</w:t>
      </w:r>
    </w:p>
    <w:p w14:paraId="39F26536">
      <w:pPr>
        <w:pStyle w:val="3"/>
      </w:pPr>
      <w:bookmarkStart w:id="126" w:name="_Toc22391"/>
      <w:r>
        <w:t>[准备] 五公升是安全地带</w:t>
      </w:r>
      <w:bookmarkEnd w:id="126"/>
    </w:p>
    <w:p w14:paraId="4883E2A5">
      <w:pPr>
        <w:ind w:firstLine="420" w:firstLineChars="200"/>
      </w:pPr>
      <w:r>
        <w:rPr>
          <w:rFonts w:hint="eastAsia"/>
        </w:rPr>
        <w:t>不用说是用汽油或煤油的，但浇几公升好呢?</w:t>
      </w:r>
    </w:p>
    <w:p w14:paraId="6FFF2712">
      <w:pPr>
        <w:ind w:firstLine="420" w:firstLineChars="200"/>
      </w:pPr>
      <w:r>
        <w:rPr>
          <w:rFonts w:hint="eastAsia"/>
        </w:rPr>
        <w:t>全身皮肤烧伤2</w:t>
      </w:r>
      <w:r>
        <w:t>0%</w:t>
      </w:r>
      <w:r>
        <w:rPr>
          <w:rFonts w:hint="eastAsia"/>
        </w:rPr>
        <w:t>对全身已造成很大的打击，但为了死去就只有全身浇满汽油了。虽然有用两、三公升煤油而体无完肤的例子，但为了保险起见，还是准备至少五公升吧。</w:t>
      </w:r>
    </w:p>
    <w:p w14:paraId="715F4C89">
      <w:pPr>
        <w:ind w:firstLine="420" w:firstLineChars="200"/>
      </w:pPr>
      <w:r>
        <w:rPr>
          <w:rFonts w:hint="eastAsia"/>
        </w:rPr>
        <w:t>汽油、煤油是可以一点一点浇上的，衣服易燃，所以可以浸透。煤油进入眼睛非常痛会睁不开，不过，过多地考虑这些是无法进行自焚自杀的。</w:t>
      </w:r>
    </w:p>
    <w:p w14:paraId="318FA750">
      <w:pPr>
        <w:ind w:firstLine="420" w:firstLineChars="200"/>
      </w:pPr>
      <w:r>
        <w:rPr>
          <w:rFonts w:hint="eastAsia"/>
        </w:rPr>
        <w:t>如果害怕火灾，不妨在下面铺上阻燃地毯，这样即使在房间里躺着燃烧也不会造成火灾。也有浇上汽油后钻进焚烧炉去自杀的四十八岁主妇，不过完全没有这种必要，反而成为妇女周刊的好材料。</w:t>
      </w:r>
    </w:p>
    <w:p w14:paraId="445DE7C7">
      <w:pPr>
        <w:ind w:firstLine="420" w:firstLineChars="200"/>
      </w:pPr>
      <w:r>
        <w:rPr>
          <w:rFonts w:hint="eastAsia"/>
        </w:rPr>
        <w:t>浇上汽油之后就可以用打火机或火柴点燃宿命之火。打算发表声明的人要事先牢牢地记在脑子里，免得一入惊慌状态而忘得干干净净。</w:t>
      </w:r>
    </w:p>
    <w:p w14:paraId="3D510434">
      <w:pPr>
        <w:ind w:firstLine="420" w:firstLineChars="200"/>
      </w:pPr>
      <w:r>
        <w:rPr>
          <w:rFonts w:hint="eastAsia"/>
        </w:rPr>
        <w:t>还有在房间内浇洒汽油，连房子一起焚烧而死的方式，采用的人也不少，这样的话倒不如选少点痛苦的方法，让人看到在燃烧才是自焚自杀的最大特点。</w:t>
      </w:r>
    </w:p>
    <w:p w14:paraId="4C4C575C">
      <w:pPr>
        <w:pStyle w:val="3"/>
      </w:pPr>
      <w:bookmarkStart w:id="127" w:name="_Toc25086"/>
      <w:r>
        <w:t>[经过] 冒出三公尺高的火柱</w:t>
      </w:r>
      <w:bookmarkEnd w:id="127"/>
    </w:p>
    <w:p w14:paraId="3078D8DB">
      <w:pPr>
        <w:ind w:firstLine="420" w:firstLineChars="200"/>
      </w:pPr>
      <w:r>
        <w:rPr>
          <w:rFonts w:hint="eastAsia"/>
        </w:rPr>
        <w:t>火苗比想象中厉害得多。汽油、煤油一经点火，会发出声响而一下子冒起两三公尺高的火焰。被火焰笼罩的身体会有剧烈痛疼和灼热感，因难以忍受会在地上打滚，四周有人肉烧焦的臭味。但大致上知觉还都是清楚的。气管因吸入热气而烫伤，但声音还是能够发出来。当衣服烧得干干净净之后火也就灭了，但有的人还能靠自己的力量站立在那里，继续喊叫</w:t>
      </w:r>
      <w:r>
        <w:t>(案例24)。</w:t>
      </w:r>
    </w:p>
    <w:p w14:paraId="24C68765">
      <w:pPr>
        <w:ind w:firstLine="420" w:firstLineChars="200"/>
      </w:pPr>
      <w:r>
        <w:rPr>
          <w:rFonts w:hint="eastAsia"/>
        </w:rPr>
        <w:t>火灭了以后，如果皮肤有三分之一以上坏死的话，有接近半数的人会死去，如果坏死三分之二以上，几乎毫无例外地都会死亡的。到达死亡的时间是各不相同的，全身皮肤被烧得像炭一般焦黑时会当场死亡的，火被扑灭后用救护车送往医院，身子动弹不了，便在痛苦的情况下迎接死亡的到来。有的经过半天或一天，甚至还有经过五天或十天才好不容易断气的。高呼「反对越南战争」而自焚自杀的一位八十二岁美国妇人，神志清醒地生活了十天。她的毛病恐怕是浇上了燃烧不良的酒精性洗涤剂的缘故。</w:t>
      </w:r>
    </w:p>
    <w:p w14:paraId="00B6F0A0">
      <w:pPr>
        <w:ind w:firstLine="420" w:firstLineChars="200"/>
      </w:pPr>
      <w:r>
        <w:rPr>
          <w:rFonts w:hint="eastAsia"/>
        </w:rPr>
        <w:t>焚身自杀所导致的死因有休克，缺氧及高热引起的重要器官热凝固等。</w:t>
      </w:r>
    </w:p>
    <w:p w14:paraId="7754984C">
      <w:pPr>
        <w:pStyle w:val="3"/>
      </w:pPr>
      <w:bookmarkStart w:id="128" w:name="_Toc5634"/>
      <w:r>
        <w:t>[尸体状况] 皮开肉绽、血肉模糊，尸体的惨状仅次于卧轨自杀</w:t>
      </w:r>
      <w:bookmarkEnd w:id="128"/>
    </w:p>
    <w:p w14:paraId="65CFE2BD">
      <w:pPr>
        <w:ind w:firstLine="420" w:firstLineChars="200"/>
      </w:pPr>
      <w:r>
        <w:rPr>
          <w:rFonts w:hint="eastAsia"/>
        </w:rPr>
        <w:t>浇上五公升以上的汽油后点上火，当没有人扑灭火的时候，皮肤表面的一部分或全部碳化，</w:t>
      </w:r>
      <w:r>
        <w:t>头发全部烧光。皮肤剥离，露出了赤红色的肉。本来人体基本上由水形成的，所以即使皮肤碳化，肉也很难烧。</w:t>
      </w:r>
      <w:r>
        <w:rPr>
          <w:rFonts w:hint="eastAsia"/>
        </w:rPr>
        <w:t>这时的姿势，由于肌肉的收缩成为拳击姿势是其特征。尚未坏死的皮肤出现水泡，颜色由黄色变为茶褐色，最后变为黑色。眼角膜白浊，伸出舌头的情况较多。</w:t>
      </w:r>
    </w:p>
    <w:p w14:paraId="6B2EF1CA">
      <w:pPr>
        <w:ind w:firstLine="420" w:firstLineChars="200"/>
        <w:rPr>
          <w:b/>
        </w:rPr>
      </w:pPr>
      <w:r>
        <w:rPr>
          <w:b/>
        </w:rPr>
        <w:t>[注意] 千万别陷入「</w:t>
      </w:r>
      <w:r>
        <w:rPr>
          <w:rFonts w:hint="eastAsia"/>
          <w:b/>
        </w:rPr>
        <w:t>瘢痕</w:t>
      </w:r>
      <w:r>
        <w:rPr>
          <w:b/>
        </w:rPr>
        <w:t>瘤」的地狱！</w:t>
      </w:r>
    </w:p>
    <w:p w14:paraId="2C90BDDA">
      <w:pPr>
        <w:ind w:firstLine="420" w:firstLineChars="200"/>
      </w:pPr>
      <w:r>
        <w:rPr>
          <w:rFonts w:hint="eastAsia"/>
        </w:rPr>
        <w:t>最最可怕的是，留下了一条生命，但在脸部或全身留下烧伤的痕迹而继续活下去。</w:t>
      </w:r>
    </w:p>
    <w:p w14:paraId="3E8DACCB">
      <w:pPr>
        <w:ind w:firstLine="420" w:firstLineChars="200"/>
      </w:pPr>
      <w:r>
        <w:rPr>
          <w:rFonts w:hint="eastAsia"/>
        </w:rPr>
        <w:t>一位女性浇了一身煤油点燃了火柴但自杀未遂，经历了三年的病床生活，满身都是瘢痕瘤，</w:t>
      </w:r>
      <w:r>
        <w:t>虽然施行过五次整容手术也没有消除</w:t>
      </w:r>
      <w:r>
        <w:rPr>
          <w:rFonts w:hint="eastAsia"/>
        </w:rPr>
        <w:t>瘢痕瘤</w:t>
      </w:r>
      <w:r>
        <w:t>，没有了嘴唇，嘴也无法张大。</w:t>
      </w:r>
      <w:r>
        <w:rPr>
          <w:rFonts w:hint="eastAsia"/>
        </w:rPr>
        <w:t>而且，与采用其它自杀未遂者企图再次自杀的情况相比较，自焚自杀或许是因为采用了过激的手段而从濒死状态恢复过来，而得到了感情平衡的缘故想再次自杀的比较少，可是皮肤移植将花上巨大的治疗费。为了不至于弄到这种地步，所以至少浇上五公升汽油，四周如有人来救火你就大喝一声:「不要靠近！」即使是这样你还是担心未遂的话，可与其它方法同时并用。男子杀掉害了他的女人</w:t>
      </w:r>
      <w:r>
        <w:t>(二十四岁)，跑到母校大学的十层楼顶，浇上汽油后跳楼自杀了。可是，完全没有必要做到这种地步，自焚是致死度很高的自杀手段。</w:t>
      </w:r>
    </w:p>
    <w:p w14:paraId="0E83ABE9">
      <w:pPr>
        <w:ind w:firstLine="420" w:firstLineChars="200"/>
      </w:pPr>
      <w:r>
        <w:rPr>
          <w:rFonts w:hint="eastAsia"/>
        </w:rPr>
        <w:t>总而言之，自焚自杀是充满痛苦的自杀方法。不过要记住的是，不会立即死亡的。对于死的方法是各有所爱的，一个人静悄悄地死的话，我就劝你采用别的方法了。不过，假如你认为已经过了默默无闻的人生，但死的时候可要轰轰烈烈一番的话，就随你的便了。</w:t>
      </w:r>
    </w:p>
    <w:p w14:paraId="30B33BE3">
      <w:pPr>
        <w:ind w:firstLine="420" w:firstLineChars="200"/>
      </w:pPr>
    </w:p>
    <w:p w14:paraId="5BCB33C9">
      <w:pPr>
        <w:pStyle w:val="3"/>
      </w:pPr>
      <w:bookmarkStart w:id="129" w:name="_Toc4316"/>
      <w:r>
        <w:t>[案例研究24] 为要求改善劳动条件而自焚的韩国青年</w:t>
      </w:r>
      <w:bookmarkEnd w:id="129"/>
    </w:p>
    <w:p w14:paraId="377A59E4">
      <w:pPr>
        <w:ind w:firstLine="420" w:firstLineChars="200"/>
      </w:pPr>
      <w:r>
        <w:rPr>
          <w:rFonts w:hint="eastAsia"/>
        </w:rPr>
        <w:t>一九七十年十一月，在恶劣劳动条件下工作的裁剪师青年</w:t>
      </w:r>
      <w:r>
        <w:t>(当时二十二岁)要求改善劳动条件而在汉城和平市场自焚自杀。</w:t>
      </w:r>
    </w:p>
    <w:p w14:paraId="6E4B3597">
      <w:pPr>
        <w:ind w:firstLine="420" w:firstLineChars="200"/>
      </w:pPr>
      <w:r>
        <w:rPr>
          <w:rFonts w:hint="eastAsia"/>
        </w:rPr>
        <w:t>在此以前他一直在从事争取改善劳动条件的运动，履次遭受挫折，终于在十一月三日在和平市场内强行展开被阻止的示威游行，当参加示威游行的工人们和警卫队、警察部队激烈冲突的时候，他比同伴们迟些时候出现在市场，并要求同伴们「点着火柴向我扔过来」。火柴扔到他身上时全身立刻成了一根火柱。然后又变成火球，他吸着火焰挤进人群中，高呼:「遵守劳动基本法！我们不是机器！还我星期天！反对残酷驱使工人！」，最后惨叫一声倒了下去。可是他又艰难地站了起来，大叫一声:「不要让我白死！」。眼睛、鼻子都烧得模糊不清了。他倒下去后失去了知觉，三分钟后同伙们把火扑灭了。被送到医疗中心的他，嘟嚷了一句:「肚子有点饿啦！」，过了九个小时后的夜晚十点多，他断了气。</w:t>
      </w:r>
    </w:p>
    <w:p w14:paraId="0EB44C3F">
      <w:pPr>
        <w:ind w:firstLine="420" w:firstLineChars="200"/>
      </w:pPr>
      <w:r>
        <w:rPr>
          <w:rFonts w:hint="eastAsia"/>
        </w:rPr>
        <w:t>他的自焚自杀，后来被命名为「人类宣言」，至今还流传着。</w:t>
      </w:r>
    </w:p>
    <w:p w14:paraId="4C60DA6B">
      <w:pPr>
        <w:ind w:firstLine="420" w:firstLineChars="200"/>
        <w:rPr>
          <w:b/>
        </w:rPr>
      </w:pPr>
      <w:r>
        <w:rPr>
          <w:b/>
        </w:rPr>
        <w:t>[检验死因]</w:t>
      </w:r>
    </w:p>
    <w:p w14:paraId="7BA6DFD9">
      <w:pPr>
        <w:ind w:firstLine="420" w:firstLineChars="200"/>
      </w:pPr>
      <w:r>
        <w:rPr>
          <w:rFonts w:hint="eastAsia"/>
        </w:rPr>
        <w:t>虽然在失去知觉后三分钟时火被扑灭了，过了九个钟头后死亡的严重烧伤，但不停地喊叫是可能的，而且只要有力气跌倒一次还可站起来喊叫。当然会因人而异，当变成一团火球时，</w:t>
      </w:r>
      <w:r>
        <w:t>要不是因为热得打转的话，他的神志可是非常清醒。</w:t>
      </w:r>
    </w:p>
    <w:p w14:paraId="30F441BC">
      <w:pPr>
        <w:ind w:firstLine="420" w:firstLineChars="200"/>
      </w:pPr>
      <w:r>
        <w:rPr>
          <w:rFonts w:hint="eastAsia"/>
        </w:rPr>
        <w:t>这可以说是最有效地利用了自焚自杀这种手段的例子。他的自杀确实具有很大效果，对死去的他来说也遂愿了。</w:t>
      </w:r>
    </w:p>
    <w:p w14:paraId="7B60F661">
      <w:pPr>
        <w:ind w:firstLine="420" w:firstLineChars="200"/>
      </w:pPr>
    </w:p>
    <w:p w14:paraId="302B47D7">
      <w:pPr>
        <w:pStyle w:val="3"/>
      </w:pPr>
      <w:bookmarkStart w:id="130" w:name="_Toc26253"/>
      <w:r>
        <w:t>[案例研究25]为近亲通奸所苦恼而自焚的中学女生</w:t>
      </w:r>
      <w:bookmarkEnd w:id="130"/>
    </w:p>
    <w:p w14:paraId="0964129B">
      <w:pPr>
        <w:ind w:firstLine="420" w:firstLineChars="200"/>
        <w:rPr>
          <w:b/>
        </w:rPr>
      </w:pPr>
      <w:r>
        <w:t>有一个十二岁的中学女生，在叔父家院子里自焚自杀了。</w:t>
      </w:r>
    </w:p>
    <w:p w14:paraId="1F9071B5">
      <w:pPr>
        <w:ind w:firstLine="420" w:firstLineChars="200"/>
      </w:pPr>
      <w:r>
        <w:rPr>
          <w:rFonts w:hint="eastAsia"/>
        </w:rPr>
        <w:t>她出生后不久双亲离婚而失去了母亲，由祖母养大，因父亲的工作关系在小学和中学期间各转过两次学。她生长的家庭环境非常复杂的，双亲离婚的原因是由于母亲和叔父有了性关系。</w:t>
      </w:r>
    </w:p>
    <w:p w14:paraId="256106AD">
      <w:pPr>
        <w:ind w:firstLine="420" w:firstLineChars="200"/>
      </w:pPr>
      <w:r>
        <w:rPr>
          <w:rFonts w:hint="eastAsia"/>
        </w:rPr>
        <w:t>可是，促使她走上自杀道路的原因更为复杂，她本人和祖父、父亲也都有性关系。对此一直感到烦恼的她当时还在中学一年级，在暑假前两个月就开始长期缺课了。终于在刚过中午的某一天，她到造成双亲离婚起因的叔父家后院，全身浇上汽油，进行了自焚自杀。</w:t>
      </w:r>
    </w:p>
    <w:p w14:paraId="11F69F4E">
      <w:pPr>
        <w:ind w:firstLine="420" w:firstLineChars="200"/>
      </w:pPr>
      <w:r>
        <w:rPr>
          <w:rFonts w:hint="eastAsia"/>
        </w:rPr>
        <w:t>在学校里她经常玩排球，给人的印象是看上去和普通的学生没有什么两样。</w:t>
      </w:r>
    </w:p>
    <w:p w14:paraId="11688743">
      <w:pPr>
        <w:ind w:firstLine="420" w:firstLineChars="200"/>
        <w:rPr>
          <w:b/>
        </w:rPr>
      </w:pPr>
      <w:r>
        <w:rPr>
          <w:b/>
        </w:rPr>
        <w:t>[检验死因]</w:t>
      </w:r>
    </w:p>
    <w:p w14:paraId="19A892E2">
      <w:pPr>
        <w:ind w:firstLine="420" w:firstLineChars="200"/>
      </w:pPr>
      <w:r>
        <w:rPr>
          <w:rFonts w:hint="eastAsia"/>
        </w:rPr>
        <w:t>十二岁的少女自焚自杀，这是令人震惊的例子，但首先应注意的是死的地点。她对叔父的仇恨可能相当大的，所以特意到叔父家后院变成火球，对唤起复仇之念也是非常有效的。十二岁的女孩竟然和祖父、父亲两个亲人发生性关系，更是使人惊讶不已的，太可怕了！她本人大概已感觉到为发泄恐怖、怨恨、绝望的压抑而自杀，如采用跳楼、撞车这些方法也太不显眼了。这种情况还是自焚最合适。不过，她在暑假前两个月就缺课了，就是说只有四月和五月的两个月里去上学的，那么在这期间转了两次学又是怎么回事呢?从资料上还弄不清楚，</w:t>
      </w:r>
      <w:r>
        <w:t>莫非是还有更复杂的隐情!?</w:t>
      </w:r>
      <w:r>
        <w:br w:type="page"/>
      </w:r>
    </w:p>
    <w:p w14:paraId="4D175474">
      <w:pPr>
        <w:pStyle w:val="2"/>
      </w:pPr>
      <w:bookmarkStart w:id="131" w:name="_Toc12782"/>
      <w:r>
        <w:rPr>
          <w:rFonts w:hint="eastAsia"/>
        </w:rPr>
        <w:t>十、</w:t>
      </w:r>
      <w:r>
        <w:t>Freezing 雪山冻死</w:t>
      </w:r>
      <w:bookmarkEnd w:id="131"/>
    </w:p>
    <w:p w14:paraId="573BF541">
      <w:pPr>
        <w:ind w:firstLine="420" w:firstLineChars="200"/>
      </w:pPr>
      <w:r>
        <w:t>痛苦</w:t>
      </w:r>
      <w:r>
        <w:rPr>
          <w:rFonts w:hint="eastAsia"/>
        </w:rPr>
        <w:t xml:space="preserve"> </w:t>
      </w:r>
      <w:r>
        <w:t>▼▼▽▽▽</w:t>
      </w:r>
    </w:p>
    <w:p w14:paraId="2DC53D60">
      <w:pPr>
        <w:ind w:firstLine="420" w:firstLineChars="200"/>
      </w:pPr>
      <w:r>
        <w:rPr>
          <w:rFonts w:hint="eastAsia"/>
        </w:rPr>
        <w:t>麻</w:t>
      </w:r>
      <w:r>
        <w:t>烦</w:t>
      </w:r>
      <w:r>
        <w:rPr>
          <w:rFonts w:hint="eastAsia"/>
        </w:rPr>
        <w:t xml:space="preserve"> </w:t>
      </w:r>
      <w:r>
        <w:t>▼▼▼▼▼</w:t>
      </w:r>
    </w:p>
    <w:p w14:paraId="6C561F1B">
      <w:pPr>
        <w:ind w:firstLine="420" w:firstLineChars="200"/>
      </w:pPr>
      <w:r>
        <w:t>死状</w:t>
      </w:r>
      <w:r>
        <w:rPr>
          <w:rFonts w:hint="eastAsia"/>
        </w:rPr>
        <w:t xml:space="preserve"> </w:t>
      </w:r>
      <w:r>
        <w:t>▼▼▼▽▽</w:t>
      </w:r>
    </w:p>
    <w:p w14:paraId="2660E1AC">
      <w:pPr>
        <w:ind w:firstLine="420" w:firstLineChars="200"/>
      </w:pPr>
      <w:r>
        <w:t>牵连</w:t>
      </w:r>
      <w:r>
        <w:rPr>
          <w:rFonts w:hint="eastAsia"/>
        </w:rPr>
        <w:t xml:space="preserve"> </w:t>
      </w:r>
      <w:r>
        <w:t>▼▽▽▽▽</w:t>
      </w:r>
    </w:p>
    <w:p w14:paraId="27EF26CE">
      <w:pPr>
        <w:ind w:firstLine="420" w:firstLineChars="200"/>
      </w:pPr>
      <w:r>
        <w:t>冲击</w:t>
      </w:r>
      <w:r>
        <w:rPr>
          <w:rFonts w:hint="eastAsia"/>
        </w:rPr>
        <w:t xml:space="preserve"> </w:t>
      </w:r>
      <w:r>
        <w:t>▼▽▽▽▽</w:t>
      </w:r>
    </w:p>
    <w:p w14:paraId="4AD52C11">
      <w:pPr>
        <w:ind w:firstLine="420" w:firstLineChars="200"/>
      </w:pPr>
      <w:r>
        <w:t>致死度</w:t>
      </w:r>
      <w:r>
        <w:rPr>
          <w:rFonts w:hint="eastAsia"/>
        </w:rPr>
        <w:t xml:space="preserve"> </w:t>
      </w:r>
      <w:r>
        <w:t>▼▼▼▽▽</w:t>
      </w:r>
    </w:p>
    <w:p w14:paraId="3CCB107A">
      <w:pPr>
        <w:ind w:firstLine="420" w:firstLineChars="200"/>
      </w:pPr>
      <w:r>
        <w:rPr>
          <w:rFonts w:hint="eastAsia"/>
        </w:rPr>
        <w:t>如果可以找到很好的地点，就很轻松了。不过要注意有可能经过大规模的搜索后，自杀未遂，</w:t>
      </w:r>
      <w:r>
        <w:t>却已冻坏手脚必须截肢。</w:t>
      </w:r>
    </w:p>
    <w:p w14:paraId="08D1D9B7">
      <w:pPr>
        <w:ind w:firstLine="420" w:firstLineChars="200"/>
      </w:pPr>
      <w:r>
        <w:rPr>
          <w:rFonts w:hint="eastAsia"/>
        </w:rPr>
        <w:t>冻死和上吊一样，大概都是很舒服的。说这种话恐怕要被怀疑它的真实性，但这是生还者所说的，只好相信了。</w:t>
      </w:r>
    </w:p>
    <w:p w14:paraId="6B2248B6">
      <w:pPr>
        <w:ind w:firstLine="420" w:firstLineChars="200"/>
      </w:pPr>
      <w:r>
        <w:rPr>
          <w:rFonts w:hint="eastAsia"/>
        </w:rPr>
        <w:t>虽然如此，把冻死作为自杀手段而采用的人绝对是少数，在统计上也被分在「其它」一类里，</w:t>
      </w:r>
      <w:r>
        <w:t>或许因为特意走到雪山太麻烦亦未可知。但冻死并不是只有在雪山和寒冷地区才发生的现象，只要条件齐备，也有在房间内冻死的，当然气温也没有必要一定要在冰点以下。有报告显示，事实上在东京每年都有十几个人冻死，在更暖和的地方也会有冻死者。报纸上经常有流浪汉冻死的消息，对东京、大阪的流浪汉来说，如何度过寒冬是个很实际的愿望。</w:t>
      </w:r>
    </w:p>
    <w:p w14:paraId="7396D338">
      <w:pPr>
        <w:ind w:firstLine="420" w:firstLineChars="200"/>
      </w:pPr>
      <w:r>
        <w:rPr>
          <w:rFonts w:hint="eastAsia"/>
        </w:rPr>
        <w:t>说了半天还是一篇大道理，毕竟不会有人想在房间里冻死的，也从未听说过在房间内冻死自杀的。在美国，有人进入冰箱里冻死自杀，这只能算是例外。要想冻死，虽然麻烦但还是到雪山的好。这方法的优点很多，可以弥补那些麻烦呢</w:t>
      </w:r>
      <w:r>
        <w:t>!?下面将要详细加以介绍，例如尸体无损伤，痛苦也少等。</w:t>
      </w:r>
    </w:p>
    <w:p w14:paraId="212D4BC4">
      <w:pPr>
        <w:ind w:firstLine="420" w:firstLineChars="200"/>
      </w:pPr>
      <w:r>
        <w:rPr>
          <w:rFonts w:hint="eastAsia"/>
        </w:rPr>
        <w:t>一个人对寒冷的耐受性是重要的因素，因此对不怕冷的人是不适合这种自杀手段。</w:t>
      </w:r>
    </w:p>
    <w:p w14:paraId="40AF760E">
      <w:pPr>
        <w:pStyle w:val="3"/>
      </w:pPr>
      <w:bookmarkStart w:id="132" w:name="_Toc19673"/>
      <w:r>
        <w:t>[准备] 选定山上休闲地作为目标！</w:t>
      </w:r>
      <w:bookmarkEnd w:id="132"/>
    </w:p>
    <w:p w14:paraId="7D6E834F">
      <w:pPr>
        <w:ind w:firstLine="420" w:firstLineChars="200"/>
      </w:pPr>
      <w:r>
        <w:rPr>
          <w:rFonts w:hint="eastAsia"/>
        </w:rPr>
        <w:t>要想去雪山，首先买一本寒冷的山岳休闲地的导游手册以了解情况。即使没有登山经验和体力，谁也都能到寒冷得足以冻死人的地方。在去滑雪的时候，不妨到那些人们很少光顾的地方。就连滑雪练习场的旁边，说不定也能找到合适的地方。当然，喜欢登山的人可以很周到地决定路线和地点。</w:t>
      </w:r>
    </w:p>
    <w:p w14:paraId="34E74D4D">
      <w:pPr>
        <w:ind w:firstLine="420" w:firstLineChars="200"/>
      </w:pPr>
      <w:r>
        <w:rPr>
          <w:rFonts w:hint="eastAsia"/>
        </w:rPr>
        <w:t>需要准备携带的东西:有药房可买到的镇静剂、止痛药等使情绪稳定而能入睡的药物以及酒类。饮酒固然能使体温上升，但为了克服痛苦喝点也是允许的。反正，到了雪地里是很难抵御外部的寒冷。脱掉衣服，一个晚上就能死的，但是有些难度，所以至少找个两、三天别人找不到的地方蹲着，如果能够入睡那就更O</w:t>
      </w:r>
      <w:r>
        <w:t>K</w:t>
      </w:r>
      <w:r>
        <w:rPr>
          <w:rFonts w:hint="eastAsia"/>
        </w:rPr>
        <w:t>了。</w:t>
      </w:r>
    </w:p>
    <w:p w14:paraId="3702E403">
      <w:pPr>
        <w:ind w:firstLine="420" w:firstLineChars="200"/>
        <w:rPr>
          <w:b/>
        </w:rPr>
      </w:pPr>
      <w:r>
        <w:rPr>
          <w:rFonts w:hint="eastAsia"/>
          <w:b/>
        </w:rPr>
        <w:t>[在房间冻死要挑选最寒冷的冬季]</w:t>
      </w:r>
    </w:p>
    <w:p w14:paraId="2F97F818">
      <w:pPr>
        <w:ind w:firstLine="420" w:firstLineChars="200"/>
      </w:pPr>
      <w:r>
        <w:rPr>
          <w:rFonts w:hint="eastAsia"/>
        </w:rPr>
        <w:t>真的想在房间里死，那就非选隆冬的日子不可，还要看天气预报，选择最寒冷的夜晚。另外，</w:t>
      </w:r>
      <w:r>
        <w:t>还必须做些能使身体降温的准备:全身赤裸浇上水，然后面向电风扇和冷气机，窗子和冰箱都打开。还要空腹、睡眠不足和疲劳，否则也很难实现。如事先喝点酒，使身体表面血管扩张，能迅速降低体温，有催促快死的效果。当然也需要一些耐心，这也是为了等待睡意来临前的忍耐。</w:t>
      </w:r>
    </w:p>
    <w:p w14:paraId="3E02C77A">
      <w:pPr>
        <w:ind w:firstLine="420" w:firstLineChars="200"/>
      </w:pPr>
      <w:r>
        <w:rPr>
          <w:rFonts w:hint="eastAsia"/>
        </w:rPr>
        <w:t>在街头冻死的方式:可在夜间穿著湿透的衣服到僻静的公园、空地和树林里去。为了避免人们的猜疑，携带水壶在决定好地点时淋上也可。尽量选择散热较快的水泥地，不过最为重要的就是不要让人看到。</w:t>
      </w:r>
    </w:p>
    <w:p w14:paraId="23032268">
      <w:pPr>
        <w:ind w:firstLine="420" w:firstLineChars="200"/>
      </w:pPr>
      <w:r>
        <w:rPr>
          <w:rFonts w:hint="eastAsia"/>
        </w:rPr>
        <w:t>在气温五度、无风、半裸体、空腹的状态下，有一天之内就能冻死的例子；也有在最低气温五度的夜里，烂醉如泥的夜归者在路上冻死的例子。</w:t>
      </w:r>
    </w:p>
    <w:p w14:paraId="618F0310">
      <w:pPr>
        <w:ind w:firstLine="420" w:firstLineChars="200"/>
      </w:pPr>
      <w:r>
        <w:rPr>
          <w:rFonts w:hint="eastAsia"/>
        </w:rPr>
        <w:t>在水中，气温十五度的情况下冻死的危险性大，如果是五度的水温，浸泡数小时就会死亡的，</w:t>
      </w:r>
      <w:r>
        <w:t>而且这样的水温有时也会有在瞬间引起心脏停止的情况。向报社和杂志社编辑部寄上自杀预告信的四十三岁家庭主妇，就在隆冬季节的室兰市内，坐在路旁的公园水池内冻死。</w:t>
      </w:r>
    </w:p>
    <w:p w14:paraId="2F625A97">
      <w:pPr>
        <w:pStyle w:val="3"/>
      </w:pPr>
      <w:bookmarkStart w:id="133" w:name="_Toc7582"/>
      <w:r>
        <w:t>[经过] 「甘美的恍惚感」</w:t>
      </w:r>
      <w:bookmarkEnd w:id="133"/>
    </w:p>
    <w:p w14:paraId="0AAF40AD">
      <w:pPr>
        <w:ind w:firstLine="420" w:firstLineChars="200"/>
      </w:pPr>
      <w:r>
        <w:rPr>
          <w:rFonts w:hint="eastAsia"/>
        </w:rPr>
        <w:t>不论是钻进雪堆里还是在房间里脱光衣服，死亡的经过是一样的。</w:t>
      </w:r>
    </w:p>
    <w:p w14:paraId="7618292A">
      <w:pPr>
        <w:ind w:firstLine="420" w:firstLineChars="200"/>
      </w:pPr>
      <w:r>
        <w:rPr>
          <w:rFonts w:hint="eastAsia"/>
        </w:rPr>
        <w:t>开始时全身冻得直哆嗦，直肠体温到达三十五度时会产生疲劳感、倦怠感和睡意。连孩子们都会说的那句有名的「睡了会死的啊！」的俚语，就是指这种情形。体温降到三十三、三十四度，思考力逐渐减弱，意识模糊不清，会被一种「甘美的恍惚感」笼罩。到了三十至二十三度就失去知觉，直至死亡。降低至二十五度以下时就无法救助了，</w:t>
      </w:r>
      <w:r>
        <w:t>所以比想象要爽快得多。</w:t>
      </w:r>
    </w:p>
    <w:p w14:paraId="2183468B">
      <w:pPr>
        <w:ind w:firstLine="420" w:firstLineChars="200"/>
      </w:pPr>
      <w:r>
        <w:rPr>
          <w:rFonts w:hint="eastAsia"/>
        </w:rPr>
        <w:t>对这甘美的恍惚感，某冻死自杀生还者这样说:「随着呼吸急促有一种……神志不清，……。」此外，一位学者在访问而得的报告中，有以下的例子:「数千条光彩夺目的光线在她眼前闪耀，数千台大炮的轰隆声在她耳边响着。脚感到剧烈疼痛，仿佛在针山上跑动似的，不久出现了睡意。一种令人平静的倦意不断地涌现，这么一来好像从世上的担心和灾难中解放出来。空气清新，仿佛是春风似的，优美的音乐再次在她耳边响起。把身子靠在柔软的皮毛枕头里小憩时，各种彩光又在闪耀，不久就神志不清，直到获救以后才恢复了知觉。」</w:t>
      </w:r>
    </w:p>
    <w:p w14:paraId="7CB36CAE">
      <w:pPr>
        <w:ind w:firstLine="420" w:firstLineChars="200"/>
      </w:pPr>
      <w:r>
        <w:rPr>
          <w:rFonts w:hint="eastAsia"/>
        </w:rPr>
        <w:t>也有的生还者说:「做了一场在盛大宴会上狂舞的梦。」</w:t>
      </w:r>
    </w:p>
    <w:p w14:paraId="513CB549">
      <w:pPr>
        <w:ind w:firstLine="420" w:firstLineChars="200"/>
      </w:pPr>
      <w:r>
        <w:rPr>
          <w:rFonts w:hint="eastAsia"/>
        </w:rPr>
        <w:t>根据上述体验，可以说与跳楼自杀一样，冻死也是一种除了初期的寒冷以外，完全没有痛苦的自杀方法。</w:t>
      </w:r>
    </w:p>
    <w:p w14:paraId="549C1BEA">
      <w:pPr>
        <w:pStyle w:val="3"/>
      </w:pPr>
      <w:bookmarkStart w:id="134" w:name="_Toc15538"/>
      <w:r>
        <w:t>[尸体状况] 真的是「最美」的吗?</w:t>
      </w:r>
      <w:bookmarkEnd w:id="134"/>
    </w:p>
    <w:p w14:paraId="28433049">
      <w:pPr>
        <w:ind w:firstLine="420" w:firstLineChars="200"/>
      </w:pPr>
      <w:r>
        <w:rPr>
          <w:rFonts w:hint="eastAsia"/>
        </w:rPr>
        <w:t>在雪山冻死的尸体和煤气自杀的一样，有时被形容为「最漂亮的死法」，但这是因发现时期而有所不同。如果因雪而尸体以冷冻保存的状态来看，皮肤因失去血气而呈现透明般的白色。可是，到了春雪溶化时，尸体就腐烂。尸班是红色，这是因为氧和血液中的血色素结合变为粉红色的氧化血色素的缘故。</w:t>
      </w:r>
    </w:p>
    <w:p w14:paraId="506DA200">
      <w:pPr>
        <w:ind w:firstLine="420" w:firstLineChars="200"/>
      </w:pPr>
      <w:r>
        <w:rPr>
          <w:rFonts w:hint="eastAsia"/>
        </w:rPr>
        <w:t>在雪山等处，有时手尖和脚尖会冻伤而出现水肿的情况。有时也会发生神经错乱，自己脱光衣服被人发现的情况。尸体被野生动物撕烂的也不在少数</w:t>
      </w:r>
      <w:r>
        <w:t>(案例26)。因此这样说来，并不能说是很美的。</w:t>
      </w:r>
    </w:p>
    <w:p w14:paraId="524F92A8">
      <w:pPr>
        <w:ind w:firstLine="420" w:firstLineChars="200"/>
        <w:rPr>
          <w:b/>
        </w:rPr>
      </w:pPr>
      <w:r>
        <w:rPr>
          <w:b/>
        </w:rPr>
        <w:t>[注意] 会被找到！</w:t>
      </w:r>
    </w:p>
    <w:p w14:paraId="50089629">
      <w:pPr>
        <w:ind w:firstLine="420" w:firstLineChars="200"/>
      </w:pPr>
      <w:r>
        <w:rPr>
          <w:rFonts w:hint="eastAsia"/>
        </w:rPr>
        <w:t>不管在哪里死，不要在半路发现是最重要的。在雪山的地方，万一在手脚被部份冻坏的情况下被救出，那就需要切除而成为没有手脚的人。不过，气温不到冰点以下是不会出现坏死现象。</w:t>
      </w:r>
    </w:p>
    <w:p w14:paraId="52834894">
      <w:pPr>
        <w:ind w:firstLine="420" w:firstLineChars="200"/>
      </w:pPr>
      <w:r>
        <w:rPr>
          <w:rFonts w:hint="eastAsia"/>
        </w:rPr>
        <w:t>此外，在雪山自杀的场合，家属和朋友发现后要求搜索时就需要巨额的搜索费用。因此事先要做些手脚，不要留下暗示行踪的遗书，外出录音电话也照旧就如平时外出那样即可。</w:t>
      </w:r>
    </w:p>
    <w:p w14:paraId="06397E9A">
      <w:pPr>
        <w:ind w:firstLine="420" w:firstLineChars="200"/>
      </w:pPr>
      <w:r>
        <w:rPr>
          <w:rFonts w:hint="eastAsia"/>
        </w:rPr>
        <w:t>如果真的想自杀，还是朝雪山进行的好，在房间内或路旁的冻死，必须一切条件齐备而且还要不易被发现，倒是挺困难的。</w:t>
      </w:r>
    </w:p>
    <w:p w14:paraId="27EAECF1">
      <w:pPr>
        <w:ind w:firstLine="420" w:firstLineChars="200"/>
      </w:pPr>
    </w:p>
    <w:p w14:paraId="1CA09744">
      <w:pPr>
        <w:pStyle w:val="3"/>
      </w:pPr>
      <w:bookmarkStart w:id="135" w:name="_Toc2431"/>
      <w:r>
        <w:t>[案例研究26] 在雪山冻死的女剧作家</w:t>
      </w:r>
      <w:bookmarkEnd w:id="135"/>
    </w:p>
    <w:p w14:paraId="5D42075C">
      <w:pPr>
        <w:ind w:firstLine="420" w:firstLineChars="200"/>
      </w:pPr>
      <w:r>
        <w:rPr>
          <w:rFonts w:hint="eastAsia"/>
        </w:rPr>
        <w:t>一九八一年六月，在北海道中央部石狩山地大雪山系黑岳五合目发现了女性白骨尸体，地点在山上站三百米左右的原始森林内。这位女作家是曾参与《七个刑事》电影制作的杉江慧子</w:t>
      </w:r>
      <w:r>
        <w:t>(当时四十七岁)。</w:t>
      </w:r>
    </w:p>
    <w:p w14:paraId="27A93F0D">
      <w:pPr>
        <w:ind w:firstLine="420" w:firstLineChars="200"/>
      </w:pPr>
      <w:r>
        <w:rPr>
          <w:rFonts w:hint="eastAsia"/>
        </w:rPr>
        <w:t>现场白骨散乱各处，只发现了头盖骨、右大腿和小腿骨。冬天在这一带，狐狸、野鼠等野生动物出没频仍，有被动物咬啃的痕迹，大概在冬季里被这些动物享受过吧！在尸体附近有安眠药的瓶子，里面还有剩下的药片。估计服用的安眠药未达致死量。袋里也有一大瓶威士忌，还剩下八成左右。从她留下的遗物中找到的车票日期是前年的一九八零年十月二十四日。大家认为，她从所居住的东京来到了人烟已稀少的冬季大雪山，由车站走进原始森林，然后服下安眠药睡着后冻死的。</w:t>
      </w:r>
    </w:p>
    <w:p w14:paraId="37073EEF">
      <w:pPr>
        <w:ind w:firstLine="420" w:firstLineChars="200"/>
      </w:pPr>
      <w:r>
        <w:rPr>
          <w:rFonts w:hint="eastAsia"/>
        </w:rPr>
        <w:t>杉江慧子约在五年前开始从事剧作写作，对不能出人头地感到非常烦恼，同时对年龄的不断增长也感到恐慌。所留下来的稿子上虽有数行笔迹潦草的文字，因墨水浸濡，无法辨认，结果始终没弄清她的自杀动机。</w:t>
      </w:r>
    </w:p>
    <w:p w14:paraId="3CE66C9C">
      <w:pPr>
        <w:ind w:firstLine="420" w:firstLineChars="200"/>
        <w:rPr>
          <w:b/>
        </w:rPr>
      </w:pPr>
      <w:r>
        <w:rPr>
          <w:b/>
        </w:rPr>
        <w:t>[检验死因]</w:t>
      </w:r>
    </w:p>
    <w:p w14:paraId="6D7603A4">
      <w:pPr>
        <w:ind w:firstLine="420" w:firstLineChars="200"/>
      </w:pPr>
      <w:r>
        <w:rPr>
          <w:rFonts w:hint="eastAsia"/>
        </w:rPr>
        <w:t>这是到山岳地区服用安眠药后在雪地里睡着的典型雪山冻死自杀。然而，遗体却令人惨不忍睹，不是什么最美的。在雪山的自杀，过了十个月尸体就会成为白骨了，而且还要注意野生动物的袭击。</w:t>
      </w:r>
    </w:p>
    <w:p w14:paraId="5AFCC02A">
      <w:pPr>
        <w:ind w:firstLine="420" w:firstLineChars="200"/>
      </w:pPr>
      <w:r>
        <w:rPr>
          <w:rFonts w:hint="eastAsia"/>
        </w:rPr>
        <w:t>此外，到雪山冻死自杀的时候，是有必要事先做一些实地调查的，杉江本人则因为编写已成为遗作的《星期六剧场》</w:t>
      </w:r>
      <w:r>
        <w:t>(朝日电视)剧本是以北海道为背景的，所以对当地多少作了调查的。</w:t>
      </w:r>
    </w:p>
    <w:p w14:paraId="4759E1A3">
      <w:pPr>
        <w:ind w:firstLine="420" w:firstLineChars="200"/>
      </w:pPr>
      <w:r>
        <w:rPr>
          <w:rFonts w:hint="eastAsia"/>
        </w:rPr>
        <w:t>如果对选择自杀地点感到太麻烦的话，我就劝你采用和她相同的路线。为了慎重起见，再介绍一下去黑岳的方法，首先去旭川，再从旭川乘两个小时到层云峡温泉。然后乘缆车，在换乘缆车的地方转向雪道，进入原始森林就行了</w:t>
      </w:r>
      <w:r>
        <w:t>(参照图2)。</w:t>
      </w:r>
    </w:p>
    <w:p w14:paraId="09B7F467">
      <w:pPr>
        <w:ind w:firstLine="420" w:firstLineChars="200"/>
      </w:pPr>
      <w:r>
        <w:rPr>
          <w:rFonts w:hint="eastAsia"/>
        </w:rPr>
        <w:t>模仿她的死法的话，可买些在药物章节中介绍市面出售的安眠药和镇静剂，再带一大瓶酒也不错。即使尸体散乱，但起码会在散乱前完全死去。</w:t>
      </w:r>
    </w:p>
    <w:p w14:paraId="3E022F86">
      <w:pPr>
        <w:ind w:firstLine="420" w:firstLineChars="200"/>
      </w:pPr>
    </w:p>
    <w:p w14:paraId="1D2434B4">
      <w:pPr>
        <w:ind w:firstLine="420" w:firstLineChars="200"/>
        <w:rPr>
          <w:b/>
        </w:rPr>
      </w:pPr>
      <w:r>
        <w:rPr>
          <w:b/>
        </w:rPr>
        <w:br w:type="page"/>
      </w:r>
    </w:p>
    <w:p w14:paraId="745E8E02">
      <w:pPr>
        <w:pStyle w:val="2"/>
      </w:pPr>
      <w:bookmarkStart w:id="136" w:name="_Toc19048"/>
      <w:r>
        <w:rPr>
          <w:rFonts w:hint="eastAsia"/>
        </w:rPr>
        <w:t>十一、</w:t>
      </w:r>
      <w:r>
        <w:t>Special Cases 其它自杀手段</w:t>
      </w:r>
      <w:bookmarkEnd w:id="136"/>
    </w:p>
    <w:p w14:paraId="5DCA3E11">
      <w:pPr>
        <w:ind w:firstLine="420" w:firstLineChars="200"/>
      </w:pPr>
      <w:r>
        <w:rPr>
          <w:rFonts w:hint="eastAsia"/>
        </w:rPr>
        <w:t>自杀的方法，除以上介绍之外，还有很多。</w:t>
      </w:r>
      <w:r>
        <w:t>例如，反正不易弄到手就没介绍的</w:t>
      </w:r>
      <w:r>
        <w:rPr>
          <w:rFonts w:hint="eastAsia"/>
        </w:rPr>
        <w:t>枪支</w:t>
      </w:r>
      <w:r>
        <w:t>自杀。</w:t>
      </w:r>
    </w:p>
    <w:p w14:paraId="27ACF4F7">
      <w:pPr>
        <w:ind w:firstLine="420" w:firstLineChars="200"/>
      </w:pPr>
      <w:r>
        <w:rPr>
          <w:rFonts w:hint="eastAsia"/>
        </w:rPr>
        <w:t>电影和电视经常出现的用枪口对准眉间或太阳穴而扣扳机的画面，仿佛是枪枝自杀的典型手法。可是，这种扣扳机的做法是不值得推荐的。由于头盖骨比想象得要坚硬得多，万一角度不对就有可能使子弹弹飞，即使打进去但子弹裂开，碎片在头盖骨内击伤脑子，而又转了一圈从眼睛或另一侧穿出以未遂而告终的情况。要用枪，那就衔在嘴里击穿后脑部的延髓，这才是正确的。</w:t>
      </w:r>
    </w:p>
    <w:p w14:paraId="6AFED42C">
      <w:pPr>
        <w:ind w:firstLine="420" w:firstLineChars="200"/>
      </w:pPr>
      <w:r>
        <w:rPr>
          <w:rFonts w:hint="eastAsia"/>
        </w:rPr>
        <w:t>在本章里，让我们依据案例研究来学习这些其它的自杀方法。</w:t>
      </w:r>
    </w:p>
    <w:p w14:paraId="4D17E25B">
      <w:pPr>
        <w:pStyle w:val="3"/>
      </w:pPr>
      <w:bookmarkStart w:id="137" w:name="_Toc24943"/>
      <w:r>
        <w:rPr>
          <w:rFonts w:hint="eastAsia"/>
        </w:rPr>
        <w:t>(1) 饿死</w:t>
      </w:r>
      <w:bookmarkEnd w:id="137"/>
    </w:p>
    <w:p w14:paraId="5DA35EE4">
      <w:pPr>
        <w:ind w:firstLine="420" w:firstLineChars="200"/>
      </w:pPr>
      <w:r>
        <w:rPr>
          <w:rFonts w:hint="eastAsia"/>
        </w:rPr>
        <w:t>痛</w:t>
      </w:r>
      <w:r>
        <w:t>苦</w:t>
      </w:r>
      <w:r>
        <w:rPr>
          <w:rFonts w:hint="eastAsia"/>
        </w:rPr>
        <w:t xml:space="preserve"> </w:t>
      </w:r>
      <w:r>
        <w:t>▼▼▼▼▽</w:t>
      </w:r>
    </w:p>
    <w:p w14:paraId="397778CE">
      <w:pPr>
        <w:ind w:firstLine="420" w:firstLineChars="200"/>
      </w:pPr>
      <w:r>
        <w:t>麻烦</w:t>
      </w:r>
      <w:r>
        <w:rPr>
          <w:rFonts w:hint="eastAsia"/>
        </w:rPr>
        <w:t xml:space="preserve"> </w:t>
      </w:r>
      <w:r>
        <w:t>▼▽▽▽▽</w:t>
      </w:r>
    </w:p>
    <w:p w14:paraId="7129AEA9">
      <w:pPr>
        <w:ind w:firstLine="420" w:firstLineChars="200"/>
      </w:pPr>
      <w:r>
        <w:t>死状</w:t>
      </w:r>
      <w:r>
        <w:rPr>
          <w:rFonts w:hint="eastAsia"/>
        </w:rPr>
        <w:t xml:space="preserve"> </w:t>
      </w:r>
      <w:r>
        <w:t>▼▼▼▽▽</w:t>
      </w:r>
    </w:p>
    <w:p w14:paraId="6EE52475">
      <w:pPr>
        <w:ind w:firstLine="420" w:firstLineChars="200"/>
      </w:pPr>
      <w:r>
        <w:t>牵连</w:t>
      </w:r>
      <w:r>
        <w:rPr>
          <w:rFonts w:hint="eastAsia"/>
        </w:rPr>
        <w:t xml:space="preserve"> </w:t>
      </w:r>
      <w:r>
        <w:t>▼▽▽▽▽</w:t>
      </w:r>
    </w:p>
    <w:p w14:paraId="2EE0B08F">
      <w:pPr>
        <w:ind w:firstLine="420" w:firstLineChars="200"/>
      </w:pPr>
      <w:r>
        <w:t>冲击</w:t>
      </w:r>
      <w:r>
        <w:rPr>
          <w:rFonts w:hint="eastAsia"/>
        </w:rPr>
        <w:t xml:space="preserve"> </w:t>
      </w:r>
      <w:r>
        <w:t>▼▼▽▽▽</w:t>
      </w:r>
    </w:p>
    <w:p w14:paraId="62F5E87F">
      <w:pPr>
        <w:ind w:firstLine="420" w:firstLineChars="200"/>
      </w:pPr>
      <w:r>
        <w:t>致死度</w:t>
      </w:r>
      <w:r>
        <w:rPr>
          <w:rFonts w:hint="eastAsia"/>
        </w:rPr>
        <w:t xml:space="preserve"> </w:t>
      </w:r>
      <w:r>
        <w:t>▼▽▽▽▽</w:t>
      </w:r>
    </w:p>
    <w:p w14:paraId="79FC1744">
      <w:pPr>
        <w:ind w:firstLine="420" w:firstLineChars="200"/>
      </w:pPr>
    </w:p>
    <w:p w14:paraId="27AF1D97">
      <w:pPr>
        <w:pStyle w:val="4"/>
      </w:pPr>
      <w:bookmarkStart w:id="138" w:name="_Toc24587"/>
      <w:r>
        <w:t>[案例研究27] 东京都足立区都营新村饿死自杀的姊妹</w:t>
      </w:r>
      <w:bookmarkEnd w:id="138"/>
    </w:p>
    <w:p w14:paraId="2D9F52EE">
      <w:pPr>
        <w:ind w:firstLine="420" w:firstLineChars="200"/>
      </w:pPr>
      <w:r>
        <w:rPr>
          <w:rFonts w:hint="eastAsia"/>
        </w:rPr>
        <w:t>一九八五年八月，在东京都足立区都营新村的某一房间内发现了已腐烂的两个女尸体。这是二十五岁和二十三岁的一对姊妹，死因是饿死。死亡推定时间为一九八四年底至一九八五年二月左右。在遗体旁边，有一个姐姐写的「死给你看」几个字的旧信封。</w:t>
      </w:r>
    </w:p>
    <w:p w14:paraId="72F7374E">
      <w:pPr>
        <w:ind w:firstLine="420" w:firstLineChars="200"/>
      </w:pPr>
      <w:r>
        <w:rPr>
          <w:rFonts w:hint="eastAsia"/>
        </w:rPr>
        <w:t>姐姐为支付母亲和妹妹的医疗费以及父亲留下的债务而奔波，她积极认真的工作态度在工作单位也获得好评，可是每月十一万日元的工资是无法偿还的，最后只好借贷。不久所借贷的金额达到了三百万日元，讨债的电话也打到工作单位。即使这样，姐姐还是勤奋地工作着。姐姐是在一九六五年和双亲、妹妹一起搬到这个新村的，母亲病弱，父亲在外工作长年不在家，因此每月有十一万日元的生活补贴。本来就有点精神分裂症的妹妹，上中学后常遭欺负，</w:t>
      </w:r>
      <w:r>
        <w:t>常常不去上学，姐姐一面看顾母亲的病，一面鼓励妹妹，本人也进入商业高中。然而，念高三时父亲背了一大笔债回来，次</w:t>
      </w:r>
      <w:r>
        <w:rPr>
          <w:rFonts w:hint="eastAsia"/>
        </w:rPr>
        <w:t>年因患癌症死亡。就在这个时候，妹妹又得了甲状腺亢进症，</w:t>
      </w:r>
      <w:r>
        <w:t>姐姐也因就职而被取消了生活补贴。</w:t>
      </w:r>
    </w:p>
    <w:p w14:paraId="29905088">
      <w:pPr>
        <w:ind w:firstLine="420" w:firstLineChars="200"/>
      </w:pPr>
      <w:r>
        <w:rPr>
          <w:rFonts w:hint="eastAsia"/>
        </w:rPr>
        <w:t>母亲终于在一九八三年病死了。但是，亲戚们不同意她领回骨灰。大约从这个时候开始，做姐姐的也对生活感到厌烦起来。她在阳台随意放置垃圾袋，讨债的电话不断，从一九八四年六月起开始旷职，终于在九月被开除了。而且就在九月间因未按时付费而被切断了电和煤气，</w:t>
      </w:r>
      <w:r>
        <w:t>第二年的一月，自来水也断了。讨债的连日找上门来，两个人只好</w:t>
      </w:r>
      <w:r>
        <w:rPr>
          <w:rFonts w:hint="eastAsia"/>
        </w:rPr>
        <w:t>装作</w:t>
      </w:r>
      <w:r>
        <w:t>出门而不倒垃圾。十月间曾到邻居那里要吃的东西，过了一阵子邻居们不放心来找过她们，但她们回答说:「不要再管我们啦！」。事实上，就在这个时候或许已经坚定了自杀的念头。新村附近有地区的福利事务所，但她们从没去谈过</w:t>
      </w:r>
      <w:r>
        <w:rPr>
          <w:rFonts w:hint="eastAsia"/>
        </w:rPr>
        <w:t>什么。</w:t>
      </w:r>
    </w:p>
    <w:p w14:paraId="3B0160AB">
      <w:pPr>
        <w:ind w:firstLine="420" w:firstLineChars="200"/>
      </w:pPr>
      <w:r>
        <w:rPr>
          <w:rFonts w:hint="eastAsia"/>
        </w:rPr>
        <w:t>大概是妹妹先死以后，姐姐才死的。到了春天，由于苍蝇孳生，臭味冲天而被发现，当时妹妹身穿Ｔ恤衫和西裤偎在姐姐身上，而姐姐则不知为什么光着身子罩了一件对襟毛衣，下半身却赤裸着。</w:t>
      </w:r>
    </w:p>
    <w:p w14:paraId="7D05FF19">
      <w:pPr>
        <w:ind w:firstLine="420" w:firstLineChars="200"/>
      </w:pPr>
      <w:r>
        <w:rPr>
          <w:rFonts w:hint="eastAsia"/>
        </w:rPr>
        <w:t>房间内堆满了垃圾、被褥和衣服，其中还有一些「十七岁」等杂志和赤川次郎的小说等。壁面上贴着大岛弓子和幻想漫画「棉花国星」的大幅贴画。</w:t>
      </w:r>
    </w:p>
    <w:p w14:paraId="7000A306">
      <w:pPr>
        <w:ind w:firstLine="420" w:firstLineChars="200"/>
        <w:rPr>
          <w:b/>
        </w:rPr>
      </w:pPr>
      <w:r>
        <w:rPr>
          <w:b/>
        </w:rPr>
        <w:t>[检验死因]</w:t>
      </w:r>
    </w:p>
    <w:p w14:paraId="0B1576F5">
      <w:pPr>
        <w:ind w:firstLine="420" w:firstLineChars="200"/>
      </w:pPr>
      <w:r>
        <w:rPr>
          <w:rFonts w:hint="eastAsia"/>
        </w:rPr>
        <w:t>这是令人感到惊愕的不幸。饿死这个手段，只有吃尽人生的苦头才会选择的。因为，她们已经疲劳到极点，连去自杀的力气都没有了。</w:t>
      </w:r>
    </w:p>
    <w:p w14:paraId="3B9D2B87">
      <w:pPr>
        <w:ind w:firstLine="420" w:firstLineChars="200"/>
      </w:pPr>
      <w:r>
        <w:rPr>
          <w:rFonts w:hint="eastAsia"/>
        </w:rPr>
        <w:t>人与人之间的差异固然很大，但只要连水也不喝，那么在一至二周便可死去，只喝水则在三十至四十天饿死。能量的储存量也是个很大的因素，这对姊妹有些肥胖，大概比一般人花费了更长的时间才死去的。</w:t>
      </w:r>
    </w:p>
    <w:p w14:paraId="0243C4CD">
      <w:pPr>
        <w:ind w:firstLine="420" w:firstLineChars="200"/>
      </w:pPr>
      <w:r>
        <w:rPr>
          <w:rFonts w:hint="eastAsia"/>
        </w:rPr>
        <w:t>一家四口都各有其不幸，但姐姐的不幸更加凄惨。母亲的病，父亲的借债，妹妹的受欺负和病，所有的不幸都压到她的肩上。不管怎样去努力也得不到报偿，毋宁说越是努力情况越糟。</w:t>
      </w:r>
    </w:p>
    <w:p w14:paraId="64100DAC">
      <w:pPr>
        <w:ind w:firstLine="420" w:firstLineChars="200"/>
      </w:pPr>
      <w:r>
        <w:rPr>
          <w:rFonts w:hint="eastAsia"/>
        </w:rPr>
        <w:t>她的一生仿佛就是站在自杀与否的十字路口上。自然，要是想活下去那也是可能的，她却拒绝了帮助而选择了死亡。面对这种人生，难道还会有「活着就会有好事」、「要想死什么都做得出来」、「自杀是弱者的事」等说出这种蠢话的人吗?对她的「死给你看」这句话，恐怕是无言以对的。</w:t>
      </w:r>
    </w:p>
    <w:p w14:paraId="7484811C">
      <w:pPr>
        <w:ind w:firstLine="420" w:firstLineChars="200"/>
      </w:pPr>
      <w:r>
        <w:rPr>
          <w:rFonts w:hint="eastAsia"/>
        </w:rPr>
        <w:t>也有人说饿死才是最好的自杀方式。「相比其他的自杀方式饿死需要极大的耐心和毅力，即使突然不想去死了也不会留下什么后遗症，也能够很快的回复过来。」是不是这样我们不得而知，只是说出这番话的人一定是有所经历吧。</w:t>
      </w:r>
      <w:r>
        <w:rPr>
          <w:rStyle w:val="32"/>
        </w:rPr>
        <w:footnoteReference w:id="67"/>
      </w:r>
    </w:p>
    <w:p w14:paraId="535E2943">
      <w:pPr>
        <w:ind w:firstLine="420" w:firstLineChars="200"/>
      </w:pPr>
    </w:p>
    <w:p w14:paraId="46DFD9A8">
      <w:pPr>
        <w:pStyle w:val="3"/>
      </w:pPr>
      <w:bookmarkStart w:id="139" w:name="_Toc26195"/>
      <w:r>
        <w:rPr>
          <w:rFonts w:hint="eastAsia"/>
        </w:rPr>
        <w:t>(2) 流沙</w:t>
      </w:r>
      <w:bookmarkEnd w:id="139"/>
    </w:p>
    <w:p w14:paraId="2655984E">
      <w:pPr>
        <w:ind w:firstLine="420" w:firstLineChars="200"/>
      </w:pPr>
      <w:r>
        <w:rPr>
          <w:rFonts w:hint="eastAsia"/>
        </w:rPr>
        <w:t>痛</w:t>
      </w:r>
      <w:r>
        <w:t>苦</w:t>
      </w:r>
      <w:r>
        <w:rPr>
          <w:rFonts w:hint="eastAsia"/>
        </w:rPr>
        <w:t xml:space="preserve"> </w:t>
      </w:r>
      <w:r>
        <w:t>▼▼▼▼▽</w:t>
      </w:r>
    </w:p>
    <w:p w14:paraId="5FE1C166">
      <w:pPr>
        <w:ind w:firstLine="420" w:firstLineChars="200"/>
      </w:pPr>
      <w:r>
        <w:t>麻烦</w:t>
      </w:r>
      <w:r>
        <w:rPr>
          <w:rFonts w:hint="eastAsia"/>
        </w:rPr>
        <w:t xml:space="preserve"> </w:t>
      </w:r>
      <w:r>
        <w:t>▼▼▼▼▼</w:t>
      </w:r>
    </w:p>
    <w:p w14:paraId="6FB9C966">
      <w:pPr>
        <w:ind w:firstLine="420" w:firstLineChars="200"/>
      </w:pPr>
      <w:r>
        <w:t>死状</w:t>
      </w:r>
      <w:r>
        <w:rPr>
          <w:rFonts w:hint="eastAsia"/>
        </w:rPr>
        <w:t xml:space="preserve"> </w:t>
      </w:r>
      <w:r>
        <w:t>▼▼▽▽▽</w:t>
      </w:r>
    </w:p>
    <w:p w14:paraId="6BECB2A8">
      <w:pPr>
        <w:ind w:firstLine="420" w:firstLineChars="200"/>
      </w:pPr>
      <w:r>
        <w:t>牵连</w:t>
      </w:r>
      <w:r>
        <w:rPr>
          <w:rFonts w:hint="eastAsia"/>
        </w:rPr>
        <w:t xml:space="preserve"> </w:t>
      </w:r>
      <w:r>
        <w:t>▼▽▽▽▽</w:t>
      </w:r>
    </w:p>
    <w:p w14:paraId="43B0A2E0">
      <w:pPr>
        <w:ind w:firstLine="420" w:firstLineChars="200"/>
      </w:pPr>
      <w:r>
        <w:t>冲击</w:t>
      </w:r>
      <w:r>
        <w:rPr>
          <w:rFonts w:hint="eastAsia"/>
        </w:rPr>
        <w:t xml:space="preserve"> </w:t>
      </w:r>
      <w:r>
        <w:t>▼▼▼▽▽</w:t>
      </w:r>
    </w:p>
    <w:p w14:paraId="17447BEC">
      <w:pPr>
        <w:ind w:firstLine="420" w:firstLineChars="200"/>
      </w:pPr>
      <w:r>
        <w:t>致死度</w:t>
      </w:r>
      <w:r>
        <w:rPr>
          <w:rFonts w:hint="eastAsia"/>
        </w:rPr>
        <w:t xml:space="preserve"> </w:t>
      </w:r>
      <w:r>
        <w:t>▼▼▼▽▽</w:t>
      </w:r>
    </w:p>
    <w:p w14:paraId="3A5FFE75">
      <w:pPr>
        <w:ind w:firstLine="420" w:firstLineChars="200"/>
      </w:pPr>
    </w:p>
    <w:p w14:paraId="59EFB95E">
      <w:pPr>
        <w:pStyle w:val="4"/>
      </w:pPr>
      <w:bookmarkStart w:id="140" w:name="_Toc9624"/>
      <w:r>
        <w:t>[案例研究28] 在鸟取</w:t>
      </w:r>
      <w:r>
        <w:rPr>
          <w:rFonts w:hint="eastAsia"/>
        </w:rPr>
        <w:t>沙</w:t>
      </w:r>
      <w:r>
        <w:t>丘流</w:t>
      </w:r>
      <w:r>
        <w:rPr>
          <w:rFonts w:hint="eastAsia"/>
        </w:rPr>
        <w:t>沙</w:t>
      </w:r>
      <w:r>
        <w:t>自杀的男子</w:t>
      </w:r>
      <w:bookmarkEnd w:id="140"/>
    </w:p>
    <w:p w14:paraId="3A7186F2">
      <w:pPr>
        <w:ind w:firstLine="420" w:firstLineChars="200"/>
      </w:pPr>
      <w:r>
        <w:rPr>
          <w:rFonts w:hint="eastAsia"/>
        </w:rPr>
        <w:t>一九八八年十一月在鸟取沙丘发现了一具男子白骨尸体。当天下午一点多，在远离观光旅游路线几乎无人影的地方散步的当地老人，发现了一个头盖骨微露沙面，报警后挖掘是一具左手握着小型铲子，好像抱在胸前似地蹲在沙坑里的尸体。</w:t>
      </w:r>
    </w:p>
    <w:p w14:paraId="38C09952">
      <w:pPr>
        <w:ind w:firstLine="420" w:firstLineChars="200"/>
      </w:pPr>
      <w:r>
        <w:rPr>
          <w:rFonts w:hint="eastAsia"/>
        </w:rPr>
        <w:t>这名男子是一九七四也就是十四年前因失恋和患病的失踪人口，当时三十二岁。一天晚上他来到了沙丘，用铲子在沙丘斜坡挖了约一公尺深的洞，蹲进去后用双手往自己身上堆沙，然后就靠着沙子埋了头部而窒息死亡。</w:t>
      </w:r>
    </w:p>
    <w:p w14:paraId="366DB56D">
      <w:pPr>
        <w:ind w:firstLine="420" w:firstLineChars="200"/>
      </w:pPr>
      <w:r>
        <w:rPr>
          <w:rFonts w:hint="eastAsia"/>
        </w:rPr>
        <w:t>他失踪后父母收到的遗书写道:「搜索也是白费的。」</w:t>
      </w:r>
    </w:p>
    <w:p w14:paraId="0052534B">
      <w:pPr>
        <w:ind w:firstLine="420" w:firstLineChars="200"/>
        <w:rPr>
          <w:b/>
        </w:rPr>
      </w:pPr>
      <w:r>
        <w:rPr>
          <w:b/>
        </w:rPr>
        <w:t>[检验死因]</w:t>
      </w:r>
    </w:p>
    <w:p w14:paraId="1997C18F">
      <w:pPr>
        <w:ind w:firstLine="420" w:firstLineChars="200"/>
      </w:pPr>
      <w:r>
        <w:rPr>
          <w:rFonts w:hint="eastAsia"/>
        </w:rPr>
        <w:t>这是一个决意把自己从社会中抹消掉的人所做的彻底例子。</w:t>
      </w:r>
    </w:p>
    <w:p w14:paraId="522A95F4">
      <w:pPr>
        <w:ind w:firstLine="420" w:firstLineChars="200"/>
      </w:pPr>
      <w:r>
        <w:rPr>
          <w:rFonts w:hint="eastAsia"/>
        </w:rPr>
        <w:t>鸟取沙丘是和树海齐名的日本秘境，但把自己活埋窒息而死的流沙自杀是极其痛苦的。十四年中未被发现，他的目的可以说是达到了，可是并不是值得推荐的方法。因为，不被发现尸体的自杀方法还是很多的。</w:t>
      </w:r>
    </w:p>
    <w:p w14:paraId="307A0991">
      <w:pPr>
        <w:ind w:firstLine="420" w:firstLineChars="200"/>
      </w:pPr>
    </w:p>
    <w:p w14:paraId="6B6EEC08">
      <w:pPr>
        <w:pStyle w:val="3"/>
      </w:pPr>
      <w:bookmarkStart w:id="141" w:name="_Toc10270"/>
      <w:r>
        <w:rPr>
          <w:rFonts w:hint="eastAsia"/>
        </w:rPr>
        <w:t>(3) 熊</w:t>
      </w:r>
      <w:bookmarkEnd w:id="141"/>
    </w:p>
    <w:p w14:paraId="53713803">
      <w:pPr>
        <w:ind w:firstLine="420" w:firstLineChars="200"/>
      </w:pPr>
      <w:r>
        <w:rPr>
          <w:rFonts w:hint="eastAsia"/>
        </w:rPr>
        <w:t xml:space="preserve">痛苦 </w:t>
      </w:r>
      <w:r>
        <w:t>▼▼▼▼▽</w:t>
      </w:r>
    </w:p>
    <w:p w14:paraId="5A595D05">
      <w:pPr>
        <w:ind w:firstLine="420" w:firstLineChars="200"/>
      </w:pPr>
      <w:r>
        <w:t>麻烦</w:t>
      </w:r>
      <w:r>
        <w:rPr>
          <w:rFonts w:hint="eastAsia"/>
        </w:rPr>
        <w:t xml:space="preserve"> </w:t>
      </w:r>
      <w:r>
        <w:t>▼▼▽▽▽</w:t>
      </w:r>
    </w:p>
    <w:p w14:paraId="2A734250">
      <w:pPr>
        <w:ind w:firstLine="420" w:firstLineChars="200"/>
      </w:pPr>
      <w:r>
        <w:t>死状</w:t>
      </w:r>
      <w:r>
        <w:rPr>
          <w:rFonts w:hint="eastAsia"/>
        </w:rPr>
        <w:t xml:space="preserve"> </w:t>
      </w:r>
      <w:r>
        <w:t>▼▼▼▼▽</w:t>
      </w:r>
    </w:p>
    <w:p w14:paraId="64ED14B5">
      <w:pPr>
        <w:ind w:firstLine="420" w:firstLineChars="200"/>
      </w:pPr>
      <w:r>
        <w:rPr>
          <w:rFonts w:hint="eastAsia"/>
        </w:rPr>
        <w:t>牵</w:t>
      </w:r>
      <w:r>
        <w:t>连</w:t>
      </w:r>
      <w:r>
        <w:rPr>
          <w:rFonts w:hint="eastAsia"/>
        </w:rPr>
        <w:t xml:space="preserve"> </w:t>
      </w:r>
      <w:r>
        <w:t>▼▼▽▽▽</w:t>
      </w:r>
    </w:p>
    <w:p w14:paraId="25C72B0F">
      <w:pPr>
        <w:ind w:firstLine="420" w:firstLineChars="200"/>
      </w:pPr>
      <w:r>
        <w:t>冲击</w:t>
      </w:r>
      <w:r>
        <w:rPr>
          <w:rFonts w:hint="eastAsia"/>
        </w:rPr>
        <w:t xml:space="preserve"> </w:t>
      </w:r>
      <w:r>
        <w:t>▼▼▼▼▽</w:t>
      </w:r>
    </w:p>
    <w:p w14:paraId="6A640085">
      <w:pPr>
        <w:ind w:firstLine="420" w:firstLineChars="200"/>
      </w:pPr>
      <w:r>
        <w:t>致死度</w:t>
      </w:r>
      <w:r>
        <w:rPr>
          <w:rFonts w:hint="eastAsia"/>
        </w:rPr>
        <w:t xml:space="preserve"> </w:t>
      </w:r>
      <w:r>
        <w:t>▼▼▼▼▽</w:t>
      </w:r>
    </w:p>
    <w:p w14:paraId="00AEED3C">
      <w:pPr>
        <w:ind w:firstLine="420" w:firstLineChars="200"/>
      </w:pPr>
    </w:p>
    <w:p w14:paraId="62FE02EB">
      <w:pPr>
        <w:pStyle w:val="4"/>
      </w:pPr>
      <w:bookmarkStart w:id="142" w:name="_Toc31609"/>
      <w:r>
        <w:t>[案例研究29]被幼熊咬死的女性</w:t>
      </w:r>
      <w:bookmarkEnd w:id="142"/>
    </w:p>
    <w:p w14:paraId="6B0A5C89">
      <w:pPr>
        <w:ind w:firstLine="420" w:firstLineChars="200"/>
      </w:pPr>
      <w:r>
        <w:rPr>
          <w:rFonts w:hint="eastAsia"/>
        </w:rPr>
        <w:t>一九八九年二月晚上七点多钟，一个六十七岁的家庭主妇跑到离家约一个半小时路程的熊本县阿花町的阿苏熊牧场十二支苑，跳到苑内的幼熊棚自杀了。</w:t>
      </w:r>
    </w:p>
    <w:p w14:paraId="12B64ECF">
      <w:pPr>
        <w:ind w:firstLine="420" w:firstLineChars="200"/>
      </w:pPr>
      <w:r>
        <w:rPr>
          <w:rFonts w:hint="eastAsia"/>
        </w:rPr>
        <w:t>听到「噗咚」大响声的饲养员赶了过去，只看到离栅栏2</w:t>
      </w:r>
      <w:r>
        <w:t>.5公尺下面的熊棚，六十八头熊挤成一团，好象一座小黑山似的。用灭火机驱散熊后，白粉中浮现出人的身子。尸体已被幼熊撕烂了，内脏完全消失，从胃到肠子处开了一个大窟窿，手和脚等全身有数处被撕咬的痕迹。衣服被撕成碎片，</w:t>
      </w:r>
      <w:r>
        <w:rPr>
          <w:rFonts w:hint="eastAsia"/>
        </w:rPr>
        <w:t>好像</w:t>
      </w:r>
      <w:r>
        <w:t>祼体似的。</w:t>
      </w:r>
    </w:p>
    <w:p w14:paraId="1EB7FF6B">
      <w:pPr>
        <w:ind w:firstLine="420" w:firstLineChars="200"/>
      </w:pPr>
      <w:r>
        <w:rPr>
          <w:rFonts w:hint="eastAsia"/>
        </w:rPr>
        <w:t>她是虔诚的佛教徒，以前就在谈论「自己将落入恶魔的世界」、「人死了但灵魂永生」等。中午过后离家时还说:「叫我到那个世上去」，给丈夫也留有遗书，近邻也都认为她是个古怪的人。</w:t>
      </w:r>
    </w:p>
    <w:p w14:paraId="04CFA210">
      <w:pPr>
        <w:ind w:firstLine="420" w:firstLineChars="200"/>
      </w:pPr>
      <w:r>
        <w:rPr>
          <w:rFonts w:hint="eastAsia"/>
        </w:rPr>
        <w:t>有的人说这位女子以前曾说过:「我想被老虎吃掉」的话，也曾想到熊棚旁边的老虎笼子，</w:t>
      </w:r>
      <w:r>
        <w:t>但因没法进入铁栅栏，于是就跳进了熊棚。</w:t>
      </w:r>
    </w:p>
    <w:p w14:paraId="69345779">
      <w:pPr>
        <w:ind w:firstLine="420" w:firstLineChars="200"/>
        <w:rPr>
          <w:b/>
        </w:rPr>
      </w:pPr>
      <w:r>
        <w:rPr>
          <w:b/>
        </w:rPr>
        <w:t>[检验死因]</w:t>
      </w:r>
    </w:p>
    <w:p w14:paraId="4922E4BF">
      <w:pPr>
        <w:ind w:firstLine="420" w:firstLineChars="200"/>
      </w:pPr>
      <w:r>
        <w:rPr>
          <w:rFonts w:hint="eastAsia"/>
        </w:rPr>
        <w:t>用被动物吃掉的方法进行自杀，这是出人意料的方法。不过，从动机来说有点宗教气息，过于脱离现实的死法，不能作为自杀方法的参考。而且，这种方法痛苦大，尸体也惨不忍睹，</w:t>
      </w:r>
      <w:r>
        <w:t>死亡的可靠性也不大，因此我不想劝人使用。</w:t>
      </w:r>
    </w:p>
    <w:p w14:paraId="4A223E55">
      <w:pPr>
        <w:ind w:firstLine="420" w:firstLineChars="200"/>
      </w:pPr>
    </w:p>
    <w:p w14:paraId="01B3A4E4">
      <w:pPr>
        <w:pStyle w:val="3"/>
      </w:pPr>
      <w:bookmarkStart w:id="143" w:name="_Toc23762"/>
      <w:r>
        <w:rPr>
          <w:rFonts w:hint="eastAsia"/>
        </w:rPr>
        <w:t>(4) 死亡装置</w:t>
      </w:r>
      <w:bookmarkEnd w:id="143"/>
    </w:p>
    <w:p w14:paraId="09F51D42">
      <w:pPr>
        <w:ind w:firstLine="420" w:firstLineChars="200"/>
      </w:pPr>
      <w:r>
        <w:rPr>
          <w:rFonts w:hint="eastAsia"/>
        </w:rPr>
        <w:t>痛</w:t>
      </w:r>
      <w:r>
        <w:t>苦</w:t>
      </w:r>
      <w:r>
        <w:rPr>
          <w:rFonts w:hint="eastAsia"/>
        </w:rPr>
        <w:t xml:space="preserve"> </w:t>
      </w:r>
      <w:r>
        <w:t>▼▽▽▽▽</w:t>
      </w:r>
    </w:p>
    <w:p w14:paraId="015A3704">
      <w:pPr>
        <w:ind w:firstLine="420" w:firstLineChars="200"/>
      </w:pPr>
      <w:r>
        <w:t>麻烦</w:t>
      </w:r>
      <w:r>
        <w:rPr>
          <w:rFonts w:hint="eastAsia"/>
        </w:rPr>
        <w:t xml:space="preserve"> </w:t>
      </w:r>
      <w:r>
        <w:t>▼▼▼▼▼</w:t>
      </w:r>
    </w:p>
    <w:p w14:paraId="3792FEA7">
      <w:pPr>
        <w:ind w:firstLine="420" w:firstLineChars="200"/>
      </w:pPr>
      <w:r>
        <w:t>死状</w:t>
      </w:r>
      <w:r>
        <w:rPr>
          <w:rFonts w:hint="eastAsia"/>
        </w:rPr>
        <w:t xml:space="preserve"> </w:t>
      </w:r>
      <w:r>
        <w:t>▼▽▽▽▽</w:t>
      </w:r>
    </w:p>
    <w:p w14:paraId="1FFEC5CA">
      <w:pPr>
        <w:ind w:firstLine="420" w:firstLineChars="200"/>
      </w:pPr>
      <w:r>
        <w:t>牵连</w:t>
      </w:r>
      <w:r>
        <w:rPr>
          <w:rFonts w:hint="eastAsia"/>
        </w:rPr>
        <w:t xml:space="preserve"> </w:t>
      </w:r>
      <w:r>
        <w:t>▼▽▽▽▽</w:t>
      </w:r>
    </w:p>
    <w:p w14:paraId="6CE62241">
      <w:pPr>
        <w:ind w:firstLine="420" w:firstLineChars="200"/>
      </w:pPr>
      <w:r>
        <w:t>冲击</w:t>
      </w:r>
      <w:r>
        <w:rPr>
          <w:rFonts w:hint="eastAsia"/>
        </w:rPr>
        <w:t xml:space="preserve"> </w:t>
      </w:r>
      <w:r>
        <w:t>▼▼▼▽▽</w:t>
      </w:r>
    </w:p>
    <w:p w14:paraId="11A6F056">
      <w:pPr>
        <w:ind w:firstLine="420" w:firstLineChars="200"/>
      </w:pPr>
      <w:r>
        <w:t>致死度</w:t>
      </w:r>
      <w:r>
        <w:rPr>
          <w:rFonts w:hint="eastAsia"/>
        </w:rPr>
        <w:t xml:space="preserve"> </w:t>
      </w:r>
      <w:r>
        <w:t>▼▼▼▼▼</w:t>
      </w:r>
    </w:p>
    <w:p w14:paraId="2E5F1011">
      <w:pPr>
        <w:ind w:firstLine="420" w:firstLineChars="200"/>
      </w:pPr>
    </w:p>
    <w:p w14:paraId="212F9EB3">
      <w:pPr>
        <w:pStyle w:val="4"/>
      </w:pPr>
      <w:bookmarkStart w:id="144" w:name="_Toc8701"/>
      <w:r>
        <w:t>[案例研究30] 利用自杀装置死去的美国妇女</w:t>
      </w:r>
      <w:bookmarkEnd w:id="144"/>
    </w:p>
    <w:p w14:paraId="4EE315BB">
      <w:pPr>
        <w:ind w:firstLine="420" w:firstLineChars="200"/>
      </w:pPr>
      <w:r>
        <w:rPr>
          <w:rFonts w:hint="eastAsia"/>
        </w:rPr>
        <w:t>美国病理学家杰克·</w:t>
      </w:r>
      <w:r>
        <w:t>盖博坎博士以开发独特的「自杀装置」而闻名。这个装置是把生理食盐液、喷妥撒(Pentothal</w:t>
      </w:r>
      <w:r>
        <w:rPr>
          <w:rStyle w:val="32"/>
        </w:rPr>
        <w:footnoteReference w:id="68"/>
      </w:r>
      <w:r>
        <w:t>)</w:t>
      </w:r>
      <w:r>
        <w:rPr>
          <w:rFonts w:hint="eastAsia"/>
        </w:rPr>
        <w:t>氯化钾分别装在三个瓶子倒挂的高三十公分的设计。喷妥撒是开刀时使用的麻醉药，氯化钾是毒杀死刑时所用的剧药。其结构是自杀志愿者按下揿键后定时器起动，食盐水自动地变为喷妥撒，一分钟后氯化钾开始流入体内。</w:t>
      </w:r>
    </w:p>
    <w:p w14:paraId="373011DA">
      <w:pPr>
        <w:ind w:firstLine="420" w:firstLineChars="200"/>
      </w:pPr>
      <w:r>
        <w:rPr>
          <w:rFonts w:hint="eastAsia"/>
        </w:rPr>
        <w:t>利用这一装置于一九九零年六月进行自杀的是美国家庭主妇贾耐特·</w:t>
      </w:r>
      <w:r>
        <w:t>阿德金斯(当时五十四岁)。她于一九八九年被诊断为早发性痴呆症而打算自杀时，听说了盖博坎博士的自杀装置，取得了联系。盖博坎博士准备了一辆白色德国大众小客货车，并寻找了适合于自杀的野营车专用公园。一九九</w:t>
      </w:r>
      <w:r>
        <w:rPr>
          <w:rFonts w:hint="eastAsia"/>
        </w:rPr>
        <w:t>零</w:t>
      </w:r>
      <w:r>
        <w:t>年六月，她和博士一起乘上车驶往公园，她躲在车后，博士首先把针头插入静脉注射了食盐液，博士调节其流量情况时，贾耐特就按了揿钮，注入液变成喷妥撒，二十秒钟后她入睡了，然后喷妥撒切换为氯化钾，四十秒钟后脸部发红，再过三十秒就发青，很快出现红斑点。心电图</w:t>
      </w:r>
      <w:r>
        <w:rPr>
          <w:rFonts w:hint="eastAsia"/>
        </w:rPr>
        <w:t>在经过五分三十秒时已完全成为直线，其实她的心脏在此以前已经停止跳动了。</w:t>
      </w:r>
    </w:p>
    <w:p w14:paraId="36F5BE17">
      <w:pPr>
        <w:ind w:firstLine="420" w:firstLineChars="200"/>
      </w:pPr>
      <w:r>
        <w:rPr>
          <w:rFonts w:hint="eastAsia"/>
        </w:rPr>
        <w:t>贾奈特是个英语教师，又是个酷爱古典音乐的严肃女性，大家认为她的这种性格使她难以承受早发性痴呆症。</w:t>
      </w:r>
    </w:p>
    <w:p w14:paraId="1A6E75E3">
      <w:pPr>
        <w:ind w:firstLine="420" w:firstLineChars="200"/>
        <w:rPr>
          <w:b/>
        </w:rPr>
      </w:pPr>
      <w:r>
        <w:rPr>
          <w:b/>
        </w:rPr>
        <w:t>[检验死因]</w:t>
      </w:r>
    </w:p>
    <w:p w14:paraId="1A23E793">
      <w:pPr>
        <w:ind w:firstLine="420" w:firstLineChars="200"/>
      </w:pPr>
      <w:r>
        <w:rPr>
          <w:rFonts w:hint="eastAsia"/>
        </w:rPr>
        <w:t>这一事件，就是在全美掀起的尊严死自主性大论战的「帮助自杀事件」。</w:t>
      </w:r>
    </w:p>
    <w:p w14:paraId="5667F4C7">
      <w:pPr>
        <w:ind w:firstLine="420" w:firstLineChars="200"/>
      </w:pPr>
      <w:r>
        <w:rPr>
          <w:rFonts w:hint="eastAsia"/>
        </w:rPr>
        <w:t>在眼前，真的要完全可靠而又安然死去的话，只有依赖盖博坎博士的帮助自杀，否则别无他法了。他在一九九一年十月也用这一装置使两个女性自杀，找他咨询的络绎不绝。他之所以能使用这一装置，是因他所居住的密西根州没有惩治帮助自杀罪的缘故。在日本，刑法明确规定了帮助自杀罪的。所以，贾奈特才特意从奥勒冈州到密西根州。</w:t>
      </w:r>
    </w:p>
    <w:p w14:paraId="0B4AE77E">
      <w:pPr>
        <w:ind w:firstLine="420" w:firstLineChars="200"/>
      </w:pPr>
      <w:r>
        <w:rPr>
          <w:rFonts w:hint="eastAsia"/>
        </w:rPr>
        <w:t>除了针刺以外没有其它痛苦，又可以在睡眠状态下死去，不论别人看见与否，不想在自己房间内死去而又愿意去美国的话，不妨取得联系。不过，对没有被病魔缠身的人，他是否肯使用这一装置就不得而知了。</w:t>
      </w:r>
    </w:p>
    <w:p w14:paraId="667F1ED7">
      <w:pPr>
        <w:ind w:firstLine="420" w:firstLineChars="200"/>
      </w:pPr>
      <w:r>
        <w:rPr>
          <w:rFonts w:hint="eastAsia"/>
        </w:rPr>
        <w:t>日本也有尊严死协会，但该会所承认的只是以现在的医疗技术无法医治的癌症晚期痛苦患者，不愿采取白费的延长生命措施的消极安乐死，对一般的自杀是反对的。</w:t>
      </w:r>
    </w:p>
    <w:p w14:paraId="560A9E28">
      <w:pPr>
        <w:ind w:firstLine="420" w:firstLineChars="200"/>
      </w:pPr>
      <w:r>
        <w:rPr>
          <w:rFonts w:hint="eastAsia"/>
        </w:rPr>
        <w:t>日本尊严死协会的联系地点如下:邮政号码</w:t>
      </w:r>
      <w:r>
        <w:t>113东京都交京通本乡2-29-1渡边大楼</w:t>
      </w:r>
      <w:r>
        <w:rPr>
          <w:rFonts w:hint="eastAsia"/>
        </w:rPr>
        <w:t>2</w:t>
      </w:r>
      <w:r>
        <w:t>楼,电话:03-3818-6563</w:t>
      </w:r>
    </w:p>
    <w:p w14:paraId="72443025">
      <w:pPr>
        <w:ind w:firstLine="420" w:firstLineChars="200"/>
      </w:pPr>
    </w:p>
    <w:p w14:paraId="07AE1271">
      <w:pPr>
        <w:pStyle w:val="3"/>
      </w:pPr>
      <w:bookmarkStart w:id="145" w:name="_Toc25734"/>
      <w:r>
        <w:t>[案例研究31] 企图骗取生命保险金而煤气中毒自杀的男子</w:t>
      </w:r>
      <w:bookmarkEnd w:id="145"/>
    </w:p>
    <w:p w14:paraId="2E40E676">
      <w:pPr>
        <w:ind w:firstLine="420" w:firstLineChars="200"/>
      </w:pPr>
      <w:r>
        <w:rPr>
          <w:rFonts w:hint="eastAsia"/>
        </w:rPr>
        <w:t>一九七一年十月，一个五十六岁男子被发现在公寓的一间屋子里用煤气自杀。</w:t>
      </w:r>
    </w:p>
    <w:p w14:paraId="28B953A5">
      <w:pPr>
        <w:ind w:firstLine="420" w:firstLineChars="200"/>
      </w:pPr>
      <w:r>
        <w:rPr>
          <w:rFonts w:hint="eastAsia"/>
        </w:rPr>
        <w:t>据调查得知，这名男子在自杀的前两年的五月开始至七月间，加入了「安田生命」、「第一生命」、「第百生命」等三个公司的保险，死后家属可支领7</w:t>
      </w:r>
      <w:r>
        <w:t>260</w:t>
      </w:r>
      <w:r>
        <w:rPr>
          <w:rFonts w:hint="eastAsia"/>
        </w:rPr>
        <w:t>万日元。</w:t>
      </w:r>
    </w:p>
    <w:p w14:paraId="649DDE88">
      <w:pPr>
        <w:ind w:firstLine="420" w:firstLineChars="200"/>
      </w:pPr>
      <w:r>
        <w:rPr>
          <w:rFonts w:hint="eastAsia"/>
        </w:rPr>
        <w:t>生前他对人说过，「我要为子女们留下保险金去死。」</w:t>
      </w:r>
    </w:p>
    <w:p w14:paraId="252ACDDB">
      <w:pPr>
        <w:ind w:firstLine="420" w:firstLineChars="200"/>
      </w:pPr>
      <w:r>
        <w:rPr>
          <w:rFonts w:hint="eastAsia"/>
        </w:rPr>
        <w:t>这名男子患了四年的肺结核，后来又热爱于赛车而使家计不济，给家中造成很大不幸而感到羞愧苦恼，自杀的时候正和家人分居中。</w:t>
      </w:r>
    </w:p>
    <w:p w14:paraId="3949DD39">
      <w:pPr>
        <w:ind w:firstLine="420" w:firstLineChars="200"/>
      </w:pPr>
      <w:r>
        <w:rPr>
          <w:rFonts w:hint="eastAsia"/>
        </w:rPr>
        <w:t>他在一家不动产公司工作的同时，还兼做保龄球的夜警和生命保险公司推销员，甚至还向亲友借钱支付了总额达5</w:t>
      </w:r>
      <w:r>
        <w:t>50</w:t>
      </w:r>
      <w:r>
        <w:rPr>
          <w:rFonts w:hint="eastAsia"/>
        </w:rPr>
        <w:t>万日元的保险费。</w:t>
      </w:r>
    </w:p>
    <w:p w14:paraId="57B4F9CD">
      <w:pPr>
        <w:ind w:firstLine="420" w:firstLineChars="200"/>
      </w:pPr>
      <w:r>
        <w:rPr>
          <w:rFonts w:hint="eastAsia"/>
        </w:rPr>
        <w:t>据不动产公司的同事们反映，他平时为人老实，不像做那种事的社员。</w:t>
      </w:r>
    </w:p>
    <w:p w14:paraId="6A6EA1C0">
      <w:pPr>
        <w:ind w:firstLine="420" w:firstLineChars="200"/>
        <w:rPr>
          <w:b/>
        </w:rPr>
      </w:pPr>
      <w:r>
        <w:rPr>
          <w:b/>
        </w:rPr>
        <w:t>[检验死因]</w:t>
      </w:r>
    </w:p>
    <w:p w14:paraId="7C2770CA">
      <w:pPr>
        <w:ind w:firstLine="420" w:firstLineChars="200"/>
      </w:pPr>
      <w:r>
        <w:rPr>
          <w:rFonts w:hint="eastAsia"/>
        </w:rPr>
        <w:t>如果是利用普通煤气的自杀，想自杀的人也应该知道一点有关生命保险的事，所以介绍这个例子。生命保险金，即使你的死因是自杀，但要加入一年以后才可支付金额。而且，保险金是领取越早越有利，所以，签订合同以后过了一年就马上死去为好。不过，考虑这些而去自杀的，恐怕除这名男子以外就再没有别人了。</w:t>
      </w:r>
    </w:p>
    <w:p w14:paraId="476ADF29">
      <w:pPr>
        <w:ind w:firstLine="420" w:firstLineChars="200"/>
      </w:pPr>
    </w:p>
    <w:p w14:paraId="65558B27">
      <w:pPr>
        <w:pStyle w:val="2"/>
      </w:pPr>
      <w:bookmarkStart w:id="146" w:name="_Toc15807"/>
      <w:r>
        <w:rPr>
          <w:rFonts w:hint="eastAsia"/>
        </w:rPr>
        <w:t>自杀的统计</w:t>
      </w:r>
      <w:bookmarkEnd w:id="146"/>
    </w:p>
    <w:p w14:paraId="20B82AA7">
      <w:pPr>
        <w:ind w:firstLine="420" w:firstLineChars="200"/>
      </w:pPr>
      <w:r>
        <w:rPr>
          <w:rFonts w:hint="eastAsia"/>
        </w:rPr>
        <w:t>从前的资料对了解采用什么手段，在什么地方自杀等问题是很有参考价值的，因此这里就简要地加以叙述。首先是按方式分类的资料，至今为止的自杀者究竟用什么方法死的呢?</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gridCol w:w="1796"/>
        <w:gridCol w:w="1796"/>
        <w:gridCol w:w="1705"/>
        <w:gridCol w:w="1706"/>
        <w:gridCol w:w="1706"/>
      </w:tblGrid>
      <w:tr w14:paraId="534D1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5D57A1EA">
            <w:pPr>
              <w:ind w:firstLine="420" w:firstLineChars="200"/>
            </w:pPr>
            <w:r>
              <w:rPr>
                <w:rFonts w:hint="eastAsia"/>
              </w:rPr>
              <w:t>年份</w:t>
            </w:r>
          </w:p>
        </w:tc>
        <w:tc>
          <w:tcPr>
            <w:tcW w:w="1796" w:type="dxa"/>
          </w:tcPr>
          <w:p w14:paraId="2B73D3DC">
            <w:pPr>
              <w:ind w:firstLine="420" w:firstLineChars="200"/>
            </w:pPr>
            <w:r>
              <w:t>1950</w:t>
            </w:r>
          </w:p>
        </w:tc>
        <w:tc>
          <w:tcPr>
            <w:tcW w:w="1796" w:type="dxa"/>
          </w:tcPr>
          <w:p w14:paraId="1589257B">
            <w:pPr>
              <w:ind w:firstLine="420" w:firstLineChars="200"/>
            </w:pPr>
            <w:r>
              <w:t>1960</w:t>
            </w:r>
          </w:p>
        </w:tc>
        <w:tc>
          <w:tcPr>
            <w:tcW w:w="1705" w:type="dxa"/>
          </w:tcPr>
          <w:p w14:paraId="7C3AA2B3">
            <w:pPr>
              <w:ind w:firstLine="420" w:firstLineChars="200"/>
            </w:pPr>
            <w:r>
              <w:t>1970</w:t>
            </w:r>
          </w:p>
        </w:tc>
        <w:tc>
          <w:tcPr>
            <w:tcW w:w="1706" w:type="dxa"/>
          </w:tcPr>
          <w:p w14:paraId="782F8250">
            <w:pPr>
              <w:ind w:firstLine="420" w:firstLineChars="200"/>
            </w:pPr>
            <w:r>
              <w:t>1980</w:t>
            </w:r>
          </w:p>
        </w:tc>
        <w:tc>
          <w:tcPr>
            <w:tcW w:w="1706" w:type="dxa"/>
          </w:tcPr>
          <w:p w14:paraId="13DAC9CE">
            <w:pPr>
              <w:ind w:firstLine="420" w:firstLineChars="200"/>
            </w:pPr>
            <w:r>
              <w:t>1991</w:t>
            </w:r>
          </w:p>
        </w:tc>
      </w:tr>
      <w:tr w14:paraId="6CBFD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67BEBC16">
            <w:pPr>
              <w:ind w:firstLine="420" w:firstLineChars="200"/>
            </w:pPr>
            <w:r>
              <w:rPr>
                <w:rFonts w:hint="eastAsia"/>
              </w:rPr>
              <w:t>上吊</w:t>
            </w:r>
          </w:p>
        </w:tc>
        <w:tc>
          <w:tcPr>
            <w:tcW w:w="1796" w:type="dxa"/>
          </w:tcPr>
          <w:p w14:paraId="06942A65">
            <w:pPr>
              <w:ind w:firstLine="420" w:firstLineChars="200"/>
            </w:pPr>
            <w:r>
              <w:t>6641</w:t>
            </w:r>
          </w:p>
        </w:tc>
        <w:tc>
          <w:tcPr>
            <w:tcW w:w="1796" w:type="dxa"/>
          </w:tcPr>
          <w:p w14:paraId="2402CCA6">
            <w:pPr>
              <w:ind w:firstLine="420" w:firstLineChars="200"/>
            </w:pPr>
            <w:r>
              <w:t>6560</w:t>
            </w:r>
          </w:p>
        </w:tc>
        <w:tc>
          <w:tcPr>
            <w:tcW w:w="1705" w:type="dxa"/>
          </w:tcPr>
          <w:p w14:paraId="147DFE32">
            <w:pPr>
              <w:ind w:firstLine="420" w:firstLineChars="200"/>
            </w:pPr>
            <w:r>
              <w:t>7542</w:t>
            </w:r>
          </w:p>
        </w:tc>
        <w:tc>
          <w:tcPr>
            <w:tcW w:w="1706" w:type="dxa"/>
          </w:tcPr>
          <w:p w14:paraId="64644208">
            <w:pPr>
              <w:ind w:firstLine="420" w:firstLineChars="200"/>
            </w:pPr>
            <w:r>
              <w:t>10968</w:t>
            </w:r>
          </w:p>
        </w:tc>
        <w:tc>
          <w:tcPr>
            <w:tcW w:w="1706" w:type="dxa"/>
          </w:tcPr>
          <w:p w14:paraId="0A6F5ABD">
            <w:pPr>
              <w:ind w:firstLine="420" w:firstLineChars="200"/>
            </w:pPr>
            <w:r>
              <w:t>11313</w:t>
            </w:r>
          </w:p>
        </w:tc>
      </w:tr>
      <w:tr w14:paraId="0C37B9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56EAA7AE">
            <w:pPr>
              <w:ind w:firstLine="420" w:firstLineChars="200"/>
            </w:pPr>
            <w:r>
              <w:rPr>
                <w:rFonts w:hint="eastAsia"/>
              </w:rPr>
              <w:t>药物</w:t>
            </w:r>
          </w:p>
        </w:tc>
        <w:tc>
          <w:tcPr>
            <w:tcW w:w="1796" w:type="dxa"/>
          </w:tcPr>
          <w:p w14:paraId="58471B60">
            <w:pPr>
              <w:ind w:firstLine="420" w:firstLineChars="200"/>
            </w:pPr>
            <w:r>
              <w:t>4540</w:t>
            </w:r>
          </w:p>
        </w:tc>
        <w:tc>
          <w:tcPr>
            <w:tcW w:w="1796" w:type="dxa"/>
          </w:tcPr>
          <w:p w14:paraId="64E00552">
            <w:pPr>
              <w:ind w:firstLine="420" w:firstLineChars="200"/>
            </w:pPr>
            <w:r>
              <w:t>8135</w:t>
            </w:r>
          </w:p>
        </w:tc>
        <w:tc>
          <w:tcPr>
            <w:tcW w:w="1705" w:type="dxa"/>
          </w:tcPr>
          <w:p w14:paraId="4817F7D0">
            <w:pPr>
              <w:ind w:firstLine="420" w:firstLineChars="200"/>
            </w:pPr>
            <w:r>
              <w:t>2211</w:t>
            </w:r>
          </w:p>
        </w:tc>
        <w:tc>
          <w:tcPr>
            <w:tcW w:w="1706" w:type="dxa"/>
          </w:tcPr>
          <w:p w14:paraId="76B0D070">
            <w:pPr>
              <w:ind w:firstLine="420" w:firstLineChars="200"/>
            </w:pPr>
            <w:r>
              <w:t>1335</w:t>
            </w:r>
          </w:p>
        </w:tc>
        <w:tc>
          <w:tcPr>
            <w:tcW w:w="1706" w:type="dxa"/>
          </w:tcPr>
          <w:p w14:paraId="137F8F2B">
            <w:pPr>
              <w:ind w:firstLine="420" w:firstLineChars="200"/>
            </w:pPr>
            <w:r>
              <w:t>1360</w:t>
            </w:r>
          </w:p>
        </w:tc>
      </w:tr>
      <w:tr w14:paraId="2A741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5A6463D5">
            <w:pPr>
              <w:ind w:firstLine="420" w:firstLineChars="200"/>
            </w:pPr>
            <w:r>
              <w:rPr>
                <w:rFonts w:hint="eastAsia"/>
              </w:rPr>
              <w:t>跳楼</w:t>
            </w:r>
          </w:p>
        </w:tc>
        <w:tc>
          <w:tcPr>
            <w:tcW w:w="1796" w:type="dxa"/>
          </w:tcPr>
          <w:p w14:paraId="75D4F49E">
            <w:pPr>
              <w:ind w:firstLine="420" w:firstLineChars="200"/>
            </w:pPr>
            <w:r>
              <w:t>152</w:t>
            </w:r>
          </w:p>
        </w:tc>
        <w:tc>
          <w:tcPr>
            <w:tcW w:w="1796" w:type="dxa"/>
          </w:tcPr>
          <w:p w14:paraId="16881A85">
            <w:pPr>
              <w:ind w:firstLine="420" w:firstLineChars="200"/>
            </w:pPr>
            <w:r>
              <w:t>281</w:t>
            </w:r>
          </w:p>
        </w:tc>
        <w:tc>
          <w:tcPr>
            <w:tcW w:w="1705" w:type="dxa"/>
          </w:tcPr>
          <w:p w14:paraId="52817529">
            <w:pPr>
              <w:ind w:firstLine="420" w:firstLineChars="200"/>
            </w:pPr>
            <w:r>
              <w:t>562</w:t>
            </w:r>
          </w:p>
        </w:tc>
        <w:tc>
          <w:tcPr>
            <w:tcW w:w="1706" w:type="dxa"/>
          </w:tcPr>
          <w:p w14:paraId="7D7E942B">
            <w:pPr>
              <w:ind w:firstLine="420" w:firstLineChars="200"/>
            </w:pPr>
            <w:r>
              <w:t>1365</w:t>
            </w:r>
          </w:p>
        </w:tc>
        <w:tc>
          <w:tcPr>
            <w:tcW w:w="1706" w:type="dxa"/>
          </w:tcPr>
          <w:p w14:paraId="3CBEA6F0">
            <w:pPr>
              <w:ind w:firstLine="420" w:firstLineChars="200"/>
            </w:pPr>
            <w:r>
              <w:t>2119</w:t>
            </w:r>
          </w:p>
        </w:tc>
      </w:tr>
      <w:tr w14:paraId="1C735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75A3035D">
            <w:pPr>
              <w:ind w:firstLine="420" w:firstLineChars="200"/>
            </w:pPr>
            <w:r>
              <w:rPr>
                <w:rFonts w:hint="eastAsia"/>
              </w:rPr>
              <w:t>瓦斯</w:t>
            </w:r>
          </w:p>
        </w:tc>
        <w:tc>
          <w:tcPr>
            <w:tcW w:w="1796" w:type="dxa"/>
          </w:tcPr>
          <w:p w14:paraId="2DF8E6E4">
            <w:pPr>
              <w:ind w:firstLine="420" w:firstLineChars="200"/>
            </w:pPr>
            <w:r>
              <w:t>39</w:t>
            </w:r>
          </w:p>
        </w:tc>
        <w:tc>
          <w:tcPr>
            <w:tcW w:w="1796" w:type="dxa"/>
          </w:tcPr>
          <w:p w14:paraId="1C1DB4D4">
            <w:pPr>
              <w:ind w:firstLine="420" w:firstLineChars="200"/>
            </w:pPr>
            <w:r>
              <w:t>834</w:t>
            </w:r>
          </w:p>
        </w:tc>
        <w:tc>
          <w:tcPr>
            <w:tcW w:w="1705" w:type="dxa"/>
          </w:tcPr>
          <w:p w14:paraId="670AE424">
            <w:pPr>
              <w:ind w:firstLine="420" w:firstLineChars="200"/>
            </w:pPr>
            <w:r>
              <w:t>1693</w:t>
            </w:r>
          </w:p>
        </w:tc>
        <w:tc>
          <w:tcPr>
            <w:tcW w:w="1706" w:type="dxa"/>
          </w:tcPr>
          <w:p w14:paraId="256535EB">
            <w:pPr>
              <w:ind w:firstLine="420" w:firstLineChars="200"/>
            </w:pPr>
            <w:r>
              <w:t>2342</w:t>
            </w:r>
          </w:p>
        </w:tc>
        <w:tc>
          <w:tcPr>
            <w:tcW w:w="1706" w:type="dxa"/>
          </w:tcPr>
          <w:p w14:paraId="59D9468B">
            <w:pPr>
              <w:ind w:firstLine="420" w:firstLineChars="200"/>
            </w:pPr>
            <w:r>
              <w:t>1251</w:t>
            </w:r>
          </w:p>
        </w:tc>
      </w:tr>
      <w:tr w14:paraId="7ABF1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27FCA1AA">
            <w:pPr>
              <w:ind w:firstLine="420" w:firstLineChars="200"/>
            </w:pPr>
            <w:r>
              <w:rPr>
                <w:rFonts w:hint="eastAsia"/>
              </w:rPr>
              <w:t>投水</w:t>
            </w:r>
          </w:p>
        </w:tc>
        <w:tc>
          <w:tcPr>
            <w:tcW w:w="1796" w:type="dxa"/>
          </w:tcPr>
          <w:p w14:paraId="386048EE">
            <w:pPr>
              <w:ind w:firstLine="420" w:firstLineChars="200"/>
            </w:pPr>
            <w:r>
              <w:t>2619</w:t>
            </w:r>
          </w:p>
        </w:tc>
        <w:tc>
          <w:tcPr>
            <w:tcW w:w="1796" w:type="dxa"/>
          </w:tcPr>
          <w:p w14:paraId="4008466C">
            <w:pPr>
              <w:ind w:firstLine="420" w:firstLineChars="200"/>
            </w:pPr>
            <w:r>
              <w:t>2029</w:t>
            </w:r>
          </w:p>
        </w:tc>
        <w:tc>
          <w:tcPr>
            <w:tcW w:w="1705" w:type="dxa"/>
          </w:tcPr>
          <w:p w14:paraId="07D9EF8C">
            <w:pPr>
              <w:ind w:firstLine="420" w:firstLineChars="200"/>
            </w:pPr>
            <w:r>
              <w:t>1762</w:t>
            </w:r>
          </w:p>
        </w:tc>
        <w:tc>
          <w:tcPr>
            <w:tcW w:w="1706" w:type="dxa"/>
          </w:tcPr>
          <w:p w14:paraId="36518FF9">
            <w:pPr>
              <w:ind w:firstLine="420" w:firstLineChars="200"/>
            </w:pPr>
            <w:r>
              <w:t>1543</w:t>
            </w:r>
          </w:p>
        </w:tc>
        <w:tc>
          <w:tcPr>
            <w:tcW w:w="1706" w:type="dxa"/>
          </w:tcPr>
          <w:p w14:paraId="5F11C4C0">
            <w:pPr>
              <w:ind w:firstLine="420" w:firstLineChars="200"/>
            </w:pPr>
            <w:r>
              <w:t>1342</w:t>
            </w:r>
          </w:p>
        </w:tc>
      </w:tr>
      <w:tr w14:paraId="42C76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31D557D5">
            <w:pPr>
              <w:ind w:firstLine="420" w:firstLineChars="200"/>
            </w:pPr>
            <w:r>
              <w:rPr>
                <w:rFonts w:hint="eastAsia"/>
              </w:rPr>
              <w:t>撞车</w:t>
            </w:r>
          </w:p>
        </w:tc>
        <w:tc>
          <w:tcPr>
            <w:tcW w:w="1796" w:type="dxa"/>
          </w:tcPr>
          <w:p w14:paraId="20DD987D">
            <w:pPr>
              <w:ind w:firstLine="420" w:firstLineChars="200"/>
            </w:pPr>
            <w:r>
              <w:t>-----</w:t>
            </w:r>
          </w:p>
        </w:tc>
        <w:tc>
          <w:tcPr>
            <w:tcW w:w="1796" w:type="dxa"/>
          </w:tcPr>
          <w:p w14:paraId="17290F31">
            <w:pPr>
              <w:ind w:firstLine="420" w:firstLineChars="200"/>
            </w:pPr>
            <w:r>
              <w:t>1816</w:t>
            </w:r>
          </w:p>
        </w:tc>
        <w:tc>
          <w:tcPr>
            <w:tcW w:w="1705" w:type="dxa"/>
          </w:tcPr>
          <w:p w14:paraId="166172AD">
            <w:pPr>
              <w:ind w:firstLine="420" w:firstLineChars="200"/>
            </w:pPr>
            <w:r>
              <w:t>1142</w:t>
            </w:r>
          </w:p>
        </w:tc>
        <w:tc>
          <w:tcPr>
            <w:tcW w:w="1706" w:type="dxa"/>
          </w:tcPr>
          <w:p w14:paraId="6CCF81B2">
            <w:pPr>
              <w:ind w:firstLine="420" w:firstLineChars="200"/>
            </w:pPr>
            <w:r>
              <w:t>1166</w:t>
            </w:r>
          </w:p>
        </w:tc>
        <w:tc>
          <w:tcPr>
            <w:tcW w:w="1706" w:type="dxa"/>
          </w:tcPr>
          <w:p w14:paraId="5EDC408E">
            <w:pPr>
              <w:ind w:firstLine="420" w:firstLineChars="200"/>
            </w:pPr>
            <w:r>
              <w:t>865</w:t>
            </w:r>
          </w:p>
        </w:tc>
      </w:tr>
      <w:tr w14:paraId="14536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65B1E1C5">
            <w:pPr>
              <w:ind w:firstLine="420" w:firstLineChars="200"/>
            </w:pPr>
            <w:r>
              <w:rPr>
                <w:rFonts w:hint="eastAsia"/>
              </w:rPr>
              <w:t>其它</w:t>
            </w:r>
          </w:p>
        </w:tc>
        <w:tc>
          <w:tcPr>
            <w:tcW w:w="1796" w:type="dxa"/>
          </w:tcPr>
          <w:p w14:paraId="4FE20AF6">
            <w:pPr>
              <w:ind w:firstLine="420" w:firstLineChars="200"/>
            </w:pPr>
            <w:r>
              <w:t>2320</w:t>
            </w:r>
          </w:p>
        </w:tc>
        <w:tc>
          <w:tcPr>
            <w:tcW w:w="1796" w:type="dxa"/>
          </w:tcPr>
          <w:p w14:paraId="26CE7353">
            <w:pPr>
              <w:ind w:firstLine="420" w:firstLineChars="200"/>
            </w:pPr>
            <w:r>
              <w:t>488</w:t>
            </w:r>
          </w:p>
        </w:tc>
        <w:tc>
          <w:tcPr>
            <w:tcW w:w="1705" w:type="dxa"/>
          </w:tcPr>
          <w:p w14:paraId="6CCAE443">
            <w:pPr>
              <w:ind w:firstLine="420" w:firstLineChars="200"/>
            </w:pPr>
            <w:r>
              <w:t>816</w:t>
            </w:r>
          </w:p>
        </w:tc>
        <w:tc>
          <w:tcPr>
            <w:tcW w:w="1706" w:type="dxa"/>
          </w:tcPr>
          <w:p w14:paraId="74E7DF17">
            <w:pPr>
              <w:ind w:firstLine="420" w:firstLineChars="200"/>
            </w:pPr>
            <w:r>
              <w:t>1823</w:t>
            </w:r>
          </w:p>
        </w:tc>
        <w:tc>
          <w:tcPr>
            <w:tcW w:w="1706" w:type="dxa"/>
          </w:tcPr>
          <w:p w14:paraId="6A85C1B5">
            <w:pPr>
              <w:ind w:firstLine="420" w:firstLineChars="200"/>
            </w:pPr>
            <w:r>
              <w:t>1625</w:t>
            </w:r>
          </w:p>
        </w:tc>
      </w:tr>
      <w:tr w14:paraId="38039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7E9D6CB4">
            <w:pPr>
              <w:ind w:firstLine="420" w:firstLineChars="200"/>
            </w:pPr>
            <w:r>
              <w:rPr>
                <w:rFonts w:hint="eastAsia"/>
              </w:rPr>
              <w:t>总数</w:t>
            </w:r>
          </w:p>
        </w:tc>
        <w:tc>
          <w:tcPr>
            <w:tcW w:w="1796" w:type="dxa"/>
          </w:tcPr>
          <w:p w14:paraId="35F378ED">
            <w:pPr>
              <w:ind w:firstLine="420" w:firstLineChars="200"/>
            </w:pPr>
            <w:r>
              <w:t>16311</w:t>
            </w:r>
          </w:p>
        </w:tc>
        <w:tc>
          <w:tcPr>
            <w:tcW w:w="1796" w:type="dxa"/>
          </w:tcPr>
          <w:p w14:paraId="06A75F00">
            <w:pPr>
              <w:ind w:firstLine="420" w:firstLineChars="200"/>
            </w:pPr>
            <w:r>
              <w:t>20143</w:t>
            </w:r>
          </w:p>
        </w:tc>
        <w:tc>
          <w:tcPr>
            <w:tcW w:w="1705" w:type="dxa"/>
          </w:tcPr>
          <w:p w14:paraId="1AB721B1">
            <w:pPr>
              <w:ind w:firstLine="420" w:firstLineChars="200"/>
            </w:pPr>
            <w:r>
              <w:t>15728</w:t>
            </w:r>
          </w:p>
        </w:tc>
        <w:tc>
          <w:tcPr>
            <w:tcW w:w="1706" w:type="dxa"/>
          </w:tcPr>
          <w:p w14:paraId="0B0D8578">
            <w:pPr>
              <w:ind w:firstLine="420" w:firstLineChars="200"/>
            </w:pPr>
            <w:r>
              <w:t>20542</w:t>
            </w:r>
          </w:p>
        </w:tc>
        <w:tc>
          <w:tcPr>
            <w:tcW w:w="1706" w:type="dxa"/>
          </w:tcPr>
          <w:p w14:paraId="1F321311">
            <w:pPr>
              <w:ind w:firstLine="420" w:firstLineChars="200"/>
            </w:pPr>
            <w:r>
              <w:t>19875</w:t>
            </w:r>
          </w:p>
        </w:tc>
      </w:tr>
    </w:tbl>
    <w:p w14:paraId="6CA1EF92">
      <w:pPr>
        <w:ind w:firstLine="420" w:firstLineChars="200"/>
      </w:pPr>
      <w:r>
        <w:rPr>
          <w:rFonts w:hint="eastAsia"/>
        </w:rPr>
        <w:t>第一名是上吊，其次是跳楼，其它排名如下:</w:t>
      </w:r>
    </w:p>
    <w:p w14:paraId="29D23B8B">
      <w:pPr>
        <w:ind w:firstLine="420" w:firstLineChars="200"/>
      </w:pPr>
      <w:r>
        <w:rPr>
          <w:rFonts w:hint="eastAsia"/>
        </w:rPr>
        <w:t>据厚生省一九九一年的统计，「缢首、绞首及窒息」</w:t>
      </w:r>
      <w:r>
        <w:t>(上吊、绞死、塑料袋等)</w:t>
      </w:r>
      <w:r>
        <w:rPr>
          <w:rFonts w:hint="eastAsia"/>
        </w:rPr>
        <w:t>1</w:t>
      </w:r>
      <w:r>
        <w:t>1313人，以悬殊的优势独占鳌头。其次是「</w:t>
      </w:r>
      <w:r>
        <w:rPr>
          <w:rFonts w:hint="eastAsia"/>
        </w:rPr>
        <w:t>高坠</w:t>
      </w:r>
      <w:r>
        <w:t>」的</w:t>
      </w:r>
      <w:r>
        <w:rPr>
          <w:rFonts w:hint="eastAsia"/>
        </w:rPr>
        <w:t>2</w:t>
      </w:r>
      <w:r>
        <w:t>119人，第三是「固体或液体」(服毒)</w:t>
      </w:r>
      <w:r>
        <w:rPr>
          <w:rFonts w:hint="eastAsia"/>
        </w:rPr>
        <w:t>1</w:t>
      </w:r>
      <w:r>
        <w:t>360人，第四是「投水(溺死)」的</w:t>
      </w:r>
      <w:r>
        <w:rPr>
          <w:rFonts w:hint="eastAsia"/>
        </w:rPr>
        <w:t>1</w:t>
      </w:r>
      <w:r>
        <w:t>342人，第五是「气体或蒸气」的</w:t>
      </w:r>
      <w:r>
        <w:rPr>
          <w:rFonts w:hint="eastAsia"/>
        </w:rPr>
        <w:t>1</w:t>
      </w:r>
      <w:r>
        <w:t>251人。再往下就是跳火山的</w:t>
      </w:r>
      <w:r>
        <w:rPr>
          <w:rFonts w:hint="eastAsia"/>
        </w:rPr>
        <w:t>8</w:t>
      </w:r>
      <w:r>
        <w:t>65人，「热伤(自焚)」的</w:t>
      </w:r>
      <w:r>
        <w:rPr>
          <w:rFonts w:hint="eastAsia"/>
        </w:rPr>
        <w:t>7</w:t>
      </w:r>
      <w:r>
        <w:t>83人，「刃器及利器」(即割手腕等)的</w:t>
      </w:r>
      <w:r>
        <w:rPr>
          <w:rFonts w:hint="eastAsia"/>
        </w:rPr>
        <w:t>6</w:t>
      </w:r>
      <w:r>
        <w:t>16人，触电则格外地少，为</w:t>
      </w:r>
      <w:r>
        <w:rPr>
          <w:rFonts w:hint="eastAsia"/>
        </w:rPr>
        <w:t>5</w:t>
      </w:r>
      <w:r>
        <w:t>6人。</w:t>
      </w:r>
    </w:p>
    <w:p w14:paraId="2138E513">
      <w:pPr>
        <w:ind w:firstLine="420" w:firstLineChars="200"/>
      </w:pPr>
      <w:r>
        <w:rPr>
          <w:rFonts w:hint="eastAsia"/>
        </w:rPr>
        <w:t>上吊曾于一九五五年至一九六零年把第一名宝座让给了服毒，但在一九八零年又回升破了一万人大关，首位的宝座坚如盘石。跳楼也于一九八六年红歌手冈田有希子的跳下而一下破了当年两千人大关，次年起上升到第二名后未曾再少于两千人，趋于稳定。</w:t>
      </w:r>
    </w:p>
    <w:p w14:paraId="6DC52E1A">
      <w:pPr>
        <w:ind w:firstLine="420" w:firstLineChars="200"/>
      </w:pPr>
      <w:r>
        <w:rPr>
          <w:rFonts w:hint="eastAsia"/>
        </w:rPr>
        <w:t>服毒以一九六零年达到顶峰的安眠药自杀浪潮而曾一度升到第一名，后来有所下降，但不知为何到了一九八五至八七年间又有了回升达到两千多人，但是目前因药品管理日趋严格所以略有下降趋势。投水在一九六零年只有两千人以上的自杀者，可是现在却下降到1</w:t>
      </w:r>
      <w:r>
        <w:t>400</w:t>
      </w:r>
      <w:r>
        <w:rPr>
          <w:rFonts w:hint="eastAsia"/>
        </w:rPr>
        <w:t>左右。天然气在一九七五年前后因煤气普及而出现风潮时，曾有过三千人的记录，自从都市煤气已变换为不含一氧化碳的天然气以后，使用车辆排放气体的也只有一千人左右，排位顺序大致来说没有变更。男女间的自杀手段的变迁请参照图二。</w:t>
      </w:r>
    </w:p>
    <w:p w14:paraId="1E84FFE6">
      <w:pPr>
        <w:ind w:firstLine="420" w:firstLineChars="200"/>
      </w:pPr>
      <w:r>
        <w:rPr>
          <w:rFonts w:hint="eastAsia"/>
        </w:rPr>
        <w:t>女子常采用的投水、塑料袋男女间的最引人注目的差异，首先是投水自杀。自杀者中男人居多在全世界都是一致的，不论从哪一种自杀手段来看，基本上是三比二到二比一，男人居多。可是，为什么日本的投水自杀自古就以女性为多，不论投水自杀的总数多的一年还是少的一年，男人自杀者只有女性的三分之二。</w:t>
      </w:r>
    </w:p>
    <w:p w14:paraId="1F7E61C9">
      <w:pPr>
        <w:ind w:firstLine="420" w:firstLineChars="200"/>
      </w:pPr>
      <w:r>
        <w:rPr>
          <w:rFonts w:hint="eastAsia"/>
        </w:rPr>
        <w:t>用塑料袋的窒息自杀，每年不过一、二百件，但大多数是女性采用，其原因完全不清楚。在正文中也提到过，男子采用的触电自杀却多得出奇。触电自杀每年也不过一百多件，其中女性自杀者每年只有十多件，而男性从来不会低于全部的9</w:t>
      </w:r>
      <w:r>
        <w:t>0%</w:t>
      </w:r>
      <w:r>
        <w:rPr>
          <w:rFonts w:hint="eastAsia"/>
        </w:rPr>
        <w:t>。这也是专家中间所未解的「谜」，当然有人说女子因为缺乏电的知识，但其理由也不清楚。</w:t>
      </w:r>
    </w:p>
    <w:p w14:paraId="3031CD73">
      <w:pPr>
        <w:ind w:firstLine="420" w:firstLineChars="200"/>
        <w:rPr>
          <w:b/>
        </w:rPr>
      </w:pPr>
      <w:r>
        <w:rPr>
          <w:b/>
        </w:rPr>
        <w:t>[</w:t>
      </w:r>
      <w:r>
        <w:rPr>
          <w:rFonts w:hint="eastAsia"/>
          <w:b/>
        </w:rPr>
        <w:t>跳楼对十几岁的女性很具影响力]</w:t>
      </w:r>
    </w:p>
    <w:p w14:paraId="53C8A1D4">
      <w:pPr>
        <w:ind w:firstLine="420" w:firstLineChars="200"/>
      </w:pPr>
      <w:r>
        <w:rPr>
          <w:rFonts w:hint="eastAsia"/>
        </w:rPr>
        <w:t>不论哪一个年龄层，上吊占绝对是多数的，但多以十几岁和二十几岁的女子为主。自一九八六年起跳楼超过了上吊。尤其是十几岁的，在一九九零年里跳楼是七四人而上吊却还有三十一人，而在一九八六年则为一六二比七十八，跳楼超过了一倍以上。在一九八五年，十几岁女孩子的跳楼自杀只不过是五十二人。无庸讳言这是受到跳楼自杀的冈田有希子影响的缘故，她在日本自杀史上所留下的影响，是无法估量的。</w:t>
      </w:r>
    </w:p>
    <w:p w14:paraId="2D26EA61">
      <w:pPr>
        <w:ind w:firstLine="420" w:firstLineChars="200"/>
      </w:pPr>
      <w:r>
        <w:rPr>
          <w:rFonts w:hint="eastAsia"/>
        </w:rPr>
        <w:t>过去，作为超过上吊数的例子有，在安眠药顶峰期的一九六零年，十几到二十几岁中间上吊人数1</w:t>
      </w:r>
      <w:r>
        <w:t>311</w:t>
      </w:r>
      <w:r>
        <w:rPr>
          <w:rFonts w:hint="eastAsia"/>
        </w:rPr>
        <w:t>人，而安眠药的自杀竟然达到3</w:t>
      </w:r>
      <w:r>
        <w:t>889</w:t>
      </w:r>
      <w:r>
        <w:rPr>
          <w:rFonts w:hint="eastAsia"/>
        </w:rPr>
        <w:t>人之多。</w:t>
      </w:r>
    </w:p>
    <w:p w14:paraId="4C3506CA">
      <w:pPr>
        <w:ind w:firstLine="420" w:firstLineChars="200"/>
      </w:pPr>
      <w:r>
        <w:rPr>
          <w:rFonts w:hint="eastAsia"/>
        </w:rPr>
        <w:t>不过，除去这种例外而言，不论什么时候什么年龄层上吊总是位于第一名。据说在美国手枪自杀是占第一名，固然是因为容易弄到手枪的缘故。可是，包括美国的其它各国在内，上吊是普遍被采用的，这就说明了作为自杀手段上吊是最受欢迎的。</w:t>
      </w:r>
    </w:p>
    <w:p w14:paraId="0D1BFE5B">
      <w:pPr>
        <w:ind w:firstLine="420" w:firstLineChars="200"/>
        <w:rPr>
          <w:b/>
        </w:rPr>
      </w:pPr>
      <w:r>
        <w:rPr>
          <w:b/>
        </w:rPr>
        <w:t>[关于自杀日的研究] 五月是自杀旺季</w:t>
      </w:r>
    </w:p>
    <w:p w14:paraId="5228AF2D">
      <w:pPr>
        <w:ind w:firstLine="420" w:firstLineChars="200"/>
      </w:pPr>
      <w:r>
        <w:rPr>
          <w:rFonts w:hint="eastAsia"/>
        </w:rPr>
        <w:t>先按月份来看，世界性倾向皆是春秋多而夏冬少。同时，有的报告说，春天比秋天多，冬天比夏天少，其中最多是四月，其次是五月，最少的是十二月和一月。不过，无论哪一个月份，</w:t>
      </w:r>
      <w:r>
        <w:t>差别都不是很大。根据最近几年日本的统计，五月份最多。</w:t>
      </w:r>
    </w:p>
    <w:p w14:paraId="6EF64DC6">
      <w:pPr>
        <w:ind w:firstLine="420" w:firstLineChars="200"/>
      </w:pPr>
      <w:r>
        <w:rPr>
          <w:rFonts w:hint="eastAsia"/>
        </w:rPr>
        <w:t>据一九九一年的资料，月别自杀者的情况如图三所示，这一年五月最多而二月极少。星期天自杀也休息</w:t>
      </w:r>
    </w:p>
    <w:p w14:paraId="2ED9A8FF">
      <w:pPr>
        <w:ind w:firstLine="420" w:firstLineChars="200"/>
      </w:pPr>
      <w:r>
        <w:rPr>
          <w:rFonts w:hint="eastAsia"/>
        </w:rPr>
        <w:t>在东京市内，整理了六年救护科机动处理的自杀者两千余人的情况，自杀多少的顺序</w:t>
      </w:r>
      <w:r>
        <w:t>(包括未遂者)是星期二(</w:t>
      </w:r>
      <w:r>
        <w:rPr>
          <w:rFonts w:hint="eastAsia"/>
        </w:rPr>
        <w:t>1</w:t>
      </w:r>
      <w:r>
        <w:t>5.3%)、星期一(</w:t>
      </w:r>
      <w:r>
        <w:rPr>
          <w:rFonts w:hint="eastAsia"/>
        </w:rPr>
        <w:t>1</w:t>
      </w:r>
      <w:r>
        <w:t>4.9%)、星期五(</w:t>
      </w:r>
      <w:r>
        <w:rPr>
          <w:rFonts w:hint="eastAsia"/>
        </w:rPr>
        <w:t>1</w:t>
      </w:r>
      <w:r>
        <w:t>4.5%)、星期天(</w:t>
      </w:r>
      <w:r>
        <w:rPr>
          <w:rFonts w:hint="eastAsia"/>
        </w:rPr>
        <w:t>1</w:t>
      </w:r>
      <w:r>
        <w:t>3%)、星期六(</w:t>
      </w:r>
      <w:r>
        <w:rPr>
          <w:rFonts w:hint="eastAsia"/>
        </w:rPr>
        <w:t>1</w:t>
      </w:r>
      <w:r>
        <w:t>3.8%)。</w:t>
      </w:r>
    </w:p>
    <w:p w14:paraId="7E52CF47">
      <w:pPr>
        <w:ind w:firstLine="420" w:firstLineChars="200"/>
      </w:pPr>
      <w:r>
        <w:rPr>
          <w:rFonts w:hint="eastAsia"/>
        </w:rPr>
        <w:t>东京市内的某区调查结果是星期四最多，星期三、星期日最少。从已自杀成功的看，星期三最少。</w:t>
      </w:r>
    </w:p>
    <w:p w14:paraId="4BD29369">
      <w:pPr>
        <w:ind w:firstLine="420" w:firstLineChars="200"/>
      </w:pPr>
      <w:r>
        <w:rPr>
          <w:rFonts w:hint="eastAsia"/>
        </w:rPr>
        <w:t>一百多年前，法国的社会学家盖尔凯堡所作的统计显示，星期二和星期四多而星期五至星期日就减少。星期日较少这一点都是一样的，其它的日子没有多大的差别。</w:t>
      </w:r>
    </w:p>
    <w:p w14:paraId="6E00693D">
      <w:pPr>
        <w:ind w:firstLine="420" w:firstLineChars="200"/>
        <w:rPr>
          <w:b/>
        </w:rPr>
      </w:pPr>
      <w:r>
        <w:rPr>
          <w:rFonts w:hint="eastAsia"/>
          <w:b/>
        </w:rPr>
        <w:t>[夜间自杀者多过白天]</w:t>
      </w:r>
    </w:p>
    <w:p w14:paraId="510EF548">
      <w:pPr>
        <w:ind w:firstLine="420" w:firstLineChars="200"/>
      </w:pPr>
      <w:r>
        <w:rPr>
          <w:rFonts w:hint="eastAsia"/>
        </w:rPr>
        <w:t>据东京观察医务院自一九五五年以来三年间所处理的八千人的资料分析，夜间的2</w:t>
      </w:r>
      <w:r>
        <w:t>1</w:t>
      </w:r>
      <w:r>
        <w:rPr>
          <w:rFonts w:hint="eastAsia"/>
        </w:rPr>
        <w:t>～2</w:t>
      </w:r>
      <w:r>
        <w:t>4</w:t>
      </w:r>
      <w:r>
        <w:rPr>
          <w:rFonts w:hint="eastAsia"/>
        </w:rPr>
        <w:t>时最多，清晨最少。当时大为流行的安眠药自杀，2</w:t>
      </w:r>
      <w:r>
        <w:t>1</w:t>
      </w:r>
      <w:r>
        <w:rPr>
          <w:rFonts w:hint="eastAsia"/>
        </w:rPr>
        <w:t>～2</w:t>
      </w:r>
      <w:r>
        <w:t>4</w:t>
      </w:r>
      <w:r>
        <w:rPr>
          <w:rFonts w:hint="eastAsia"/>
        </w:rPr>
        <w:t>时占3</w:t>
      </w:r>
      <w:r>
        <w:t>6%</w:t>
      </w:r>
      <w:r>
        <w:rPr>
          <w:rFonts w:hint="eastAsia"/>
        </w:rPr>
        <w:t>，而5</w:t>
      </w:r>
      <w:r>
        <w:t>6%</w:t>
      </w:r>
      <w:r>
        <w:rPr>
          <w:rFonts w:hint="eastAsia"/>
        </w:rPr>
        <w:t>则在2</w:t>
      </w:r>
      <w:r>
        <w:t>1</w:t>
      </w:r>
      <w:r>
        <w:rPr>
          <w:rFonts w:hint="eastAsia"/>
        </w:rPr>
        <w:t>～3时发生的。</w:t>
      </w:r>
    </w:p>
    <w:p w14:paraId="1D4069B5">
      <w:pPr>
        <w:ind w:firstLine="420" w:firstLineChars="200"/>
      </w:pPr>
      <w:r>
        <w:rPr>
          <w:rFonts w:hint="eastAsia"/>
        </w:rPr>
        <w:t>在镰仓进行的未遂者调查，最多的也是在夜间，清晨和白天较少。把一天照六小时分成四段在进都进行的调查显示，已遂中多的是1</w:t>
      </w:r>
      <w:r>
        <w:t>2</w:t>
      </w:r>
      <w:r>
        <w:rPr>
          <w:rFonts w:hint="eastAsia"/>
        </w:rPr>
        <w:t>～1</w:t>
      </w:r>
      <w:r>
        <w:t>8</w:t>
      </w:r>
      <w:r>
        <w:rPr>
          <w:rFonts w:hint="eastAsia"/>
        </w:rPr>
        <w:t>时之间</w:t>
      </w:r>
      <w:r>
        <w:t>(</w:t>
      </w:r>
      <w:r>
        <w:rPr>
          <w:rFonts w:hint="eastAsia"/>
        </w:rPr>
        <w:t>3</w:t>
      </w:r>
      <w:r>
        <w:t>2.1%)和</w:t>
      </w:r>
      <w:r>
        <w:rPr>
          <w:rFonts w:hint="eastAsia"/>
        </w:rPr>
        <w:t>0</w:t>
      </w:r>
      <w:r>
        <w:t>～</w:t>
      </w:r>
      <w:r>
        <w:rPr>
          <w:rFonts w:hint="eastAsia"/>
        </w:rPr>
        <w:t>6</w:t>
      </w:r>
      <w:r>
        <w:t>时之间(</w:t>
      </w:r>
      <w:r>
        <w:rPr>
          <w:rFonts w:hint="eastAsia"/>
        </w:rPr>
        <w:t>2</w:t>
      </w:r>
      <w:r>
        <w:t>7.4%)，少的是</w:t>
      </w:r>
      <w:r>
        <w:rPr>
          <w:rFonts w:hint="eastAsia"/>
        </w:rPr>
        <w:t>1</w:t>
      </w:r>
      <w:r>
        <w:t>8～</w:t>
      </w:r>
      <w:r>
        <w:rPr>
          <w:rFonts w:hint="eastAsia"/>
        </w:rPr>
        <w:t>2</w:t>
      </w:r>
      <w:r>
        <w:t>4时(</w:t>
      </w:r>
      <w:r>
        <w:rPr>
          <w:rFonts w:hint="eastAsia"/>
        </w:rPr>
        <w:t>1</w:t>
      </w:r>
      <w:r>
        <w:t>9.0%)和</w:t>
      </w:r>
      <w:r>
        <w:rPr>
          <w:rFonts w:hint="eastAsia"/>
        </w:rPr>
        <w:t>6</w:t>
      </w:r>
      <w:r>
        <w:t>～</w:t>
      </w:r>
      <w:r>
        <w:rPr>
          <w:rFonts w:hint="eastAsia"/>
        </w:rPr>
        <w:t>1</w:t>
      </w:r>
      <w:r>
        <w:t>2时(</w:t>
      </w:r>
      <w:r>
        <w:rPr>
          <w:rFonts w:hint="eastAsia"/>
        </w:rPr>
        <w:t>2</w:t>
      </w:r>
      <w:r>
        <w:t>1.4%)。但是，在未遂者中反而是</w:t>
      </w:r>
      <w:r>
        <w:rPr>
          <w:rFonts w:hint="eastAsia"/>
        </w:rPr>
        <w:t>1</w:t>
      </w:r>
      <w:r>
        <w:t>8～</w:t>
      </w:r>
      <w:r>
        <w:rPr>
          <w:rFonts w:hint="eastAsia"/>
        </w:rPr>
        <w:t>2</w:t>
      </w:r>
      <w:r>
        <w:t>4时，占</w:t>
      </w:r>
      <w:r>
        <w:rPr>
          <w:rFonts w:hint="eastAsia"/>
        </w:rPr>
        <w:t>3</w:t>
      </w:r>
      <w:r>
        <w:t>1.0%最多，其次是</w:t>
      </w:r>
      <w:r>
        <w:rPr>
          <w:rFonts w:hint="eastAsia"/>
        </w:rPr>
        <w:t>1</w:t>
      </w:r>
      <w:r>
        <w:t>2～</w:t>
      </w:r>
      <w:r>
        <w:rPr>
          <w:rFonts w:hint="eastAsia"/>
        </w:rPr>
        <w:t>1</w:t>
      </w:r>
      <w:r>
        <w:t>8时的</w:t>
      </w:r>
      <w:r>
        <w:rPr>
          <w:rFonts w:hint="eastAsia"/>
        </w:rPr>
        <w:t>2</w:t>
      </w:r>
      <w:r>
        <w:t>9.4%。</w:t>
      </w:r>
    </w:p>
    <w:p w14:paraId="627A51C2">
      <w:pPr>
        <w:ind w:firstLine="420" w:firstLineChars="200"/>
      </w:pPr>
      <w:r>
        <w:rPr>
          <w:rFonts w:hint="eastAsia"/>
        </w:rPr>
        <w:t>这些调查结果显示结果不一致，所以不能一概而论，但是自杀在夜间与早晨至少还是可以取信的。</w:t>
      </w:r>
    </w:p>
    <w:p w14:paraId="53C15DB3">
      <w:pPr>
        <w:ind w:firstLine="420" w:firstLineChars="200"/>
      </w:pPr>
      <w:r>
        <w:rPr>
          <w:rFonts w:hint="eastAsia"/>
        </w:rPr>
        <w:t>但是，在新泻县所作的调查的顺序则是0～6时</w:t>
      </w:r>
      <w:r>
        <w:t>(</w:t>
      </w:r>
      <w:r>
        <w:rPr>
          <w:rFonts w:hint="eastAsia"/>
        </w:rPr>
        <w:t>2</w:t>
      </w:r>
      <w:r>
        <w:t>9.4%)、</w:t>
      </w:r>
      <w:r>
        <w:rPr>
          <w:rFonts w:hint="eastAsia"/>
        </w:rPr>
        <w:t>1</w:t>
      </w:r>
      <w:r>
        <w:t>2～</w:t>
      </w:r>
      <w:r>
        <w:rPr>
          <w:rFonts w:hint="eastAsia"/>
        </w:rPr>
        <w:t>1</w:t>
      </w:r>
      <w:r>
        <w:t>8时(</w:t>
      </w:r>
      <w:r>
        <w:rPr>
          <w:rFonts w:hint="eastAsia"/>
        </w:rPr>
        <w:t>2</w:t>
      </w:r>
      <w:r>
        <w:t>3.5%)、</w:t>
      </w:r>
      <w:r>
        <w:rPr>
          <w:rFonts w:hint="eastAsia"/>
        </w:rPr>
        <w:t>1</w:t>
      </w:r>
      <w:r>
        <w:t>8～</w:t>
      </w:r>
      <w:r>
        <w:rPr>
          <w:rFonts w:hint="eastAsia"/>
        </w:rPr>
        <w:t>2</w:t>
      </w:r>
      <w:r>
        <w:t>4时(</w:t>
      </w:r>
      <w:r>
        <w:rPr>
          <w:rFonts w:hint="eastAsia"/>
        </w:rPr>
        <w:t>2</w:t>
      </w:r>
      <w:r>
        <w:t>1.6%)、</w:t>
      </w:r>
      <w:r>
        <w:rPr>
          <w:rFonts w:hint="eastAsia"/>
        </w:rPr>
        <w:t>6</w:t>
      </w:r>
      <w:r>
        <w:t>～</w:t>
      </w:r>
      <w:r>
        <w:rPr>
          <w:rFonts w:hint="eastAsia"/>
        </w:rPr>
        <w:t>1</w:t>
      </w:r>
      <w:r>
        <w:t>2时(</w:t>
      </w:r>
      <w:r>
        <w:rPr>
          <w:rFonts w:hint="eastAsia"/>
        </w:rPr>
        <w:t>1</w:t>
      </w:r>
      <w:r>
        <w:t>7.6%)。</w:t>
      </w:r>
      <w:r>
        <w:rPr>
          <w:rFonts w:hint="eastAsia"/>
        </w:rPr>
        <w:t>5</w:t>
      </w:r>
      <w:r>
        <w:t>～</w:t>
      </w:r>
      <w:r>
        <w:rPr>
          <w:rFonts w:hint="eastAsia"/>
        </w:rPr>
        <w:t>1</w:t>
      </w:r>
      <w:r>
        <w:t>2时较少，还一点大致相同，分析除此以外的结果是有困难的。在农村中老人自杀较多的地区，其自杀时间可以说与都市的时间是不同的。</w:t>
      </w:r>
    </w:p>
    <w:p w14:paraId="167AD0BE">
      <w:pPr>
        <w:ind w:firstLine="420" w:firstLineChars="200"/>
        <w:rPr>
          <w:b/>
        </w:rPr>
      </w:pPr>
      <w:r>
        <w:rPr>
          <w:b/>
        </w:rPr>
        <w:t>[关于自杀的排名] 自杀是他杀者的两倍</w:t>
      </w:r>
    </w:p>
    <w:p w14:paraId="2DDAF50B">
      <w:pPr>
        <w:ind w:firstLine="420" w:firstLineChars="200"/>
      </w:pPr>
      <w:r>
        <w:rPr>
          <w:rFonts w:hint="eastAsia"/>
        </w:rPr>
        <w:t>那么，自杀者在增加吗?据图四来看，在战后，一九五五至一九五八字和一九八三年至一九八六年出现过两次高峰，一年里有两万多死亡者，从此以后一直减少，一九九二年略有回升而已。不过，一九八三年之所以增多被认为是小额信贷的缘故，一九八六年则是受冈田有希子的影响。从整体来说，大体上以两万人为标准上下浮动的。这是交通事故的1</w:t>
      </w:r>
      <w:r>
        <w:t>.5～</w:t>
      </w:r>
      <w:r>
        <w:rPr>
          <w:rFonts w:hint="eastAsia"/>
        </w:rPr>
        <w:t>2</w:t>
      </w:r>
      <w:r>
        <w:t>.0倍，他杀的</w:t>
      </w:r>
      <w:r>
        <w:rPr>
          <w:rFonts w:hint="eastAsia"/>
        </w:rPr>
        <w:t>2</w:t>
      </w:r>
      <w:r>
        <w:t>.5倍的数字。</w:t>
      </w:r>
    </w:p>
    <w:p w14:paraId="50D1020C">
      <w:pPr>
        <w:ind w:firstLine="420" w:firstLineChars="200"/>
        <w:rPr>
          <w:b/>
        </w:rPr>
      </w:pPr>
      <w:r>
        <w:rPr>
          <w:rFonts w:hint="eastAsia"/>
          <w:b/>
        </w:rPr>
        <w:t>[自杀在</w:t>
      </w:r>
      <w:r>
        <w:rPr>
          <w:b/>
        </w:rPr>
        <w:t>20～30岁间</w:t>
      </w:r>
      <w:r>
        <w:rPr>
          <w:rFonts w:hint="eastAsia"/>
          <w:b/>
        </w:rPr>
        <w:t>名列前茅]</w:t>
      </w:r>
    </w:p>
    <w:p w14:paraId="53A2F156">
      <w:pPr>
        <w:ind w:firstLine="420" w:firstLineChars="200"/>
      </w:pPr>
      <w:r>
        <w:rPr>
          <w:rFonts w:hint="eastAsia"/>
        </w:rPr>
        <w:t>从死因类别来看，近十年来自杀跟随在癌、心脏病、脑溢血、肺炎、支气管炎、意外事故、衰老之后，占第七位。战后时期，因患结核和肠胃炎而死亡的很多，所以顺序还在后面。</w:t>
      </w:r>
      <w:r>
        <w:t>可是，从年龄层来看，最近几年来的记录显示，自杀在二十多和三十多岁中占第一名或次于事故或癌症的第二名。在</w:t>
      </w:r>
      <w:r>
        <w:rPr>
          <w:rFonts w:hint="eastAsia"/>
        </w:rPr>
        <w:t>1</w:t>
      </w:r>
      <w:r>
        <w:t>5～</w:t>
      </w:r>
      <w:r>
        <w:rPr>
          <w:rFonts w:hint="eastAsia"/>
        </w:rPr>
        <w:t>1</w:t>
      </w:r>
      <w:r>
        <w:t>9岁、</w:t>
      </w:r>
      <w:r>
        <w:rPr>
          <w:rFonts w:hint="eastAsia"/>
        </w:rPr>
        <w:t>4</w:t>
      </w:r>
      <w:r>
        <w:t>0～</w:t>
      </w:r>
      <w:r>
        <w:rPr>
          <w:rFonts w:hint="eastAsia"/>
        </w:rPr>
        <w:t>4</w:t>
      </w:r>
      <w:r>
        <w:t>4岁，也在第三名。在自杀率很高的老人中间，随着年龄的增长自杀的顺位排列就下降。厚生省统计情报部所说的「仅从数字来看自杀者中以老人居多的说法，未必是正确的」就是从这种原因。</w:t>
      </w:r>
    </w:p>
    <w:p w14:paraId="7B0DCFAD">
      <w:pPr>
        <w:ind w:firstLine="420" w:firstLineChars="200"/>
      </w:pPr>
      <w:r>
        <w:rPr>
          <w:rFonts w:hint="eastAsia"/>
        </w:rPr>
        <w:t>处在第一位的癌症，到了四十多岁常年的死亡者达到一万多件，但随着到了5</w:t>
      </w:r>
      <w:r>
        <w:t>0</w:t>
      </w:r>
      <w:r>
        <w:rPr>
          <w:rFonts w:hint="eastAsia"/>
        </w:rPr>
        <w:t>、6</w:t>
      </w:r>
      <w:r>
        <w:t>0</w:t>
      </w:r>
      <w:r>
        <w:rPr>
          <w:rFonts w:hint="eastAsia"/>
        </w:rPr>
        <w:t>、7</w:t>
      </w:r>
      <w:r>
        <w:t>0</w:t>
      </w:r>
      <w:r>
        <w:rPr>
          <w:rFonts w:hint="eastAsia"/>
        </w:rPr>
        <w:t>多岁，其死亡数则以二万、四万、六万地增加。同时，自杀的排位顺序却是第五、第六、第七。</w:t>
      </w:r>
    </w:p>
    <w:p w14:paraId="466E899F">
      <w:pPr>
        <w:ind w:firstLine="420" w:firstLineChars="200"/>
      </w:pPr>
      <w:r>
        <w:rPr>
          <w:rFonts w:hint="eastAsia"/>
        </w:rPr>
        <w:t>具体地说，从一九九一年的数字看，2</w:t>
      </w:r>
      <w:r>
        <w:t>0</w:t>
      </w:r>
      <w:r>
        <w:rPr>
          <w:rFonts w:hint="eastAsia"/>
        </w:rPr>
        <w:t>～2</w:t>
      </w:r>
      <w:r>
        <w:t>4</w:t>
      </w:r>
      <w:r>
        <w:rPr>
          <w:rFonts w:hint="eastAsia"/>
        </w:rPr>
        <w:t>岁的自杀者为9</w:t>
      </w:r>
      <w:r>
        <w:t>62</w:t>
      </w:r>
      <w:r>
        <w:rPr>
          <w:rFonts w:hint="eastAsia"/>
        </w:rPr>
        <w:t>人，这个年龄层的每十万人的死亡率为1</w:t>
      </w:r>
      <w:r>
        <w:t>0.4%，排在第二。而</w:t>
      </w:r>
      <w:r>
        <w:rPr>
          <w:rFonts w:hint="eastAsia"/>
        </w:rPr>
        <w:t>7</w:t>
      </w:r>
      <w:r>
        <w:t>0～</w:t>
      </w:r>
      <w:r>
        <w:rPr>
          <w:rFonts w:hint="eastAsia"/>
        </w:rPr>
        <w:t>7</w:t>
      </w:r>
      <w:r>
        <w:t>4岁则为</w:t>
      </w:r>
      <w:r>
        <w:rPr>
          <w:rFonts w:hint="eastAsia"/>
        </w:rPr>
        <w:t>1</w:t>
      </w:r>
      <w:r>
        <w:t>188人，死亡率为</w:t>
      </w:r>
      <w:r>
        <w:rPr>
          <w:rFonts w:hint="eastAsia"/>
        </w:rPr>
        <w:t>3</w:t>
      </w:r>
      <w:r>
        <w:t>0.5%，排名第九。的确，按人口比例来说自杀指数是高的。可是，如果有人问到自杀中死的最多的是什么人的话，这个顺序排列就是重要的回答。可以说，从十到三十多岁的年青一代以自杀而死的是最多的。</w:t>
      </w:r>
    </w:p>
    <w:p w14:paraId="6F0EE5E2">
      <w:pPr>
        <w:ind w:firstLine="420" w:firstLineChars="200"/>
        <w:rPr>
          <w:b/>
        </w:rPr>
      </w:pPr>
      <w:r>
        <w:rPr>
          <w:b/>
        </w:rPr>
        <w:t>[国际间的自杀排名比较] 难以理解的自杀大国－－匈牙利</w:t>
      </w:r>
    </w:p>
    <w:p w14:paraId="4CAC3B23">
      <w:pPr>
        <w:ind w:firstLine="420" w:firstLineChars="200"/>
      </w:pPr>
      <w:r>
        <w:rPr>
          <w:rFonts w:hint="eastAsia"/>
        </w:rPr>
        <w:t>即使在日本的统计方法，厚生省和警察厅就在两万人中相差一千多人，以按国别进行比较是没有必要了，但却是个有趣的问题，因此加以比较。</w:t>
      </w:r>
    </w:p>
    <w:p w14:paraId="735DA9FF">
      <w:pPr>
        <w:ind w:firstLine="420" w:firstLineChars="200"/>
      </w:pPr>
      <w:r>
        <w:rPr>
          <w:rFonts w:hint="eastAsia"/>
        </w:rPr>
        <w:t>根据WHO</w:t>
      </w:r>
      <w:r>
        <w:t>(世界卫生组织)的最新资料所载自杀死亡率(每千万人口中的自杀死亡数)来看，以自杀大国闻名的匈牙利独占鳌头，占</w:t>
      </w:r>
      <w:r>
        <w:rPr>
          <w:rFonts w:hint="eastAsia"/>
        </w:rPr>
        <w:t>3</w:t>
      </w:r>
      <w:r>
        <w:t>9.9%(一九九零年调查)。仅仅男人就占了惊人数字</w:t>
      </w:r>
      <w:r>
        <w:rPr>
          <w:rFonts w:hint="eastAsia"/>
        </w:rPr>
        <w:t>5</w:t>
      </w:r>
      <w:r>
        <w:t>9.9%。以下是斯里兰卡的</w:t>
      </w:r>
      <w:r>
        <w:rPr>
          <w:rFonts w:hint="eastAsia"/>
        </w:rPr>
        <w:t>3</w:t>
      </w:r>
      <w:r>
        <w:t>3.2%(一九八六年)、芬兰的</w:t>
      </w:r>
      <w:r>
        <w:rPr>
          <w:rFonts w:hint="eastAsia"/>
        </w:rPr>
        <w:t>2</w:t>
      </w:r>
      <w:r>
        <w:t>8.5%(一九八九年)、丹麦的</w:t>
      </w:r>
      <w:r>
        <w:rPr>
          <w:rFonts w:hint="eastAsia"/>
        </w:rPr>
        <w:t>2</w:t>
      </w:r>
      <w:r>
        <w:t>4.1%(一九九零年)、奥地利的</w:t>
      </w:r>
      <w:r>
        <w:rPr>
          <w:rFonts w:hint="eastAsia"/>
        </w:rPr>
        <w:t>2</w:t>
      </w:r>
      <w:r>
        <w:t>3.6%(一九九零年)、前苏联的</w:t>
      </w:r>
      <w:r>
        <w:rPr>
          <w:rFonts w:hint="eastAsia"/>
        </w:rPr>
        <w:t>2</w:t>
      </w:r>
      <w:r>
        <w:t>1.8%(一九九零年)、瑞士的</w:t>
      </w:r>
      <w:r>
        <w:rPr>
          <w:rFonts w:hint="eastAsia"/>
        </w:rPr>
        <w:t>2</w:t>
      </w:r>
      <w:r>
        <w:t>1.9%(一九九零年)。</w:t>
      </w:r>
      <w:r>
        <w:rPr>
          <w:rFonts w:hint="eastAsia"/>
        </w:rPr>
        <w:t>相反地希腊极少，只有3</w:t>
      </w:r>
      <w:r>
        <w:t>.8%(一九八九年)，可以说少得可怕。其它就是以色列的</w:t>
      </w:r>
      <w:r>
        <w:rPr>
          <w:rFonts w:hint="eastAsia"/>
        </w:rPr>
        <w:t>6</w:t>
      </w:r>
      <w:r>
        <w:t>.8</w:t>
      </w:r>
      <w:r>
        <w:rPr>
          <w:rFonts w:hint="eastAsia"/>
        </w:rPr>
        <w:t>%</w:t>
      </w:r>
      <w:r>
        <w:t>(一九八八年)、阿根廷的</w:t>
      </w:r>
      <w:r>
        <w:rPr>
          <w:rFonts w:hint="eastAsia"/>
        </w:rPr>
        <w:t>7</w:t>
      </w:r>
      <w:r>
        <w:t>.4%(一九八七年)、英国的</w:t>
      </w:r>
      <w:r>
        <w:rPr>
          <w:rFonts w:hint="eastAsia"/>
        </w:rPr>
        <w:t>8</w:t>
      </w:r>
      <w:r>
        <w:t>.1%(一九九零年)、葡萄牙的</w:t>
      </w:r>
      <w:r>
        <w:rPr>
          <w:rFonts w:hint="eastAsia"/>
        </w:rPr>
        <w:t>8</w:t>
      </w:r>
      <w:r>
        <w:t>.8%(一九九零年)、波多黎各</w:t>
      </w:r>
      <w:r>
        <w:rPr>
          <w:rFonts w:hint="eastAsia"/>
        </w:rPr>
        <w:t>8</w:t>
      </w:r>
      <w:r>
        <w:t>.9%(一九八九年)、荷兰的</w:t>
      </w:r>
      <w:r>
        <w:rPr>
          <w:rFonts w:hint="eastAsia"/>
        </w:rPr>
        <w:t>1</w:t>
      </w:r>
      <w:r>
        <w:t>0.2%(一九八九年)、香港地区的</w:t>
      </w:r>
      <w:r>
        <w:rPr>
          <w:rFonts w:hint="eastAsia"/>
        </w:rPr>
        <w:t>1</w:t>
      </w:r>
      <w:r>
        <w:t>0.5%(一九八九年)等。总括来说，统计是有点暧昧的，不必深究。</w:t>
      </w:r>
    </w:p>
    <w:p w14:paraId="79B57160">
      <w:pPr>
        <w:ind w:firstLine="420" w:firstLineChars="200"/>
      </w:pPr>
      <w:r>
        <w:rPr>
          <w:rFonts w:hint="eastAsia"/>
        </w:rPr>
        <w:t>主要国家中，日本是1</w:t>
      </w:r>
      <w:r>
        <w:t>6.4%(一九九零年)、美国是</w:t>
      </w:r>
      <w:r>
        <w:rPr>
          <w:rFonts w:hint="eastAsia"/>
        </w:rPr>
        <w:t>1</w:t>
      </w:r>
      <w:r>
        <w:t>2.4%(一九八八年)、法国是</w:t>
      </w:r>
      <w:r>
        <w:rPr>
          <w:rFonts w:hint="eastAsia"/>
        </w:rPr>
        <w:t>2</w:t>
      </w:r>
      <w:r>
        <w:t>0.9%(一九八九年)、中国是</w:t>
      </w:r>
      <w:r>
        <w:rPr>
          <w:rFonts w:hint="eastAsia"/>
        </w:rPr>
        <w:t>1</w:t>
      </w:r>
      <w:r>
        <w:t>7.1%(一九八九年)，中国的女性自杀者较多是个特点。加拿大是</w:t>
      </w:r>
      <w:r>
        <w:rPr>
          <w:rFonts w:hint="eastAsia"/>
        </w:rPr>
        <w:t>1</w:t>
      </w:r>
      <w:r>
        <w:t>3.3%(一九八九年)。日本在第二次安眠药自杀高峰期间曾跃居第一名而被称为「自杀大国」，目前居于中间。</w:t>
      </w:r>
    </w:p>
    <w:p w14:paraId="764096A6">
      <w:pPr>
        <w:ind w:firstLine="420" w:firstLineChars="200"/>
        <w:rPr>
          <w:b/>
        </w:rPr>
      </w:pPr>
      <w:r>
        <w:rPr>
          <w:rFonts w:hint="eastAsia"/>
          <w:b/>
        </w:rPr>
        <w:t>[以枪自杀的美国，以上吊自杀的德国]</w:t>
      </w:r>
    </w:p>
    <w:p w14:paraId="7D8DC609">
      <w:pPr>
        <w:ind w:firstLine="420" w:firstLineChars="200"/>
      </w:pPr>
      <w:r>
        <w:rPr>
          <w:rFonts w:hint="eastAsia"/>
        </w:rPr>
        <w:t>因国家不同而采用的自杀手段各有不同也是很有趣的。</w:t>
      </w:r>
    </w:p>
    <w:p w14:paraId="417AD1B6">
      <w:pPr>
        <w:ind w:firstLine="420" w:firstLineChars="200"/>
      </w:pPr>
      <w:r>
        <w:rPr>
          <w:rFonts w:hint="eastAsia"/>
        </w:rPr>
        <w:t>按照目前的说法是，美国以枪击，拥有水都威尼斯的意大利以投水，德国以上吊都具有特色。据最近的资料得知，美国因枪和爆炸物的自杀是4</w:t>
      </w:r>
      <w:r>
        <w:t>7.1%，确实不少。以下就是服毒。煤气是</w:t>
      </w:r>
      <w:r>
        <w:rPr>
          <w:rFonts w:hint="eastAsia"/>
        </w:rPr>
        <w:t>2</w:t>
      </w:r>
      <w:r>
        <w:t>0.8%，上吊是</w:t>
      </w:r>
      <w:r>
        <w:rPr>
          <w:rFonts w:hint="eastAsia"/>
        </w:rPr>
        <w:t>2</w:t>
      </w:r>
      <w:r>
        <w:t>0.5%，其它手段则相当地少。在意大利、瑞士、加拿大、澳大利亚，据说枪枝自杀最多。</w:t>
      </w:r>
    </w:p>
    <w:p w14:paraId="556E08E3">
      <w:pPr>
        <w:ind w:firstLine="420" w:firstLineChars="200"/>
      </w:pPr>
      <w:r>
        <w:rPr>
          <w:rFonts w:hint="eastAsia"/>
        </w:rPr>
        <w:t>由西德的一九六九年的资料显示，上吊占绝对多数，为全部的3</w:t>
      </w:r>
      <w:r>
        <w:t>9</w:t>
      </w:r>
      <w:r>
        <w:rPr>
          <w:rFonts w:hint="eastAsia"/>
        </w:rPr>
        <w:t>%。以下就是服毒。安眠药是2</w:t>
      </w:r>
      <w:r>
        <w:t>3</w:t>
      </w:r>
      <w:r>
        <w:rPr>
          <w:rFonts w:hint="eastAsia"/>
        </w:rPr>
        <w:t>%、煤气是1</w:t>
      </w:r>
      <w:r>
        <w:t>3</w:t>
      </w:r>
      <w:r>
        <w:rPr>
          <w:rFonts w:hint="eastAsia"/>
        </w:rPr>
        <w:t>%、投水是9%。当然也有地区差别，柏林以煤气、汉堡以安眠药最多，与日本相似之处就是跳楼只占5%。同样在瑞典和丹麦，上吊是最多的。</w:t>
      </w:r>
    </w:p>
    <w:p w14:paraId="5D28EB82">
      <w:pPr>
        <w:ind w:firstLine="420" w:firstLineChars="200"/>
      </w:pPr>
      <w:r>
        <w:rPr>
          <w:rFonts w:hint="eastAsia"/>
        </w:rPr>
        <w:t>英国的英格兰和威尔斯一九六五年的资料显示，男性是煤气占3</w:t>
      </w:r>
      <w:r>
        <w:t>4</w:t>
      </w:r>
      <w:r>
        <w:rPr>
          <w:rFonts w:hint="eastAsia"/>
        </w:rPr>
        <w:t>%最多，接下来是镇静剂。麻醉药2</w:t>
      </w:r>
      <w:r>
        <w:t>5</w:t>
      </w:r>
      <w:r>
        <w:rPr>
          <w:rFonts w:hint="eastAsia"/>
        </w:rPr>
        <w:t>%、上吊1</w:t>
      </w:r>
      <w:r>
        <w:t>3</w:t>
      </w:r>
      <w:r>
        <w:rPr>
          <w:rFonts w:hint="eastAsia"/>
        </w:rPr>
        <w:t>%。女性药物4</w:t>
      </w:r>
      <w:r>
        <w:t>9</w:t>
      </w:r>
      <w:r>
        <w:rPr>
          <w:rFonts w:hint="eastAsia"/>
        </w:rPr>
        <w:t>%和煤气3</w:t>
      </w:r>
      <w:r>
        <w:t>3</w:t>
      </w:r>
      <w:r>
        <w:rPr>
          <w:rFonts w:hint="eastAsia"/>
        </w:rPr>
        <w:t>%，不知为何这两种多得出奇，除此以外的方法都在个位数。</w:t>
      </w:r>
    </w:p>
    <w:p w14:paraId="29E8DE12">
      <w:pPr>
        <w:ind w:firstLine="420" w:firstLineChars="200"/>
      </w:pPr>
      <w:r>
        <w:rPr>
          <w:rFonts w:hint="eastAsia"/>
        </w:rPr>
        <w:t>法国是药物。据一九六六年和一九七十年的资料，第一名是药物，第二名是利刃，第三名是煤气。女性用药物的特多。</w:t>
      </w:r>
    </w:p>
    <w:p w14:paraId="19331682">
      <w:pPr>
        <w:ind w:firstLine="420" w:firstLineChars="200"/>
      </w:pPr>
      <w:r>
        <w:rPr>
          <w:rFonts w:hint="eastAsia"/>
        </w:rPr>
        <w:t>印度也同样是药物。一九六六年的统计，采样数虽只有9</w:t>
      </w:r>
      <w:r>
        <w:t>12</w:t>
      </w:r>
      <w:r>
        <w:rPr>
          <w:rFonts w:hint="eastAsia"/>
        </w:rPr>
        <w:t>人，但顺序为药物4</w:t>
      </w:r>
      <w:r>
        <w:t>6</w:t>
      </w:r>
      <w:r>
        <w:rPr>
          <w:rFonts w:hint="eastAsia"/>
        </w:rPr>
        <w:t>%、投水2</w:t>
      </w:r>
      <w:r>
        <w:t>2</w:t>
      </w:r>
      <w:r>
        <w:rPr>
          <w:rFonts w:hint="eastAsia"/>
        </w:rPr>
        <w:t>%、上吊1</w:t>
      </w:r>
      <w:r>
        <w:t>4</w:t>
      </w:r>
      <w:r>
        <w:rPr>
          <w:rFonts w:hint="eastAsia"/>
        </w:rPr>
        <w:t>%。</w:t>
      </w:r>
    </w:p>
    <w:p w14:paraId="3D951424">
      <w:pPr>
        <w:ind w:firstLine="420" w:firstLineChars="200"/>
      </w:pPr>
      <w:r>
        <w:rPr>
          <w:rFonts w:hint="eastAsia"/>
        </w:rPr>
        <w:t>在非洲的尼日利亚，据一九六二等发表的资料，上吊最多占5</w:t>
      </w:r>
      <w:r>
        <w:t>0</w:t>
      </w:r>
      <w:r>
        <w:rPr>
          <w:rFonts w:hint="eastAsia"/>
        </w:rPr>
        <w:t>%，以下顺序是枪枝、毒物、利刃。</w:t>
      </w:r>
    </w:p>
    <w:p w14:paraId="5C8C4F33">
      <w:pPr>
        <w:ind w:firstLine="420" w:firstLineChars="200"/>
      </w:pPr>
      <w:r>
        <w:rPr>
          <w:rFonts w:hint="eastAsia"/>
        </w:rPr>
        <w:t>上述情况，看来反映了各种不同的国情。</w:t>
      </w:r>
    </w:p>
    <w:p w14:paraId="7A930962">
      <w:pPr>
        <w:ind w:firstLine="420" w:firstLineChars="200"/>
        <w:rPr>
          <w:b/>
        </w:rPr>
      </w:pPr>
      <w:r>
        <w:rPr>
          <w:b/>
        </w:rPr>
        <w:t>[</w:t>
      </w:r>
      <w:r>
        <w:rPr>
          <w:rFonts w:hint="eastAsia"/>
          <w:b/>
        </w:rPr>
        <w:t>令人萌生死念的绝景－－金门桥]</w:t>
      </w:r>
    </w:p>
    <w:p w14:paraId="6F2A8684">
      <w:pPr>
        <w:ind w:firstLine="420" w:firstLineChars="200"/>
      </w:pPr>
      <w:r>
        <w:rPr>
          <w:rFonts w:hint="eastAsia"/>
        </w:rPr>
        <w:t>与日本一样，海外当然也有自杀胜地。</w:t>
      </w:r>
    </w:p>
    <w:p w14:paraId="7EE13AEA">
      <w:pPr>
        <w:ind w:firstLine="420" w:firstLineChars="200"/>
      </w:pPr>
      <w:r>
        <w:rPr>
          <w:rFonts w:hint="eastAsia"/>
        </w:rPr>
        <w:t>最为著名的就是美国旧金山的金门桥。就像很多自杀者所说的并不是为了自杀的目的而来的那样，可是目睹令人萌生自杀念头的绝景，纯属气氛。某位七十岁的老人留下了「为什么造就了这样容易自杀的风景呢?」的遗书就跳了下去。同样地，美国的尼加拉瓜瀑布也被称为是自杀胜地。英国的泰晤士河、印度的恒河等都曾被称为自杀胜地，在日本来说大概就是华严瀑布吧。</w:t>
      </w:r>
    </w:p>
    <w:p w14:paraId="1300E895">
      <w:pPr>
        <w:ind w:firstLine="420" w:firstLineChars="200"/>
      </w:pPr>
    </w:p>
    <w:p w14:paraId="0B31D20D">
      <w:pPr>
        <w:ind w:firstLine="420" w:firstLineChars="200"/>
        <w:rPr>
          <w:b/>
        </w:rPr>
      </w:pPr>
      <w:r>
        <w:rPr>
          <w:b/>
        </w:rPr>
        <w:br w:type="page"/>
      </w:r>
    </w:p>
    <w:p w14:paraId="1AA58015">
      <w:pPr>
        <w:pStyle w:val="2"/>
      </w:pPr>
      <w:bookmarkStart w:id="147" w:name="_Toc2756"/>
      <w:r>
        <w:rPr>
          <w:rFonts w:hint="eastAsia"/>
        </w:rPr>
        <w:t>后记</w:t>
      </w:r>
      <w:bookmarkEnd w:id="147"/>
    </w:p>
    <w:p w14:paraId="5F41941D">
      <w:pPr>
        <w:ind w:firstLine="420" w:firstLineChars="200"/>
      </w:pPr>
      <w:r>
        <w:rPr>
          <w:rFonts w:hint="eastAsia"/>
        </w:rPr>
        <w:t>在前言中，写了近似「关于现代社会与自杀」这样夸张的开场白，不过事实上的确是有点言过其实。</w:t>
      </w:r>
    </w:p>
    <w:p w14:paraId="4384BACD">
      <w:pPr>
        <w:ind w:firstLine="420" w:firstLineChars="200"/>
      </w:pPr>
      <w:r>
        <w:rPr>
          <w:rFonts w:hint="eastAsia"/>
        </w:rPr>
        <w:t>写这本书的最初理由，只是因为厌倦了「不可以自杀」这个怎么想都想不出有任何根据的观念，却受到大众非常单纯的信任。</w:t>
      </w:r>
    </w:p>
    <w:p w14:paraId="536EE155">
      <w:pPr>
        <w:ind w:firstLine="420" w:firstLineChars="200"/>
      </w:pPr>
      <w:r>
        <w:rPr>
          <w:rFonts w:hint="eastAsia"/>
        </w:rPr>
        <w:t>小学老师用「生命的重要」做题目请学生写作文的情形到处可见；自杀的人随随便便被说是意志力薄弱等等。「要活得坚强」这种话轻易就能说出口的社会，不仅封闭得令人喘不过气来，而且也令人活得痛苦。因此，让这本书流通，创出「万不得已时，也可以寻死」的选择，</w:t>
      </w:r>
      <w:r>
        <w:t>希望在封闭且走到末路的社会开辟一个通风口，使空气流通，使生活更容易些，这才是我真正的目的。</w:t>
      </w:r>
    </w:p>
    <w:p w14:paraId="2204D18F">
      <w:pPr>
        <w:ind w:firstLine="420" w:firstLineChars="200"/>
      </w:pPr>
      <w:r>
        <w:rPr>
          <w:rFonts w:hint="eastAsia"/>
        </w:rPr>
        <w:t>我不是在阐述「大家都来自杀吧！」这样无聊的事，想活的话就要活得自在，想死的话也要死得自在，生命应该就是这么一回事。</w:t>
      </w:r>
    </w:p>
    <w:p w14:paraId="310308FE">
      <w:pPr>
        <w:ind w:firstLine="420" w:firstLineChars="200"/>
      </w:pPr>
      <w:r>
        <w:rPr>
          <w:rFonts w:hint="eastAsia"/>
        </w:rPr>
        <w:t>在此，要向负责编辑的落合美沙、负责美术设计的铃本成一及插画的沙达希罗卡兹诺利，致上深深的谢意。</w:t>
      </w:r>
    </w:p>
    <w:p w14:paraId="3CA802E9">
      <w:pPr>
        <w:ind w:firstLine="420" w:firstLineChars="200"/>
      </w:pPr>
    </w:p>
    <w:p w14:paraId="674A901E">
      <w:pPr>
        <w:ind w:firstLine="420" w:firstLineChars="200"/>
      </w:pPr>
      <w:r>
        <w:rPr>
          <w:rFonts w:hint="eastAsia"/>
        </w:rPr>
        <w:t>中国时报</w:t>
      </w:r>
      <w:r>
        <w:t>84年5月9日星期二第五版--出版商紧急回收「完全」系列丛书负责人陈明达提前自大陆返台善后</w:t>
      </w:r>
    </w:p>
    <w:p w14:paraId="67E99EE4">
      <w:pPr>
        <w:ind w:firstLine="420" w:firstLineChars="200"/>
      </w:pPr>
      <w:r>
        <w:rPr>
          <w:rFonts w:hint="eastAsia"/>
        </w:rPr>
        <w:t>原订近期出版的新书也一并取消</w:t>
      </w:r>
    </w:p>
    <w:p w14:paraId="5352C203">
      <w:pPr>
        <w:ind w:firstLine="420" w:firstLineChars="200"/>
      </w:pPr>
      <w:r>
        <w:rPr>
          <w:rFonts w:hint="eastAsia"/>
        </w:rPr>
        <w:t>【记者张企群台北报导】被台北地检署认定有煽惑他人犯罪之嫌的「完全复仇手册」，出版商茉莉出版社和代理发行的黎铭图书公司，八日已展开回收措施，至于同样引起争议的「完全自杀手册」也决定全部回收。茉莉出版社负责人陈明达昨晚已搭机返台处理相关事宜。</w:t>
      </w:r>
    </w:p>
    <w:p w14:paraId="102C1CEE">
      <w:pPr>
        <w:ind w:firstLine="420" w:firstLineChars="200"/>
      </w:pPr>
      <w:r>
        <w:rPr>
          <w:rFonts w:hint="eastAsia"/>
        </w:rPr>
        <w:t>据了解，这项回收作法是茉莉出版社与黎铭图书公司于前日达成的决议，茉莉出版社负责人陈明达在国外获如「完全复仇手册」被国内检察官认定有教唆犯罪之嫌，以电话紧急通知公司将「完全复仇手册」全数回收，并委请代理发行商台北县三重市的黎铭图书公司办理回收事宜。</w:t>
      </w:r>
    </w:p>
    <w:p w14:paraId="12DA222E">
      <w:pPr>
        <w:ind w:firstLine="420" w:firstLineChars="200"/>
      </w:pPr>
      <w:r>
        <w:rPr>
          <w:rFonts w:hint="eastAsia"/>
        </w:rPr>
        <w:t>昨天上午，黎铭图书公司已出动外务员携带回收通知书送给北部各书商，而中南部的书商则以传真方式通知，希望在最短的时间内将全省市面的「完全复仇手册」悉数回收。</w:t>
      </w:r>
    </w:p>
    <w:p w14:paraId="7EAFD973">
      <w:pPr>
        <w:ind w:firstLine="420" w:firstLineChars="200"/>
      </w:pPr>
      <w:r>
        <w:rPr>
          <w:rFonts w:hint="eastAsia"/>
        </w:rPr>
        <w:t>据了解，一般惯例书商在接获回收通知书的一个月内，会将书籍退还，如果逾期不退，发行商便不再接受退书，因此，回收的关键仍视书商的配合度而定。</w:t>
      </w:r>
    </w:p>
    <w:p w14:paraId="7842A660">
      <w:pPr>
        <w:ind w:firstLine="420" w:firstLineChars="200"/>
      </w:pPr>
      <w:r>
        <w:rPr>
          <w:rFonts w:hint="eastAsia"/>
        </w:rPr>
        <w:t>黎铭图书公司经理林俊言表示，今年三月才上市的「完全复仇手册」只印了一版，原本市场反应平平，但在媒体曝光后又变得抢手，各地书商纷纷要求补书，目前市面上的书很可能大部分已流入消费者手中，因此回收的数量可能有限，不过该公司还是会尽最大努力进行。</w:t>
      </w:r>
    </w:p>
    <w:p w14:paraId="08C6AE49">
      <w:pPr>
        <w:ind w:firstLine="420" w:firstLineChars="200"/>
      </w:pPr>
      <w:r>
        <w:rPr>
          <w:rFonts w:hint="eastAsia"/>
        </w:rPr>
        <w:t>原本在大陆洽公的该公司负责人陈明达，昨晚也提前结束大陆的行程搭机返台处理后续事</w:t>
      </w:r>
      <w:r>
        <w:t>宜，他表示，当初出版这一系列的书籍，是着眼于日本、香港等地都面临相同的问题，台湾走在日、港的后面，势必会遇到相同的情形，才本着关怀社会的心理出书，先后出版「心目中的自杀」、「完全自杀手册」、「完全病死手册」、「完全失踪手册」和「完全复仇手册」，绝无煽惑他人犯罪、自杀的不良意图。</w:t>
      </w:r>
    </w:p>
    <w:p w14:paraId="0A46AB66">
      <w:pPr>
        <w:ind w:firstLine="420" w:firstLineChars="200"/>
      </w:pPr>
      <w:r>
        <w:rPr>
          <w:rFonts w:hint="eastAsia"/>
        </w:rPr>
        <w:t>陈明达说，基于该系列书籍造成社会人士的非议，他返国后已决定除了回收市面上约三千余本的「完全复仇手册」外，约万余本的「完全自杀手册」也一并回收，至于另二本「完全病死手册」和「完全失踪手册」也考虑予以回收，一切损失由该公司自行吸收，此外，他也打消原本该公司预定近日出版的「完全中毒手册」，今后对书籍的出版会将更审慎地研究评估。</w:t>
      </w:r>
    </w:p>
    <w:p w14:paraId="5E5E3DC4">
      <w:pPr>
        <w:ind w:firstLine="420" w:firstLineChars="200"/>
      </w:pPr>
      <w:r>
        <w:rPr>
          <w:rFonts w:hint="eastAsia"/>
        </w:rPr>
        <w:t>联合报</w:t>
      </w:r>
      <w:r>
        <w:t>84年5月9日星期二第七版--复仇手册检方侦办出版商列被告</w:t>
      </w:r>
    </w:p>
    <w:p w14:paraId="7A91E77A">
      <w:pPr>
        <w:ind w:firstLine="420" w:firstLineChars="200"/>
      </w:pPr>
      <w:r>
        <w:rPr>
          <w:rFonts w:hint="eastAsia"/>
        </w:rPr>
        <w:t>类似的「黑色书刊」都将比照</w:t>
      </w:r>
    </w:p>
    <w:p w14:paraId="2029B414">
      <w:pPr>
        <w:ind w:firstLine="420" w:firstLineChars="200"/>
      </w:pPr>
      <w:r>
        <w:rPr>
          <w:rFonts w:hint="eastAsia"/>
        </w:rPr>
        <w:t>【记者高年亿／台北报导】台北地检署检察长卢仁发认为坊间最近出版的「完全复仇手册」，</w:t>
      </w:r>
      <w:r>
        <w:t>内容涉嫌煽惑他人犯罪，昨天指示将出版商茉莉出版社列为被告，由主任检察官陈时提侦办。检察长卢仁发特别强调，类似的「黑色书刊」不仅对社会有负面影响，且有触法之虞，检察机关一旦发现，都将比照办理、主动侦办。</w:t>
      </w:r>
    </w:p>
    <w:p w14:paraId="38E0AAD4">
      <w:pPr>
        <w:ind w:firstLine="420" w:firstLineChars="200"/>
      </w:pPr>
      <w:r>
        <w:rPr>
          <w:rFonts w:hint="eastAsia"/>
        </w:rPr>
        <w:t>卢仁发强调，检察官主动侦办「黑色书刊」，是依据刑事诉讼法有关「检察官知有犯罪嫌疑，</w:t>
      </w:r>
      <w:r>
        <w:t>应即开始侦查」的规定，并不是扼杀言论或出版自由；而且刑法对言论、出版自由都有给予保障或限制的相关规定，并非漫无界限，他希望外界不要误以为是在进行「白色恐怖」。</w:t>
      </w:r>
    </w:p>
    <w:p w14:paraId="165E5652">
      <w:pPr>
        <w:ind w:firstLine="420" w:firstLineChars="200"/>
      </w:pPr>
      <w:r>
        <w:rPr>
          <w:rFonts w:hint="eastAsia"/>
        </w:rPr>
        <w:t>主任检察官陈时提昨天完成研究报告，认为「完全复仇手册」的内容，针对不满政府官员、新闻媒体、办公室、校园、邻居、企业及亲人的不特定人，提出各种复仇手法的建议。其中虽然有一些建议是属于单纯的恶作剧，但也不乏血腥暴力的模式，研究报告认为出版商有触犯妨害秩序罪煽惑他人犯罪之虞。</w:t>
      </w:r>
    </w:p>
    <w:p w14:paraId="47D203DA">
      <w:pPr>
        <w:ind w:firstLine="420" w:firstLineChars="200"/>
      </w:pPr>
      <w:r>
        <w:rPr>
          <w:rFonts w:hint="eastAsia"/>
        </w:rPr>
        <w:t>陈时提向检察长卢仁发报告后，卢仁发认为有必要详查，立即指示主任检察官陈时提签分</w:t>
      </w:r>
    </w:p>
    <w:p w14:paraId="719FDEEF">
      <w:pPr>
        <w:ind w:firstLine="420" w:firstLineChars="200"/>
      </w:pPr>
      <w:r>
        <w:rPr>
          <w:rFonts w:hint="eastAsia"/>
        </w:rPr>
        <w:t>「他」字案，将发行完全复仇手册」的出版商茉莉出版社列为被告，如果调查发现出版商涉嫌煽惑他人犯罪的事证明显，再签分「侦」字案追究出版商的刑责。</w:t>
      </w:r>
    </w:p>
    <w:p w14:paraId="28A8A503">
      <w:pPr>
        <w:ind w:firstLine="420" w:firstLineChars="200"/>
      </w:pPr>
      <w:r>
        <w:rPr>
          <w:rFonts w:hint="eastAsia"/>
        </w:rPr>
        <w:t>【台北讯】茉莉出版社的负责人陈明达昨天晚上表示，除了已决定收回的完全复仇手册之外，</w:t>
      </w:r>
      <w:r>
        <w:t>他也决定要自市面上收回完全自杀手册。</w:t>
      </w:r>
    </w:p>
    <w:sectPr>
      <w:footerReference r:id="rId4" w:type="default"/>
      <w:type w:val="continuous"/>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0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63F807">
    <w:pPr>
      <w:pStyle w:val="13"/>
      <w:jc w:val="center"/>
    </w:pPr>
    <w:r>
      <w:fldChar w:fldCharType="begin"/>
    </w:r>
    <w:r>
      <w:instrText xml:space="preserve">PAGE   \* MERGEFORMAT</w:instrText>
    </w:r>
    <w:r>
      <w:fldChar w:fldCharType="separate"/>
    </w:r>
    <w:r>
      <w:rPr>
        <w:lang w:val="zh-CN"/>
      </w:rPr>
      <w:t>51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8">
    <w:p>
      <w:r>
        <w:separator/>
      </w:r>
    </w:p>
  </w:footnote>
  <w:footnote w:type="continuationSeparator" w:id="139">
    <w:p>
      <w:r>
        <w:continuationSeparator/>
      </w:r>
    </w:p>
  </w:footnote>
  <w:footnote w:id="0">
    <w:p w14:paraId="2738D206">
      <w:pPr>
        <w:pStyle w:val="18"/>
      </w:pPr>
      <w:r>
        <w:rPr>
          <w:rStyle w:val="32"/>
        </w:rPr>
        <w:footnoteRef/>
      </w:r>
      <w:r>
        <w:t xml:space="preserve"> Chernobyl</w:t>
      </w:r>
      <w:r>
        <w:rPr>
          <w:rFonts w:hint="eastAsia"/>
        </w:rPr>
        <w:t>：小林祐介的歌曲。收录专辑：</w:t>
      </w:r>
      <w:r>
        <w:t xml:space="preserve"> picnic (2008)</w:t>
      </w:r>
    </w:p>
  </w:footnote>
  <w:footnote w:id="1">
    <w:p w14:paraId="7A276557">
      <w:pPr>
        <w:pStyle w:val="18"/>
      </w:pPr>
      <w:r>
        <w:rPr>
          <w:rStyle w:val="32"/>
        </w:rPr>
        <w:footnoteRef/>
      </w:r>
      <w:r>
        <w:t xml:space="preserve"> </w:t>
      </w:r>
      <w:r>
        <w:rPr>
          <w:rFonts w:hint="eastAsia"/>
        </w:rPr>
        <w:t>天使尘埃(</w:t>
      </w:r>
      <w:r>
        <w:t>Angel Dust)</w:t>
      </w:r>
      <w:r>
        <w:rPr>
          <w:rFonts w:hint="eastAsia"/>
        </w:rPr>
        <w:t>，即环苯利定(</w:t>
      </w:r>
      <w:r>
        <w:t>Phencyclidine,PCP)</w:t>
      </w:r>
      <w:r>
        <w:rPr>
          <w:rFonts w:hint="eastAsia"/>
        </w:rPr>
        <w:t>，一种可以强烈的引起幻觉、改变神志的药物。可以导致暴力行为、昏迷、癫痫等，一旦使用将引发对大脑不可逆的损害。</w:t>
      </w:r>
    </w:p>
  </w:footnote>
  <w:footnote w:id="2">
    <w:p w14:paraId="0E520469">
      <w:pPr>
        <w:pStyle w:val="18"/>
      </w:pPr>
      <w:r>
        <w:rPr>
          <w:rStyle w:val="32"/>
        </w:rPr>
        <w:footnoteRef/>
      </w:r>
      <w:r>
        <w:t xml:space="preserve"> Another Thing</w:t>
      </w:r>
      <w:r>
        <w:rPr>
          <w:rFonts w:hint="eastAsia"/>
        </w:rPr>
        <w:t>节由Rena编写。她完成了一部分翻译和文本由繁体中文到简体中文的转换、校对工作，本书的注释亦由她完成。</w:t>
      </w:r>
    </w:p>
  </w:footnote>
  <w:footnote w:id="3">
    <w:p w14:paraId="06F5AF06">
      <w:pPr>
        <w:pStyle w:val="43"/>
      </w:pPr>
      <w:r>
        <w:rPr>
          <w:rStyle w:val="45"/>
        </w:rPr>
        <w:footnoteRef/>
      </w:r>
      <w:r>
        <w:t xml:space="preserve"> 这一部分由 Chenxiaosen-Neo 编写，在</w:t>
      </w:r>
      <w:r>
        <w:rPr>
          <w:rFonts w:hint="eastAsia"/>
        </w:rPr>
        <w:t>Rena（</w:t>
      </w:r>
      <w:r>
        <w:t>YuriMiller</w:t>
      </w:r>
      <w:r>
        <w:rPr>
          <w:rFonts w:hint="eastAsia"/>
        </w:rPr>
        <w:t>）的基础上进一步完善了这本书的内容。</w:t>
      </w:r>
    </w:p>
  </w:footnote>
  <w:footnote w:id="4">
    <w:p w14:paraId="233B8EBB">
      <w:pPr>
        <w:pStyle w:val="43"/>
      </w:pPr>
      <w:r>
        <w:rPr>
          <w:rStyle w:val="45"/>
        </w:rPr>
        <w:footnoteRef/>
      </w:r>
      <w:r>
        <w:t xml:space="preserve"> </w:t>
      </w:r>
      <w:r>
        <w:rPr>
          <w:rFonts w:hint="eastAsia"/>
          <w:lang w:val="en-US" w:eastAsia="zh-CN"/>
        </w:rPr>
        <w:t>此部分来源于fkx4-p的Vitepress版本，原文为繁体中文，为方便阅读翻译为简体。</w:t>
      </w:r>
    </w:p>
  </w:footnote>
  <w:footnote w:id="5">
    <w:p w14:paraId="6BC8EB55">
      <w:pPr>
        <w:pStyle w:val="18"/>
      </w:pPr>
      <w:r>
        <w:rPr>
          <w:rStyle w:val="32"/>
        </w:rPr>
        <w:footnoteRef/>
      </w:r>
      <w:r>
        <w:t xml:space="preserve"> </w:t>
      </w:r>
      <w:r>
        <w:rPr>
          <w:rFonts w:hint="eastAsia"/>
        </w:rPr>
        <w:t>ハルシオン：太平(</w:t>
      </w:r>
      <w:r>
        <w:t>Halcyon)</w:t>
      </w:r>
      <w:r>
        <w:rPr>
          <w:rFonts w:hint="eastAsia"/>
        </w:rPr>
        <w:t>，使用三唑仑的睡眠诱导剂(安眠药)的代表性产品名称。一般是浅蓝色片剂，每片含三唑仑</w:t>
      </w:r>
      <w:r>
        <w:t>0.25mg</w:t>
      </w:r>
      <w:r>
        <w:rPr>
          <w:rFonts w:hint="eastAsia"/>
        </w:rPr>
        <w:t>。</w:t>
      </w:r>
    </w:p>
  </w:footnote>
  <w:footnote w:id="6">
    <w:p w14:paraId="349FED76">
      <w:pPr>
        <w:pStyle w:val="18"/>
      </w:pPr>
      <w:r>
        <w:rPr>
          <w:rStyle w:val="32"/>
        </w:rPr>
        <w:footnoteRef/>
      </w:r>
      <w:r>
        <w:t xml:space="preserve"> </w:t>
      </w:r>
      <w:r>
        <w:rPr>
          <w:rFonts w:hint="eastAsia"/>
        </w:rPr>
        <w:t>溴戊酸</w:t>
      </w:r>
      <w:r>
        <w:t>[基]尿素</w:t>
      </w:r>
      <w:r>
        <w:rPr>
          <w:rFonts w:hint="eastAsia"/>
        </w:rPr>
        <w:t>：</w:t>
      </w:r>
      <w:r>
        <w:t>Bromwarel尿素</w:t>
      </w:r>
      <w:r>
        <w:rPr>
          <w:rFonts w:hint="eastAsia"/>
        </w:rPr>
        <w:t>(溴戊酮尿素，溴戊酰脲，</w:t>
      </w:r>
      <w:r>
        <w:t>Bromisoval(Bromisovalum))</w:t>
      </w:r>
      <w:r>
        <w:rPr>
          <w:rFonts w:hint="eastAsia"/>
        </w:rPr>
        <w:t>，于1</w:t>
      </w:r>
      <w:r>
        <w:t>907</w:t>
      </w:r>
      <w:r>
        <w:rPr>
          <w:rFonts w:hint="eastAsia"/>
        </w:rPr>
        <w:t>年首次合成，有镇静作用，长期服用或可能成瘾，大量服用会造成溴化物中毒。该药物现基本被巴比妥类和苯二氮类取代。</w:t>
      </w:r>
    </w:p>
  </w:footnote>
  <w:footnote w:id="7">
    <w:p w14:paraId="30CD6915">
      <w:pPr>
        <w:pStyle w:val="18"/>
      </w:pPr>
      <w:r>
        <w:rPr>
          <w:rStyle w:val="32"/>
        </w:rPr>
        <w:footnoteRef/>
      </w:r>
      <w:r>
        <w:t xml:space="preserve"> </w:t>
      </w:r>
      <w:r>
        <w:rPr>
          <w:rFonts w:hint="eastAsia"/>
        </w:rPr>
        <w:t>布罗姆：即上文溴戊酮尿素。</w:t>
      </w:r>
    </w:p>
  </w:footnote>
  <w:footnote w:id="8">
    <w:p w14:paraId="45D5A584">
      <w:pPr>
        <w:pStyle w:val="18"/>
      </w:pPr>
      <w:r>
        <w:rPr>
          <w:rStyle w:val="32"/>
        </w:rPr>
        <w:footnoteRef/>
      </w:r>
      <w:r>
        <w:t xml:space="preserve"> Acetaminophen</w:t>
      </w:r>
      <w:r>
        <w:rPr>
          <w:rFonts w:hint="eastAsia"/>
        </w:rPr>
        <w:t>：即对乙酰氨基酚，见第8页。</w:t>
      </w:r>
    </w:p>
  </w:footnote>
  <w:footnote w:id="9">
    <w:p w14:paraId="2D6CA1B4">
      <w:pPr>
        <w:pStyle w:val="18"/>
      </w:pPr>
      <w:r>
        <w:rPr>
          <w:rStyle w:val="32"/>
        </w:rPr>
        <w:footnoteRef/>
      </w:r>
      <w:r>
        <w:t xml:space="preserve"> </w:t>
      </w:r>
      <w:r>
        <w:rPr>
          <w:rFonts w:hint="eastAsia"/>
        </w:rPr>
        <w:t>此处由</w:t>
      </w:r>
      <w:r>
        <w:t xml:space="preserve">yangbowen </w:t>
      </w:r>
      <w:r>
        <w:rPr>
          <w:rFonts w:hint="eastAsia"/>
        </w:rPr>
        <w:t>查证，</w:t>
      </w:r>
      <w:r>
        <w:t>yangbowen</w:t>
      </w:r>
      <w:r>
        <w:rPr>
          <w:rFonts w:hint="eastAsia"/>
        </w:rPr>
        <w:t>还说，</w:t>
      </w:r>
      <w:r>
        <w:t>羟嗪作为抗组胺药（antihistamines），在镇静药物里是属于相对比较安全、不容易致死的类别（比起barbiturates、benzodiazepines那些来讲），所以实际上用于失眠可能还行，但是用于自杀就比较不推荐吧。</w:t>
      </w:r>
    </w:p>
  </w:footnote>
  <w:footnote w:id="10">
    <w:p w14:paraId="76DFADB0">
      <w:pPr>
        <w:pStyle w:val="18"/>
      </w:pPr>
      <w:r>
        <w:rPr>
          <w:rStyle w:val="32"/>
        </w:rPr>
        <w:footnoteRef/>
      </w:r>
      <w:r>
        <w:t xml:space="preserve"> </w:t>
      </w:r>
      <w:r>
        <w:rPr>
          <w:rFonts w:hint="eastAsia"/>
        </w:rPr>
        <w:t>对乙酰氨基酚：对乙酰氨基酚(</w:t>
      </w:r>
      <w:r>
        <w:t>Acetaminophen,APAP)</w:t>
      </w:r>
      <w:r>
        <w:rPr>
          <w:rFonts w:hint="eastAsia"/>
        </w:rPr>
        <w:t>是一种被广泛使用的非处方止痛和退烧药。服用超过</w:t>
      </w:r>
      <w:r>
        <w:t>7.5 g/</w:t>
      </w:r>
      <w:r>
        <w:rPr>
          <w:rFonts w:hint="eastAsia"/>
        </w:rPr>
        <w:t>d</w:t>
      </w:r>
      <w:r>
        <w:t>或150 mg/kg可能导致肝脏损害</w:t>
      </w:r>
      <w:r>
        <w:rPr>
          <w:rFonts w:hint="eastAsia"/>
        </w:rPr>
        <w:t>。</w:t>
      </w:r>
    </w:p>
  </w:footnote>
  <w:footnote w:id="11">
    <w:p w14:paraId="3FB088D4">
      <w:pPr>
        <w:pStyle w:val="18"/>
      </w:pPr>
      <w:r>
        <w:rPr>
          <w:rStyle w:val="32"/>
        </w:rPr>
        <w:footnoteRef/>
      </w:r>
      <w:r>
        <w:t xml:space="preserve"> </w:t>
      </w:r>
      <w:r>
        <w:rPr>
          <w:rFonts w:hint="eastAsia"/>
        </w:rPr>
        <w:t>乙柳酰胺：乙柳酰胺(エテンザミド,英</w:t>
      </w:r>
      <w:r>
        <w:t>Ethenzamide)</w:t>
      </w:r>
      <w:r>
        <w:rPr>
          <w:rFonts w:hint="eastAsia"/>
        </w:rPr>
        <w:t>是一种水杨酸类解热镇痛药。镇痛效果和阿司匹林等水杨酸衍生物类似，副作用会导致肝、肾受损。口服给小鼠时的半致死剂量为</w:t>
      </w:r>
      <w:r>
        <w:t>549 mg / kg</w:t>
      </w:r>
    </w:p>
  </w:footnote>
  <w:footnote w:id="12">
    <w:p w14:paraId="12E39586">
      <w:pPr>
        <w:pStyle w:val="18"/>
      </w:pPr>
      <w:r>
        <w:rPr>
          <w:rStyle w:val="32"/>
        </w:rPr>
        <w:footnoteRef/>
      </w:r>
      <w:r>
        <w:rPr>
          <w:rFonts w:hint="eastAsia"/>
        </w:rPr>
        <w:t>アリルイソプロピルアセチル尿素(</w:t>
      </w:r>
      <w:r>
        <w:t>Allylisopropylacetylurea):</w:t>
      </w:r>
      <w:r>
        <w:rPr>
          <w:rFonts w:hint="eastAsia"/>
        </w:rPr>
        <w:t>是一种镇静类药物，对中枢神经有抑制作用，有成瘾性。</w:t>
      </w:r>
    </w:p>
  </w:footnote>
  <w:footnote w:id="13">
    <w:p w14:paraId="1D7FDF21">
      <w:pPr>
        <w:pStyle w:val="18"/>
      </w:pPr>
      <w:r>
        <w:rPr>
          <w:rStyle w:val="32"/>
        </w:rPr>
        <w:footnoteRef/>
      </w:r>
      <w:r>
        <w:t xml:space="preserve"> Brovarin</w:t>
      </w:r>
      <w:r>
        <w:rPr>
          <w:rFonts w:hint="eastAsia"/>
        </w:rPr>
        <w:t>：即</w:t>
      </w:r>
      <w:r>
        <w:t>Bromisova,一种镇静剂</w:t>
      </w:r>
      <w:r>
        <w:rPr>
          <w:rFonts w:hint="eastAsia"/>
        </w:rPr>
        <w:t>。</w:t>
      </w:r>
    </w:p>
  </w:footnote>
  <w:footnote w:id="14">
    <w:p w14:paraId="79B5EDAE">
      <w:pPr>
        <w:pStyle w:val="18"/>
      </w:pPr>
      <w:r>
        <w:rPr>
          <w:rStyle w:val="32"/>
        </w:rPr>
        <w:footnoteRef/>
      </w:r>
      <w:r>
        <w:t xml:space="preserve"> Adorm</w:t>
      </w:r>
      <w:r>
        <w:rPr>
          <w:rFonts w:hint="eastAsia"/>
        </w:rPr>
        <w:t>：应为镇静剂安定的音译，但没有在任何地方查到相关资料。</w:t>
      </w:r>
    </w:p>
  </w:footnote>
  <w:footnote w:id="15">
    <w:p w14:paraId="7060BE14">
      <w:pPr>
        <w:pStyle w:val="18"/>
      </w:pPr>
      <w:r>
        <w:rPr>
          <w:rStyle w:val="32"/>
        </w:rPr>
        <w:footnoteRef/>
      </w:r>
      <w:r>
        <w:t xml:space="preserve"> Brovarin</w:t>
      </w:r>
      <w:r>
        <w:rPr>
          <w:rFonts w:hint="eastAsia"/>
        </w:rPr>
        <w:t>：应为</w:t>
      </w:r>
      <w:r>
        <w:t>Bromisoval</w:t>
      </w:r>
      <w:r>
        <w:rPr>
          <w:rFonts w:hint="eastAsia"/>
        </w:rPr>
        <w:t>。是一种催眠/镇静类药物，于1</w:t>
      </w:r>
      <w:r>
        <w:t>907</w:t>
      </w:r>
      <w:r>
        <w:rPr>
          <w:rFonts w:hint="eastAsia"/>
        </w:rPr>
        <w:t>年发现，通常与非甾体类抗炎药联合使用，过量使用会引起急性溴化物中毒。</w:t>
      </w:r>
    </w:p>
  </w:footnote>
  <w:footnote w:id="16">
    <w:p w14:paraId="1EE3328C">
      <w:pPr>
        <w:pStyle w:val="18"/>
      </w:pPr>
      <w:r>
        <w:rPr>
          <w:rStyle w:val="32"/>
        </w:rPr>
        <w:footnoteRef/>
      </w:r>
      <w:r>
        <w:t xml:space="preserve"> Adorm</w:t>
      </w:r>
      <w:r>
        <w:rPr>
          <w:rFonts w:hint="eastAsia"/>
        </w:rPr>
        <w:t>：这个东西无法在Google，Wiki，Drug</w:t>
      </w:r>
      <w:r>
        <w:t>.com</w:t>
      </w:r>
      <w:r>
        <w:rPr>
          <w:rFonts w:hint="eastAsia"/>
        </w:rPr>
        <w:t>上检索到，猜测是一种精神药物。</w:t>
      </w:r>
    </w:p>
  </w:footnote>
  <w:footnote w:id="17">
    <w:p w14:paraId="1197A892">
      <w:pPr>
        <w:pStyle w:val="18"/>
      </w:pPr>
      <w:r>
        <w:rPr>
          <w:rStyle w:val="32"/>
        </w:rPr>
        <w:footnoteRef/>
      </w:r>
      <w:r>
        <w:t xml:space="preserve"> Benzo Diazepam(BZD,BZs)</w:t>
      </w:r>
      <w:r>
        <w:rPr>
          <w:rFonts w:hint="eastAsia"/>
        </w:rPr>
        <w:t>：即苯二氮卓，苯二氮卓类药物可增强神经递质</w:t>
      </w:r>
      <w:r>
        <w:t xml:space="preserve"> γ-氨基丁酸(GABA</w:t>
      </w:r>
      <w:r>
        <w:rPr>
          <w:rFonts w:hint="eastAsia"/>
        </w:rPr>
        <w:t>)</w:t>
      </w:r>
      <w:r>
        <w:t>对GABA A受体的作用，从而产生镇静，催眠</w:t>
      </w:r>
      <w:r>
        <w:rPr>
          <w:rFonts w:hint="eastAsia"/>
        </w:rPr>
        <w:t>(</w:t>
      </w:r>
      <w:r>
        <w:t>睡眠诱导</w:t>
      </w:r>
      <w:r>
        <w:rPr>
          <w:rFonts w:hint="eastAsia"/>
        </w:rPr>
        <w:t>)</w:t>
      </w:r>
      <w:r>
        <w:t>，抗焦虑</w:t>
      </w:r>
      <w:r>
        <w:rPr>
          <w:rFonts w:hint="eastAsia"/>
        </w:rPr>
        <w:t>(</w:t>
      </w:r>
      <w:r>
        <w:t>抗焦虑</w:t>
      </w:r>
      <w:r>
        <w:rPr>
          <w:rFonts w:hint="eastAsia"/>
        </w:rPr>
        <w:t>)</w:t>
      </w:r>
      <w:r>
        <w:t>，抗惊厥和肌肉松弛特性。高剂量的许多短效苯二氮卓也可能引起 顺行性遗忘和分解。</w:t>
      </w:r>
      <w:r>
        <w:rPr>
          <w:rFonts w:hint="eastAsia"/>
        </w:rPr>
        <w:t>过量服用会导致深层昏迷。</w:t>
      </w:r>
    </w:p>
  </w:footnote>
  <w:footnote w:id="18">
    <w:p w14:paraId="7A3647FF">
      <w:pPr>
        <w:pStyle w:val="18"/>
      </w:pPr>
      <w:r>
        <w:rPr>
          <w:rStyle w:val="32"/>
        </w:rPr>
        <w:footnoteRef/>
      </w:r>
      <w:r>
        <w:t xml:space="preserve"> </w:t>
      </w:r>
      <w:r>
        <w:rPr>
          <w:rFonts w:hint="eastAsia"/>
        </w:rPr>
        <w:t>塩酸イミプラミン：即盐酸丙咪嗪，一种抗抑郁药物。</w:t>
      </w:r>
    </w:p>
  </w:footnote>
  <w:footnote w:id="19">
    <w:p w14:paraId="24D5B638">
      <w:pPr>
        <w:rPr>
          <w:sz w:val="18"/>
          <w:szCs w:val="18"/>
        </w:rPr>
      </w:pPr>
      <w:r>
        <w:rPr>
          <w:rStyle w:val="32"/>
        </w:rPr>
        <w:footnoteRef/>
      </w:r>
      <w:r>
        <w:t xml:space="preserve"> </w:t>
      </w:r>
      <w:r>
        <w:rPr>
          <w:rFonts w:hint="eastAsia"/>
          <w:sz w:val="18"/>
          <w:szCs w:val="18"/>
        </w:rPr>
        <w:t>マレイン酸トリミプラミン：一种抗抑郁药，副作用可能导致意识模糊，幻觉、意识障碍，意识水平降低，意识丧失，休克等。</w:t>
      </w:r>
    </w:p>
  </w:footnote>
  <w:footnote w:id="20">
    <w:p w14:paraId="62489157">
      <w:pPr>
        <w:pStyle w:val="18"/>
      </w:pPr>
      <w:r>
        <w:rPr>
          <w:rStyle w:val="32"/>
        </w:rPr>
        <w:footnoteRef/>
      </w:r>
      <w:r>
        <w:t xml:space="preserve"> </w:t>
      </w:r>
      <w:r>
        <w:rPr>
          <w:rFonts w:hint="eastAsia"/>
        </w:rPr>
        <w:t>塩酸クロミプラミン：氯米帕明，一种抗抑郁药。</w:t>
      </w:r>
    </w:p>
  </w:footnote>
  <w:footnote w:id="21">
    <w:p w14:paraId="05B3884F">
      <w:pPr>
        <w:pStyle w:val="18"/>
      </w:pPr>
      <w:r>
        <w:rPr>
          <w:rStyle w:val="32"/>
        </w:rPr>
        <w:footnoteRef/>
      </w:r>
      <w:r>
        <w:t xml:space="preserve"> </w:t>
      </w:r>
      <w:r>
        <w:rPr>
          <w:rFonts w:hint="eastAsia"/>
        </w:rPr>
        <w:t>塩酸アミトリプチリン: 阿米替林，最早的三环类抗抑郁药之一，服用后有可能增加自杀风险。</w:t>
      </w:r>
    </w:p>
  </w:footnote>
  <w:footnote w:id="22">
    <w:p w14:paraId="35407B3E">
      <w:pPr>
        <w:pStyle w:val="18"/>
      </w:pPr>
      <w:r>
        <w:rPr>
          <w:rStyle w:val="32"/>
        </w:rPr>
        <w:footnoteRef/>
      </w:r>
      <w:r>
        <w:t xml:space="preserve"> </w:t>
      </w:r>
      <w:r>
        <w:rPr>
          <w:rFonts w:hint="eastAsia"/>
        </w:rPr>
        <w:t>塩酸ノルトリプチリン：去甲替林，最早的三环类抗抑郁药物之一。</w:t>
      </w:r>
    </w:p>
  </w:footnote>
  <w:footnote w:id="23">
    <w:p w14:paraId="28E7AF40">
      <w:pPr>
        <w:pStyle w:val="18"/>
      </w:pPr>
      <w:r>
        <w:rPr>
          <w:rStyle w:val="32"/>
        </w:rPr>
        <w:footnoteRef/>
      </w:r>
      <w:r>
        <w:t xml:space="preserve"> </w:t>
      </w:r>
      <w:r>
        <w:rPr>
          <w:rFonts w:hint="eastAsia"/>
        </w:rPr>
        <w:t>塩酸マプロチリン：马普替林，种四环类抗抑郁药，用于治疗抑郁症，服用后有可能增加自杀风险。</w:t>
      </w:r>
    </w:p>
  </w:footnote>
  <w:footnote w:id="24">
    <w:p w14:paraId="0D998A87">
      <w:pPr>
        <w:pStyle w:val="18"/>
      </w:pPr>
      <w:r>
        <w:rPr>
          <w:rStyle w:val="32"/>
        </w:rPr>
        <w:footnoteRef/>
      </w:r>
      <w:r>
        <w:t xml:space="preserve"> </w:t>
      </w:r>
      <w:r>
        <w:rPr>
          <w:rFonts w:hint="eastAsia"/>
        </w:rPr>
        <w:t>フルラゼパム：氟西泮</w:t>
      </w:r>
      <w:r>
        <w:t>，</w:t>
      </w:r>
      <w:r>
        <w:rPr>
          <w:rFonts w:hint="eastAsia"/>
        </w:rPr>
        <w:t>是一种苯二氮䓬类派生药物。该药可作为抗焦虑药、镇痉剂、镇静剂及肌肉松弛剂。长期服用可能成瘾。</w:t>
      </w:r>
    </w:p>
  </w:footnote>
  <w:footnote w:id="25">
    <w:p w14:paraId="4A532F9A">
      <w:pPr>
        <w:pStyle w:val="18"/>
      </w:pPr>
      <w:r>
        <w:rPr>
          <w:rStyle w:val="32"/>
        </w:rPr>
        <w:footnoteRef/>
      </w:r>
      <w:r>
        <w:t xml:space="preserve"> </w:t>
      </w:r>
      <w:r>
        <w:rPr>
          <w:rFonts w:hint="eastAsia"/>
        </w:rPr>
        <w:t>巴比妥酸：丙二酰脲，又称巴比妥酸。一种白色无臭结晶体，难溶于冷水和乙醇，溶于热水和乙醚。通常含有两分子结晶水。在空气中易风化。水溶液呈酸性。可以与金属反应生成盐类。上文表格中的巴比妥等均属巴比妥酸的衍生物。巴比妥类药物</w:t>
      </w:r>
      <w:r>
        <w:t>是一类作用于中枢神经系统的镇静剂，属于巴比妥酸的衍生物，其应用范围可以从轻度镇静到完全麻醉，还可以用作抗焦虑药、安眠药、抗痉挛药。长期使用则会导致成瘾性</w:t>
      </w:r>
      <w:r>
        <w:rPr>
          <w:rFonts w:hint="eastAsia"/>
        </w:rPr>
        <w:t>和身体损害</w:t>
      </w:r>
      <w:r>
        <w:t>。巴比妥类药物目前在临床上已很大程度上被苯二氮</w:t>
      </w:r>
      <w:r>
        <w:rPr>
          <w:rFonts w:hint="eastAsia"/>
        </w:rPr>
        <w:t>䓬类药物所替代不过，在全身麻醉或癫痫的治疗中仍会使用巴比妥类药物。</w:t>
      </w:r>
    </w:p>
  </w:footnote>
  <w:footnote w:id="26">
    <w:p w14:paraId="776578D4">
      <w:pPr>
        <w:pStyle w:val="18"/>
      </w:pPr>
      <w:r>
        <w:rPr>
          <w:rStyle w:val="32"/>
        </w:rPr>
        <w:footnoteRef/>
      </w:r>
      <w:r>
        <w:t xml:space="preserve"> </w:t>
      </w:r>
      <w:r>
        <w:rPr>
          <w:rFonts w:hint="eastAsia"/>
        </w:rPr>
        <w:t>安非他命：即苯丙胺，一种中枢神经兴奋剂，是苯乙胺的替代物。常用于治疗ADHD、嗜睡症、肥胖症。长期过量摄取可成瘾，并能导致大脑受损和横纹肌溶解症。</w:t>
      </w:r>
    </w:p>
  </w:footnote>
  <w:footnote w:id="27">
    <w:p w14:paraId="3667EB10">
      <w:pPr>
        <w:pStyle w:val="18"/>
      </w:pPr>
      <w:r>
        <w:rPr>
          <w:rStyle w:val="32"/>
        </w:rPr>
        <w:footnoteRef/>
      </w:r>
      <w:r>
        <w:t xml:space="preserve"> </w:t>
      </w:r>
      <w:r>
        <w:rPr>
          <w:rFonts w:hint="eastAsia"/>
        </w:rPr>
        <w:t>美他非他命：甲基苯丙胺(甲基安非他命</w:t>
      </w:r>
      <w:r>
        <w:t>)</w:t>
      </w:r>
      <w:r>
        <w:rPr>
          <w:rFonts w:hint="eastAsia"/>
        </w:rPr>
        <w:t>，即冰毒，是一种极强的中枢神经兴奋剂，被广泛的用于娱乐用途，成瘾性极强，过量摄取可能导致精神病，横纹肌溶解症，全身癫痫和颅内出血。</w:t>
      </w:r>
    </w:p>
  </w:footnote>
  <w:footnote w:id="28">
    <w:p w14:paraId="3C63B1E1">
      <w:pPr>
        <w:pStyle w:val="18"/>
      </w:pPr>
      <w:r>
        <w:rPr>
          <w:rStyle w:val="32"/>
        </w:rPr>
        <w:footnoteRef/>
      </w:r>
      <w:r>
        <w:t xml:space="preserve"> </w:t>
      </w:r>
      <w:r>
        <w:rPr>
          <w:rFonts w:hint="eastAsia"/>
        </w:rPr>
        <w:t>シャブ：砂布，应是日本民间对冰毒的别称。</w:t>
      </w:r>
    </w:p>
  </w:footnote>
  <w:footnote w:id="29">
    <w:p w14:paraId="6043F098">
      <w:pPr>
        <w:pStyle w:val="18"/>
      </w:pPr>
      <w:r>
        <w:rPr>
          <w:rStyle w:val="32"/>
        </w:rPr>
        <w:footnoteRef/>
      </w:r>
      <w:r>
        <w:t xml:space="preserve"> </w:t>
      </w:r>
      <w:r>
        <w:rPr>
          <w:rFonts w:hint="eastAsia"/>
        </w:rPr>
        <w:t>スピ－ド：即S</w:t>
      </w:r>
      <w:r>
        <w:t>peed</w:t>
      </w:r>
      <w:r>
        <w:rPr>
          <w:rFonts w:hint="eastAsia"/>
        </w:rPr>
        <w:t>，民间对冰毒的别称。</w:t>
      </w:r>
    </w:p>
  </w:footnote>
  <w:footnote w:id="30">
    <w:p w14:paraId="6971B285">
      <w:pPr>
        <w:pStyle w:val="18"/>
      </w:pPr>
      <w:r>
        <w:rPr>
          <w:rStyle w:val="32"/>
        </w:rPr>
        <w:footnoteRef/>
      </w:r>
      <w:r>
        <w:t xml:space="preserve"> </w:t>
      </w:r>
      <w:r>
        <w:rPr>
          <w:rFonts w:hint="eastAsia"/>
        </w:rPr>
        <w:t>古柯碱：即可卡因，是一种提取自古柯树的生物碱，亦是一种兴奋剂，多做为毒品使用，吸食后可致激动，瞳孔散大，心动过速。有成瘾性，使用可卡因会增加中风、心肌梗死、败血症与猝死的风险。大剂量摄取会造成高血压。</w:t>
      </w:r>
    </w:p>
  </w:footnote>
  <w:footnote w:id="31">
    <w:p w14:paraId="1A4328BC">
      <w:pPr>
        <w:pStyle w:val="18"/>
      </w:pPr>
      <w:r>
        <w:rPr>
          <w:rStyle w:val="32"/>
        </w:rPr>
        <w:footnoteRef/>
      </w:r>
      <w:r>
        <w:t xml:space="preserve"> </w:t>
      </w:r>
      <w:r>
        <w:rPr>
          <w:rFonts w:hint="eastAsia"/>
        </w:rPr>
        <w:t>鸦片，吗啡，海洛因均含有吗啡类生物碱。吗啡是一种鸦片类止痛剂，可直接作用于神经系统，改变人对疼痛的感觉。吗啡具有高度成瘾性，高剂量的吗啡摄入会导致呼吸抑制，昏迷，血压下降等现象。海洛因的主要成分是二乙酰吗啡，作用原理和吗啡基本相似但有更强的效果和成瘾性，且一旦摄入即对大脑造成不可逆的损害。</w:t>
      </w:r>
    </w:p>
  </w:footnote>
  <w:footnote w:id="32">
    <w:p w14:paraId="697B7296">
      <w:pPr>
        <w:pStyle w:val="18"/>
      </w:pPr>
      <w:r>
        <w:rPr>
          <w:rStyle w:val="32"/>
        </w:rPr>
        <w:footnoteRef/>
      </w:r>
      <w:r>
        <w:t xml:space="preserve"> </w:t>
      </w:r>
      <w:r>
        <w:rPr>
          <w:rFonts w:hint="eastAsia"/>
        </w:rPr>
        <w:t>对汽车防冻液的描述由Rena添加</w:t>
      </w:r>
    </w:p>
  </w:footnote>
  <w:footnote w:id="33">
    <w:p w14:paraId="7DD852EE">
      <w:pPr>
        <w:pStyle w:val="18"/>
      </w:pPr>
      <w:r>
        <w:rPr>
          <w:rStyle w:val="32"/>
        </w:rPr>
        <w:footnoteRef/>
      </w:r>
      <w:r>
        <w:t xml:space="preserve"> </w:t>
      </w:r>
      <w:r>
        <w:rPr>
          <w:rFonts w:hint="eastAsia"/>
        </w:rPr>
        <w:t>百草枯是一种剧毒除草剂，致死量极低，被人体摄取后主要积累于肾和肺，导致肺泡内和肺间质纤维化(急性或亚急性)，称为百草枯肺，导致</w:t>
      </w:r>
      <w:r>
        <w:t>3周内的急性呼吸衰竭，以及肾小管坏死。</w:t>
      </w:r>
      <w:r>
        <w:rPr>
          <w:rFonts w:hint="eastAsia"/>
        </w:rPr>
        <w:t>该药在多个国家已被禁售和禁用，但中国仍有粉剂出售。</w:t>
      </w:r>
    </w:p>
  </w:footnote>
  <w:footnote w:id="34">
    <w:p w14:paraId="5E1750EB">
      <w:pPr>
        <w:pStyle w:val="18"/>
      </w:pPr>
      <w:r>
        <w:rPr>
          <w:rStyle w:val="32"/>
        </w:rPr>
        <w:footnoteRef/>
      </w:r>
      <w:r>
        <w:t xml:space="preserve"> </w:t>
      </w:r>
      <w:r>
        <w:rPr>
          <w:rFonts w:hint="eastAsia"/>
        </w:rPr>
        <w:t>ジクロリド：己二酰氯，在农药上可作为苯甲酰脲类杀虫剂氟铃脲、杀铃脲等的中间体，也是磺酰脲类除草剂甲磺隆、苄嘧磺隆、吡嘧磺隆等的中间体，此外，它还可用于医药方面作为合成抗生素的原料。有毒，遇水能释放有毒气体。</w:t>
      </w:r>
    </w:p>
  </w:footnote>
  <w:footnote w:id="35">
    <w:p w14:paraId="4C3C4CEE">
      <w:pPr>
        <w:pStyle w:val="18"/>
      </w:pPr>
      <w:r>
        <w:rPr>
          <w:rStyle w:val="32"/>
        </w:rPr>
        <w:footnoteRef/>
      </w:r>
      <w:r>
        <w:t xml:space="preserve"> </w:t>
      </w:r>
      <w:r>
        <w:rPr>
          <w:rFonts w:hint="eastAsia"/>
        </w:rPr>
        <w:t>ジクワット：敌草快，英</w:t>
      </w:r>
      <w:r>
        <w:t>diquat</w:t>
      </w:r>
      <w:r>
        <w:rPr>
          <w:rFonts w:hint="eastAsia"/>
        </w:rPr>
        <w:t>，即下文吉华特，联吡啶类的非选择性除草剂之一，剧毒，中毒症状和百草枯相似但不出现肺纤维化和更容易出现急性肾衰竭，目前尚无特效解毒药。</w:t>
      </w:r>
    </w:p>
  </w:footnote>
  <w:footnote w:id="36">
    <w:p w14:paraId="0769CE40">
      <w:pPr>
        <w:pStyle w:val="18"/>
      </w:pPr>
      <w:r>
        <w:rPr>
          <w:rStyle w:val="32"/>
        </w:rPr>
        <w:footnoteRef/>
      </w:r>
      <w:r>
        <w:t xml:space="preserve"> Secobarbital sodium</w:t>
      </w:r>
      <w:r>
        <w:rPr>
          <w:rFonts w:hint="eastAsia"/>
        </w:rPr>
        <w:t>：司可巴比妥钠，是一种巴比妥衍生物药物，具有麻醉，抗惊厥，抗焦虑，镇静和催眠的特性。它是美国医生协助自杀中最常用的药物。</w:t>
      </w:r>
    </w:p>
  </w:footnote>
  <w:footnote w:id="37">
    <w:p w14:paraId="20C069F6">
      <w:pPr>
        <w:pStyle w:val="18"/>
      </w:pPr>
      <w:r>
        <w:rPr>
          <w:rStyle w:val="32"/>
        </w:rPr>
        <w:footnoteRef/>
      </w:r>
      <w:r>
        <w:t xml:space="preserve"> Meprobamate</w:t>
      </w:r>
      <w:r>
        <w:rPr>
          <w:rFonts w:hint="eastAsia"/>
        </w:rPr>
        <w:t>：眠尔通，又称安定，丙二醇类抗精神失常药物，目前基本被苯二氮类药物取代，目前在中国已停止使用。</w:t>
      </w:r>
    </w:p>
  </w:footnote>
  <w:footnote w:id="38">
    <w:p w14:paraId="2493A424">
      <w:pPr>
        <w:pStyle w:val="18"/>
      </w:pPr>
      <w:r>
        <w:rPr>
          <w:rStyle w:val="32"/>
        </w:rPr>
        <w:footnoteRef/>
      </w:r>
      <w:r>
        <w:t xml:space="preserve"> Pethidine Hydrochloride</w:t>
      </w:r>
      <w:r>
        <w:rPr>
          <w:rFonts w:hint="eastAsia"/>
        </w:rPr>
        <w:t>：哌替啶盐酸盐，即杜冷丁，一种阿片类止痛药，副作用和成瘾性较吗啡低。</w:t>
      </w:r>
    </w:p>
  </w:footnote>
  <w:footnote w:id="39">
    <w:p w14:paraId="745B6677">
      <w:pPr>
        <w:pStyle w:val="18"/>
      </w:pPr>
      <w:r>
        <w:rPr>
          <w:rStyle w:val="32"/>
        </w:rPr>
        <w:footnoteRef/>
      </w:r>
      <w:r>
        <w:t xml:space="preserve"> Aminophylline</w:t>
      </w:r>
      <w:r>
        <w:rPr>
          <w:rFonts w:hint="eastAsia"/>
        </w:rPr>
        <w:t>：氨茶碱是支气管扩张剂</w:t>
      </w:r>
      <w:r>
        <w:t>茶碱与乙二胺的比例为2</w:t>
      </w:r>
      <w:r>
        <w:rPr>
          <w:rFonts w:hint="eastAsia"/>
        </w:rPr>
        <w:t>:</w:t>
      </w:r>
      <w:r>
        <w:t>1 的化合物。</w:t>
      </w:r>
      <w:r>
        <w:rPr>
          <w:rFonts w:hint="eastAsia"/>
        </w:rPr>
        <w:t>氨茶碱比茶碱的效力更低，作用更短。其最常见的用途是治疗哮喘或</w:t>
      </w:r>
      <w:r>
        <w:t>COPD的气道阻塞。</w:t>
      </w:r>
      <w:r>
        <w:rPr>
          <w:rFonts w:hint="eastAsia"/>
        </w:rPr>
        <w:t>氨茶碱可导致茶碱中毒。已发现氨茶碱可降低异丙酚的镇静作用</w:t>
      </w:r>
      <w:r>
        <w:t>并降低托吡酯的抗癫痫作用。</w:t>
      </w:r>
    </w:p>
  </w:footnote>
  <w:footnote w:id="40">
    <w:p w14:paraId="6891F83E">
      <w:pPr>
        <w:pStyle w:val="18"/>
      </w:pPr>
      <w:r>
        <w:rPr>
          <w:rStyle w:val="32"/>
        </w:rPr>
        <w:footnoteRef/>
      </w:r>
      <w:r>
        <w:t xml:space="preserve"> Acetaminophen</w:t>
      </w:r>
      <w:r>
        <w:rPr>
          <w:rFonts w:hint="eastAsia"/>
        </w:rPr>
        <w:t>：对乙酰氨基酚，扑热息，见第8页。</w:t>
      </w:r>
    </w:p>
  </w:footnote>
  <w:footnote w:id="41">
    <w:p w14:paraId="36C56E83">
      <w:pPr>
        <w:pStyle w:val="18"/>
      </w:pPr>
      <w:r>
        <w:rPr>
          <w:rStyle w:val="32"/>
        </w:rPr>
        <w:footnoteRef/>
      </w:r>
      <w:r>
        <w:t xml:space="preserve"> Mephobarbital</w:t>
      </w:r>
      <w:r>
        <w:rPr>
          <w:rFonts w:hint="eastAsia"/>
        </w:rPr>
        <w:t>：甲苯比妥，一种代谢为苯巴比妥的巴比妥类药物。</w:t>
      </w:r>
    </w:p>
  </w:footnote>
  <w:footnote w:id="42">
    <w:p w14:paraId="7B307AFB">
      <w:pPr>
        <w:pStyle w:val="18"/>
      </w:pPr>
      <w:r>
        <w:rPr>
          <w:rStyle w:val="32"/>
        </w:rPr>
        <w:footnoteRef/>
      </w:r>
      <w:r>
        <w:t xml:space="preserve"> Metharbital</w:t>
      </w:r>
      <w:r>
        <w:rPr>
          <w:rFonts w:hint="eastAsia"/>
        </w:rPr>
        <w:t>：一种巴比妥类抗惊厥药，用于治疗癫痫。</w:t>
      </w:r>
      <w:r>
        <w:t>它具有与苯巴比妥相似的特性。</w:t>
      </w:r>
      <w:r>
        <w:rPr>
          <w:rFonts w:hint="eastAsia"/>
        </w:rPr>
        <w:t>1</w:t>
      </w:r>
      <w:r>
        <w:t>990</w:t>
      </w:r>
      <w:r>
        <w:rPr>
          <w:rFonts w:hint="eastAsia"/>
        </w:rPr>
        <w:t>年雅培已停止对其的销售。</w:t>
      </w:r>
    </w:p>
  </w:footnote>
  <w:footnote w:id="43">
    <w:p w14:paraId="47F2B8A8">
      <w:pPr>
        <w:pStyle w:val="18"/>
      </w:pPr>
      <w:r>
        <w:rPr>
          <w:rStyle w:val="32"/>
        </w:rPr>
        <w:footnoteRef/>
      </w:r>
      <w:r>
        <w:t xml:space="preserve"> Neostigmine</w:t>
      </w:r>
      <w:r>
        <w:rPr>
          <w:rFonts w:hint="eastAsia"/>
        </w:rPr>
        <w:t>：新斯的明，一种用于治疗重症肌无力的药物，副作用可致心率降低，低血压，虚弱。</w:t>
      </w:r>
    </w:p>
  </w:footnote>
  <w:footnote w:id="44">
    <w:p w14:paraId="6587714C">
      <w:pPr>
        <w:pStyle w:val="18"/>
      </w:pPr>
      <w:r>
        <w:rPr>
          <w:rStyle w:val="32"/>
        </w:rPr>
        <w:footnoteRef/>
      </w:r>
      <w:r>
        <w:t xml:space="preserve"> Ammonium</w:t>
      </w:r>
      <w:r>
        <w:rPr>
          <w:rFonts w:hint="eastAsia"/>
        </w:rPr>
        <w:t>：氨？？？？？？</w:t>
      </w:r>
    </w:p>
  </w:footnote>
  <w:footnote w:id="45">
    <w:p w14:paraId="0CA3C72C">
      <w:pPr>
        <w:pStyle w:val="18"/>
      </w:pPr>
      <w:r>
        <w:rPr>
          <w:rStyle w:val="32"/>
        </w:rPr>
        <w:footnoteRef/>
      </w:r>
      <w:r>
        <w:t xml:space="preserve"> Digitoxin</w:t>
      </w:r>
      <w:r>
        <w:rPr>
          <w:rFonts w:hint="eastAsia"/>
        </w:rPr>
        <w:t>：洋地黄毒苷，是一种强心苷。它是一种植物甾体，在结构和效果上与地高辛类似(但效果更持久)。</w:t>
      </w:r>
    </w:p>
  </w:footnote>
  <w:footnote w:id="46">
    <w:p w14:paraId="31E02833">
      <w:pPr>
        <w:pStyle w:val="18"/>
      </w:pPr>
      <w:r>
        <w:rPr>
          <w:rStyle w:val="32"/>
        </w:rPr>
        <w:footnoteRef/>
      </w:r>
      <w:r>
        <w:t xml:space="preserve"> Digoxin</w:t>
      </w:r>
      <w:r>
        <w:rPr>
          <w:rFonts w:hint="eastAsia"/>
        </w:rPr>
        <w:t>：地高辛，常见商品名</w:t>
      </w:r>
      <w:r>
        <w:t>Lanoxin。是一种从毛地黄属植物中提取的强心苷，被广泛用于治疗心脏病</w:t>
      </w:r>
      <w:r>
        <w:rPr>
          <w:rFonts w:hint="eastAsia"/>
        </w:rPr>
        <w:t>。副作用可能包含丧失食欲、恶心、视觉障碍、意识迷离，以及心律不齐等</w:t>
      </w:r>
      <w:r>
        <w:t>。</w:t>
      </w:r>
      <w:r>
        <w:rPr>
          <w:rFonts w:hint="eastAsia"/>
        </w:rPr>
        <w:t>地高辛有肾毒性。</w:t>
      </w:r>
    </w:p>
  </w:footnote>
  <w:footnote w:id="47">
    <w:p w14:paraId="227C38B9">
      <w:pPr>
        <w:pStyle w:val="18"/>
      </w:pPr>
      <w:r>
        <w:rPr>
          <w:rStyle w:val="32"/>
        </w:rPr>
        <w:footnoteRef/>
      </w:r>
      <w:r>
        <w:t xml:space="preserve"> Phenol isoniazid</w:t>
      </w:r>
      <w:r>
        <w:rPr>
          <w:rFonts w:hint="eastAsia"/>
        </w:rPr>
        <w:t>：盐酸异烟肼，常用的抗结核病药物，也可用于治疗抑郁症，有较强的肝脏毒性。</w:t>
      </w:r>
    </w:p>
  </w:footnote>
  <w:footnote w:id="48">
    <w:p w14:paraId="34B6EDA0">
      <w:pPr>
        <w:pStyle w:val="18"/>
      </w:pPr>
      <w:r>
        <w:rPr>
          <w:rStyle w:val="32"/>
        </w:rPr>
        <w:footnoteRef/>
      </w:r>
      <w:r>
        <w:t xml:space="preserve"> Hydrogen cyanide</w:t>
      </w:r>
      <w:r>
        <w:rPr>
          <w:rFonts w:hint="eastAsia"/>
        </w:rPr>
        <w:t>：氰化氢(</w:t>
      </w:r>
      <w:r>
        <w:t>HCN)</w:t>
      </w:r>
      <w:r>
        <w:rPr>
          <w:rFonts w:hint="eastAsia"/>
        </w:rPr>
        <w:t>，一种剧毒物质。</w:t>
      </w:r>
    </w:p>
  </w:footnote>
  <w:footnote w:id="49">
    <w:p w14:paraId="77C6425E">
      <w:pPr>
        <w:pStyle w:val="18"/>
      </w:pPr>
      <w:r>
        <w:rPr>
          <w:rStyle w:val="32"/>
        </w:rPr>
        <w:footnoteRef/>
      </w:r>
      <w:r>
        <w:t xml:space="preserve"> Potassium cyanide</w:t>
      </w:r>
      <w:r>
        <w:rPr>
          <w:rFonts w:hint="eastAsia"/>
        </w:rPr>
        <w:t>：氰化钾(</w:t>
      </w:r>
      <w:r>
        <w:t>KCN)</w:t>
      </w:r>
      <w:r>
        <w:rPr>
          <w:rFonts w:hint="eastAsia"/>
        </w:rPr>
        <w:t>，一种剧毒物质。</w:t>
      </w:r>
    </w:p>
  </w:footnote>
  <w:footnote w:id="50">
    <w:p w14:paraId="2B9D414F">
      <w:pPr>
        <w:pStyle w:val="18"/>
      </w:pPr>
      <w:r>
        <w:rPr>
          <w:rStyle w:val="32"/>
        </w:rPr>
        <w:footnoteRef/>
      </w:r>
      <w:r>
        <w:t xml:space="preserve"> Sodium cyanide</w:t>
      </w:r>
      <w:r>
        <w:rPr>
          <w:rFonts w:hint="eastAsia"/>
        </w:rPr>
        <w:t>：氰化钠(</w:t>
      </w:r>
      <w:r>
        <w:t>NaCN)</w:t>
      </w:r>
      <w:r>
        <w:rPr>
          <w:rFonts w:hint="eastAsia"/>
        </w:rPr>
        <w:t>，一种剧毒物质。</w:t>
      </w:r>
    </w:p>
  </w:footnote>
  <w:footnote w:id="51">
    <w:p w14:paraId="6B82E8E2">
      <w:pPr>
        <w:pStyle w:val="18"/>
      </w:pPr>
      <w:r>
        <w:rPr>
          <w:rStyle w:val="32"/>
        </w:rPr>
        <w:footnoteRef/>
      </w:r>
      <w:r>
        <w:t xml:space="preserve"> Tetrodotoxin</w:t>
      </w:r>
      <w:r>
        <w:rPr>
          <w:rFonts w:hint="eastAsia"/>
        </w:rPr>
        <w:t>：河豚毒素，一种极强的神经毒素，中毒者多因心脏麻痹和或呼吸麻痹死亡，目前尚无特效解毒剂，人LD</w:t>
      </w:r>
      <w:r>
        <w:t>50</w:t>
      </w:r>
      <w:r>
        <w:rPr>
          <w:rFonts w:hint="eastAsia"/>
        </w:rPr>
        <w:t>为</w:t>
      </w:r>
      <w:r>
        <w:t>334 μg/kg</w:t>
      </w:r>
      <w:r>
        <w:rPr>
          <w:rFonts w:hint="eastAsia"/>
        </w:rPr>
        <w:t>。</w:t>
      </w:r>
    </w:p>
  </w:footnote>
  <w:footnote w:id="52">
    <w:p w14:paraId="06E45A94">
      <w:pPr>
        <w:pStyle w:val="18"/>
      </w:pPr>
      <w:r>
        <w:rPr>
          <w:rStyle w:val="32"/>
        </w:rPr>
        <w:footnoteRef/>
      </w:r>
      <w:r>
        <w:t xml:space="preserve"> Pyrethrin</w:t>
      </w:r>
      <w:r>
        <w:rPr>
          <w:rFonts w:hint="eastAsia"/>
        </w:rPr>
        <w:t>：除虫菊酯，一种低毒农药，大多数杀虫剂均含这种物质，大量摄入可能导致哮喘等症状。</w:t>
      </w:r>
    </w:p>
  </w:footnote>
  <w:footnote w:id="53">
    <w:p w14:paraId="4C7984CD">
      <w:pPr>
        <w:pStyle w:val="18"/>
      </w:pPr>
      <w:r>
        <w:rPr>
          <w:rStyle w:val="32"/>
        </w:rPr>
        <w:footnoteRef/>
      </w:r>
      <w:r>
        <w:t xml:space="preserve"> Chlordane</w:t>
      </w:r>
      <w:r>
        <w:rPr>
          <w:rFonts w:hint="eastAsia"/>
        </w:rPr>
        <w:t>：氯丹，一种除白蚁药，有潜在的致癌作用，美国于1</w:t>
      </w:r>
      <w:r>
        <w:t>988</w:t>
      </w:r>
      <w:r>
        <w:rPr>
          <w:rFonts w:hint="eastAsia"/>
        </w:rPr>
        <w:t>年禁用此药。</w:t>
      </w:r>
    </w:p>
    <w:p w14:paraId="73BE8C9D">
      <w:pPr>
        <w:pStyle w:val="18"/>
      </w:pPr>
    </w:p>
  </w:footnote>
  <w:footnote w:id="54">
    <w:p w14:paraId="3D057523">
      <w:pPr>
        <w:pStyle w:val="18"/>
      </w:pPr>
      <w:r>
        <w:rPr>
          <w:rStyle w:val="32"/>
        </w:rPr>
        <w:footnoteRef/>
      </w:r>
      <w:r>
        <w:t xml:space="preserve"> </w:t>
      </w:r>
      <w:r>
        <w:rPr>
          <w:rFonts w:hint="eastAsia"/>
        </w:rPr>
        <w:t>一般来说机械性窒息死亡(如吊死，缢死</w:t>
      </w:r>
      <w:r>
        <w:t>)</w:t>
      </w:r>
      <w:r>
        <w:rPr>
          <w:rFonts w:hint="eastAsia"/>
        </w:rPr>
        <w:t>可能伴随失禁的情况，但这与死者的状态如肠道内的粪便量或膀胱内的尿量等有关。</w:t>
      </w:r>
    </w:p>
  </w:footnote>
  <w:footnote w:id="55">
    <w:p w14:paraId="211127B9">
      <w:pPr>
        <w:pStyle w:val="18"/>
      </w:pPr>
      <w:r>
        <w:rPr>
          <w:rStyle w:val="32"/>
        </w:rPr>
        <w:footnoteRef/>
      </w:r>
      <w:r>
        <w:t xml:space="preserve"> </w:t>
      </w:r>
      <w:r>
        <w:rPr>
          <w:rFonts w:hint="eastAsia"/>
        </w:rPr>
        <w:t>一般来说1</w:t>
      </w:r>
      <w:r>
        <w:t>0m</w:t>
      </w:r>
      <w:r>
        <w:rPr>
          <w:rFonts w:hint="eastAsia"/>
        </w:rPr>
        <w:t>高坠的死亡率在8</w:t>
      </w:r>
      <w:r>
        <w:t>0%</w:t>
      </w:r>
      <w:r>
        <w:rPr>
          <w:rFonts w:hint="eastAsia"/>
        </w:rPr>
        <w:t>左右，1</w:t>
      </w:r>
      <w:r>
        <w:t>2m</w:t>
      </w:r>
      <w:r>
        <w:rPr>
          <w:rFonts w:hint="eastAsia"/>
        </w:rPr>
        <w:t>高坠的死亡率接近9</w:t>
      </w:r>
      <w:r>
        <w:t>0%</w:t>
      </w:r>
      <w:r>
        <w:rPr>
          <w:rFonts w:hint="eastAsia"/>
        </w:rPr>
        <w:t>。</w:t>
      </w:r>
    </w:p>
  </w:footnote>
  <w:footnote w:id="56">
    <w:p w14:paraId="66B5F076">
      <w:pPr>
        <w:pStyle w:val="18"/>
      </w:pPr>
      <w:r>
        <w:rPr>
          <w:rStyle w:val="32"/>
        </w:rPr>
        <w:footnoteRef/>
      </w:r>
      <w:r>
        <w:t>据DL35Creative查阅，连载腰斩后，山田花子是以小型杂志联盟下的『ガロ』为舞台发表作品。「ガロ」也即「我路」，其被誉为漫画家的精神病院，以超高的自由度和不加干涉的编辑宗旨而闻名</w:t>
      </w:r>
      <w:r>
        <w:rPr>
          <w:rFonts w:hint="eastAsia"/>
        </w:rPr>
        <w:t>。</w:t>
      </w:r>
    </w:p>
  </w:footnote>
  <w:footnote w:id="57">
    <w:p w14:paraId="50865238">
      <w:pPr>
        <w:pStyle w:val="18"/>
      </w:pPr>
      <w:r>
        <w:rPr>
          <w:rStyle w:val="32"/>
        </w:rPr>
        <w:footnoteRef/>
      </w:r>
      <w:r>
        <w:t xml:space="preserve"> </w:t>
      </w:r>
      <w:r>
        <w:rPr>
          <w:rFonts w:hint="eastAsia"/>
        </w:rPr>
        <w:t>这句可能有误，作者应指大量空气进入血管后引起的空气栓塞。一般来说若静脉中被注入超过1</w:t>
      </w:r>
      <w:r>
        <w:t>00</w:t>
      </w:r>
      <w:r>
        <w:rPr>
          <w:rFonts w:hint="eastAsia"/>
        </w:rPr>
        <w:t>ml空气或空气注入速率达1</w:t>
      </w:r>
      <w:r>
        <w:t>00ml/s</w:t>
      </w:r>
      <w:r>
        <w:rPr>
          <w:rFonts w:hint="eastAsia"/>
        </w:rPr>
        <w:t>以上会致死。在脑血管中超过2ml空气即可致死，冠状动脉中超过0</w:t>
      </w:r>
      <w:r>
        <w:t>.5ml</w:t>
      </w:r>
      <w:r>
        <w:rPr>
          <w:rFonts w:hint="eastAsia"/>
        </w:rPr>
        <w:t>空气即可致死。</w:t>
      </w:r>
    </w:p>
  </w:footnote>
  <w:footnote w:id="58">
    <w:p w14:paraId="7BA7C099">
      <w:pPr>
        <w:pStyle w:val="18"/>
      </w:pPr>
      <w:r>
        <w:rPr>
          <w:rStyle w:val="32"/>
        </w:rPr>
        <w:footnoteRef/>
      </w:r>
      <w:r>
        <w:t xml:space="preserve"> </w:t>
      </w:r>
      <w:r>
        <w:rPr>
          <w:rFonts w:hint="eastAsia"/>
        </w:rPr>
        <w:t>火山气体的主要成分是水蒸汽(</w:t>
      </w:r>
      <w:r>
        <w:t>H</w:t>
      </w:r>
      <w:r>
        <w:rPr>
          <w:vertAlign w:val="subscript"/>
        </w:rPr>
        <w:t>2</w:t>
      </w:r>
      <w:r>
        <w:t>O)，二氧化碳(CO</w:t>
      </w:r>
      <w:r>
        <w:rPr>
          <w:vertAlign w:val="subscript"/>
        </w:rPr>
        <w:t>2</w:t>
      </w:r>
      <w:r>
        <w:t>)，硫或者作为二氧化硫(SO</w:t>
      </w:r>
      <w:r>
        <w:rPr>
          <w:vertAlign w:val="subscript"/>
        </w:rPr>
        <w:t>2</w:t>
      </w:r>
      <w:r>
        <w:t>)(高温的火山气体)或硫化氢(H</w:t>
      </w:r>
      <w:r>
        <w:rPr>
          <w:vertAlign w:val="subscript"/>
        </w:rPr>
        <w:t>2</w:t>
      </w:r>
      <w:r>
        <w:t>S)(低温的火山气体)，氮气，氩，氦，氖，甲烷，一氧化碳和氢气。在火山气体检测的其它化合物是氧(大气)，氯化氢，氟化氢，溴化氢，氮氧化物(NOx)，六氟化硫，硫化羰，和有机化合物。异乎寻常的微量化合物包括汞，卤烃(包括氯氟烃)，和卤素氧化自由基。</w:t>
      </w:r>
      <w:r>
        <w:rPr>
          <w:rFonts w:hint="eastAsia"/>
        </w:rPr>
        <w:t>火山气体充足程度的差异很大，各个火山是各不相同的。水蒸气一贯都是最常见的火山气体，一般包含总排放量的</w:t>
      </w:r>
      <w:r>
        <w:t>60％以上。二氧化碳通常占10</w:t>
      </w:r>
      <w:r>
        <w:rPr>
          <w:rFonts w:hint="eastAsia" w:ascii="微软雅黑" w:hAnsi="微软雅黑" w:eastAsia="微软雅黑" w:cs="微软雅黑"/>
        </w:rPr>
        <w:t>～</w:t>
      </w:r>
      <w:r>
        <w:t>40</w:t>
      </w:r>
      <w:r>
        <w:rPr>
          <w:rFonts w:hint="eastAsia"/>
        </w:rPr>
        <w:t>%</w:t>
      </w:r>
      <w:r>
        <w:t>的排放。</w:t>
      </w:r>
    </w:p>
  </w:footnote>
  <w:footnote w:id="59">
    <w:p w14:paraId="56F48398">
      <w:pPr>
        <w:pStyle w:val="18"/>
      </w:pPr>
      <w:r>
        <w:rPr>
          <w:rStyle w:val="32"/>
        </w:rPr>
        <w:footnoteRef/>
      </w:r>
      <w:r>
        <w:t xml:space="preserve"> </w:t>
      </w:r>
      <w:r>
        <w:rPr>
          <w:rFonts w:hint="eastAsia"/>
        </w:rPr>
        <w:t>亚硫酸气：即二氧化硫，一种有毒气体，吸入后与水反应生成亚硫酸，硫酸等物质能灼伤呼吸道。</w:t>
      </w:r>
    </w:p>
  </w:footnote>
  <w:footnote w:id="60">
    <w:p w14:paraId="4EB86ABB">
      <w:pPr>
        <w:pStyle w:val="18"/>
      </w:pPr>
      <w:r>
        <w:rPr>
          <w:rStyle w:val="32"/>
        </w:rPr>
        <w:footnoteRef/>
      </w:r>
      <w:r>
        <w:t xml:space="preserve"> Eugène Sue</w:t>
      </w:r>
      <w:r>
        <w:rPr>
          <w:rFonts w:hint="eastAsia"/>
        </w:rPr>
        <w:t>：尤金·苏(或</w:t>
      </w:r>
      <w:r>
        <w:t>Marie-Joseph Sue</w:t>
      </w:r>
      <w:r>
        <w:rPr>
          <w:rFonts w:hint="eastAsia"/>
        </w:rPr>
        <w:t>,</w:t>
      </w:r>
      <w:r>
        <w:t>1804.1.26</w:t>
      </w:r>
      <w:r>
        <w:rPr>
          <w:rFonts w:hint="eastAsia"/>
        </w:rPr>
        <w:t>～1</w:t>
      </w:r>
      <w:r>
        <w:t>857.8.3)</w:t>
      </w:r>
      <w:r>
        <w:rPr>
          <w:rFonts w:hint="eastAsia"/>
        </w:rPr>
        <w:t>，法国小说家，代表作有《巴黎之谜》《流浪犹太人》</w:t>
      </w:r>
    </w:p>
  </w:footnote>
  <w:footnote w:id="61">
    <w:p w14:paraId="34513ED7">
      <w:pPr>
        <w:pStyle w:val="18"/>
      </w:pPr>
      <w:r>
        <w:rPr>
          <w:rStyle w:val="32"/>
        </w:rPr>
        <w:footnoteRef/>
      </w:r>
      <w:r>
        <w:t xml:space="preserve"> Le Juif Errant</w:t>
      </w:r>
      <w:r>
        <w:rPr>
          <w:rFonts w:hint="eastAsia"/>
        </w:rPr>
        <w:t>：即</w:t>
      </w:r>
      <w:r>
        <w:t>Eugène Sue</w:t>
      </w:r>
      <w:r>
        <w:rPr>
          <w:rFonts w:hint="eastAsia"/>
        </w:rPr>
        <w:t>的代表作之一《流浪的犹太人》</w:t>
      </w:r>
    </w:p>
  </w:footnote>
  <w:footnote w:id="62">
    <w:p w14:paraId="30AA9BEB">
      <w:pPr>
        <w:pStyle w:val="18"/>
      </w:pPr>
      <w:r>
        <w:rPr>
          <w:rStyle w:val="32"/>
        </w:rPr>
        <w:footnoteRef/>
      </w:r>
      <w:r>
        <w:t xml:space="preserve"> </w:t>
      </w:r>
      <w:r>
        <w:rPr>
          <w:rFonts w:hint="eastAsia"/>
        </w:rPr>
        <w:t>Chenxiaosen</w:t>
      </w:r>
      <w:r>
        <w:t>-Neo</w:t>
      </w:r>
      <w:r>
        <w:rPr>
          <w:rFonts w:hint="eastAsia"/>
        </w:rPr>
        <w:t>的自杀方法，认为最美，而且体面而安详。</w:t>
      </w:r>
    </w:p>
  </w:footnote>
  <w:footnote w:id="63">
    <w:p w14:paraId="40F41056">
      <w:pPr>
        <w:pStyle w:val="18"/>
      </w:pPr>
      <w:r>
        <w:rPr>
          <w:rStyle w:val="32"/>
        </w:rPr>
        <w:footnoteRef/>
      </w:r>
      <w:r>
        <w:t xml:space="preserve"> </w:t>
      </w:r>
      <w:r>
        <w:rPr>
          <w:rFonts w:hint="eastAsia"/>
        </w:rPr>
        <w:t>王自齐</w:t>
      </w:r>
      <w:r>
        <w:t xml:space="preserve"> 主编．有毒化学品卫生与安全实用手册．北京：化学工业出版社，1993年08月第1版：1-4</w:t>
      </w:r>
    </w:p>
  </w:footnote>
  <w:footnote w:id="64">
    <w:p w14:paraId="7F1C357F">
      <w:pPr>
        <w:pStyle w:val="18"/>
      </w:pPr>
      <w:r>
        <w:rPr>
          <w:rStyle w:val="32"/>
        </w:rPr>
        <w:footnoteRef/>
      </w:r>
      <w:r>
        <w:t xml:space="preserve"> </w:t>
      </w:r>
      <w:r>
        <w:rPr>
          <w:rFonts w:hint="eastAsia"/>
        </w:rPr>
        <w:t>夏元洵</w:t>
      </w:r>
      <w:r>
        <w:t xml:space="preserve"> 主编．化学物质毒性全书．上海：上海科学技术文献出版社，1991年07月第1版：208-214</w:t>
      </w:r>
    </w:p>
  </w:footnote>
  <w:footnote w:id="65">
    <w:p w14:paraId="6136170E">
      <w:pPr>
        <w:pStyle w:val="18"/>
      </w:pPr>
      <w:r>
        <w:rPr>
          <w:rStyle w:val="32"/>
        </w:rPr>
        <w:footnoteRef/>
      </w:r>
      <w:r>
        <w:t xml:space="preserve"> </w:t>
      </w:r>
      <w:r>
        <w:rPr>
          <w:rFonts w:hint="eastAsia"/>
        </w:rPr>
        <w:t>巨人样：即巨人观，是一种尸体高度腐败后因尸体内细菌大量滋生产生大量腐败气体而使尸体膨胀成巨人样，且面貌难以辨认的现象。</w:t>
      </w:r>
    </w:p>
  </w:footnote>
  <w:footnote w:id="66">
    <w:p w14:paraId="5C006BC5">
      <w:pPr>
        <w:pStyle w:val="18"/>
      </w:pPr>
      <w:r>
        <w:rPr>
          <w:rStyle w:val="32"/>
        </w:rPr>
        <w:footnoteRef/>
      </w:r>
      <w:r>
        <w:t xml:space="preserve"> </w:t>
      </w:r>
      <w:r>
        <w:rPr>
          <w:rFonts w:hint="eastAsia"/>
        </w:rPr>
        <w:t>这里“不知因合原因而死”可能是艾比克反射所致，即人突然入水或入水时神经受到强烈刺激引起休克致死，</w:t>
      </w:r>
    </w:p>
  </w:footnote>
  <w:footnote w:id="67">
    <w:p w14:paraId="0EE2D9E3">
      <w:pPr>
        <w:pStyle w:val="18"/>
      </w:pPr>
      <w:r>
        <w:rPr>
          <w:rStyle w:val="32"/>
        </w:rPr>
        <w:footnoteRef/>
      </w:r>
      <w:r>
        <w:t xml:space="preserve"> </w:t>
      </w:r>
      <w:r>
        <w:rPr>
          <w:rFonts w:hint="eastAsia"/>
        </w:rPr>
        <w:t>By</w:t>
      </w:r>
      <w:r>
        <w:t xml:space="preserve"> Rena</w:t>
      </w:r>
    </w:p>
  </w:footnote>
  <w:footnote w:id="68">
    <w:p w14:paraId="580E5032">
      <w:pPr>
        <w:pStyle w:val="18"/>
      </w:pPr>
      <w:r>
        <w:rPr>
          <w:rStyle w:val="32"/>
        </w:rPr>
        <w:footnoteRef/>
      </w:r>
      <w:r>
        <w:t xml:space="preserve"> Pentothal</w:t>
      </w:r>
      <w:r>
        <w:rPr>
          <w:rFonts w:hint="eastAsia"/>
        </w:rPr>
        <w:t>：</w:t>
      </w:r>
      <w:r>
        <w:t>是一种巴比妥酸盐（bar-BIT-chur-ate）。这种药可以减缓大脑和神经系统的活动。</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138"/>
    <w:footnote w:id="139"/>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RlMWNhYjQwOWRlYTYzOTlhNWJlMTgyOTJkODJlOTQifQ=="/>
  </w:docVars>
  <w:rsids>
    <w:rsidRoot w:val="00936A7A"/>
    <w:rsid w:val="0000388D"/>
    <w:rsid w:val="00093C92"/>
    <w:rsid w:val="000E1E56"/>
    <w:rsid w:val="000F548A"/>
    <w:rsid w:val="00106316"/>
    <w:rsid w:val="00126747"/>
    <w:rsid w:val="00130215"/>
    <w:rsid w:val="00196832"/>
    <w:rsid w:val="001A5CA2"/>
    <w:rsid w:val="001C1D62"/>
    <w:rsid w:val="001F2F2A"/>
    <w:rsid w:val="002756E0"/>
    <w:rsid w:val="00296E46"/>
    <w:rsid w:val="002C442F"/>
    <w:rsid w:val="002C4C77"/>
    <w:rsid w:val="002D3991"/>
    <w:rsid w:val="003159B7"/>
    <w:rsid w:val="00323AE8"/>
    <w:rsid w:val="00400F0D"/>
    <w:rsid w:val="00466785"/>
    <w:rsid w:val="0047133C"/>
    <w:rsid w:val="00490A3B"/>
    <w:rsid w:val="004D5ED2"/>
    <w:rsid w:val="005500D1"/>
    <w:rsid w:val="00585BC5"/>
    <w:rsid w:val="00587F3E"/>
    <w:rsid w:val="005A69D6"/>
    <w:rsid w:val="006360FE"/>
    <w:rsid w:val="0069512E"/>
    <w:rsid w:val="006F5C30"/>
    <w:rsid w:val="0074519C"/>
    <w:rsid w:val="00746741"/>
    <w:rsid w:val="00747207"/>
    <w:rsid w:val="0075292A"/>
    <w:rsid w:val="00827084"/>
    <w:rsid w:val="00834304"/>
    <w:rsid w:val="008C34BF"/>
    <w:rsid w:val="008D05ED"/>
    <w:rsid w:val="008F62EE"/>
    <w:rsid w:val="00917243"/>
    <w:rsid w:val="00936A7A"/>
    <w:rsid w:val="00966355"/>
    <w:rsid w:val="009753AD"/>
    <w:rsid w:val="00985D14"/>
    <w:rsid w:val="00A11EF0"/>
    <w:rsid w:val="00A63F97"/>
    <w:rsid w:val="00A65944"/>
    <w:rsid w:val="00A76DBD"/>
    <w:rsid w:val="00AB2AEB"/>
    <w:rsid w:val="00AC71C9"/>
    <w:rsid w:val="00B34BAD"/>
    <w:rsid w:val="00BC22C3"/>
    <w:rsid w:val="00BC703D"/>
    <w:rsid w:val="00C07DA5"/>
    <w:rsid w:val="00C300A5"/>
    <w:rsid w:val="00C909BF"/>
    <w:rsid w:val="00CC6837"/>
    <w:rsid w:val="00D90489"/>
    <w:rsid w:val="00DD5DE2"/>
    <w:rsid w:val="00E37EBD"/>
    <w:rsid w:val="00E43265"/>
    <w:rsid w:val="00EB67BF"/>
    <w:rsid w:val="00EC14F9"/>
    <w:rsid w:val="00F01838"/>
    <w:rsid w:val="00FE6B05"/>
    <w:rsid w:val="0FCA2EAC"/>
    <w:rsid w:val="20B95BA3"/>
    <w:rsid w:val="30596403"/>
    <w:rsid w:val="39CD3FCC"/>
    <w:rsid w:val="3B7D37CF"/>
    <w:rsid w:val="59863E4F"/>
    <w:rsid w:val="72BD23E5"/>
    <w:rsid w:val="7FFA18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nhideWhenUsed="0" w:uiPriority="99"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99" w:semiHidden="0" w:name="footnote reference"/>
    <w:lsdException w:qFormat="1" w:unhideWhenUsed="0" w:uiPriority="99" w:semiHidden="0"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等线" w:hAnsi="等线" w:eastAsia="等线" w:cs="宋体"/>
      <w:kern w:val="2"/>
      <w:sz w:val="21"/>
      <w:szCs w:val="22"/>
      <w:lang w:val="en-US" w:eastAsia="zh-CN" w:bidi="ar-SA"/>
    </w:rPr>
  </w:style>
  <w:style w:type="paragraph" w:styleId="2">
    <w:name w:val="heading 1"/>
    <w:basedOn w:val="1"/>
    <w:next w:val="1"/>
    <w:link w:val="4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autoRedefine/>
    <w:unhideWhenUsed/>
    <w:qFormat/>
    <w:uiPriority w:val="39"/>
    <w:pPr>
      <w:widowControl w:val="0"/>
      <w:ind w:left="2520" w:leftChars="1200"/>
      <w:jc w:val="both"/>
    </w:pPr>
    <w:rPr>
      <w:rFonts w:asciiTheme="minorHAnsi" w:hAnsiTheme="minorHAnsi" w:eastAsiaTheme="minorEastAsia" w:cstheme="minorBidi"/>
    </w:rPr>
  </w:style>
  <w:style w:type="paragraph" w:styleId="7">
    <w:name w:val="annotation text"/>
    <w:basedOn w:val="1"/>
    <w:link w:val="33"/>
    <w:qFormat/>
    <w:uiPriority w:val="99"/>
  </w:style>
  <w:style w:type="paragraph" w:styleId="8">
    <w:name w:val="toc 5"/>
    <w:basedOn w:val="1"/>
    <w:next w:val="1"/>
    <w:autoRedefine/>
    <w:unhideWhenUsed/>
    <w:qFormat/>
    <w:uiPriority w:val="39"/>
    <w:pPr>
      <w:widowControl w:val="0"/>
      <w:ind w:left="1680" w:leftChars="800"/>
      <w:jc w:val="both"/>
    </w:pPr>
    <w:rPr>
      <w:rFonts w:asciiTheme="minorHAnsi" w:hAnsiTheme="minorHAnsi" w:eastAsiaTheme="minorEastAsia" w:cstheme="minorBidi"/>
    </w:rPr>
  </w:style>
  <w:style w:type="paragraph" w:styleId="9">
    <w:name w:val="toc 3"/>
    <w:basedOn w:val="1"/>
    <w:next w:val="1"/>
    <w:qFormat/>
    <w:uiPriority w:val="39"/>
    <w:pPr>
      <w:spacing w:after="100" w:line="259" w:lineRule="auto"/>
      <w:ind w:left="440"/>
    </w:pPr>
    <w:rPr>
      <w:rFonts w:cs="Times New Roman"/>
      <w:b/>
      <w:kern w:val="0"/>
      <w:sz w:val="22"/>
    </w:rPr>
  </w:style>
  <w:style w:type="paragraph" w:styleId="10">
    <w:name w:val="toc 8"/>
    <w:basedOn w:val="1"/>
    <w:next w:val="1"/>
    <w:autoRedefine/>
    <w:unhideWhenUsed/>
    <w:qFormat/>
    <w:uiPriority w:val="39"/>
    <w:pPr>
      <w:widowControl w:val="0"/>
      <w:ind w:left="2940" w:leftChars="1400"/>
      <w:jc w:val="both"/>
    </w:pPr>
    <w:rPr>
      <w:rFonts w:asciiTheme="minorHAnsi" w:hAnsiTheme="minorHAnsi" w:eastAsiaTheme="minorEastAsia" w:cstheme="minorBidi"/>
    </w:rPr>
  </w:style>
  <w:style w:type="paragraph" w:styleId="11">
    <w:name w:val="endnote text"/>
    <w:basedOn w:val="1"/>
    <w:link w:val="50"/>
    <w:semiHidden/>
    <w:unhideWhenUsed/>
    <w:qFormat/>
    <w:uiPriority w:val="99"/>
    <w:pPr>
      <w:snapToGrid w:val="0"/>
    </w:pPr>
  </w:style>
  <w:style w:type="paragraph" w:styleId="12">
    <w:name w:val="Balloon Text"/>
    <w:basedOn w:val="1"/>
    <w:link w:val="35"/>
    <w:qFormat/>
    <w:uiPriority w:val="99"/>
    <w:rPr>
      <w:sz w:val="18"/>
      <w:szCs w:val="18"/>
    </w:rPr>
  </w:style>
  <w:style w:type="paragraph" w:styleId="13">
    <w:name w:val="footer"/>
    <w:basedOn w:val="1"/>
    <w:link w:val="38"/>
    <w:qFormat/>
    <w:uiPriority w:val="99"/>
    <w:pPr>
      <w:tabs>
        <w:tab w:val="center" w:pos="4153"/>
        <w:tab w:val="right" w:pos="8306"/>
      </w:tabs>
      <w:snapToGrid w:val="0"/>
    </w:pPr>
    <w:rPr>
      <w:sz w:val="18"/>
      <w:szCs w:val="18"/>
    </w:rPr>
  </w:style>
  <w:style w:type="paragraph" w:styleId="14">
    <w:name w:val="header"/>
    <w:basedOn w:val="1"/>
    <w:link w:val="37"/>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spacing w:after="100" w:line="259" w:lineRule="auto"/>
    </w:pPr>
    <w:rPr>
      <w:rFonts w:cs="Times New Roman"/>
      <w:b/>
      <w:kern w:val="0"/>
      <w:sz w:val="22"/>
    </w:rPr>
  </w:style>
  <w:style w:type="paragraph" w:styleId="16">
    <w:name w:val="toc 4"/>
    <w:basedOn w:val="1"/>
    <w:next w:val="1"/>
    <w:autoRedefine/>
    <w:unhideWhenUsed/>
    <w:qFormat/>
    <w:uiPriority w:val="39"/>
    <w:pPr>
      <w:widowControl w:val="0"/>
      <w:ind w:left="1260" w:leftChars="600"/>
      <w:jc w:val="both"/>
    </w:pPr>
    <w:rPr>
      <w:rFonts w:asciiTheme="minorHAnsi" w:hAnsiTheme="minorHAnsi" w:eastAsiaTheme="minorEastAsia" w:cstheme="minorBidi"/>
    </w:rPr>
  </w:style>
  <w:style w:type="paragraph" w:styleId="17">
    <w:name w:val="Subtitle"/>
    <w:basedOn w:val="1"/>
    <w:next w:val="1"/>
    <w:link w:val="49"/>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8">
    <w:name w:val="footnote text"/>
    <w:basedOn w:val="1"/>
    <w:link w:val="39"/>
    <w:qFormat/>
    <w:uiPriority w:val="99"/>
    <w:pPr>
      <w:snapToGrid w:val="0"/>
    </w:pPr>
    <w:rPr>
      <w:sz w:val="18"/>
      <w:szCs w:val="18"/>
    </w:rPr>
  </w:style>
  <w:style w:type="paragraph" w:styleId="19">
    <w:name w:val="toc 6"/>
    <w:basedOn w:val="1"/>
    <w:next w:val="1"/>
    <w:autoRedefine/>
    <w:unhideWhenUsed/>
    <w:qFormat/>
    <w:uiPriority w:val="39"/>
    <w:pPr>
      <w:widowControl w:val="0"/>
      <w:ind w:left="2100" w:leftChars="1000"/>
      <w:jc w:val="both"/>
    </w:pPr>
    <w:rPr>
      <w:rFonts w:asciiTheme="minorHAnsi" w:hAnsiTheme="minorHAnsi" w:eastAsiaTheme="minorEastAsia" w:cstheme="minorBidi"/>
    </w:rPr>
  </w:style>
  <w:style w:type="paragraph" w:styleId="20">
    <w:name w:val="toc 2"/>
    <w:basedOn w:val="1"/>
    <w:next w:val="1"/>
    <w:qFormat/>
    <w:uiPriority w:val="39"/>
    <w:pPr>
      <w:spacing w:after="100" w:line="259" w:lineRule="auto"/>
      <w:ind w:left="216"/>
    </w:pPr>
    <w:rPr>
      <w:rFonts w:cs="Times New Roman"/>
      <w:b/>
      <w:kern w:val="0"/>
      <w:sz w:val="22"/>
    </w:rPr>
  </w:style>
  <w:style w:type="paragraph" w:styleId="21">
    <w:name w:val="toc 9"/>
    <w:basedOn w:val="1"/>
    <w:next w:val="1"/>
    <w:autoRedefine/>
    <w:unhideWhenUsed/>
    <w:qFormat/>
    <w:uiPriority w:val="39"/>
    <w:pPr>
      <w:widowControl w:val="0"/>
      <w:ind w:left="3360" w:leftChars="1600"/>
      <w:jc w:val="both"/>
    </w:pPr>
    <w:rPr>
      <w:rFonts w:asciiTheme="minorHAnsi" w:hAnsiTheme="minorHAnsi" w:eastAsiaTheme="minorEastAsia" w:cstheme="minorBidi"/>
    </w:rPr>
  </w:style>
  <w:style w:type="paragraph" w:styleId="2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23">
    <w:name w:val="annotation subject"/>
    <w:basedOn w:val="7"/>
    <w:next w:val="7"/>
    <w:link w:val="34"/>
    <w:qFormat/>
    <w:uiPriority w:val="99"/>
    <w:rPr>
      <w:b/>
      <w:bCs/>
    </w:rPr>
  </w:style>
  <w:style w:type="table" w:styleId="25">
    <w:name w:val="Table Grid"/>
    <w:basedOn w:val="2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22"/>
    <w:rPr>
      <w:b/>
      <w:bCs/>
    </w:rPr>
  </w:style>
  <w:style w:type="character" w:styleId="28">
    <w:name w:val="endnote reference"/>
    <w:basedOn w:val="26"/>
    <w:semiHidden/>
    <w:unhideWhenUsed/>
    <w:qFormat/>
    <w:uiPriority w:val="99"/>
    <w:rPr>
      <w:vertAlign w:val="superscript"/>
    </w:rPr>
  </w:style>
  <w:style w:type="character" w:styleId="29">
    <w:name w:val="Emphasis"/>
    <w:basedOn w:val="26"/>
    <w:qFormat/>
    <w:uiPriority w:val="20"/>
    <w:rPr>
      <w:i/>
    </w:rPr>
  </w:style>
  <w:style w:type="character" w:styleId="30">
    <w:name w:val="Hyperlink"/>
    <w:basedOn w:val="26"/>
    <w:unhideWhenUsed/>
    <w:qFormat/>
    <w:uiPriority w:val="99"/>
    <w:rPr>
      <w:color w:val="0000FF" w:themeColor="hyperlink"/>
      <w:u w:val="single"/>
      <w14:textFill>
        <w14:solidFill>
          <w14:schemeClr w14:val="hlink"/>
        </w14:solidFill>
      </w14:textFill>
    </w:rPr>
  </w:style>
  <w:style w:type="character" w:styleId="31">
    <w:name w:val="annotation reference"/>
    <w:basedOn w:val="26"/>
    <w:qFormat/>
    <w:uiPriority w:val="99"/>
    <w:rPr>
      <w:sz w:val="21"/>
      <w:szCs w:val="21"/>
    </w:rPr>
  </w:style>
  <w:style w:type="character" w:styleId="32">
    <w:name w:val="footnote reference"/>
    <w:basedOn w:val="26"/>
    <w:qFormat/>
    <w:uiPriority w:val="99"/>
    <w:rPr>
      <w:vertAlign w:val="superscript"/>
    </w:rPr>
  </w:style>
  <w:style w:type="character" w:customStyle="1" w:styleId="33">
    <w:name w:val="批注文字 字符"/>
    <w:basedOn w:val="26"/>
    <w:link w:val="7"/>
    <w:qFormat/>
    <w:uiPriority w:val="99"/>
  </w:style>
  <w:style w:type="character" w:customStyle="1" w:styleId="34">
    <w:name w:val="批注主题 字符"/>
    <w:basedOn w:val="33"/>
    <w:link w:val="23"/>
    <w:uiPriority w:val="99"/>
    <w:rPr>
      <w:b/>
      <w:bCs/>
    </w:rPr>
  </w:style>
  <w:style w:type="character" w:customStyle="1" w:styleId="35">
    <w:name w:val="批注框文本 字符"/>
    <w:basedOn w:val="26"/>
    <w:link w:val="12"/>
    <w:qFormat/>
    <w:uiPriority w:val="99"/>
    <w:rPr>
      <w:sz w:val="18"/>
      <w:szCs w:val="18"/>
    </w:rPr>
  </w:style>
  <w:style w:type="paragraph" w:styleId="36">
    <w:name w:val="List Paragraph"/>
    <w:basedOn w:val="1"/>
    <w:qFormat/>
    <w:uiPriority w:val="34"/>
    <w:pPr>
      <w:ind w:firstLine="420" w:firstLineChars="200"/>
    </w:pPr>
  </w:style>
  <w:style w:type="character" w:customStyle="1" w:styleId="37">
    <w:name w:val="页眉 字符"/>
    <w:basedOn w:val="26"/>
    <w:link w:val="14"/>
    <w:qFormat/>
    <w:uiPriority w:val="99"/>
    <w:rPr>
      <w:sz w:val="18"/>
      <w:szCs w:val="18"/>
    </w:rPr>
  </w:style>
  <w:style w:type="character" w:customStyle="1" w:styleId="38">
    <w:name w:val="页脚 字符"/>
    <w:basedOn w:val="26"/>
    <w:link w:val="13"/>
    <w:qFormat/>
    <w:uiPriority w:val="99"/>
    <w:rPr>
      <w:sz w:val="18"/>
      <w:szCs w:val="18"/>
    </w:rPr>
  </w:style>
  <w:style w:type="character" w:customStyle="1" w:styleId="39">
    <w:name w:val="脚注文本 字符"/>
    <w:basedOn w:val="26"/>
    <w:link w:val="18"/>
    <w:qFormat/>
    <w:uiPriority w:val="99"/>
    <w:rPr>
      <w:sz w:val="18"/>
      <w:szCs w:val="18"/>
    </w:rPr>
  </w:style>
  <w:style w:type="character" w:customStyle="1" w:styleId="40">
    <w:name w:val="标题 1 字符"/>
    <w:basedOn w:val="26"/>
    <w:link w:val="2"/>
    <w:qFormat/>
    <w:uiPriority w:val="9"/>
    <w:rPr>
      <w:b/>
      <w:bCs/>
      <w:kern w:val="44"/>
      <w:sz w:val="44"/>
      <w:szCs w:val="44"/>
    </w:rPr>
  </w:style>
  <w:style w:type="paragraph" w:customStyle="1" w:styleId="41">
    <w:name w:val="TOC Heading"/>
    <w:basedOn w:val="2"/>
    <w:next w:val="1"/>
    <w:qFormat/>
    <w:uiPriority w:val="39"/>
    <w:pPr>
      <w:spacing w:before="240" w:after="0" w:line="259" w:lineRule="auto"/>
      <w:outlineLvl w:val="9"/>
    </w:pPr>
    <w:rPr>
      <w:rFonts w:ascii="等线 Light" w:hAnsi="等线 Light" w:eastAsia="等线 Light"/>
      <w:b w:val="0"/>
      <w:bCs w:val="0"/>
      <w:color w:val="2F5496"/>
      <w:kern w:val="0"/>
      <w:sz w:val="32"/>
      <w:szCs w:val="32"/>
    </w:rPr>
  </w:style>
  <w:style w:type="character" w:customStyle="1" w:styleId="42">
    <w:name w:val="标题 2 字符"/>
    <w:basedOn w:val="26"/>
    <w:link w:val="3"/>
    <w:qFormat/>
    <w:uiPriority w:val="9"/>
    <w:rPr>
      <w:rFonts w:asciiTheme="majorHAnsi" w:hAnsiTheme="majorHAnsi" w:eastAsiaTheme="majorEastAsia" w:cstheme="majorBidi"/>
      <w:b/>
      <w:bCs/>
      <w:sz w:val="32"/>
      <w:szCs w:val="32"/>
    </w:rPr>
  </w:style>
  <w:style w:type="paragraph" w:customStyle="1" w:styleId="43">
    <w:name w:val="footnote description"/>
    <w:next w:val="1"/>
    <w:link w:val="44"/>
    <w:qFormat/>
    <w:uiPriority w:val="0"/>
    <w:pPr>
      <w:spacing w:line="259" w:lineRule="auto"/>
      <w:ind w:left="10"/>
    </w:pPr>
    <w:rPr>
      <w:rFonts w:ascii="等线" w:hAnsi="等线" w:eastAsia="等线" w:cs="等线"/>
      <w:color w:val="000000"/>
      <w:kern w:val="2"/>
      <w:sz w:val="18"/>
      <w:szCs w:val="22"/>
      <w:lang w:val="en-US" w:eastAsia="zh-CN" w:bidi="ar-SA"/>
    </w:rPr>
  </w:style>
  <w:style w:type="character" w:customStyle="1" w:styleId="44">
    <w:name w:val="footnote description Char"/>
    <w:link w:val="43"/>
    <w:qFormat/>
    <w:uiPriority w:val="0"/>
    <w:rPr>
      <w:rFonts w:cs="等线"/>
      <w:color w:val="000000"/>
      <w:sz w:val="18"/>
    </w:rPr>
  </w:style>
  <w:style w:type="character" w:customStyle="1" w:styleId="45">
    <w:name w:val="footnote mark"/>
    <w:qFormat/>
    <w:uiPriority w:val="0"/>
    <w:rPr>
      <w:rFonts w:ascii="等线" w:hAnsi="等线" w:eastAsia="等线" w:cs="等线"/>
      <w:color w:val="000000"/>
      <w:sz w:val="14"/>
      <w:vertAlign w:val="superscript"/>
    </w:rPr>
  </w:style>
  <w:style w:type="character" w:customStyle="1" w:styleId="46">
    <w:name w:val="标题 3 字符"/>
    <w:basedOn w:val="26"/>
    <w:link w:val="4"/>
    <w:qFormat/>
    <w:uiPriority w:val="9"/>
    <w:rPr>
      <w:b/>
      <w:bCs/>
      <w:sz w:val="32"/>
      <w:szCs w:val="32"/>
    </w:rPr>
  </w:style>
  <w:style w:type="character" w:customStyle="1" w:styleId="47">
    <w:name w:val="标题 4 字符"/>
    <w:basedOn w:val="26"/>
    <w:link w:val="5"/>
    <w:qFormat/>
    <w:uiPriority w:val="9"/>
    <w:rPr>
      <w:rFonts w:asciiTheme="majorHAnsi" w:hAnsiTheme="majorHAnsi" w:eastAsiaTheme="majorEastAsia" w:cstheme="majorBidi"/>
      <w:b/>
      <w:bCs/>
      <w:sz w:val="28"/>
      <w:szCs w:val="28"/>
    </w:rPr>
  </w:style>
  <w:style w:type="character" w:customStyle="1" w:styleId="48">
    <w:name w:val="Subtle Emphasis"/>
    <w:basedOn w:val="26"/>
    <w:qFormat/>
    <w:uiPriority w:val="19"/>
    <w:rPr>
      <w:i/>
      <w:iCs/>
      <w:color w:val="404040" w:themeColor="text1" w:themeTint="BF"/>
      <w14:textFill>
        <w14:solidFill>
          <w14:schemeClr w14:val="tx1">
            <w14:lumMod w14:val="75000"/>
            <w14:lumOff w14:val="25000"/>
          </w14:schemeClr>
        </w14:solidFill>
      </w14:textFill>
    </w:rPr>
  </w:style>
  <w:style w:type="character" w:customStyle="1" w:styleId="49">
    <w:name w:val="副标题 字符"/>
    <w:basedOn w:val="26"/>
    <w:link w:val="17"/>
    <w:qFormat/>
    <w:uiPriority w:val="11"/>
    <w:rPr>
      <w:rFonts w:asciiTheme="minorHAnsi" w:hAnsiTheme="minorHAnsi" w:eastAsiaTheme="minorEastAsia" w:cstheme="minorBidi"/>
      <w:b/>
      <w:bCs/>
      <w:kern w:val="28"/>
      <w:sz w:val="32"/>
      <w:szCs w:val="32"/>
    </w:rPr>
  </w:style>
  <w:style w:type="character" w:customStyle="1" w:styleId="50">
    <w:name w:val="尾注文本 字符"/>
    <w:basedOn w:val="26"/>
    <w:link w:val="11"/>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5E6CD-AAC8-4999-A59B-48D493F32AC4}">
  <ds:schemaRefs/>
</ds:datastoreItem>
</file>

<file path=docProps/app.xml><?xml version="1.0" encoding="utf-8"?>
<Properties xmlns="http://schemas.openxmlformats.org/officeDocument/2006/extended-properties" xmlns:vt="http://schemas.openxmlformats.org/officeDocument/2006/docPropsVTypes">
  <Template>Normal.dotm</Template>
  <Pages>82</Pages>
  <Words>83379</Words>
  <Characters>87591</Characters>
  <Lines>690</Lines>
  <Paragraphs>194</Paragraphs>
  <TotalTime>32</TotalTime>
  <ScaleCrop>false</ScaleCrop>
  <LinksUpToDate>false</LinksUpToDate>
  <CharactersWithSpaces>88349</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2022-02-27T11:16:00Z</dcterms:created>
  <dc:creator>Miller Yuri</dc:creator>
  <cp:lastModifiedBy>admin</cp:lastModifiedBy>
  <dcterms:modified xsi:type="dcterms:W3CDTF">2024-10-18T11:20:06Z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a0690d0db46e4b6db4e363b9cff41185</vt:lpwstr>
  </property>
  <property fmtid="{D5CDD505-2E9C-101B-9397-08002B2CF9AE}" pid="3" name="KSOProductBuildVer">
    <vt:lpwstr>2052-12.1.0.18276</vt:lpwstr>
  </property>
</Properties>
</file>