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934F6" w14:textId="77777777" w:rsidR="00E043D5" w:rsidRPr="00E043D5" w:rsidRDefault="00E043D5" w:rsidP="00E043D5">
      <w:pPr>
        <w:spacing w:before="240"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96"/>
          <w:szCs w:val="96"/>
          <w:lang w:eastAsia="en-CA"/>
        </w:rPr>
        <w:t>STAT 151 X01</w:t>
      </w:r>
    </w:p>
    <w:p w14:paraId="15D18B2D" w14:textId="77777777" w:rsidR="00E043D5" w:rsidRPr="00E043D5" w:rsidRDefault="00E043D5" w:rsidP="00E043D5">
      <w:pPr>
        <w:spacing w:before="240"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96"/>
          <w:szCs w:val="96"/>
          <w:lang w:eastAsia="en-CA"/>
        </w:rPr>
        <w:t>Group #23</w:t>
      </w:r>
    </w:p>
    <w:p w14:paraId="22D4ED9B" w14:textId="77777777" w:rsidR="00E043D5" w:rsidRPr="00E043D5" w:rsidRDefault="00E043D5" w:rsidP="00E043D5">
      <w:pPr>
        <w:spacing w:before="240"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96"/>
          <w:szCs w:val="96"/>
          <w:lang w:eastAsia="en-CA"/>
        </w:rPr>
        <w:t>Lab 4</w:t>
      </w:r>
      <w:r w:rsidRPr="00E043D5">
        <w:rPr>
          <w:rFonts w:ascii="Times New Roman" w:eastAsia="Times New Roman" w:hAnsi="Times New Roman" w:cs="Times New Roman"/>
          <w:color w:val="000000"/>
          <w:sz w:val="160"/>
          <w:szCs w:val="160"/>
          <w:lang w:eastAsia="en-CA"/>
        </w:rPr>
        <w:br/>
      </w:r>
      <w:r w:rsidRPr="00E043D5">
        <w:rPr>
          <w:rFonts w:ascii="Times New Roman" w:eastAsia="Times New Roman" w:hAnsi="Times New Roman" w:cs="Times New Roman"/>
          <w:b/>
          <w:bCs/>
          <w:color w:val="000000"/>
          <w:sz w:val="96"/>
          <w:szCs w:val="96"/>
          <w:lang w:eastAsia="en-CA"/>
        </w:rPr>
        <w:t>Julian STAMER</w:t>
      </w:r>
    </w:p>
    <w:p w14:paraId="5DAC05E2" w14:textId="77777777" w:rsidR="00E043D5" w:rsidRPr="00E043D5" w:rsidRDefault="00E043D5" w:rsidP="00E043D5">
      <w:pPr>
        <w:spacing w:before="240"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96"/>
          <w:szCs w:val="96"/>
          <w:lang w:eastAsia="en-CA"/>
        </w:rPr>
        <w:t>Robert JOSEPH</w:t>
      </w:r>
    </w:p>
    <w:p w14:paraId="2B6AA03F" w14:textId="77777777" w:rsidR="00E043D5" w:rsidRPr="00E043D5" w:rsidRDefault="00E043D5" w:rsidP="00E043D5">
      <w:pPr>
        <w:shd w:val="clear" w:color="auto" w:fill="FFFFFF"/>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202124"/>
          <w:sz w:val="96"/>
          <w:szCs w:val="96"/>
          <w:lang w:eastAsia="en-CA"/>
        </w:rPr>
        <w:t>Nolan Van EGMOND</w:t>
      </w:r>
    </w:p>
    <w:p w14:paraId="34924F01"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r w:rsidRPr="00E043D5">
        <w:rPr>
          <w:rFonts w:ascii="Times New Roman" w:eastAsia="Times New Roman" w:hAnsi="Times New Roman" w:cs="Times New Roman"/>
          <w:color w:val="000000"/>
          <w:lang w:eastAsia="en-CA"/>
        </w:rPr>
        <w:br/>
      </w:r>
    </w:p>
    <w:p w14:paraId="6BEDA317"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sz w:val="24"/>
          <w:szCs w:val="24"/>
          <w:lang w:eastAsia="en-CA"/>
        </w:rPr>
        <w:br/>
      </w:r>
    </w:p>
    <w:p w14:paraId="76F32913"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4A55CDB2"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01D14A1D"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16969F5F" w14:textId="58C111B6"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lastRenderedPageBreak/>
        <w:t>1)</w:t>
      </w:r>
    </w:p>
    <w:p w14:paraId="2B6CB649" w14:textId="77777777" w:rsidR="00E043D5" w:rsidRPr="00E043D5" w:rsidRDefault="00E043D5" w:rsidP="00E043D5">
      <w:pPr>
        <w:spacing w:after="0" w:line="240" w:lineRule="auto"/>
        <w:ind w:firstLine="360"/>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a) The 36 subjects in the study responded voluntarily, therefore this was voluntary sampling and the outcomes cannot be generalized to any population whatsoever.</w:t>
      </w:r>
    </w:p>
    <w:p w14:paraId="0499DFE5" w14:textId="77777777" w:rsidR="00E043D5" w:rsidRPr="00E043D5" w:rsidRDefault="00E043D5" w:rsidP="00E043D5">
      <w:pPr>
        <w:numPr>
          <w:ilvl w:val="0"/>
          <w:numId w:val="4"/>
        </w:numPr>
        <w:spacing w:after="0" w:line="240" w:lineRule="auto"/>
        <w:textAlignment w:val="baseline"/>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This study is an example of an observational study. </w:t>
      </w:r>
    </w:p>
    <w:p w14:paraId="1E2F11B6" w14:textId="5514E99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Therefore, </w:t>
      </w:r>
      <w:r>
        <w:rPr>
          <w:rFonts w:ascii="Times New Roman" w:eastAsia="Times New Roman" w:hAnsi="Times New Roman" w:cs="Times New Roman"/>
          <w:color w:val="000000"/>
          <w:sz w:val="24"/>
          <w:szCs w:val="24"/>
          <w:lang w:eastAsia="en-CA"/>
        </w:rPr>
        <w:t>t</w:t>
      </w:r>
      <w:r w:rsidRPr="00E043D5">
        <w:rPr>
          <w:rFonts w:ascii="Times New Roman" w:eastAsia="Times New Roman" w:hAnsi="Times New Roman" w:cs="Times New Roman"/>
          <w:color w:val="000000"/>
          <w:sz w:val="24"/>
          <w:szCs w:val="24"/>
          <w:lang w:eastAsia="en-CA"/>
        </w:rPr>
        <w:t xml:space="preserve">his study cannot be used to draw conclusions since the participants were volunteers and because the number of participants </w:t>
      </w:r>
      <w:proofErr w:type="gramStart"/>
      <w:r w:rsidRPr="00E043D5">
        <w:rPr>
          <w:rFonts w:ascii="Times New Roman" w:eastAsia="Times New Roman" w:hAnsi="Times New Roman" w:cs="Times New Roman"/>
          <w:color w:val="000000"/>
          <w:sz w:val="24"/>
          <w:szCs w:val="24"/>
          <w:lang w:eastAsia="en-CA"/>
        </w:rPr>
        <w:t>are</w:t>
      </w:r>
      <w:proofErr w:type="gramEnd"/>
      <w:r w:rsidRPr="00E043D5">
        <w:rPr>
          <w:rFonts w:ascii="Times New Roman" w:eastAsia="Times New Roman" w:hAnsi="Times New Roman" w:cs="Times New Roman"/>
          <w:color w:val="000000"/>
          <w:sz w:val="24"/>
          <w:szCs w:val="24"/>
          <w:lang w:eastAsia="en-CA"/>
        </w:rPr>
        <w:t xml:space="preserve"> too small to conclude anything.</w:t>
      </w:r>
    </w:p>
    <w:p w14:paraId="0EC72B7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09DB3E7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2)</w:t>
      </w:r>
    </w:p>
    <w:p w14:paraId="3AF8F51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a)</w:t>
      </w:r>
    </w:p>
    <w:p w14:paraId="7BE019BF" w14:textId="664DC3AD"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2B326F9E" wp14:editId="0AAE9318">
            <wp:extent cx="4900930" cy="4900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4900930"/>
                    </a:xfrm>
                    <a:prstGeom prst="rect">
                      <a:avLst/>
                    </a:prstGeom>
                    <a:noFill/>
                    <a:ln>
                      <a:noFill/>
                    </a:ln>
                  </pic:spPr>
                </pic:pic>
              </a:graphicData>
            </a:graphic>
          </wp:inline>
        </w:drawing>
      </w:r>
    </w:p>
    <w:p w14:paraId="5F48A7C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b) There does seem to be a difference in means for the three populations. It seems that non-pregnant vegetarian women have smaller levels of zinc with a mean of 170.75 while pregnant non-vegetarian women have the most with a mean of 175.25. There do not appear to be any outliers in any of the populations.</w:t>
      </w:r>
    </w:p>
    <w:p w14:paraId="01594CA5"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p>
    <w:p w14:paraId="59DE1721" w14:textId="4363DADD"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lastRenderedPageBreak/>
        <w:t xml:space="preserve">c) </w:t>
      </w: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48F0DC00" wp14:editId="543654E6">
            <wp:extent cx="5943600" cy="32416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382A27E1"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448AE5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group with highest mean Zinc levels is the Pregnant Non-vegetarian group</w:t>
      </w:r>
    </w:p>
    <w:p w14:paraId="3355240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group with lowest mean Zinc levels is the Non pregnant vegetarian group</w:t>
      </w:r>
    </w:p>
    <w:p w14:paraId="645349D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There are no substantial differences in the standard deviations between these groups.</w:t>
      </w:r>
    </w:p>
    <w:p w14:paraId="6A4503F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PV has the highest standard deviation being 6.54, PNV has 6.43 and NPV</w:t>
      </w:r>
    </w:p>
    <w:p w14:paraId="74B5F76A" w14:textId="4E8344A0"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is again the smallest with </w:t>
      </w:r>
      <w:proofErr w:type="gramStart"/>
      <w:r w:rsidRPr="00E043D5">
        <w:rPr>
          <w:rFonts w:ascii="Times New Roman" w:eastAsia="Times New Roman" w:hAnsi="Times New Roman" w:cs="Times New Roman"/>
          <w:color w:val="000000"/>
          <w:sz w:val="24"/>
          <w:szCs w:val="24"/>
          <w:lang w:eastAsia="en-CA"/>
        </w:rPr>
        <w:t>6.29</w:t>
      </w:r>
      <w:proofErr w:type="gramEnd"/>
    </w:p>
    <w:p w14:paraId="03E191C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7FBC514F" w14:textId="77777777" w:rsidR="00E043D5" w:rsidRDefault="00E043D5" w:rsidP="00E043D5">
      <w:pPr>
        <w:spacing w:after="240" w:line="240" w:lineRule="auto"/>
        <w:rPr>
          <w:rFonts w:ascii="Times New Roman" w:eastAsia="Times New Roman" w:hAnsi="Times New Roman" w:cs="Times New Roman"/>
          <w:color w:val="000000"/>
          <w:sz w:val="24"/>
          <w:szCs w:val="24"/>
          <w:lang w:eastAsia="en-CA"/>
        </w:rPr>
      </w:pPr>
    </w:p>
    <w:p w14:paraId="7FA31559" w14:textId="5259BD44" w:rsidR="00E043D5" w:rsidRPr="00E043D5" w:rsidRDefault="00E043D5" w:rsidP="00E043D5">
      <w:pPr>
        <w:spacing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d)</w:t>
      </w:r>
      <w:r w:rsidRPr="00E043D5">
        <w:rPr>
          <w:rFonts w:ascii="Times New Roman" w:eastAsia="Times New Roman" w:hAnsi="Times New Roman" w:cs="Times New Roman"/>
          <w:noProof/>
          <w:color w:val="000000"/>
          <w:sz w:val="24"/>
          <w:szCs w:val="24"/>
          <w:bdr w:val="none" w:sz="0" w:space="0" w:color="auto" w:frame="1"/>
          <w:lang w:eastAsia="en-CA"/>
        </w:rPr>
        <w:t xml:space="preserve"> </w:t>
      </w:r>
    </w:p>
    <w:p w14:paraId="2E76FA29" w14:textId="752252D7" w:rsidR="00E043D5" w:rsidRPr="00E043D5" w:rsidRDefault="00E043D5" w:rsidP="00E043D5">
      <w:pPr>
        <w:spacing w:after="24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40D0FB31" wp14:editId="704781C6">
            <wp:extent cx="3075006" cy="26881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883" cy="2693335"/>
                    </a:xfrm>
                    <a:prstGeom prst="rect">
                      <a:avLst/>
                    </a:prstGeom>
                    <a:noFill/>
                    <a:ln>
                      <a:noFill/>
                    </a:ln>
                  </pic:spPr>
                </pic:pic>
              </a:graphicData>
            </a:graphic>
          </wp:inline>
        </w:drawing>
      </w:r>
    </w:p>
    <w:p w14:paraId="2567B011" w14:textId="771C0573" w:rsidR="00E043D5" w:rsidRPr="00E043D5" w:rsidRDefault="00E043D5" w:rsidP="00E043D5">
      <w:pPr>
        <w:spacing w:after="24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1008A82A" wp14:editId="137E80B3">
            <wp:extent cx="3255010" cy="28619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010" cy="2861945"/>
                    </a:xfrm>
                    <a:prstGeom prst="rect">
                      <a:avLst/>
                    </a:prstGeom>
                    <a:noFill/>
                    <a:ln>
                      <a:noFill/>
                    </a:ln>
                  </pic:spPr>
                </pic:pic>
              </a:graphicData>
            </a:graphic>
          </wp:inline>
        </w:drawing>
      </w:r>
    </w:p>
    <w:p w14:paraId="15DA465C" w14:textId="07385AC5" w:rsidR="00E043D5" w:rsidRPr="00E043D5" w:rsidRDefault="00E043D5" w:rsidP="00E043D5">
      <w:pPr>
        <w:spacing w:after="24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3728139F" wp14:editId="2FD7DCA4">
            <wp:extent cx="3310255" cy="291719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0255" cy="2917190"/>
                    </a:xfrm>
                    <a:prstGeom prst="rect">
                      <a:avLst/>
                    </a:prstGeom>
                    <a:noFill/>
                    <a:ln>
                      <a:noFill/>
                    </a:ln>
                  </pic:spPr>
                </pic:pic>
              </a:graphicData>
            </a:graphic>
          </wp:inline>
        </w:drawing>
      </w:r>
    </w:p>
    <w:p w14:paraId="71C9E427"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p>
    <w:p w14:paraId="694296D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95% Confidence Interval: </w:t>
      </w:r>
    </w:p>
    <w:p w14:paraId="3AA28F4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PNV: 175.25 ± 3.64 = (172 to 179)</w:t>
      </w:r>
    </w:p>
    <w:p w14:paraId="09604FD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NPV: 170.75 ± 3.56 = (167 to 174)</w:t>
      </w:r>
    </w:p>
    <w:p w14:paraId="4EE3E74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PV: 173.5 ± 3.7 = (170 to 177)</w:t>
      </w:r>
    </w:p>
    <w:p w14:paraId="182BCE5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All the confidence intervals are close and differ only slightly, so it is hard to make an inference on the difference.</w:t>
      </w:r>
    </w:p>
    <w:p w14:paraId="63984AC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0008B447"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2624720B"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7CFBE077"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647AA131" w14:textId="5F37DBE6"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lastRenderedPageBreak/>
        <w:t>3)</w:t>
      </w:r>
    </w:p>
    <w:p w14:paraId="4F86C54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a)</w:t>
      </w:r>
    </w:p>
    <w:p w14:paraId="004AB43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CEFAA9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 Two sample T hypothesis test:</w:t>
      </w:r>
    </w:p>
    <w:p w14:paraId="2171620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PV</w:t>
      </w:r>
    </w:p>
    <w:p w14:paraId="15CAFE6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PNV</w:t>
      </w:r>
    </w:p>
    <w:p w14:paraId="278EE7C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Difference between two means</w:t>
      </w:r>
    </w:p>
    <w:p w14:paraId="305D6FE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H</w:t>
      </w:r>
      <w:proofErr w:type="gramStart"/>
      <w:r w:rsidRPr="00E043D5">
        <w:rPr>
          <w:rFonts w:ascii="Times New Roman" w:eastAsia="Times New Roman" w:hAnsi="Times New Roman" w:cs="Times New Roman"/>
          <w:color w:val="444444"/>
          <w:sz w:val="14"/>
          <w:szCs w:val="14"/>
          <w:vertAlign w:val="subscript"/>
          <w:lang w:eastAsia="en-CA"/>
        </w:rPr>
        <w:t>0</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 0</w:t>
      </w:r>
    </w:p>
    <w:p w14:paraId="0B9B429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roofErr w:type="gramStart"/>
      <w:r w:rsidRPr="00E043D5">
        <w:rPr>
          <w:rFonts w:ascii="Times New Roman" w:eastAsia="Times New Roman" w:hAnsi="Times New Roman" w:cs="Times New Roman"/>
          <w:color w:val="444444"/>
          <w:sz w:val="24"/>
          <w:szCs w:val="24"/>
          <w:shd w:val="clear" w:color="auto" w:fill="FFFFFF"/>
          <w:lang w:eastAsia="en-CA"/>
        </w:rPr>
        <w:t>H</w:t>
      </w:r>
      <w:r w:rsidRPr="00E043D5">
        <w:rPr>
          <w:rFonts w:ascii="Times New Roman" w:eastAsia="Times New Roman" w:hAnsi="Times New Roman" w:cs="Times New Roman"/>
          <w:color w:val="444444"/>
          <w:sz w:val="14"/>
          <w:szCs w:val="14"/>
          <w:vertAlign w:val="subscript"/>
          <w:lang w:eastAsia="en-CA"/>
        </w:rPr>
        <w:t>A</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&lt; 0</w:t>
      </w:r>
    </w:p>
    <w:p w14:paraId="5E55975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(without pooled variances)</w:t>
      </w:r>
    </w:p>
    <w:p w14:paraId="149C605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E29B59D" w14:textId="383FCD51"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178595BA" wp14:editId="06D5197F">
            <wp:extent cx="5943600" cy="118554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31291C1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11280A0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null hypothesis is</w:t>
      </w:r>
      <w:r w:rsidRPr="00E043D5">
        <w:rPr>
          <w:rFonts w:ascii="Times New Roman" w:eastAsia="Times New Roman" w:hAnsi="Times New Roman" w:cs="Times New Roman"/>
          <w:color w:val="444444"/>
          <w:sz w:val="24"/>
          <w:szCs w:val="24"/>
          <w:shd w:val="clear" w:color="auto" w:fill="FFFFFF"/>
          <w:lang w:eastAsia="en-CA"/>
        </w:rPr>
        <w:t xml:space="preserve"> H</w:t>
      </w:r>
      <w:r w:rsidRPr="00E043D5">
        <w:rPr>
          <w:rFonts w:ascii="Times New Roman" w:eastAsia="Times New Roman" w:hAnsi="Times New Roman" w:cs="Times New Roman"/>
          <w:color w:val="444444"/>
          <w:sz w:val="14"/>
          <w:szCs w:val="14"/>
          <w:vertAlign w:val="subscript"/>
          <w:lang w:eastAsia="en-CA"/>
        </w:rPr>
        <w:t>0</w:t>
      </w:r>
      <w:r w:rsidRPr="00E043D5">
        <w:rPr>
          <w:rFonts w:ascii="Times New Roman" w:eastAsia="Times New Roman" w:hAnsi="Times New Roman" w:cs="Times New Roman"/>
          <w:color w:val="000000"/>
          <w:sz w:val="24"/>
          <w:szCs w:val="24"/>
          <w:lang w:eastAsia="en-CA"/>
        </w:rPr>
        <w:t>: μ1- μ2 = 0</w:t>
      </w:r>
    </w:p>
    <w:p w14:paraId="4814AC2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alternative hypothesis is</w:t>
      </w:r>
      <w:r w:rsidRPr="00E043D5">
        <w:rPr>
          <w:rFonts w:ascii="Times New Roman" w:eastAsia="Times New Roman" w:hAnsi="Times New Roman" w:cs="Times New Roman"/>
          <w:color w:val="444444"/>
          <w:sz w:val="24"/>
          <w:szCs w:val="24"/>
          <w:shd w:val="clear" w:color="auto" w:fill="FFFFFF"/>
          <w:lang w:eastAsia="en-CA"/>
        </w:rPr>
        <w:t xml:space="preserve"> H</w:t>
      </w:r>
      <w:r w:rsidRPr="00E043D5">
        <w:rPr>
          <w:rFonts w:ascii="Times New Roman" w:eastAsia="Times New Roman" w:hAnsi="Times New Roman" w:cs="Times New Roman"/>
          <w:color w:val="444444"/>
          <w:sz w:val="14"/>
          <w:szCs w:val="14"/>
          <w:vertAlign w:val="subscript"/>
          <w:lang w:eastAsia="en-CA"/>
        </w:rPr>
        <w:t>A</w:t>
      </w:r>
      <w:r w:rsidRPr="00E043D5">
        <w:rPr>
          <w:rFonts w:ascii="Times New Roman" w:eastAsia="Times New Roman" w:hAnsi="Times New Roman" w:cs="Times New Roman"/>
          <w:color w:val="000000"/>
          <w:sz w:val="24"/>
          <w:szCs w:val="24"/>
          <w:lang w:eastAsia="en-CA"/>
        </w:rPr>
        <w:t>: μ1- μ2 &lt; 0</w:t>
      </w:r>
    </w:p>
    <w:p w14:paraId="5C1DC55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value of the test statistic is - 0.66099088</w:t>
      </w:r>
    </w:p>
    <w:p w14:paraId="7D294F2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Its distribution under the null hypothesis is 21.992792.</w:t>
      </w:r>
    </w:p>
    <w:p w14:paraId="34CEB19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P-value is 0.2577.</w:t>
      </w:r>
    </w:p>
    <w:p w14:paraId="787F8B4D" w14:textId="20129394"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As the P -value is greater than alpha that is 0.2577&gt;0.05 we do not reject </w:t>
      </w:r>
      <w:r w:rsidRPr="00E043D5">
        <w:rPr>
          <w:rFonts w:ascii="Times New Roman" w:eastAsia="Times New Roman" w:hAnsi="Times New Roman" w:cs="Times New Roman"/>
          <w:color w:val="444444"/>
          <w:sz w:val="24"/>
          <w:szCs w:val="24"/>
          <w:shd w:val="clear" w:color="auto" w:fill="FFFFFF"/>
          <w:lang w:eastAsia="en-CA"/>
        </w:rPr>
        <w:t>H</w:t>
      </w:r>
      <w:proofErr w:type="gramStart"/>
      <w:r w:rsidRPr="00E043D5">
        <w:rPr>
          <w:rFonts w:ascii="Times New Roman" w:eastAsia="Times New Roman" w:hAnsi="Times New Roman" w:cs="Times New Roman"/>
          <w:color w:val="444444"/>
          <w:sz w:val="14"/>
          <w:szCs w:val="14"/>
          <w:vertAlign w:val="subscript"/>
          <w:lang w:eastAsia="en-CA"/>
        </w:rPr>
        <w:t>0 .</w:t>
      </w:r>
      <w:proofErr w:type="gramEnd"/>
      <w:r w:rsidRPr="00E043D5">
        <w:rPr>
          <w:rFonts w:ascii="Times New Roman" w:eastAsia="Times New Roman" w:hAnsi="Times New Roman" w:cs="Times New Roman"/>
          <w:color w:val="444444"/>
          <w:sz w:val="14"/>
          <w:szCs w:val="14"/>
          <w:vertAlign w:val="subscript"/>
          <w:lang w:eastAsia="en-CA"/>
        </w:rPr>
        <w:t xml:space="preserve">  </w:t>
      </w:r>
      <w:r w:rsidRPr="00E043D5">
        <w:rPr>
          <w:rFonts w:ascii="Times New Roman" w:eastAsia="Times New Roman" w:hAnsi="Times New Roman" w:cs="Times New Roman"/>
          <w:color w:val="000000"/>
          <w:sz w:val="24"/>
          <w:szCs w:val="24"/>
          <w:lang w:eastAsia="en-CA"/>
        </w:rPr>
        <w:t xml:space="preserve">There </w:t>
      </w:r>
      <w:proofErr w:type="gramStart"/>
      <w:r>
        <w:rPr>
          <w:rFonts w:ascii="Times New Roman" w:eastAsia="Times New Roman" w:hAnsi="Times New Roman" w:cs="Times New Roman"/>
          <w:color w:val="000000"/>
          <w:sz w:val="24"/>
          <w:szCs w:val="24"/>
          <w:lang w:eastAsia="en-CA"/>
        </w:rPr>
        <w:t>isn’t</w:t>
      </w:r>
      <w:proofErr w:type="gramEnd"/>
      <w:r>
        <w:rPr>
          <w:rFonts w:ascii="Times New Roman" w:eastAsia="Times New Roman" w:hAnsi="Times New Roman" w:cs="Times New Roman"/>
          <w:color w:val="000000"/>
          <w:sz w:val="24"/>
          <w:szCs w:val="24"/>
          <w:lang w:eastAsia="en-CA"/>
        </w:rPr>
        <w:t xml:space="preserve"> </w:t>
      </w:r>
      <w:r w:rsidRPr="00E043D5">
        <w:rPr>
          <w:rFonts w:ascii="Times New Roman" w:eastAsia="Times New Roman" w:hAnsi="Times New Roman" w:cs="Times New Roman"/>
          <w:color w:val="000000"/>
          <w:sz w:val="24"/>
          <w:szCs w:val="24"/>
          <w:lang w:eastAsia="en-CA"/>
        </w:rPr>
        <w:t>sufficient evidence to prove that PV tend to have a lower zinc level than PNV.</w:t>
      </w:r>
    </w:p>
    <w:p w14:paraId="0EB35DC3" w14:textId="4BFD6891" w:rsidR="00E043D5" w:rsidRPr="00E043D5" w:rsidRDefault="00E043D5" w:rsidP="00E043D5">
      <w:pPr>
        <w:spacing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color w:val="000000"/>
          <w:sz w:val="24"/>
          <w:szCs w:val="24"/>
          <w:lang w:eastAsia="en-CA"/>
        </w:rPr>
        <w:t>b)</w:t>
      </w:r>
    </w:p>
    <w:p w14:paraId="1220AEA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Two sample T confidence interval:</w:t>
      </w:r>
    </w:p>
    <w:p w14:paraId="0AD8E19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PV</w:t>
      </w:r>
    </w:p>
    <w:p w14:paraId="3D53E63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NPV</w:t>
      </w:r>
    </w:p>
    <w:p w14:paraId="56B32C2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Difference between two means</w:t>
      </w:r>
    </w:p>
    <w:p w14:paraId="32B10CF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(with pooled variances)</w:t>
      </w:r>
    </w:p>
    <w:p w14:paraId="4D4C0A5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7934BF6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95% confidence interval results:</w:t>
      </w:r>
    </w:p>
    <w:tbl>
      <w:tblPr>
        <w:tblW w:w="8540" w:type="dxa"/>
        <w:tblCellMar>
          <w:top w:w="15" w:type="dxa"/>
          <w:left w:w="15" w:type="dxa"/>
          <w:bottom w:w="15" w:type="dxa"/>
          <w:right w:w="15" w:type="dxa"/>
        </w:tblCellMar>
        <w:tblLook w:val="04A0" w:firstRow="1" w:lastRow="0" w:firstColumn="1" w:lastColumn="0" w:noHBand="0" w:noVBand="1"/>
      </w:tblPr>
      <w:tblGrid>
        <w:gridCol w:w="1543"/>
        <w:gridCol w:w="1804"/>
        <w:gridCol w:w="1487"/>
        <w:gridCol w:w="634"/>
        <w:gridCol w:w="1585"/>
        <w:gridCol w:w="1487"/>
      </w:tblGrid>
      <w:tr w:rsidR="00E043D5" w:rsidRPr="00E043D5" w14:paraId="26B31C46" w14:textId="77777777" w:rsidTr="00E043D5">
        <w:trPr>
          <w:trHeight w:val="728"/>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79FEDE4"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D76406F"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C92BEDC"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4B0E446"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1322FEB"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L. Limit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D64FFB7"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U. Limit</w:t>
            </w:r>
          </w:p>
        </w:tc>
      </w:tr>
      <w:tr w:rsidR="00E043D5" w:rsidRPr="00E043D5" w14:paraId="6ED14AC8" w14:textId="77777777" w:rsidTr="00E043D5">
        <w:trPr>
          <w:trHeight w:val="75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050742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lang w:eastAsia="en-CA"/>
              </w:rPr>
              <w:t xml:space="preserve"> - μ</w:t>
            </w:r>
            <w:r w:rsidRPr="00E043D5">
              <w:rPr>
                <w:rFonts w:ascii="Times New Roman" w:eastAsia="Times New Roman" w:hAnsi="Times New Roman" w:cs="Times New Roman"/>
                <w:color w:val="444444"/>
                <w:sz w:val="14"/>
                <w:szCs w:val="14"/>
                <w:vertAlign w:val="subscript"/>
                <w:lang w:eastAsia="en-C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98419D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BE1012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2.6475403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1F56AF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F164C7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-7.2406625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5815CC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3.7406625</w:t>
            </w:r>
          </w:p>
        </w:tc>
      </w:tr>
    </w:tbl>
    <w:p w14:paraId="6E2ECA9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141F37C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Therefore, the 95 percent confidence interval for the difference (μ1 - μ2) is ( -7.2407669, 3.7407669)</w:t>
      </w:r>
    </w:p>
    <w:p w14:paraId="0CACCD2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lastRenderedPageBreak/>
        <w:t>As 0 lies in the confidence interval we therefore fail to reject the null hypothesis and therefore no evidence to prove that PV tend to have a lower zinc level than PNV.</w:t>
      </w:r>
    </w:p>
    <w:p w14:paraId="5C47198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It is also consistent with the result of the test in part a.</w:t>
      </w:r>
    </w:p>
    <w:p w14:paraId="2EABFB88"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p>
    <w:p w14:paraId="16DD6AE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c)</w:t>
      </w:r>
    </w:p>
    <w:p w14:paraId="475BA365"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assumptions are:</w:t>
      </w:r>
    </w:p>
    <w:p w14:paraId="2198345B" w14:textId="77777777" w:rsidR="00E043D5" w:rsidRPr="00E043D5" w:rsidRDefault="00E043D5" w:rsidP="00E043D5">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Random samples.</w:t>
      </w:r>
    </w:p>
    <w:p w14:paraId="671D58A7" w14:textId="77777777" w:rsidR="00E043D5" w:rsidRPr="00E043D5" w:rsidRDefault="00E043D5" w:rsidP="00E043D5">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Independent samples.</w:t>
      </w:r>
    </w:p>
    <w:p w14:paraId="6BDEF773" w14:textId="77777777" w:rsidR="00E043D5" w:rsidRPr="00E043D5" w:rsidRDefault="00E043D5" w:rsidP="00E043D5">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Normally distributed along with n1 and n2 greater than 30.</w:t>
      </w:r>
    </w:p>
    <w:p w14:paraId="63C7EF7C" w14:textId="77777777" w:rsidR="00E043D5" w:rsidRPr="00E043D5" w:rsidRDefault="00E043D5" w:rsidP="00E043D5">
      <w:pPr>
        <w:numPr>
          <w:ilvl w:val="0"/>
          <w:numId w:val="5"/>
        </w:numPr>
        <w:spacing w:after="0" w:line="240" w:lineRule="auto"/>
        <w:textAlignment w:val="baseline"/>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The distributions are approximately normal.</w:t>
      </w:r>
    </w:p>
    <w:p w14:paraId="083B59D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67F349C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sample does satisfy the less than 10% condition.</w:t>
      </w:r>
    </w:p>
    <w:p w14:paraId="7B613C1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sample also satisfies the normality condition</w:t>
      </w:r>
    </w:p>
    <w:p w14:paraId="5C4C1DEB" w14:textId="25417A9F"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However, the sample does not satisfy the randomization condition since it is not a random sample as </w:t>
      </w:r>
      <w:r w:rsidRPr="00E043D5">
        <w:rPr>
          <w:rFonts w:ascii="Times New Roman" w:eastAsia="Times New Roman" w:hAnsi="Times New Roman" w:cs="Times New Roman"/>
          <w:color w:val="000000"/>
          <w:sz w:val="24"/>
          <w:szCs w:val="24"/>
          <w:lang w:eastAsia="en-CA"/>
        </w:rPr>
        <w:t>it is</w:t>
      </w:r>
      <w:r w:rsidRPr="00E043D5">
        <w:rPr>
          <w:rFonts w:ascii="Times New Roman" w:eastAsia="Times New Roman" w:hAnsi="Times New Roman" w:cs="Times New Roman"/>
          <w:color w:val="000000"/>
          <w:sz w:val="24"/>
          <w:szCs w:val="24"/>
          <w:lang w:eastAsia="en-CA"/>
        </w:rPr>
        <w:t xml:space="preserve"> a voluntary sample.</w:t>
      </w:r>
    </w:p>
    <w:p w14:paraId="6F24A41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6BB84A3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4) a)</w:t>
      </w:r>
    </w:p>
    <w:p w14:paraId="180418F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703F893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Two sample T hypothesis test:</w:t>
      </w:r>
    </w:p>
    <w:p w14:paraId="5080AF2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PV</w:t>
      </w:r>
    </w:p>
    <w:p w14:paraId="73CBEB1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Mean of NPV</w:t>
      </w:r>
    </w:p>
    <w:p w14:paraId="7106CA9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proofErr w:type="gramStart"/>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Difference between two means</w:t>
      </w:r>
    </w:p>
    <w:p w14:paraId="2C96D8CD" w14:textId="72B8D53F"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H</w:t>
      </w:r>
      <w:r w:rsidRPr="00E043D5">
        <w:rPr>
          <w:rFonts w:ascii="Times New Roman" w:eastAsia="Times New Roman" w:hAnsi="Times New Roman" w:cs="Times New Roman"/>
          <w:color w:val="444444"/>
          <w:sz w:val="14"/>
          <w:szCs w:val="14"/>
          <w:vertAlign w:val="subscript"/>
          <w:lang w:eastAsia="en-CA"/>
        </w:rPr>
        <w:t>0</w:t>
      </w:r>
      <w:r w:rsidRPr="00E043D5">
        <w:rPr>
          <w:rFonts w:ascii="Times New Roman" w:eastAsia="Times New Roman" w:hAnsi="Times New Roman" w:cs="Times New Roman"/>
          <w:color w:val="444444"/>
          <w:sz w:val="24"/>
          <w:szCs w:val="24"/>
          <w:shd w:val="clear" w:color="auto" w:fill="FFFFFF"/>
          <w:lang w:eastAsia="en-CA"/>
        </w:rPr>
        <w:t>:</w:t>
      </w:r>
      <w:r w:rsidRPr="00E043D5">
        <w:rPr>
          <w:rFonts w:ascii="Times New Roman" w:eastAsia="Times New Roman" w:hAnsi="Times New Roman" w:cs="Times New Roman"/>
          <w:color w:val="444444"/>
          <w:sz w:val="24"/>
          <w:szCs w:val="24"/>
          <w:shd w:val="clear" w:color="auto" w:fill="FFFFFF"/>
          <w:lang w:eastAsia="en-CA"/>
        </w:rPr>
        <w:t xml:space="preserve"> 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 0</w:t>
      </w:r>
    </w:p>
    <w:p w14:paraId="3207F12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roofErr w:type="gramStart"/>
      <w:r w:rsidRPr="00E043D5">
        <w:rPr>
          <w:rFonts w:ascii="Times New Roman" w:eastAsia="Times New Roman" w:hAnsi="Times New Roman" w:cs="Times New Roman"/>
          <w:color w:val="444444"/>
          <w:sz w:val="24"/>
          <w:szCs w:val="24"/>
          <w:shd w:val="clear" w:color="auto" w:fill="FFFFFF"/>
          <w:lang w:eastAsia="en-CA"/>
        </w:rPr>
        <w:t>H</w:t>
      </w:r>
      <w:r w:rsidRPr="00E043D5">
        <w:rPr>
          <w:rFonts w:ascii="Times New Roman" w:eastAsia="Times New Roman" w:hAnsi="Times New Roman" w:cs="Times New Roman"/>
          <w:color w:val="444444"/>
          <w:sz w:val="14"/>
          <w:szCs w:val="14"/>
          <w:vertAlign w:val="subscript"/>
          <w:lang w:eastAsia="en-CA"/>
        </w:rPr>
        <w:t>A</w:t>
      </w:r>
      <w:r w:rsidRPr="00E043D5">
        <w:rPr>
          <w:rFonts w:ascii="Times New Roman" w:eastAsia="Times New Roman" w:hAnsi="Times New Roman" w:cs="Times New Roman"/>
          <w:color w:val="444444"/>
          <w:sz w:val="24"/>
          <w:szCs w:val="24"/>
          <w:shd w:val="clear" w:color="auto" w:fill="FFFFFF"/>
          <w:lang w:eastAsia="en-CA"/>
        </w:rPr>
        <w:t xml:space="preserve"> :</w:t>
      </w:r>
      <w:proofErr w:type="gramEnd"/>
      <w:r w:rsidRPr="00E043D5">
        <w:rPr>
          <w:rFonts w:ascii="Times New Roman" w:eastAsia="Times New Roman" w:hAnsi="Times New Roman" w:cs="Times New Roman"/>
          <w:color w:val="444444"/>
          <w:sz w:val="24"/>
          <w:szCs w:val="24"/>
          <w:shd w:val="clear" w:color="auto" w:fill="FFFFFF"/>
          <w:lang w:eastAsia="en-CA"/>
        </w:rPr>
        <w:t xml:space="preserve"> 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xml:space="preserve"> ≠ 0</w:t>
      </w:r>
    </w:p>
    <w:p w14:paraId="75BA9C2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(without pooled variances)</w:t>
      </w:r>
    </w:p>
    <w:p w14:paraId="1306BA6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042AAB1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Hypothesis test results:</w:t>
      </w:r>
    </w:p>
    <w:tbl>
      <w:tblPr>
        <w:tblW w:w="0" w:type="auto"/>
        <w:tblCellMar>
          <w:top w:w="15" w:type="dxa"/>
          <w:left w:w="15" w:type="dxa"/>
          <w:bottom w:w="15" w:type="dxa"/>
          <w:right w:w="15" w:type="dxa"/>
        </w:tblCellMar>
        <w:tblLook w:val="04A0" w:firstRow="1" w:lastRow="0" w:firstColumn="1" w:lastColumn="0" w:noHBand="0" w:noVBand="1"/>
      </w:tblPr>
      <w:tblGrid>
        <w:gridCol w:w="1266"/>
        <w:gridCol w:w="1480"/>
        <w:gridCol w:w="1220"/>
        <w:gridCol w:w="1220"/>
        <w:gridCol w:w="1220"/>
        <w:gridCol w:w="974"/>
      </w:tblGrid>
      <w:tr w:rsidR="00E043D5" w:rsidRPr="00E043D5" w14:paraId="318527E1" w14:textId="77777777" w:rsidTr="00E043D5">
        <w:trPr>
          <w:trHeight w:val="10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3F31DE5"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0CEDA65"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A9D2671"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9D8770B"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05BD177"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T-Stat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D7F8E5B"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P-value</w:t>
            </w:r>
          </w:p>
        </w:tc>
      </w:tr>
      <w:tr w:rsidR="00E043D5" w:rsidRPr="00E043D5" w14:paraId="5CD4D6BE" w14:textId="77777777" w:rsidTr="00E043D5">
        <w:trPr>
          <w:trHeight w:val="12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C57AF0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lang w:eastAsia="en-CA"/>
              </w:rPr>
              <w:t xml:space="preserve"> - μ</w:t>
            </w:r>
            <w:r w:rsidRPr="00E043D5">
              <w:rPr>
                <w:rFonts w:ascii="Times New Roman" w:eastAsia="Times New Roman" w:hAnsi="Times New Roman" w:cs="Times New Roman"/>
                <w:color w:val="444444"/>
                <w:sz w:val="14"/>
                <w:szCs w:val="14"/>
                <w:vertAlign w:val="subscript"/>
                <w:lang w:eastAsia="en-C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AE202D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B9402D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2.6216609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83ED5C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21.967771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D9C89B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1.0489533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95CEBF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0.3056</w:t>
            </w:r>
          </w:p>
        </w:tc>
      </w:tr>
    </w:tbl>
    <w:p w14:paraId="6C3F0E7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A1AC418" w14:textId="77777777" w:rsidR="00E043D5" w:rsidRPr="00E043D5" w:rsidRDefault="00E043D5" w:rsidP="00E043D5">
      <w:pPr>
        <w:spacing w:after="0" w:line="240" w:lineRule="auto"/>
        <w:ind w:firstLine="720"/>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According to the output, the test statistic is 1.0489533 with a sample difference of 2.75 and the statistic follows a standard normal distribution. The </w:t>
      </w:r>
      <w:r w:rsidRPr="00E043D5">
        <w:rPr>
          <w:rFonts w:ascii="Times New Roman" w:eastAsia="Times New Roman" w:hAnsi="Times New Roman" w:cs="Times New Roman"/>
          <w:i/>
          <w:iCs/>
          <w:color w:val="000000"/>
          <w:sz w:val="24"/>
          <w:szCs w:val="24"/>
          <w:lang w:eastAsia="en-CA"/>
        </w:rPr>
        <w:t>P-</w:t>
      </w:r>
      <w:r w:rsidRPr="00E043D5">
        <w:rPr>
          <w:rFonts w:ascii="Times New Roman" w:eastAsia="Times New Roman" w:hAnsi="Times New Roman" w:cs="Times New Roman"/>
          <w:color w:val="000000"/>
          <w:sz w:val="24"/>
          <w:szCs w:val="24"/>
          <w:lang w:eastAsia="en-CA"/>
        </w:rPr>
        <w:t>value of the test is 0.3056 and is larger than α = 0.05, so we cannot conclude there is evidence in mean zinc levels between pregnant vegetarians and non-pregnant vegetarians.</w:t>
      </w:r>
    </w:p>
    <w:p w14:paraId="7FE1B70A" w14:textId="77777777" w:rsidR="00E043D5" w:rsidRPr="00E043D5" w:rsidRDefault="00E043D5" w:rsidP="00E043D5">
      <w:pPr>
        <w:spacing w:after="24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sz w:val="24"/>
          <w:szCs w:val="24"/>
          <w:lang w:eastAsia="en-CA"/>
        </w:rPr>
        <w:br/>
      </w:r>
      <w:r w:rsidRPr="00E043D5">
        <w:rPr>
          <w:rFonts w:ascii="Times New Roman" w:eastAsia="Times New Roman" w:hAnsi="Times New Roman" w:cs="Times New Roman"/>
          <w:sz w:val="24"/>
          <w:szCs w:val="24"/>
          <w:lang w:eastAsia="en-CA"/>
        </w:rPr>
        <w:br/>
      </w:r>
    </w:p>
    <w:p w14:paraId="1137F12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lastRenderedPageBreak/>
        <w:t>b)</w:t>
      </w:r>
    </w:p>
    <w:p w14:paraId="2A2BE64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Two sample T confidence interval:</w:t>
      </w:r>
    </w:p>
    <w:p w14:paraId="712CE0B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Mean of PV</w:t>
      </w:r>
    </w:p>
    <w:p w14:paraId="61B6BB6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Mean of NPV</w:t>
      </w:r>
    </w:p>
    <w:p w14:paraId="3A404B4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shd w:val="clear" w:color="auto" w:fill="FFFFFF"/>
          <w:lang w:eastAsia="en-CA"/>
        </w:rPr>
        <w:t xml:space="preserve"> - μ</w:t>
      </w:r>
      <w:r w:rsidRPr="00E043D5">
        <w:rPr>
          <w:rFonts w:ascii="Times New Roman" w:eastAsia="Times New Roman" w:hAnsi="Times New Roman" w:cs="Times New Roman"/>
          <w:color w:val="444444"/>
          <w:sz w:val="14"/>
          <w:szCs w:val="14"/>
          <w:vertAlign w:val="subscript"/>
          <w:lang w:eastAsia="en-CA"/>
        </w:rPr>
        <w:t>2</w:t>
      </w:r>
      <w:r w:rsidRPr="00E043D5">
        <w:rPr>
          <w:rFonts w:ascii="Times New Roman" w:eastAsia="Times New Roman" w:hAnsi="Times New Roman" w:cs="Times New Roman"/>
          <w:color w:val="444444"/>
          <w:sz w:val="24"/>
          <w:szCs w:val="24"/>
          <w:shd w:val="clear" w:color="auto" w:fill="FFFFFF"/>
          <w:lang w:eastAsia="en-CA"/>
        </w:rPr>
        <w:t>: Difference between two means</w:t>
      </w:r>
    </w:p>
    <w:p w14:paraId="4F952CC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(without pooled variances)</w:t>
      </w:r>
    </w:p>
    <w:p w14:paraId="28E482E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617F786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95% confidence interval results:</w:t>
      </w:r>
    </w:p>
    <w:tbl>
      <w:tblPr>
        <w:tblW w:w="0" w:type="auto"/>
        <w:tblCellMar>
          <w:top w:w="15" w:type="dxa"/>
          <w:left w:w="15" w:type="dxa"/>
          <w:bottom w:w="15" w:type="dxa"/>
          <w:right w:w="15" w:type="dxa"/>
        </w:tblCellMar>
        <w:tblLook w:val="04A0" w:firstRow="1" w:lastRow="0" w:firstColumn="1" w:lastColumn="0" w:noHBand="0" w:noVBand="1"/>
      </w:tblPr>
      <w:tblGrid>
        <w:gridCol w:w="1266"/>
        <w:gridCol w:w="1480"/>
        <w:gridCol w:w="1220"/>
        <w:gridCol w:w="1220"/>
        <w:gridCol w:w="1300"/>
        <w:gridCol w:w="1220"/>
      </w:tblGrid>
      <w:tr w:rsidR="00E043D5" w:rsidRPr="00E043D5" w14:paraId="0D102767" w14:textId="77777777" w:rsidTr="00E043D5">
        <w:trPr>
          <w:trHeight w:val="9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23A7A4E"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872E458"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AAECDEB"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F1EBB4A"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903D6BA"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L. Limit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3519D66"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U. Limit</w:t>
            </w:r>
          </w:p>
        </w:tc>
      </w:tr>
      <w:tr w:rsidR="00E043D5" w:rsidRPr="00E043D5" w14:paraId="71A2EACD" w14:textId="77777777" w:rsidTr="00E043D5">
        <w:trPr>
          <w:trHeight w:val="6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FC449A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μ</w:t>
            </w:r>
            <w:r w:rsidRPr="00E043D5">
              <w:rPr>
                <w:rFonts w:ascii="Times New Roman" w:eastAsia="Times New Roman" w:hAnsi="Times New Roman" w:cs="Times New Roman"/>
                <w:color w:val="444444"/>
                <w:sz w:val="14"/>
                <w:szCs w:val="14"/>
                <w:vertAlign w:val="subscript"/>
                <w:lang w:eastAsia="en-CA"/>
              </w:rPr>
              <w:t>1</w:t>
            </w:r>
            <w:r w:rsidRPr="00E043D5">
              <w:rPr>
                <w:rFonts w:ascii="Times New Roman" w:eastAsia="Times New Roman" w:hAnsi="Times New Roman" w:cs="Times New Roman"/>
                <w:color w:val="444444"/>
                <w:sz w:val="24"/>
                <w:szCs w:val="24"/>
                <w:lang w:eastAsia="en-CA"/>
              </w:rPr>
              <w:t xml:space="preserve"> - μ</w:t>
            </w:r>
            <w:r w:rsidRPr="00E043D5">
              <w:rPr>
                <w:rFonts w:ascii="Times New Roman" w:eastAsia="Times New Roman" w:hAnsi="Times New Roman" w:cs="Times New Roman"/>
                <w:color w:val="444444"/>
                <w:sz w:val="14"/>
                <w:szCs w:val="14"/>
                <w:vertAlign w:val="subscript"/>
                <w:lang w:eastAsia="en-C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849433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DA532E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2.6216609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59ECD8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21.967771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83F159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-2.6874545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72D585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8.1874545</w:t>
            </w:r>
          </w:p>
        </w:tc>
      </w:tr>
    </w:tbl>
    <w:p w14:paraId="1216BB94"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0D26CF0C" w14:textId="4E6B4CB0" w:rsidR="00E043D5" w:rsidRDefault="00E043D5" w:rsidP="00E043D5">
      <w:pPr>
        <w:spacing w:after="0" w:line="240" w:lineRule="auto"/>
        <w:ind w:firstLine="720"/>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 xml:space="preserve">A 95% interval for the difference in mean zinc levels between pregnant vegetarians and non-pregnant vegetarians (-2.6874545 to 8.1874545). The interval contains zero, so there is no difference in </w:t>
      </w:r>
      <w:r w:rsidRPr="00E043D5">
        <w:rPr>
          <w:rFonts w:ascii="Times New Roman" w:eastAsia="Times New Roman" w:hAnsi="Times New Roman" w:cs="Times New Roman"/>
          <w:color w:val="000000"/>
          <w:sz w:val="24"/>
          <w:szCs w:val="24"/>
          <w:lang w:eastAsia="en-CA"/>
        </w:rPr>
        <w:t>proportions,</w:t>
      </w:r>
      <w:r w:rsidRPr="00E043D5">
        <w:rPr>
          <w:rFonts w:ascii="Times New Roman" w:eastAsia="Times New Roman" w:hAnsi="Times New Roman" w:cs="Times New Roman"/>
          <w:color w:val="000000"/>
          <w:sz w:val="24"/>
          <w:szCs w:val="24"/>
          <w:lang w:eastAsia="en-CA"/>
        </w:rPr>
        <w:t xml:space="preserve"> and we fail to reject the null hypothesis. This finding is consistent with the result of the test in 4a.</w:t>
      </w:r>
    </w:p>
    <w:p w14:paraId="0569D40F" w14:textId="47F8E7F0" w:rsidR="00E043D5" w:rsidRDefault="00E043D5" w:rsidP="00E043D5">
      <w:pPr>
        <w:spacing w:after="0" w:line="240" w:lineRule="auto"/>
        <w:ind w:firstLine="720"/>
        <w:rPr>
          <w:rFonts w:ascii="Times New Roman" w:eastAsia="Times New Roman" w:hAnsi="Times New Roman" w:cs="Times New Roman"/>
          <w:color w:val="000000"/>
          <w:sz w:val="24"/>
          <w:szCs w:val="24"/>
          <w:lang w:eastAsia="en-CA"/>
        </w:rPr>
      </w:pPr>
    </w:p>
    <w:p w14:paraId="0C775F7A" w14:textId="5A96720F" w:rsidR="00E043D5" w:rsidRDefault="00E043D5" w:rsidP="00E043D5">
      <w:pPr>
        <w:spacing w:after="0" w:line="240" w:lineRule="auto"/>
        <w:ind w:firstLine="720"/>
        <w:rPr>
          <w:rFonts w:ascii="Times New Roman" w:eastAsia="Times New Roman" w:hAnsi="Times New Roman" w:cs="Times New Roman"/>
          <w:color w:val="000000"/>
          <w:sz w:val="24"/>
          <w:szCs w:val="24"/>
          <w:lang w:eastAsia="en-CA"/>
        </w:rPr>
      </w:pPr>
    </w:p>
    <w:p w14:paraId="58A27FC4" w14:textId="77777777" w:rsidR="00E043D5" w:rsidRPr="00E043D5" w:rsidRDefault="00E043D5" w:rsidP="00E043D5">
      <w:pPr>
        <w:spacing w:after="0" w:line="240" w:lineRule="auto"/>
        <w:ind w:firstLine="720"/>
        <w:rPr>
          <w:rFonts w:ascii="Times New Roman" w:eastAsia="Times New Roman" w:hAnsi="Times New Roman" w:cs="Times New Roman"/>
          <w:sz w:val="24"/>
          <w:szCs w:val="24"/>
          <w:lang w:eastAsia="en-CA"/>
        </w:rPr>
      </w:pPr>
    </w:p>
    <w:p w14:paraId="72506C3F" w14:textId="77777777" w:rsidR="00872310" w:rsidRDefault="00872310" w:rsidP="00E043D5">
      <w:pPr>
        <w:spacing w:line="240" w:lineRule="auto"/>
        <w:rPr>
          <w:rFonts w:ascii="Times New Roman" w:eastAsia="Times New Roman" w:hAnsi="Times New Roman" w:cs="Times New Roman"/>
          <w:color w:val="000000"/>
          <w:sz w:val="24"/>
          <w:szCs w:val="24"/>
          <w:lang w:eastAsia="en-CA"/>
        </w:rPr>
      </w:pPr>
    </w:p>
    <w:p w14:paraId="24E1AE44" w14:textId="20442BC8" w:rsidR="00E043D5" w:rsidRPr="00E043D5" w:rsidRDefault="00E043D5" w:rsidP="00E043D5">
      <w:pPr>
        <w:spacing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5) a)</w:t>
      </w:r>
      <w:r w:rsidRPr="00E043D5">
        <w:rPr>
          <w:rFonts w:ascii="Times New Roman" w:eastAsia="Times New Roman" w:hAnsi="Times New Roman" w:cs="Times New Roman"/>
          <w:color w:val="000000"/>
          <w:sz w:val="24"/>
          <w:szCs w:val="24"/>
          <w:lang w:eastAsia="en-CA"/>
        </w:rPr>
        <w:tab/>
      </w:r>
      <w:r w:rsidRPr="00E043D5">
        <w:rPr>
          <w:rFonts w:ascii="Times New Roman" w:eastAsia="Times New Roman" w:hAnsi="Times New Roman" w:cs="Times New Roman"/>
          <w:color w:val="444444"/>
          <w:sz w:val="24"/>
          <w:szCs w:val="24"/>
          <w:shd w:val="clear" w:color="auto" w:fill="FFFFFF"/>
          <w:lang w:eastAsia="en-CA"/>
        </w:rPr>
        <w:t>H</w:t>
      </w:r>
      <w:r w:rsidRPr="00E043D5">
        <w:rPr>
          <w:rFonts w:ascii="Times New Roman" w:eastAsia="Times New Roman" w:hAnsi="Times New Roman" w:cs="Times New Roman"/>
          <w:color w:val="444444"/>
          <w:sz w:val="14"/>
          <w:szCs w:val="14"/>
          <w:vertAlign w:val="subscript"/>
          <w:lang w:eastAsia="en-CA"/>
        </w:rPr>
        <w:t>0</w:t>
      </w:r>
      <w:r w:rsidRPr="00E043D5">
        <w:rPr>
          <w:rFonts w:ascii="Times New Roman" w:eastAsia="Times New Roman" w:hAnsi="Times New Roman" w:cs="Times New Roman"/>
          <w:color w:val="444444"/>
          <w:sz w:val="24"/>
          <w:szCs w:val="24"/>
          <w:shd w:val="clear" w:color="auto" w:fill="FFFFFF"/>
          <w:lang w:eastAsia="en-CA"/>
        </w:rPr>
        <w:t>:</w:t>
      </w:r>
      <w:r w:rsidRPr="00E043D5">
        <w:rPr>
          <w:rFonts w:ascii="Times New Roman" w:eastAsia="Times New Roman" w:hAnsi="Times New Roman" w:cs="Times New Roman"/>
          <w:color w:val="000000"/>
          <w:sz w:val="24"/>
          <w:szCs w:val="24"/>
          <w:lang w:eastAsia="en-CA"/>
        </w:rPr>
        <w:t xml:space="preserve"> Mean of PNV = Mean of PV = Mean of NPV</w:t>
      </w:r>
    </w:p>
    <w:p w14:paraId="00E7354F" w14:textId="77777777" w:rsidR="00E043D5" w:rsidRPr="00E043D5" w:rsidRDefault="00E043D5" w:rsidP="00E043D5">
      <w:pPr>
        <w:spacing w:after="0" w:line="240" w:lineRule="auto"/>
        <w:ind w:firstLine="720"/>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H</w:t>
      </w:r>
      <w:r w:rsidRPr="00E043D5">
        <w:rPr>
          <w:rFonts w:ascii="Times New Roman" w:eastAsia="Times New Roman" w:hAnsi="Times New Roman" w:cs="Times New Roman"/>
          <w:color w:val="444444"/>
          <w:sz w:val="14"/>
          <w:szCs w:val="14"/>
          <w:vertAlign w:val="subscript"/>
          <w:lang w:eastAsia="en-CA"/>
        </w:rPr>
        <w:t>A</w:t>
      </w:r>
      <w:r w:rsidRPr="00E043D5">
        <w:rPr>
          <w:rFonts w:ascii="Times New Roman" w:eastAsia="Times New Roman" w:hAnsi="Times New Roman" w:cs="Times New Roman"/>
          <w:color w:val="000000"/>
          <w:sz w:val="24"/>
          <w:szCs w:val="24"/>
          <w:lang w:eastAsia="en-CA"/>
        </w:rPr>
        <w:t>: At least one of the means of PNV, PV, NPV is different</w:t>
      </w:r>
    </w:p>
    <w:p w14:paraId="69067FAA" w14:textId="3DEB24AD"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2C2492E9" w14:textId="77777777" w:rsidR="00E043D5" w:rsidRDefault="00E043D5" w:rsidP="00E043D5">
      <w:pPr>
        <w:spacing w:after="0" w:line="240" w:lineRule="auto"/>
        <w:rPr>
          <w:rFonts w:ascii="Times New Roman" w:eastAsia="Times New Roman" w:hAnsi="Times New Roman" w:cs="Times New Roman"/>
          <w:color w:val="000000"/>
          <w:sz w:val="24"/>
          <w:szCs w:val="24"/>
          <w:lang w:eastAsia="en-CA"/>
        </w:rPr>
      </w:pPr>
    </w:p>
    <w:p w14:paraId="077FCD6B" w14:textId="395C7C98"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b) </w:t>
      </w:r>
    </w:p>
    <w:p w14:paraId="4CF8235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Analysis of Variance results:</w:t>
      </w:r>
    </w:p>
    <w:p w14:paraId="6671880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shd w:val="clear" w:color="auto" w:fill="FFFFFF"/>
          <w:lang w:eastAsia="en-CA"/>
        </w:rPr>
        <w:t>Data stored in separate columns.</w:t>
      </w:r>
    </w:p>
    <w:p w14:paraId="2C7CDEF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D839DA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Column statistics</w:t>
      </w:r>
    </w:p>
    <w:tbl>
      <w:tblPr>
        <w:tblW w:w="0" w:type="auto"/>
        <w:tblCellMar>
          <w:top w:w="15" w:type="dxa"/>
          <w:left w:w="15" w:type="dxa"/>
          <w:bottom w:w="15" w:type="dxa"/>
          <w:right w:w="15" w:type="dxa"/>
        </w:tblCellMar>
        <w:tblLook w:val="04A0" w:firstRow="1" w:lastRow="0" w:firstColumn="1" w:lastColumn="0" w:noHBand="0" w:noVBand="1"/>
      </w:tblPr>
      <w:tblGrid>
        <w:gridCol w:w="1027"/>
        <w:gridCol w:w="440"/>
        <w:gridCol w:w="860"/>
        <w:gridCol w:w="1220"/>
        <w:gridCol w:w="1267"/>
      </w:tblGrid>
      <w:tr w:rsidR="00E043D5" w:rsidRPr="00E043D5" w14:paraId="23808709" w14:textId="77777777" w:rsidTr="00E043D5">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D44C2C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222222"/>
                <w:sz w:val="24"/>
                <w:szCs w:val="24"/>
                <w:lang w:eastAsia="en-CA"/>
              </w:rPr>
              <w:t>Column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1F1FADA"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222222"/>
                <w:sz w:val="24"/>
                <w:szCs w:val="24"/>
                <w:lang w:eastAsia="en-CA"/>
              </w:rPr>
              <w:t>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B3168DF"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222222"/>
                <w:sz w:val="24"/>
                <w:szCs w:val="24"/>
                <w:lang w:eastAsia="en-CA"/>
              </w:rPr>
              <w:t>Mean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190E729"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222222"/>
                <w:sz w:val="24"/>
                <w:szCs w:val="24"/>
                <w:lang w:eastAsia="en-CA"/>
              </w:rPr>
              <w:t>Std. Dev.</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F00F9EB"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222222"/>
                <w:sz w:val="24"/>
                <w:szCs w:val="24"/>
                <w:lang w:eastAsia="en-CA"/>
              </w:rPr>
              <w:t>Std. Error</w:t>
            </w:r>
          </w:p>
        </w:tc>
      </w:tr>
      <w:tr w:rsidR="00E043D5" w:rsidRPr="00E043D5" w14:paraId="1C5E4538"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4C935D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PNV</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624581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B537CE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175.25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CEADBD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6.4261539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900BCF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1.8550709</w:t>
            </w:r>
          </w:p>
        </w:tc>
      </w:tr>
      <w:tr w:rsidR="00E043D5" w:rsidRPr="00E043D5" w14:paraId="3AD51A64"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79247F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NPV</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1E09C2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0D3B64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170.75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5046C2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6.2975464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5B4F983"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1.8179451</w:t>
            </w:r>
          </w:p>
        </w:tc>
      </w:tr>
      <w:tr w:rsidR="00E043D5" w:rsidRPr="00E043D5" w14:paraId="732EE647"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C62354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PV</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EA30BE1"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00BB93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173.5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CCC496A"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6.5435603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42965A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1.8889632</w:t>
            </w:r>
          </w:p>
        </w:tc>
      </w:tr>
    </w:tbl>
    <w:p w14:paraId="69452DC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1DFADCA1"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lastRenderedPageBreak/>
        <w:t>ANOVA table</w:t>
      </w:r>
    </w:p>
    <w:tbl>
      <w:tblPr>
        <w:tblW w:w="0" w:type="auto"/>
        <w:tblCellMar>
          <w:top w:w="15" w:type="dxa"/>
          <w:left w:w="15" w:type="dxa"/>
          <w:bottom w:w="15" w:type="dxa"/>
          <w:right w:w="15" w:type="dxa"/>
        </w:tblCellMar>
        <w:tblLook w:val="04A0" w:firstRow="1" w:lastRow="0" w:firstColumn="1" w:lastColumn="0" w:noHBand="0" w:noVBand="1"/>
      </w:tblPr>
      <w:tblGrid>
        <w:gridCol w:w="1067"/>
        <w:gridCol w:w="520"/>
        <w:gridCol w:w="860"/>
        <w:gridCol w:w="1220"/>
        <w:gridCol w:w="1220"/>
        <w:gridCol w:w="974"/>
      </w:tblGrid>
      <w:tr w:rsidR="00E043D5" w:rsidRPr="00E043D5" w14:paraId="3E22C60A" w14:textId="77777777" w:rsidTr="00E043D5">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BEEC715"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Source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2584C1E"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06CEC6C"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SS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DB6B6B1"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MS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58B5468"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F-Stat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D31E4C9" w14:textId="77777777"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b/>
                <w:bCs/>
                <w:color w:val="444444"/>
                <w:sz w:val="24"/>
                <w:szCs w:val="24"/>
                <w:lang w:eastAsia="en-CA"/>
              </w:rPr>
              <w:t>P-value</w:t>
            </w:r>
          </w:p>
        </w:tc>
      </w:tr>
      <w:tr w:rsidR="00E043D5" w:rsidRPr="00E043D5" w14:paraId="2B706774"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714515C"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Columns</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1822D8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A1A997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123.5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97D83BB"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61.75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F336431"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1.4966948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1977BAE"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0.2387</w:t>
            </w:r>
          </w:p>
        </w:tc>
      </w:tr>
      <w:tr w:rsidR="00E043D5" w:rsidRPr="00E043D5" w14:paraId="1883C37E"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23D8B2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Error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E115856"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33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A76BDA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1361.5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856D975"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41.257576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6E127E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6C4D749"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tc>
      </w:tr>
      <w:tr w:rsidR="00E043D5" w:rsidRPr="00E043D5" w14:paraId="72E1D073" w14:textId="77777777" w:rsidTr="00E043D5">
        <w:trPr>
          <w:trHeight w:val="5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1EF868D"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D09978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35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406FABF"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444444"/>
                <w:sz w:val="24"/>
                <w:szCs w:val="24"/>
                <w:lang w:eastAsia="en-CA"/>
              </w:rPr>
              <w:t>1485</w:t>
            </w:r>
          </w:p>
        </w:tc>
        <w:tc>
          <w:tcPr>
            <w:tcW w:w="0" w:type="auto"/>
            <w:tcBorders>
              <w:top w:val="single" w:sz="6" w:space="0" w:color="D6D6D6"/>
              <w:left w:val="single" w:sz="6" w:space="0" w:color="D6D6D6"/>
              <w:bottom w:val="single" w:sz="6" w:space="0" w:color="D6D6D6"/>
              <w:right w:val="single" w:sz="6" w:space="0" w:color="D6D6D6"/>
            </w:tcBorders>
            <w:tcMar>
              <w:top w:w="100" w:type="dxa"/>
              <w:left w:w="100" w:type="dxa"/>
              <w:bottom w:w="100" w:type="dxa"/>
              <w:right w:w="100" w:type="dxa"/>
            </w:tcMar>
            <w:hideMark/>
          </w:tcPr>
          <w:p w14:paraId="7ACE5005"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D6D6D6"/>
              <w:left w:val="single" w:sz="6" w:space="0" w:color="D6D6D6"/>
              <w:bottom w:val="single" w:sz="6" w:space="0" w:color="D6D6D6"/>
              <w:right w:val="single" w:sz="6" w:space="0" w:color="D6D6D6"/>
            </w:tcBorders>
            <w:tcMar>
              <w:top w:w="100" w:type="dxa"/>
              <w:left w:w="100" w:type="dxa"/>
              <w:bottom w:w="100" w:type="dxa"/>
              <w:right w:w="100" w:type="dxa"/>
            </w:tcMar>
            <w:hideMark/>
          </w:tcPr>
          <w:p w14:paraId="57E0B97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tc>
        <w:tc>
          <w:tcPr>
            <w:tcW w:w="0" w:type="auto"/>
            <w:tcBorders>
              <w:top w:val="single" w:sz="6" w:space="0" w:color="D6D6D6"/>
              <w:left w:val="single" w:sz="6" w:space="0" w:color="D6D6D6"/>
              <w:bottom w:val="single" w:sz="6" w:space="0" w:color="D6D6D6"/>
              <w:right w:val="single" w:sz="6" w:space="0" w:color="D6D6D6"/>
            </w:tcBorders>
            <w:tcMar>
              <w:top w:w="100" w:type="dxa"/>
              <w:left w:w="100" w:type="dxa"/>
              <w:bottom w:w="100" w:type="dxa"/>
              <w:right w:w="100" w:type="dxa"/>
            </w:tcMar>
            <w:hideMark/>
          </w:tcPr>
          <w:p w14:paraId="6337E890"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tc>
      </w:tr>
    </w:tbl>
    <w:p w14:paraId="5C06BA7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092B8C32" w14:textId="44DCEFCC" w:rsidR="00E043D5" w:rsidRDefault="00E043D5" w:rsidP="00E043D5">
      <w:pPr>
        <w:spacing w:after="0" w:line="240" w:lineRule="auto"/>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The pooled estimate of variance is 41.257576 </w:t>
      </w:r>
    </w:p>
    <w:p w14:paraId="6AE83F2C" w14:textId="5F235541" w:rsid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sz w:val="24"/>
          <w:szCs w:val="24"/>
          <w:lang w:eastAsia="en-CA"/>
        </w:rPr>
        <w:t>Sum of squares due to treatments = 123.5</w:t>
      </w:r>
    </w:p>
    <w:p w14:paraId="698A8197" w14:textId="5DF66E9A" w:rsidR="00872310" w:rsidRPr="00E043D5" w:rsidRDefault="00872310" w:rsidP="00E043D5">
      <w:pPr>
        <w:spacing w:after="0" w:line="240" w:lineRule="auto"/>
        <w:rPr>
          <w:rFonts w:ascii="Times New Roman" w:eastAsia="Times New Roman" w:hAnsi="Times New Roman" w:cs="Times New Roman"/>
          <w:sz w:val="24"/>
          <w:szCs w:val="24"/>
          <w:lang w:eastAsia="en-CA"/>
        </w:rPr>
      </w:pPr>
      <w:r w:rsidRPr="00872310">
        <w:rPr>
          <w:rFonts w:ascii="Times New Roman" w:eastAsia="Times New Roman" w:hAnsi="Times New Roman" w:cs="Times New Roman"/>
          <w:sz w:val="24"/>
          <w:szCs w:val="24"/>
          <w:lang w:eastAsia="en-CA"/>
        </w:rPr>
        <w:t>Sum of squares due to error = 1361.5</w:t>
      </w:r>
    </w:p>
    <w:p w14:paraId="66AE1967"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value of the F-statistic is 1.4966948 </w:t>
      </w:r>
    </w:p>
    <w:p w14:paraId="401169F2"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p-value of the test is 0.2387</w:t>
      </w:r>
    </w:p>
    <w:p w14:paraId="771A4778"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The distribution of the test statistic is by F-model with MST having degrees of freedom 2 and MSE having degrees of freedom 33</w:t>
      </w:r>
    </w:p>
    <w:p w14:paraId="730E8298" w14:textId="63FBA8B3" w:rsidR="00E043D5" w:rsidRPr="00E043D5" w:rsidRDefault="00E043D5" w:rsidP="00872310">
      <w:pPr>
        <w:spacing w:after="0" w:line="240" w:lineRule="auto"/>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 xml:space="preserve">P-value &gt; </w:t>
      </w:r>
      <w:r w:rsidRPr="00E043D5">
        <w:rPr>
          <w:rFonts w:ascii="Cambria Math" w:eastAsia="Times New Roman" w:hAnsi="Cambria Math" w:cs="Cambria Math"/>
          <w:color w:val="000000"/>
          <w:sz w:val="24"/>
          <w:szCs w:val="24"/>
          <w:lang w:eastAsia="en-CA"/>
        </w:rPr>
        <w:t>𝛂</w:t>
      </w:r>
      <w:r w:rsidRPr="00E043D5">
        <w:rPr>
          <w:rFonts w:ascii="Times New Roman" w:eastAsia="Times New Roman" w:hAnsi="Times New Roman" w:cs="Times New Roman"/>
          <w:color w:val="000000"/>
          <w:sz w:val="24"/>
          <w:szCs w:val="24"/>
          <w:lang w:eastAsia="en-CA"/>
        </w:rPr>
        <w:t xml:space="preserve"> so do no reject H0 </w:t>
      </w:r>
      <w:r w:rsidRPr="00E043D5">
        <w:rPr>
          <w:rFonts w:ascii="Times New Roman" w:eastAsia="Times New Roman" w:hAnsi="Times New Roman" w:cs="Times New Roman"/>
          <w:sz w:val="24"/>
          <w:szCs w:val="24"/>
          <w:lang w:eastAsia="en-CA"/>
        </w:rPr>
        <w:br/>
      </w:r>
    </w:p>
    <w:p w14:paraId="0EB4EE05" w14:textId="4883D4C9" w:rsidR="00E043D5" w:rsidRDefault="00E043D5" w:rsidP="00E043D5">
      <w:pPr>
        <w:spacing w:after="0" w:line="240" w:lineRule="auto"/>
        <w:rPr>
          <w:rFonts w:ascii="Times New Roman" w:eastAsia="Times New Roman" w:hAnsi="Times New Roman" w:cs="Times New Roman"/>
          <w:color w:val="000000"/>
          <w:sz w:val="24"/>
          <w:szCs w:val="24"/>
          <w:lang w:eastAsia="en-CA"/>
        </w:rPr>
      </w:pPr>
      <w:r w:rsidRPr="00E043D5">
        <w:rPr>
          <w:rFonts w:ascii="Times New Roman" w:eastAsia="Times New Roman" w:hAnsi="Times New Roman" w:cs="Times New Roman"/>
          <w:color w:val="000000"/>
          <w:sz w:val="24"/>
          <w:szCs w:val="24"/>
          <w:lang w:eastAsia="en-CA"/>
        </w:rPr>
        <w:t>c)</w:t>
      </w:r>
    </w:p>
    <w:p w14:paraId="0487033B" w14:textId="77777777" w:rsidR="00872310" w:rsidRPr="00E043D5" w:rsidRDefault="00872310" w:rsidP="00E043D5">
      <w:pPr>
        <w:spacing w:after="0" w:line="240" w:lineRule="auto"/>
        <w:rPr>
          <w:rFonts w:ascii="Times New Roman" w:eastAsia="Times New Roman" w:hAnsi="Times New Roman" w:cs="Times New Roman"/>
          <w:sz w:val="24"/>
          <w:szCs w:val="24"/>
          <w:lang w:eastAsia="en-CA"/>
        </w:rPr>
      </w:pPr>
    </w:p>
    <w:p w14:paraId="4E1BDF67" w14:textId="4CF975B7" w:rsidR="00E043D5" w:rsidRPr="00E043D5" w:rsidRDefault="00E043D5" w:rsidP="00872310">
      <w:pPr>
        <w:spacing w:after="0" w:line="240" w:lineRule="auto"/>
        <w:jc w:val="center"/>
        <w:rPr>
          <w:rFonts w:ascii="Times New Roman" w:eastAsia="Times New Roman" w:hAnsi="Times New Roman" w:cs="Times New Roman"/>
          <w:sz w:val="24"/>
          <w:szCs w:val="24"/>
          <w:lang w:eastAsia="en-CA"/>
        </w:rPr>
      </w:pPr>
      <w:bookmarkStart w:id="0" w:name="_GoBack"/>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7ACDC7AD" wp14:editId="58A30241">
            <wp:extent cx="3526971" cy="35269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6437" cy="3536437"/>
                    </a:xfrm>
                    <a:prstGeom prst="rect">
                      <a:avLst/>
                    </a:prstGeom>
                    <a:noFill/>
                    <a:ln>
                      <a:noFill/>
                    </a:ln>
                  </pic:spPr>
                </pic:pic>
              </a:graphicData>
            </a:graphic>
          </wp:inline>
        </w:drawing>
      </w:r>
      <w:bookmarkEnd w:id="0"/>
    </w:p>
    <w:p w14:paraId="1E5644FE" w14:textId="5C0F9A70"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lastRenderedPageBreak/>
        <w:drawing>
          <wp:inline distT="0" distB="0" distL="0" distR="0" wp14:anchorId="43722026" wp14:editId="1AA23673">
            <wp:extent cx="3310255" cy="3310255"/>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255" cy="3310255"/>
                    </a:xfrm>
                    <a:prstGeom prst="rect">
                      <a:avLst/>
                    </a:prstGeom>
                    <a:noFill/>
                    <a:ln>
                      <a:noFill/>
                    </a:ln>
                  </pic:spPr>
                </pic:pic>
              </a:graphicData>
            </a:graphic>
          </wp:inline>
        </w:drawing>
      </w:r>
    </w:p>
    <w:p w14:paraId="6EA17E31" w14:textId="77777777" w:rsidR="00E043D5" w:rsidRPr="00E043D5" w:rsidRDefault="00E043D5" w:rsidP="00E043D5">
      <w:pPr>
        <w:spacing w:after="0" w:line="240" w:lineRule="auto"/>
        <w:rPr>
          <w:rFonts w:ascii="Times New Roman" w:eastAsia="Times New Roman" w:hAnsi="Times New Roman" w:cs="Times New Roman"/>
          <w:sz w:val="24"/>
          <w:szCs w:val="24"/>
          <w:lang w:eastAsia="en-CA"/>
        </w:rPr>
      </w:pPr>
    </w:p>
    <w:p w14:paraId="4473074D" w14:textId="06B0A14F" w:rsidR="00E043D5" w:rsidRPr="00E043D5" w:rsidRDefault="00E043D5" w:rsidP="00E043D5">
      <w:pPr>
        <w:spacing w:after="0" w:line="240" w:lineRule="auto"/>
        <w:jc w:val="center"/>
        <w:rPr>
          <w:rFonts w:ascii="Times New Roman" w:eastAsia="Times New Roman" w:hAnsi="Times New Roman" w:cs="Times New Roman"/>
          <w:sz w:val="24"/>
          <w:szCs w:val="24"/>
          <w:lang w:eastAsia="en-CA"/>
        </w:rPr>
      </w:pPr>
      <w:r w:rsidRPr="00E043D5">
        <w:rPr>
          <w:rFonts w:ascii="Times New Roman" w:eastAsia="Times New Roman" w:hAnsi="Times New Roman" w:cs="Times New Roman"/>
          <w:noProof/>
          <w:color w:val="000000"/>
          <w:sz w:val="24"/>
          <w:szCs w:val="24"/>
          <w:bdr w:val="none" w:sz="0" w:space="0" w:color="auto" w:frame="1"/>
          <w:lang w:eastAsia="en-CA"/>
        </w:rPr>
        <w:drawing>
          <wp:inline distT="0" distB="0" distL="0" distR="0" wp14:anchorId="0C4825A7" wp14:editId="3A9F273A">
            <wp:extent cx="3310255" cy="33102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0255" cy="3310255"/>
                    </a:xfrm>
                    <a:prstGeom prst="rect">
                      <a:avLst/>
                    </a:prstGeom>
                    <a:noFill/>
                    <a:ln>
                      <a:noFill/>
                    </a:ln>
                  </pic:spPr>
                </pic:pic>
              </a:graphicData>
            </a:graphic>
          </wp:inline>
        </w:drawing>
      </w:r>
    </w:p>
    <w:p w14:paraId="0BA83A6D" w14:textId="214750C0" w:rsidR="009F540A" w:rsidRPr="00872310" w:rsidRDefault="00E043D5" w:rsidP="00872310">
      <w:pPr>
        <w:spacing w:after="0" w:line="240" w:lineRule="auto"/>
        <w:ind w:firstLine="720"/>
        <w:rPr>
          <w:rFonts w:ascii="Times New Roman" w:eastAsia="Times New Roman" w:hAnsi="Times New Roman" w:cs="Times New Roman"/>
          <w:sz w:val="24"/>
          <w:szCs w:val="24"/>
          <w:lang w:eastAsia="en-CA"/>
        </w:rPr>
      </w:pPr>
      <w:r w:rsidRPr="00E043D5">
        <w:rPr>
          <w:rFonts w:ascii="Times New Roman" w:eastAsia="Times New Roman" w:hAnsi="Times New Roman" w:cs="Times New Roman"/>
          <w:color w:val="000000"/>
          <w:sz w:val="24"/>
          <w:szCs w:val="24"/>
          <w:lang w:eastAsia="en-CA"/>
        </w:rPr>
        <w:t>All we can observe all the QQ plots are normally distributed as they are close to the center line. Referring to the summary statistics and boxplots in Question 2, it appears that all three groups have roughly the same spread as the lines above and below the boxplot are roughly the same size and according to the summary statistics, the variance (39.66 to 42.82), standard deviation (6.30 to 6.54), and range (21 to 22) are all roughly the same for the three groups.</w:t>
      </w:r>
      <w:r w:rsidRPr="00E043D5">
        <w:rPr>
          <w:rFonts w:ascii="Times New Roman" w:eastAsia="Times New Roman" w:hAnsi="Times New Roman" w:cs="Times New Roman"/>
          <w:color w:val="000000"/>
          <w:sz w:val="24"/>
          <w:szCs w:val="24"/>
          <w:lang w:eastAsia="en-CA"/>
        </w:rPr>
        <w:br/>
      </w:r>
    </w:p>
    <w:sectPr w:rsidR="009F540A" w:rsidRPr="008723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23253" w14:textId="77777777" w:rsidR="0026055B" w:rsidRDefault="0026055B" w:rsidP="00872310">
      <w:pPr>
        <w:spacing w:after="0" w:line="240" w:lineRule="auto"/>
      </w:pPr>
      <w:r>
        <w:separator/>
      </w:r>
    </w:p>
  </w:endnote>
  <w:endnote w:type="continuationSeparator" w:id="0">
    <w:p w14:paraId="3DA35C1A" w14:textId="77777777" w:rsidR="0026055B" w:rsidRDefault="0026055B" w:rsidP="0087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850EB" w14:textId="77777777" w:rsidR="0026055B" w:rsidRDefault="0026055B" w:rsidP="00872310">
      <w:pPr>
        <w:spacing w:after="0" w:line="240" w:lineRule="auto"/>
      </w:pPr>
      <w:r>
        <w:separator/>
      </w:r>
    </w:p>
  </w:footnote>
  <w:footnote w:type="continuationSeparator" w:id="0">
    <w:p w14:paraId="709CAD45" w14:textId="77777777" w:rsidR="0026055B" w:rsidRDefault="0026055B" w:rsidP="00872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640A"/>
    <w:multiLevelType w:val="hybridMultilevel"/>
    <w:tmpl w:val="5C9E9AD8"/>
    <w:lvl w:ilvl="0" w:tplc="75247F2C">
      <w:start w:val="2"/>
      <w:numFmt w:val="lowerLetter"/>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D530BC"/>
    <w:multiLevelType w:val="multilevel"/>
    <w:tmpl w:val="BF4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E5DDE"/>
    <w:multiLevelType w:val="multilevel"/>
    <w:tmpl w:val="C034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B22DF"/>
    <w:multiLevelType w:val="hybridMultilevel"/>
    <w:tmpl w:val="13EE0F30"/>
    <w:lvl w:ilvl="0" w:tplc="1DA6E69A">
      <w:start w:val="2"/>
      <w:numFmt w:val="lowerLetter"/>
      <w:lvlText w:val="%1."/>
      <w:lvlJc w:val="left"/>
      <w:pPr>
        <w:tabs>
          <w:tab w:val="num" w:pos="720"/>
        </w:tabs>
        <w:ind w:left="720" w:hanging="360"/>
      </w:pPr>
    </w:lvl>
    <w:lvl w:ilvl="1" w:tplc="2B6630C2" w:tentative="1">
      <w:start w:val="1"/>
      <w:numFmt w:val="decimal"/>
      <w:lvlText w:val="%2."/>
      <w:lvlJc w:val="left"/>
      <w:pPr>
        <w:tabs>
          <w:tab w:val="num" w:pos="1440"/>
        </w:tabs>
        <w:ind w:left="1440" w:hanging="360"/>
      </w:pPr>
    </w:lvl>
    <w:lvl w:ilvl="2" w:tplc="EC6CAF62" w:tentative="1">
      <w:start w:val="1"/>
      <w:numFmt w:val="decimal"/>
      <w:lvlText w:val="%3."/>
      <w:lvlJc w:val="left"/>
      <w:pPr>
        <w:tabs>
          <w:tab w:val="num" w:pos="2160"/>
        </w:tabs>
        <w:ind w:left="2160" w:hanging="360"/>
      </w:pPr>
    </w:lvl>
    <w:lvl w:ilvl="3" w:tplc="DF4E36C8" w:tentative="1">
      <w:start w:val="1"/>
      <w:numFmt w:val="decimal"/>
      <w:lvlText w:val="%4."/>
      <w:lvlJc w:val="left"/>
      <w:pPr>
        <w:tabs>
          <w:tab w:val="num" w:pos="2880"/>
        </w:tabs>
        <w:ind w:left="2880" w:hanging="360"/>
      </w:pPr>
    </w:lvl>
    <w:lvl w:ilvl="4" w:tplc="FCD03E74" w:tentative="1">
      <w:start w:val="1"/>
      <w:numFmt w:val="decimal"/>
      <w:lvlText w:val="%5."/>
      <w:lvlJc w:val="left"/>
      <w:pPr>
        <w:tabs>
          <w:tab w:val="num" w:pos="3600"/>
        </w:tabs>
        <w:ind w:left="3600" w:hanging="360"/>
      </w:pPr>
    </w:lvl>
    <w:lvl w:ilvl="5" w:tplc="7A2A0574" w:tentative="1">
      <w:start w:val="1"/>
      <w:numFmt w:val="decimal"/>
      <w:lvlText w:val="%6."/>
      <w:lvlJc w:val="left"/>
      <w:pPr>
        <w:tabs>
          <w:tab w:val="num" w:pos="4320"/>
        </w:tabs>
        <w:ind w:left="4320" w:hanging="360"/>
      </w:pPr>
    </w:lvl>
    <w:lvl w:ilvl="6" w:tplc="B0344246" w:tentative="1">
      <w:start w:val="1"/>
      <w:numFmt w:val="decimal"/>
      <w:lvlText w:val="%7."/>
      <w:lvlJc w:val="left"/>
      <w:pPr>
        <w:tabs>
          <w:tab w:val="num" w:pos="5040"/>
        </w:tabs>
        <w:ind w:left="5040" w:hanging="360"/>
      </w:pPr>
    </w:lvl>
    <w:lvl w:ilvl="7" w:tplc="EC58B48C" w:tentative="1">
      <w:start w:val="1"/>
      <w:numFmt w:val="decimal"/>
      <w:lvlText w:val="%8."/>
      <w:lvlJc w:val="left"/>
      <w:pPr>
        <w:tabs>
          <w:tab w:val="num" w:pos="5760"/>
        </w:tabs>
        <w:ind w:left="5760" w:hanging="360"/>
      </w:pPr>
    </w:lvl>
    <w:lvl w:ilvl="8" w:tplc="DD1AB568" w:tentative="1">
      <w:start w:val="1"/>
      <w:numFmt w:val="decimal"/>
      <w:lvlText w:val="%9."/>
      <w:lvlJc w:val="left"/>
      <w:pPr>
        <w:tabs>
          <w:tab w:val="num" w:pos="6480"/>
        </w:tabs>
        <w:ind w:left="6480" w:hanging="360"/>
      </w:pPr>
    </w:lvl>
  </w:abstractNum>
  <w:abstractNum w:abstractNumId="4" w15:restartNumberingAfterBreak="0">
    <w:nsid w:val="5A02431F"/>
    <w:multiLevelType w:val="hybridMultilevel"/>
    <w:tmpl w:val="73C02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lvlOverride w:ilvl="0">
      <w:lvl w:ilvl="0">
        <w:numFmt w:val="lowerLetter"/>
        <w:lvlText w:val="%1."/>
        <w:lvlJc w:val="left"/>
      </w:lvl>
    </w:lvlOverride>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S0NDUxNTCytDA2M7BQ0lEKTi0uzszPAykwqQUAp3wBtCwAAAA="/>
  </w:docVars>
  <w:rsids>
    <w:rsidRoot w:val="008661ED"/>
    <w:rsid w:val="000F1FAE"/>
    <w:rsid w:val="0026055B"/>
    <w:rsid w:val="002A5D06"/>
    <w:rsid w:val="002A6FDF"/>
    <w:rsid w:val="004B566D"/>
    <w:rsid w:val="00562C48"/>
    <w:rsid w:val="008661ED"/>
    <w:rsid w:val="00872310"/>
    <w:rsid w:val="009F540A"/>
    <w:rsid w:val="00DF7D08"/>
    <w:rsid w:val="00E043D5"/>
    <w:rsid w:val="00E12DE1"/>
    <w:rsid w:val="00F000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065B"/>
  <w15:chartTrackingRefBased/>
  <w15:docId w15:val="{454D1642-9FE0-43BF-BCF4-1D6D31B3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1E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A6FDF"/>
    <w:pPr>
      <w:ind w:left="720"/>
      <w:contextualSpacing/>
    </w:pPr>
  </w:style>
  <w:style w:type="character" w:customStyle="1" w:styleId="apple-tab-span">
    <w:name w:val="apple-tab-span"/>
    <w:basedOn w:val="DefaultParagraphFont"/>
    <w:rsid w:val="009F540A"/>
  </w:style>
  <w:style w:type="paragraph" w:styleId="Header">
    <w:name w:val="header"/>
    <w:basedOn w:val="Normal"/>
    <w:link w:val="HeaderChar"/>
    <w:uiPriority w:val="99"/>
    <w:unhideWhenUsed/>
    <w:rsid w:val="00872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10"/>
  </w:style>
  <w:style w:type="paragraph" w:styleId="Footer">
    <w:name w:val="footer"/>
    <w:basedOn w:val="Normal"/>
    <w:link w:val="FooterChar"/>
    <w:uiPriority w:val="99"/>
    <w:unhideWhenUsed/>
    <w:rsid w:val="00872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40244">
      <w:bodyDiv w:val="1"/>
      <w:marLeft w:val="0"/>
      <w:marRight w:val="0"/>
      <w:marTop w:val="0"/>
      <w:marBottom w:val="0"/>
      <w:divBdr>
        <w:top w:val="none" w:sz="0" w:space="0" w:color="auto"/>
        <w:left w:val="none" w:sz="0" w:space="0" w:color="auto"/>
        <w:bottom w:val="none" w:sz="0" w:space="0" w:color="auto"/>
        <w:right w:val="none" w:sz="0" w:space="0" w:color="auto"/>
      </w:divBdr>
    </w:div>
    <w:div w:id="296305219">
      <w:bodyDiv w:val="1"/>
      <w:marLeft w:val="0"/>
      <w:marRight w:val="0"/>
      <w:marTop w:val="0"/>
      <w:marBottom w:val="0"/>
      <w:divBdr>
        <w:top w:val="none" w:sz="0" w:space="0" w:color="auto"/>
        <w:left w:val="none" w:sz="0" w:space="0" w:color="auto"/>
        <w:bottom w:val="none" w:sz="0" w:space="0" w:color="auto"/>
        <w:right w:val="none" w:sz="0" w:space="0" w:color="auto"/>
      </w:divBdr>
    </w:div>
    <w:div w:id="476194142">
      <w:bodyDiv w:val="1"/>
      <w:marLeft w:val="0"/>
      <w:marRight w:val="0"/>
      <w:marTop w:val="0"/>
      <w:marBottom w:val="0"/>
      <w:divBdr>
        <w:top w:val="none" w:sz="0" w:space="0" w:color="auto"/>
        <w:left w:val="none" w:sz="0" w:space="0" w:color="auto"/>
        <w:bottom w:val="none" w:sz="0" w:space="0" w:color="auto"/>
        <w:right w:val="none" w:sz="0" w:space="0" w:color="auto"/>
      </w:divBdr>
    </w:div>
    <w:div w:id="566913123">
      <w:bodyDiv w:val="1"/>
      <w:marLeft w:val="0"/>
      <w:marRight w:val="0"/>
      <w:marTop w:val="0"/>
      <w:marBottom w:val="0"/>
      <w:divBdr>
        <w:top w:val="none" w:sz="0" w:space="0" w:color="auto"/>
        <w:left w:val="none" w:sz="0" w:space="0" w:color="auto"/>
        <w:bottom w:val="none" w:sz="0" w:space="0" w:color="auto"/>
        <w:right w:val="none" w:sz="0" w:space="0" w:color="auto"/>
      </w:divBdr>
    </w:div>
    <w:div w:id="920065588">
      <w:bodyDiv w:val="1"/>
      <w:marLeft w:val="0"/>
      <w:marRight w:val="0"/>
      <w:marTop w:val="0"/>
      <w:marBottom w:val="0"/>
      <w:divBdr>
        <w:top w:val="none" w:sz="0" w:space="0" w:color="auto"/>
        <w:left w:val="none" w:sz="0" w:space="0" w:color="auto"/>
        <w:bottom w:val="none" w:sz="0" w:space="0" w:color="auto"/>
        <w:right w:val="none" w:sz="0" w:space="0" w:color="auto"/>
      </w:divBdr>
    </w:div>
    <w:div w:id="1206066026">
      <w:bodyDiv w:val="1"/>
      <w:marLeft w:val="0"/>
      <w:marRight w:val="0"/>
      <w:marTop w:val="0"/>
      <w:marBottom w:val="0"/>
      <w:divBdr>
        <w:top w:val="none" w:sz="0" w:space="0" w:color="auto"/>
        <w:left w:val="none" w:sz="0" w:space="0" w:color="auto"/>
        <w:bottom w:val="none" w:sz="0" w:space="0" w:color="auto"/>
        <w:right w:val="none" w:sz="0" w:space="0" w:color="auto"/>
      </w:divBdr>
    </w:div>
    <w:div w:id="1441216505">
      <w:bodyDiv w:val="1"/>
      <w:marLeft w:val="0"/>
      <w:marRight w:val="0"/>
      <w:marTop w:val="0"/>
      <w:marBottom w:val="0"/>
      <w:divBdr>
        <w:top w:val="none" w:sz="0" w:space="0" w:color="auto"/>
        <w:left w:val="none" w:sz="0" w:space="0" w:color="auto"/>
        <w:bottom w:val="none" w:sz="0" w:space="0" w:color="auto"/>
        <w:right w:val="none" w:sz="0" w:space="0" w:color="auto"/>
      </w:divBdr>
      <w:divsChild>
        <w:div w:id="1242640045">
          <w:marLeft w:val="-100"/>
          <w:marRight w:val="0"/>
          <w:marTop w:val="0"/>
          <w:marBottom w:val="0"/>
          <w:divBdr>
            <w:top w:val="none" w:sz="0" w:space="0" w:color="auto"/>
            <w:left w:val="none" w:sz="0" w:space="0" w:color="auto"/>
            <w:bottom w:val="none" w:sz="0" w:space="0" w:color="auto"/>
            <w:right w:val="none" w:sz="0" w:space="0" w:color="auto"/>
          </w:divBdr>
        </w:div>
        <w:div w:id="1295284275">
          <w:marLeft w:val="-100"/>
          <w:marRight w:val="0"/>
          <w:marTop w:val="0"/>
          <w:marBottom w:val="0"/>
          <w:divBdr>
            <w:top w:val="none" w:sz="0" w:space="0" w:color="auto"/>
            <w:left w:val="none" w:sz="0" w:space="0" w:color="auto"/>
            <w:bottom w:val="none" w:sz="0" w:space="0" w:color="auto"/>
            <w:right w:val="none" w:sz="0" w:space="0" w:color="auto"/>
          </w:divBdr>
        </w:div>
        <w:div w:id="1649357190">
          <w:marLeft w:val="-100"/>
          <w:marRight w:val="0"/>
          <w:marTop w:val="0"/>
          <w:marBottom w:val="0"/>
          <w:divBdr>
            <w:top w:val="none" w:sz="0" w:space="0" w:color="auto"/>
            <w:left w:val="none" w:sz="0" w:space="0" w:color="auto"/>
            <w:bottom w:val="none" w:sz="0" w:space="0" w:color="auto"/>
            <w:right w:val="none" w:sz="0" w:space="0" w:color="auto"/>
          </w:divBdr>
        </w:div>
        <w:div w:id="933394282">
          <w:marLeft w:val="-100"/>
          <w:marRight w:val="0"/>
          <w:marTop w:val="0"/>
          <w:marBottom w:val="0"/>
          <w:divBdr>
            <w:top w:val="none" w:sz="0" w:space="0" w:color="auto"/>
            <w:left w:val="none" w:sz="0" w:space="0" w:color="auto"/>
            <w:bottom w:val="none" w:sz="0" w:space="0" w:color="auto"/>
            <w:right w:val="none" w:sz="0" w:space="0" w:color="auto"/>
          </w:divBdr>
        </w:div>
        <w:div w:id="887453633">
          <w:marLeft w:val="-100"/>
          <w:marRight w:val="0"/>
          <w:marTop w:val="0"/>
          <w:marBottom w:val="0"/>
          <w:divBdr>
            <w:top w:val="none" w:sz="0" w:space="0" w:color="auto"/>
            <w:left w:val="none" w:sz="0" w:space="0" w:color="auto"/>
            <w:bottom w:val="none" w:sz="0" w:space="0" w:color="auto"/>
            <w:right w:val="none" w:sz="0" w:space="0" w:color="auto"/>
          </w:divBdr>
        </w:div>
      </w:divsChild>
    </w:div>
    <w:div w:id="1536232991">
      <w:bodyDiv w:val="1"/>
      <w:marLeft w:val="0"/>
      <w:marRight w:val="0"/>
      <w:marTop w:val="0"/>
      <w:marBottom w:val="0"/>
      <w:divBdr>
        <w:top w:val="none" w:sz="0" w:space="0" w:color="auto"/>
        <w:left w:val="none" w:sz="0" w:space="0" w:color="auto"/>
        <w:bottom w:val="none" w:sz="0" w:space="0" w:color="auto"/>
        <w:right w:val="none" w:sz="0" w:space="0" w:color="auto"/>
      </w:divBdr>
    </w:div>
    <w:div w:id="167333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E050B-D901-4308-BE3E-BFE87A70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9</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Joseph</dc:creator>
  <cp:keywords/>
  <dc:description/>
  <cp:lastModifiedBy>Robert Joseph</cp:lastModifiedBy>
  <cp:revision>5</cp:revision>
  <dcterms:created xsi:type="dcterms:W3CDTF">2019-12-03T20:47:00Z</dcterms:created>
  <dcterms:modified xsi:type="dcterms:W3CDTF">2019-12-05T22:55:00Z</dcterms:modified>
</cp:coreProperties>
</file>