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before="150" w:after="150"/>
        <w:jc w:val="left"/>
        <w:rPr>
          <w:rStyle w:val="4"/>
        </w:rPr>
      </w:pPr>
      <w:r>
        <w:rPr>
          <w:rStyle w:val="4"/>
        </w:rPr>
        <w:t>*经典的command模式包括4个角色：</w:t>
      </w:r>
    </w:p>
    <w:p>
      <w:pPr>
        <w:spacing w:before="150" w:after="150"/>
        <w:jc w:val="left"/>
        <w:rPr>
          <w:rStyle w:val="4"/>
        </w:rPr>
      </w:pPr>
      <w:r>
        <w:rPr>
          <w:rStyle w:val="4"/>
        </w:rPr>
        <w:t>*Command：定义命令的统一接口</w:t>
      </w:r>
    </w:p>
    <w:p>
      <w:pPr>
        <w:spacing w:before="150" w:after="150"/>
        <w:jc w:val="left"/>
        <w:rPr>
          <w:rStyle w:val="4"/>
        </w:rPr>
      </w:pPr>
      <w:r>
        <w:rPr>
          <w:rStyle w:val="4"/>
        </w:rPr>
        <w:t>*ConcreteCommand：Command接口的实现者，用来执行具体的命令，某些情况下可以直接用来充当Receiver。</w:t>
      </w:r>
    </w:p>
    <w:p>
      <w:pPr>
        <w:spacing w:before="150" w:after="150"/>
        <w:jc w:val="left"/>
        <w:rPr>
          <w:rStyle w:val="4"/>
        </w:rPr>
      </w:pPr>
      <w:r>
        <w:rPr>
          <w:rStyle w:val="4"/>
        </w:rPr>
        <w:t>*Receiver：命令的实际执行者</w:t>
      </w:r>
    </w:p>
    <w:p>
      <w:pPr>
        <w:spacing w:before="150" w:after="150"/>
        <w:jc w:val="left"/>
        <w:rPr>
          <w:rStyle w:val="4"/>
        </w:rPr>
      </w:pPr>
      <w:r>
        <w:rPr>
          <w:rStyle w:val="4"/>
        </w:rPr>
        <w:t>*Invoker：命令的请求者，是命令模式中最重要的角色。这个角色用来对各个命令进行控制。</w:t>
      </w:r>
    </w:p>
    <w:p>
      <w:pPr>
        <w:rPr>
          <w:rStyle w:val="4"/>
        </w:rPr>
      </w:pPr>
    </w:p>
    <w:p>
      <w:pPr>
        <w:rPr>
          <w:rStyle w:val="4"/>
        </w:rPr>
      </w:pPr>
      <w:bookmarkStart w:id="0" w:name="_GoBack"/>
      <w:bookmarkEnd w:id="0"/>
    </w:p>
    <w:p>
      <w:pPr>
        <w:pStyle w:val="9"/>
        <w:numPr>
          <w:ilvl w:val="0"/>
          <w:numId w:val="1"/>
        </w:numPr>
        <w:ind w:hangingChars="200"/>
        <w:jc w:val="left"/>
        <w:rPr>
          <w:rStyle w:val="4"/>
        </w:rPr>
      </w:pPr>
      <w:r>
        <w:rPr>
          <w:rStyle w:val="4"/>
        </w:rPr>
        <w:t>界面上的点击，或者windows系统，安卓系统的gui界面交互，鼠标的点击：</w:t>
      </w:r>
    </w:p>
    <w:p>
      <w:pPr>
        <w:ind w:firstLine="420"/>
        <w:jc w:val="left"/>
        <w:rPr>
          <w:rStyle w:val="4"/>
        </w:rPr>
      </w:pPr>
    </w:p>
    <w:p>
      <w:pPr>
        <w:ind w:firstLine="420"/>
        <w:jc w:val="left"/>
        <w:rPr>
          <w:rStyle w:val="4"/>
        </w:rPr>
      </w:pPr>
      <w:r>
        <w:rPr>
          <w:rStyle w:val="4"/>
        </w:rPr>
        <w:t>就拿windows系统右键弹出菜单刷新来说：</w:t>
      </w:r>
    </w:p>
    <w:p>
      <w:pPr>
        <w:ind w:firstLine="420"/>
        <w:jc w:val="left"/>
        <w:rPr>
          <w:rStyle w:val="4"/>
        </w:rPr>
      </w:pPr>
      <w:r>
        <w:rPr>
          <w:rStyle w:val="4"/>
        </w:rPr>
        <w:t>首先电脑接到用户点击了右键的反馈，调用命令，调出右键菜单，点击刷新，执行具体的刷新操作，这里包含两次命令的调用。</w:t>
      </w:r>
    </w:p>
    <w:p>
      <w:pPr>
        <w:ind w:firstLine="420"/>
        <w:jc w:val="left"/>
        <w:rPr>
          <w:rStyle w:val="4"/>
        </w:rPr>
      </w:pPr>
      <w:r>
        <w:rPr>
          <w:rStyle w:val="4"/>
        </w:rPr>
        <w:t>这里鼠标点击是命令的请求者，</w:t>
      </w:r>
    </w:p>
    <w:p>
      <w:pPr>
        <w:ind w:firstLine="420"/>
        <w:jc w:val="left"/>
        <w:rPr>
          <w:rStyle w:val="4"/>
        </w:rPr>
      </w:pPr>
      <w:r>
        <w:rPr>
          <w:rStyle w:val="4"/>
        </w:rPr>
        <w:t>电脑内各种规定好的命令就是command和ConcreteCommand</w:t>
      </w:r>
    </w:p>
    <w:p>
      <w:pPr>
        <w:ind w:firstLine="420"/>
        <w:jc w:val="left"/>
        <w:rPr>
          <w:rStyle w:val="4"/>
        </w:rPr>
      </w:pPr>
      <w:r>
        <w:rPr>
          <w:rStyle w:val="4"/>
        </w:rPr>
        <w:t>命令的实际执行者就是实际的实现刷新功能的代码</w:t>
      </w:r>
    </w:p>
    <w:p>
      <w:pPr>
        <w:ind w:firstLine="420"/>
        <w:jc w:val="left"/>
        <w:rPr>
          <w:rStyle w:val="4"/>
        </w:rPr>
      </w:pPr>
    </w:p>
    <w:p>
      <w:pPr>
        <w:ind w:firstLine="420"/>
        <w:jc w:val="left"/>
        <w:rPr>
          <w:rStyle w:val="4"/>
        </w:rPr>
      </w:pPr>
      <w:r>
        <w:rPr>
          <w:rStyle w:val="4"/>
        </w:rPr>
        <w:t>可以设计如下类</w:t>
      </w:r>
    </w:p>
    <w:p>
      <w:pPr>
        <w:ind w:firstLine="420"/>
        <w:jc w:val="left"/>
        <w:rPr>
          <w:rStyle w:val="4"/>
        </w:rPr>
      </w:pPr>
    </w:p>
    <w:p>
      <w:pPr>
        <w:jc w:val="left"/>
        <w:rPr>
          <w:rStyle w:val="4"/>
        </w:rPr>
      </w:pPr>
      <w:r>
        <w:rPr>
          <w:rStyle w:val="4"/>
        </w:rPr>
        <w:drawing>
          <wp:inline distT="0" distB="0" distL="0" distR="0">
            <wp:extent cx="5274310" cy="3453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Style w:val="4"/>
        </w:rPr>
      </w:pPr>
    </w:p>
    <w:p>
      <w:pPr>
        <w:ind w:firstLine="420"/>
        <w:jc w:val="left"/>
        <w:rPr>
          <w:rStyle w:val="4"/>
        </w:rPr>
      </w:pPr>
    </w:p>
    <w:p>
      <w:pPr>
        <w:ind w:firstLine="420"/>
        <w:jc w:val="left"/>
        <w:rPr>
          <w:rStyle w:val="4"/>
        </w:rPr>
      </w:pPr>
    </w:p>
    <w:p>
      <w:pPr>
        <w:ind w:firstLine="420"/>
        <w:jc w:val="left"/>
        <w:rPr>
          <w:rStyle w:val="4"/>
        </w:rPr>
      </w:pPr>
    </w:p>
    <w:p>
      <w:pPr>
        <w:ind w:firstLine="420"/>
        <w:jc w:val="left"/>
        <w:rPr>
          <w:rStyle w:val="4"/>
        </w:rPr>
      </w:pPr>
    </w:p>
    <w:p>
      <w:pPr>
        <w:ind w:firstLine="420"/>
        <w:jc w:val="left"/>
        <w:rPr>
          <w:rStyle w:val="4"/>
        </w:rPr>
      </w:pPr>
    </w:p>
    <w:p>
      <w:pPr>
        <w:ind w:firstLine="420"/>
        <w:jc w:val="left"/>
        <w:rPr>
          <w:rStyle w:val="4"/>
        </w:rPr>
      </w:pPr>
    </w:p>
    <w:p>
      <w:pPr>
        <w:pStyle w:val="9"/>
        <w:numPr>
          <w:ilvl w:val="0"/>
          <w:numId w:val="1"/>
        </w:numPr>
        <w:ind w:hangingChars="200"/>
        <w:jc w:val="left"/>
        <w:rPr>
          <w:rStyle w:val="4"/>
        </w:rPr>
      </w:pPr>
      <w:r>
        <w:rPr>
          <w:rStyle w:val="4"/>
        </w:rPr>
        <w:t>在数据表简单，单一的情况下仅有少数固定字段的情况，比如一个学生信息管理表，有学号，姓名，性别，考试成绩等一些数据，可以输入学号，或者姓名然后调用指定命令查询学生的信息，可以使用command模式</w:t>
      </w:r>
    </w:p>
    <w:p>
      <w:pPr>
        <w:ind w:leftChars="200"/>
        <w:jc w:val="left"/>
        <w:rPr>
          <w:rStyle w:val="4"/>
        </w:rPr>
      </w:pPr>
      <w:r>
        <w:rPr>
          <w:rStyle w:val="4"/>
        </w:rPr>
        <w:t>（但好像数据库操作实际中没有人使用，可能一般数据库业务逻辑都比较复杂吧）</w:t>
      </w:r>
    </w:p>
    <w:p>
      <w:pPr>
        <w:ind w:leftChars="200" w:firstLine="420"/>
        <w:jc w:val="left"/>
        <w:rPr>
          <w:rStyle w:val="4"/>
        </w:rPr>
      </w:pPr>
      <w:r>
        <w:rPr>
          <w:rStyle w:val="4"/>
        </w:rPr>
        <w:t>这里用户输入学号是命令的请求者，</w:t>
      </w:r>
    </w:p>
    <w:p>
      <w:pPr>
        <w:ind w:leftChars="200" w:firstLine="420"/>
        <w:jc w:val="left"/>
        <w:rPr>
          <w:rStyle w:val="4"/>
        </w:rPr>
      </w:pPr>
      <w:r>
        <w:rPr>
          <w:rStyle w:val="4"/>
        </w:rPr>
        <w:t>代码中的命令设计是command和ConcreteCommand</w:t>
      </w:r>
    </w:p>
    <w:p>
      <w:pPr>
        <w:ind w:leftChars="200" w:firstLine="420"/>
        <w:jc w:val="left"/>
        <w:rPr>
          <w:rStyle w:val="4"/>
        </w:rPr>
      </w:pPr>
      <w:r>
        <w:rPr>
          <w:rStyle w:val="4"/>
        </w:rPr>
        <w:t>命令的实际执行者就连接数据库进行查询访问数据表的代码</w:t>
      </w:r>
    </w:p>
    <w:p>
      <w:pPr>
        <w:ind w:leftChars="200" w:firstLine="420"/>
        <w:jc w:val="left"/>
        <w:rPr>
          <w:rStyle w:val="4"/>
        </w:rPr>
      </w:pPr>
      <w:r>
        <w:rPr>
          <w:rStyle w:val="4"/>
        </w:rPr>
        <w:t>可以设计如下类</w:t>
      </w:r>
    </w:p>
    <w:p>
      <w:pPr>
        <w:ind w:leftChars="200" w:firstLine="420"/>
        <w:jc w:val="left"/>
        <w:rPr>
          <w:rStyle w:val="4"/>
        </w:rPr>
      </w:pPr>
    </w:p>
    <w:p>
      <w:pPr>
        <w:jc w:val="left"/>
        <w:rPr>
          <w:rFonts w:ascii="Verdana, Arial, Helvetica, sans" w:hAnsi="Verdana, Arial, Helvetica, sans" w:eastAsia="Verdana, Arial, Helvetica, sans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543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, Arial, Helvetica,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947AB"/>
    <w:multiLevelType w:val="multilevel"/>
    <w:tmpl w:val="5B4947AB"/>
    <w:lvl w:ilvl="0" w:tentative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1DC378A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2</TotalTime>
  <ScaleCrop>false</ScaleCrop>
  <LinksUpToDate>false</LinksUpToDate>
  <CharactersWithSpaces>123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天空</cp:lastModifiedBy>
  <dcterms:modified xsi:type="dcterms:W3CDTF">2019-01-08T05:31:11Z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