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0E7047" w14:textId="4808D1F3" w:rsidR="00B12FC1" w:rsidRDefault="00D31F9D" w:rsidP="00D31F9D">
      <w:pPr>
        <w:jc w:val="center"/>
        <w:rPr>
          <w:rFonts w:ascii="Arial" w:hAnsi="Arial" w:cs="Arial"/>
          <w:b/>
          <w:bCs/>
        </w:rPr>
      </w:pPr>
      <w:r w:rsidRPr="00D31F9D">
        <w:rPr>
          <w:rFonts w:ascii="Arial" w:hAnsi="Arial" w:cs="Arial"/>
          <w:b/>
          <w:bCs/>
        </w:rPr>
        <w:t>ACABA PELO AMOR DE DEUS</w:t>
      </w:r>
    </w:p>
    <w:p w14:paraId="7868F237" w14:textId="77777777" w:rsidR="00D31F9D" w:rsidRDefault="00D31F9D" w:rsidP="00D31F9D">
      <w:pPr>
        <w:jc w:val="center"/>
        <w:rPr>
          <w:rFonts w:ascii="Arial" w:hAnsi="Arial" w:cs="Arial"/>
          <w:b/>
          <w:bCs/>
        </w:rPr>
      </w:pPr>
    </w:p>
    <w:p w14:paraId="4B0242F5" w14:textId="117F2F3E" w:rsidR="00572120" w:rsidRPr="00572120" w:rsidRDefault="00572120" w:rsidP="00572120">
      <w:pPr>
        <w:rPr>
          <w:rFonts w:ascii="Arial" w:hAnsi="Arial" w:cs="Arial"/>
          <w:b/>
          <w:bCs/>
        </w:rPr>
      </w:pPr>
      <w:r w:rsidRPr="00572120">
        <w:rPr>
          <w:rFonts w:ascii="Arial" w:hAnsi="Arial" w:cs="Arial"/>
          <w:b/>
          <w:bCs/>
          <w:highlight w:val="cyan"/>
        </w:rPr>
        <w:t>Testes Estatísticos no R</w:t>
      </w:r>
      <w:r w:rsidRPr="00572120">
        <w:rPr>
          <w:rFonts w:ascii="Arial" w:hAnsi="Arial" w:cs="Arial"/>
          <w:b/>
          <w:bCs/>
          <w:highlight w:val="cyan"/>
        </w:rPr>
        <w:t xml:space="preserve"> (AULA 10)</w:t>
      </w:r>
    </w:p>
    <w:p w14:paraId="30CF7C75" w14:textId="77777777" w:rsidR="00572120" w:rsidRPr="00572120" w:rsidRDefault="00572120" w:rsidP="00572120">
      <w:pPr>
        <w:rPr>
          <w:rFonts w:ascii="Arial" w:hAnsi="Arial" w:cs="Arial"/>
        </w:rPr>
      </w:pPr>
      <w:r w:rsidRPr="00572120">
        <w:rPr>
          <w:rFonts w:ascii="Arial" w:hAnsi="Arial" w:cs="Arial"/>
        </w:rPr>
        <w:t>Os testes estatísticos são ferramentas fundamentais para avaliar hipóteses e tirar conclusões sobre populações com base em amostras. Eles podem ser realizados no R de maneira eficiente. Abaixo estão os principais testes apresentados:</w:t>
      </w:r>
    </w:p>
    <w:p w14:paraId="22E66AF9" w14:textId="77777777" w:rsidR="00572120" w:rsidRPr="00572120" w:rsidRDefault="00572120" w:rsidP="00572120">
      <w:pPr>
        <w:rPr>
          <w:rFonts w:ascii="Arial" w:hAnsi="Arial" w:cs="Arial"/>
        </w:rPr>
      </w:pPr>
      <w:r w:rsidRPr="00572120">
        <w:rPr>
          <w:rFonts w:ascii="Arial" w:hAnsi="Arial" w:cs="Arial"/>
        </w:rPr>
        <w:pict w14:anchorId="7A424ED4">
          <v:rect id="_x0000_i1055" style="width:0;height:1.5pt" o:hralign="center" o:hrstd="t" o:hr="t" fillcolor="#a0a0a0" stroked="f"/>
        </w:pict>
      </w:r>
    </w:p>
    <w:p w14:paraId="7CA29D75" w14:textId="77777777" w:rsidR="00572120" w:rsidRPr="00572120" w:rsidRDefault="00572120" w:rsidP="00572120">
      <w:pPr>
        <w:rPr>
          <w:rFonts w:ascii="Arial" w:hAnsi="Arial" w:cs="Arial"/>
          <w:b/>
          <w:bCs/>
        </w:rPr>
      </w:pPr>
      <w:r w:rsidRPr="00572120">
        <w:rPr>
          <w:rFonts w:ascii="Arial" w:hAnsi="Arial" w:cs="Arial"/>
          <w:b/>
          <w:bCs/>
        </w:rPr>
        <w:t>1. Teste de Hipóteses</w:t>
      </w:r>
    </w:p>
    <w:p w14:paraId="057F8AE4" w14:textId="77777777" w:rsidR="00572120" w:rsidRPr="00572120" w:rsidRDefault="00572120" w:rsidP="00572120">
      <w:pPr>
        <w:numPr>
          <w:ilvl w:val="0"/>
          <w:numId w:val="1"/>
        </w:numPr>
        <w:rPr>
          <w:rFonts w:ascii="Arial" w:hAnsi="Arial" w:cs="Arial"/>
        </w:rPr>
      </w:pPr>
      <w:r w:rsidRPr="00572120">
        <w:rPr>
          <w:rFonts w:ascii="Arial" w:hAnsi="Arial" w:cs="Arial"/>
        </w:rPr>
        <w:t>Avalia se uma hipótese sobre um parâmetro populacional é verdadeira.</w:t>
      </w:r>
    </w:p>
    <w:p w14:paraId="09000A33" w14:textId="77777777" w:rsidR="00572120" w:rsidRPr="00572120" w:rsidRDefault="00572120" w:rsidP="00572120">
      <w:pPr>
        <w:numPr>
          <w:ilvl w:val="0"/>
          <w:numId w:val="1"/>
        </w:numPr>
        <w:rPr>
          <w:rFonts w:ascii="Arial" w:hAnsi="Arial" w:cs="Arial"/>
        </w:rPr>
      </w:pPr>
      <w:r w:rsidRPr="00572120">
        <w:rPr>
          <w:rFonts w:ascii="Arial" w:hAnsi="Arial" w:cs="Arial"/>
          <w:b/>
          <w:bCs/>
        </w:rPr>
        <w:t>Hipótese nula (H</w:t>
      </w:r>
      <w:r w:rsidRPr="00572120">
        <w:rPr>
          <w:rFonts w:ascii="Cambria Math" w:hAnsi="Cambria Math" w:cs="Cambria Math"/>
          <w:b/>
          <w:bCs/>
        </w:rPr>
        <w:t>₀</w:t>
      </w:r>
      <w:r w:rsidRPr="00572120">
        <w:rPr>
          <w:rFonts w:ascii="Arial" w:hAnsi="Arial" w:cs="Arial"/>
          <w:b/>
          <w:bCs/>
        </w:rPr>
        <w:t>):</w:t>
      </w:r>
      <w:r w:rsidRPr="00572120">
        <w:rPr>
          <w:rFonts w:ascii="Arial" w:hAnsi="Arial" w:cs="Arial"/>
        </w:rPr>
        <w:t xml:space="preserve"> Afirmativa inicial (ex.: média é igual a 30).</w:t>
      </w:r>
    </w:p>
    <w:p w14:paraId="6193F0EF" w14:textId="77777777" w:rsidR="00572120" w:rsidRPr="00572120" w:rsidRDefault="00572120" w:rsidP="00572120">
      <w:pPr>
        <w:numPr>
          <w:ilvl w:val="0"/>
          <w:numId w:val="1"/>
        </w:numPr>
        <w:rPr>
          <w:rFonts w:ascii="Arial" w:hAnsi="Arial" w:cs="Arial"/>
        </w:rPr>
      </w:pPr>
      <w:r w:rsidRPr="00572120">
        <w:rPr>
          <w:rFonts w:ascii="Arial" w:hAnsi="Arial" w:cs="Arial"/>
          <w:b/>
          <w:bCs/>
        </w:rPr>
        <w:t>Hipótese alternativa (H</w:t>
      </w:r>
      <w:r w:rsidRPr="00572120">
        <w:rPr>
          <w:rFonts w:ascii="Cambria Math" w:hAnsi="Cambria Math" w:cs="Cambria Math"/>
          <w:b/>
          <w:bCs/>
        </w:rPr>
        <w:t>₁</w:t>
      </w:r>
      <w:r w:rsidRPr="00572120">
        <w:rPr>
          <w:rFonts w:ascii="Arial" w:hAnsi="Arial" w:cs="Arial"/>
          <w:b/>
          <w:bCs/>
        </w:rPr>
        <w:t>):</w:t>
      </w:r>
      <w:r w:rsidRPr="00572120">
        <w:rPr>
          <w:rFonts w:ascii="Arial" w:hAnsi="Arial" w:cs="Arial"/>
        </w:rPr>
        <w:t xml:space="preserve"> Contrária à hipótese nula (ex.: média é diferente de 30).</w:t>
      </w:r>
    </w:p>
    <w:p w14:paraId="038EF9B0" w14:textId="77777777" w:rsidR="00572120" w:rsidRPr="00572120" w:rsidRDefault="00572120" w:rsidP="00572120">
      <w:pPr>
        <w:numPr>
          <w:ilvl w:val="0"/>
          <w:numId w:val="1"/>
        </w:numPr>
        <w:rPr>
          <w:rFonts w:ascii="Arial" w:hAnsi="Arial" w:cs="Arial"/>
        </w:rPr>
      </w:pPr>
      <w:r w:rsidRPr="00572120">
        <w:rPr>
          <w:rFonts w:ascii="Arial" w:hAnsi="Arial" w:cs="Arial"/>
          <w:b/>
          <w:bCs/>
        </w:rPr>
        <w:t>Nível de significância (α):</w:t>
      </w:r>
      <w:r w:rsidRPr="00572120">
        <w:rPr>
          <w:rFonts w:ascii="Arial" w:hAnsi="Arial" w:cs="Arial"/>
        </w:rPr>
        <w:t xml:space="preserve"> Probabilidade de rejeitar H</w:t>
      </w:r>
      <w:r w:rsidRPr="00572120">
        <w:rPr>
          <w:rFonts w:ascii="Cambria Math" w:hAnsi="Cambria Math" w:cs="Cambria Math"/>
        </w:rPr>
        <w:t>₀</w:t>
      </w:r>
      <w:r w:rsidRPr="00572120">
        <w:rPr>
          <w:rFonts w:ascii="Arial" w:hAnsi="Arial" w:cs="Arial"/>
        </w:rPr>
        <w:t xml:space="preserve"> quando ela é verdadeira. Exemplo: 5% ou 0,05.</w:t>
      </w:r>
    </w:p>
    <w:p w14:paraId="1F0D87E4" w14:textId="77777777" w:rsidR="00572120" w:rsidRPr="00572120" w:rsidRDefault="00572120" w:rsidP="00572120">
      <w:pPr>
        <w:numPr>
          <w:ilvl w:val="0"/>
          <w:numId w:val="1"/>
        </w:numPr>
        <w:rPr>
          <w:rFonts w:ascii="Arial" w:hAnsi="Arial" w:cs="Arial"/>
        </w:rPr>
      </w:pPr>
      <w:r w:rsidRPr="00572120">
        <w:rPr>
          <w:rFonts w:ascii="Arial" w:hAnsi="Arial" w:cs="Arial"/>
          <w:b/>
          <w:bCs/>
        </w:rPr>
        <w:t>p-</w:t>
      </w:r>
      <w:proofErr w:type="spellStart"/>
      <w:r w:rsidRPr="00572120">
        <w:rPr>
          <w:rFonts w:ascii="Arial" w:hAnsi="Arial" w:cs="Arial"/>
          <w:b/>
          <w:bCs/>
        </w:rPr>
        <w:t>value</w:t>
      </w:r>
      <w:proofErr w:type="spellEnd"/>
      <w:r w:rsidRPr="00572120">
        <w:rPr>
          <w:rFonts w:ascii="Arial" w:hAnsi="Arial" w:cs="Arial"/>
          <w:b/>
          <w:bCs/>
        </w:rPr>
        <w:t>:</w:t>
      </w:r>
      <w:r w:rsidRPr="00572120">
        <w:rPr>
          <w:rFonts w:ascii="Arial" w:hAnsi="Arial" w:cs="Arial"/>
        </w:rPr>
        <w:t xml:space="preserve"> Probabilidade associada ao teste. Rejeita-se H</w:t>
      </w:r>
      <w:r w:rsidRPr="00572120">
        <w:rPr>
          <w:rFonts w:ascii="Cambria Math" w:hAnsi="Cambria Math" w:cs="Cambria Math"/>
        </w:rPr>
        <w:t>₀</w:t>
      </w:r>
      <w:r w:rsidRPr="00572120">
        <w:rPr>
          <w:rFonts w:ascii="Arial" w:hAnsi="Arial" w:cs="Arial"/>
        </w:rPr>
        <w:t xml:space="preserve"> se p-</w:t>
      </w:r>
      <w:proofErr w:type="spellStart"/>
      <w:r w:rsidRPr="00572120">
        <w:rPr>
          <w:rFonts w:ascii="Arial" w:hAnsi="Arial" w:cs="Arial"/>
        </w:rPr>
        <w:t>value</w:t>
      </w:r>
      <w:proofErr w:type="spellEnd"/>
      <w:r w:rsidRPr="00572120">
        <w:rPr>
          <w:rFonts w:ascii="Arial" w:hAnsi="Arial" w:cs="Arial"/>
        </w:rPr>
        <w:t xml:space="preserve"> ≤ α.</w:t>
      </w:r>
    </w:p>
    <w:p w14:paraId="6522FD15" w14:textId="77777777" w:rsidR="00572120" w:rsidRPr="00572120" w:rsidRDefault="00572120" w:rsidP="00572120">
      <w:pPr>
        <w:rPr>
          <w:rFonts w:ascii="Arial" w:hAnsi="Arial" w:cs="Arial"/>
        </w:rPr>
      </w:pPr>
      <w:r w:rsidRPr="00572120">
        <w:rPr>
          <w:rFonts w:ascii="Arial" w:hAnsi="Arial" w:cs="Arial"/>
        </w:rPr>
        <w:pict w14:anchorId="5CD71705">
          <v:rect id="_x0000_i1056" style="width:0;height:1.5pt" o:hralign="center" o:hrstd="t" o:hr="t" fillcolor="#a0a0a0" stroked="f"/>
        </w:pict>
      </w:r>
    </w:p>
    <w:p w14:paraId="0A5404DF" w14:textId="77777777" w:rsidR="00572120" w:rsidRPr="00572120" w:rsidRDefault="00572120" w:rsidP="00572120">
      <w:pPr>
        <w:rPr>
          <w:rFonts w:ascii="Arial" w:hAnsi="Arial" w:cs="Arial"/>
          <w:b/>
          <w:bCs/>
        </w:rPr>
      </w:pPr>
      <w:r w:rsidRPr="00572120">
        <w:rPr>
          <w:rFonts w:ascii="Arial" w:hAnsi="Arial" w:cs="Arial"/>
          <w:b/>
          <w:bCs/>
        </w:rPr>
        <w:t>2. Teste t</w:t>
      </w:r>
    </w:p>
    <w:p w14:paraId="544B8440" w14:textId="77777777" w:rsidR="00572120" w:rsidRPr="00572120" w:rsidRDefault="00572120" w:rsidP="00572120">
      <w:pPr>
        <w:numPr>
          <w:ilvl w:val="0"/>
          <w:numId w:val="2"/>
        </w:numPr>
        <w:rPr>
          <w:rFonts w:ascii="Arial" w:hAnsi="Arial" w:cs="Arial"/>
        </w:rPr>
      </w:pPr>
      <w:r w:rsidRPr="00572120">
        <w:rPr>
          <w:rFonts w:ascii="Arial" w:hAnsi="Arial" w:cs="Arial"/>
        </w:rPr>
        <w:t>Compara médias em diferentes contextos. Usado quando a amostra é pequena e o desvio padrão é desconhecido.</w:t>
      </w:r>
    </w:p>
    <w:p w14:paraId="701D6FA7" w14:textId="77777777" w:rsidR="00572120" w:rsidRPr="00572120" w:rsidRDefault="00572120" w:rsidP="00572120">
      <w:pPr>
        <w:rPr>
          <w:rFonts w:ascii="Arial" w:hAnsi="Arial" w:cs="Arial"/>
          <w:b/>
          <w:bCs/>
        </w:rPr>
      </w:pPr>
      <w:r w:rsidRPr="00572120">
        <w:rPr>
          <w:rFonts w:ascii="Arial" w:hAnsi="Arial" w:cs="Arial"/>
          <w:b/>
          <w:bCs/>
        </w:rPr>
        <w:t>2.1. Teste t para uma média</w:t>
      </w:r>
    </w:p>
    <w:p w14:paraId="345142CB" w14:textId="77777777" w:rsidR="00572120" w:rsidRPr="00572120" w:rsidRDefault="00572120" w:rsidP="00572120">
      <w:pPr>
        <w:rPr>
          <w:rFonts w:ascii="Arial" w:hAnsi="Arial" w:cs="Arial"/>
        </w:rPr>
      </w:pPr>
      <w:r w:rsidRPr="00572120">
        <w:rPr>
          <w:rFonts w:ascii="Arial" w:hAnsi="Arial" w:cs="Arial"/>
        </w:rPr>
        <w:t>Avalia se a média de uma amostra difere de um valor específico.</w:t>
      </w:r>
    </w:p>
    <w:p w14:paraId="3FC480E8" w14:textId="77777777" w:rsidR="00572120" w:rsidRDefault="00572120" w:rsidP="00572120">
      <w:pPr>
        <w:rPr>
          <w:rFonts w:ascii="Arial" w:hAnsi="Arial" w:cs="Arial"/>
        </w:rPr>
      </w:pPr>
    </w:p>
    <w:p w14:paraId="673D2064" w14:textId="527C98FD" w:rsidR="00572120" w:rsidRPr="00572120" w:rsidRDefault="00572120" w:rsidP="00572120">
      <w:pPr>
        <w:rPr>
          <w:rFonts w:ascii="Arial" w:hAnsi="Arial" w:cs="Arial"/>
        </w:rPr>
      </w:pPr>
      <w:r>
        <w:rPr>
          <w:rFonts w:ascii="Arial" w:hAnsi="Arial" w:cs="Arial"/>
          <w:highlight w:val="green"/>
        </w:rPr>
        <w:t>Código:</w:t>
      </w:r>
      <w:r>
        <w:rPr>
          <w:rFonts w:ascii="Arial" w:hAnsi="Arial" w:cs="Arial"/>
          <w:highlight w:val="green"/>
        </w:rPr>
        <w:br/>
      </w:r>
      <w:proofErr w:type="spellStart"/>
      <w:r w:rsidRPr="00572120">
        <w:rPr>
          <w:rFonts w:ascii="Arial" w:hAnsi="Arial" w:cs="Arial"/>
          <w:highlight w:val="green"/>
        </w:rPr>
        <w:t>t.</w:t>
      </w:r>
      <w:proofErr w:type="gramStart"/>
      <w:r w:rsidRPr="00572120">
        <w:rPr>
          <w:rFonts w:ascii="Arial" w:hAnsi="Arial" w:cs="Arial"/>
          <w:highlight w:val="green"/>
        </w:rPr>
        <w:t>test</w:t>
      </w:r>
      <w:proofErr w:type="spellEnd"/>
      <w:r w:rsidRPr="00572120">
        <w:rPr>
          <w:rFonts w:ascii="Arial" w:hAnsi="Arial" w:cs="Arial"/>
          <w:highlight w:val="green"/>
        </w:rPr>
        <w:t>(</w:t>
      </w:r>
      <w:proofErr w:type="gramEnd"/>
      <w:r w:rsidRPr="00572120">
        <w:rPr>
          <w:rFonts w:ascii="Arial" w:hAnsi="Arial" w:cs="Arial"/>
          <w:highlight w:val="green"/>
        </w:rPr>
        <w:t xml:space="preserve">amostra, mu = </w:t>
      </w:r>
      <w:proofErr w:type="spellStart"/>
      <w:r w:rsidRPr="00572120">
        <w:rPr>
          <w:rFonts w:ascii="Arial" w:hAnsi="Arial" w:cs="Arial"/>
          <w:highlight w:val="green"/>
        </w:rPr>
        <w:t>valor_esperado</w:t>
      </w:r>
      <w:proofErr w:type="spellEnd"/>
      <w:r w:rsidRPr="00572120">
        <w:rPr>
          <w:rFonts w:ascii="Arial" w:hAnsi="Arial" w:cs="Arial"/>
          <w:highlight w:val="green"/>
        </w:rPr>
        <w:t>)</w:t>
      </w:r>
    </w:p>
    <w:p w14:paraId="2F10994F" w14:textId="77777777" w:rsidR="00572120" w:rsidRPr="00572120" w:rsidRDefault="00572120" w:rsidP="00572120">
      <w:pPr>
        <w:rPr>
          <w:rFonts w:ascii="Arial" w:hAnsi="Arial" w:cs="Arial"/>
          <w:b/>
          <w:bCs/>
        </w:rPr>
      </w:pPr>
      <w:r w:rsidRPr="00572120">
        <w:rPr>
          <w:rFonts w:ascii="Arial" w:hAnsi="Arial" w:cs="Arial"/>
          <w:b/>
          <w:bCs/>
        </w:rPr>
        <w:t>2.2. Teste t para duas médias (amostras independentes)</w:t>
      </w:r>
    </w:p>
    <w:p w14:paraId="2AD644A4" w14:textId="77777777" w:rsidR="00572120" w:rsidRPr="00572120" w:rsidRDefault="00572120" w:rsidP="00572120">
      <w:pPr>
        <w:rPr>
          <w:rFonts w:ascii="Arial" w:hAnsi="Arial" w:cs="Arial"/>
        </w:rPr>
      </w:pPr>
      <w:r w:rsidRPr="00572120">
        <w:rPr>
          <w:rFonts w:ascii="Arial" w:hAnsi="Arial" w:cs="Arial"/>
        </w:rPr>
        <w:t>Compara médias de dois grupos diferentes.</w:t>
      </w:r>
    </w:p>
    <w:p w14:paraId="33DAA4F0" w14:textId="6202E857" w:rsidR="00572120" w:rsidRPr="00572120" w:rsidRDefault="00572120" w:rsidP="00572120">
      <w:pPr>
        <w:rPr>
          <w:rFonts w:ascii="Arial" w:hAnsi="Arial" w:cs="Arial"/>
        </w:rPr>
      </w:pPr>
      <w:r w:rsidRPr="00572120">
        <w:rPr>
          <w:rFonts w:ascii="Arial" w:hAnsi="Arial" w:cs="Arial"/>
          <w:highlight w:val="green"/>
        </w:rPr>
        <w:t>C</w:t>
      </w:r>
      <w:r w:rsidRPr="00572120">
        <w:rPr>
          <w:rFonts w:ascii="Arial" w:hAnsi="Arial" w:cs="Arial"/>
          <w:highlight w:val="green"/>
        </w:rPr>
        <w:t>ódigo</w:t>
      </w:r>
      <w:r w:rsidRPr="00572120">
        <w:rPr>
          <w:rFonts w:ascii="Arial" w:hAnsi="Arial" w:cs="Arial"/>
          <w:highlight w:val="green"/>
        </w:rPr>
        <w:t>:</w:t>
      </w:r>
      <w:r w:rsidRPr="00572120">
        <w:rPr>
          <w:rFonts w:ascii="Arial" w:hAnsi="Arial" w:cs="Arial"/>
          <w:highlight w:val="green"/>
        </w:rPr>
        <w:br/>
      </w:r>
      <w:proofErr w:type="spellStart"/>
      <w:r w:rsidRPr="00572120">
        <w:rPr>
          <w:rFonts w:ascii="Arial" w:hAnsi="Arial" w:cs="Arial"/>
          <w:highlight w:val="green"/>
        </w:rPr>
        <w:t>t.</w:t>
      </w:r>
      <w:proofErr w:type="gramStart"/>
      <w:r w:rsidRPr="00572120">
        <w:rPr>
          <w:rFonts w:ascii="Arial" w:hAnsi="Arial" w:cs="Arial"/>
          <w:highlight w:val="green"/>
        </w:rPr>
        <w:t>test</w:t>
      </w:r>
      <w:proofErr w:type="spellEnd"/>
      <w:r w:rsidRPr="00572120">
        <w:rPr>
          <w:rFonts w:ascii="Arial" w:hAnsi="Arial" w:cs="Arial"/>
          <w:highlight w:val="green"/>
        </w:rPr>
        <w:t>(</w:t>
      </w:r>
      <w:proofErr w:type="gramEnd"/>
      <w:r w:rsidRPr="00572120">
        <w:rPr>
          <w:rFonts w:ascii="Arial" w:hAnsi="Arial" w:cs="Arial"/>
          <w:highlight w:val="green"/>
        </w:rPr>
        <w:t xml:space="preserve">grupo1, grupo2, </w:t>
      </w:r>
      <w:proofErr w:type="spellStart"/>
      <w:r w:rsidRPr="00572120">
        <w:rPr>
          <w:rFonts w:ascii="Arial" w:hAnsi="Arial" w:cs="Arial"/>
          <w:highlight w:val="green"/>
        </w:rPr>
        <w:t>var.equal</w:t>
      </w:r>
      <w:proofErr w:type="spellEnd"/>
      <w:r w:rsidRPr="00572120">
        <w:rPr>
          <w:rFonts w:ascii="Arial" w:hAnsi="Arial" w:cs="Arial"/>
          <w:highlight w:val="green"/>
        </w:rPr>
        <w:t xml:space="preserve"> = TRUE)</w:t>
      </w:r>
    </w:p>
    <w:p w14:paraId="65F661CD" w14:textId="77777777" w:rsidR="00572120" w:rsidRPr="00572120" w:rsidRDefault="00572120" w:rsidP="00572120">
      <w:pPr>
        <w:rPr>
          <w:rFonts w:ascii="Arial" w:hAnsi="Arial" w:cs="Arial"/>
          <w:b/>
          <w:bCs/>
        </w:rPr>
      </w:pPr>
      <w:r w:rsidRPr="00572120">
        <w:rPr>
          <w:rFonts w:ascii="Arial" w:hAnsi="Arial" w:cs="Arial"/>
          <w:b/>
          <w:bCs/>
        </w:rPr>
        <w:t>2.3. Teste t pareado</w:t>
      </w:r>
    </w:p>
    <w:p w14:paraId="3812F4C7" w14:textId="77777777" w:rsidR="00572120" w:rsidRPr="00572120" w:rsidRDefault="00572120" w:rsidP="00572120">
      <w:pPr>
        <w:rPr>
          <w:rFonts w:ascii="Arial" w:hAnsi="Arial" w:cs="Arial"/>
        </w:rPr>
      </w:pPr>
      <w:r w:rsidRPr="00572120">
        <w:rPr>
          <w:rFonts w:ascii="Arial" w:hAnsi="Arial" w:cs="Arial"/>
        </w:rPr>
        <w:t>Compara antes e depois de uma intervenção no mesmo grupo.</w:t>
      </w:r>
    </w:p>
    <w:p w14:paraId="307E6D8C" w14:textId="4FD58DBE" w:rsidR="00572120" w:rsidRPr="00572120" w:rsidRDefault="00572120" w:rsidP="00572120">
      <w:pPr>
        <w:rPr>
          <w:rFonts w:ascii="Arial" w:hAnsi="Arial" w:cs="Arial"/>
        </w:rPr>
      </w:pPr>
      <w:r w:rsidRPr="00572120">
        <w:rPr>
          <w:rFonts w:ascii="Arial" w:hAnsi="Arial" w:cs="Arial"/>
          <w:highlight w:val="green"/>
        </w:rPr>
        <w:t>Código</w:t>
      </w:r>
      <w:r w:rsidRPr="00572120">
        <w:rPr>
          <w:rFonts w:ascii="Arial" w:hAnsi="Arial" w:cs="Arial"/>
          <w:highlight w:val="green"/>
        </w:rPr>
        <w:t>:</w:t>
      </w:r>
      <w:r w:rsidRPr="00572120">
        <w:rPr>
          <w:rFonts w:ascii="Arial" w:hAnsi="Arial" w:cs="Arial"/>
          <w:highlight w:val="green"/>
        </w:rPr>
        <w:br/>
      </w:r>
      <w:proofErr w:type="spellStart"/>
      <w:r w:rsidRPr="00572120">
        <w:rPr>
          <w:rFonts w:ascii="Arial" w:hAnsi="Arial" w:cs="Arial"/>
          <w:highlight w:val="green"/>
        </w:rPr>
        <w:t>t.</w:t>
      </w:r>
      <w:proofErr w:type="gramStart"/>
      <w:r w:rsidRPr="00572120">
        <w:rPr>
          <w:rFonts w:ascii="Arial" w:hAnsi="Arial" w:cs="Arial"/>
          <w:highlight w:val="green"/>
        </w:rPr>
        <w:t>test</w:t>
      </w:r>
      <w:proofErr w:type="spellEnd"/>
      <w:r w:rsidRPr="00572120">
        <w:rPr>
          <w:rFonts w:ascii="Arial" w:hAnsi="Arial" w:cs="Arial"/>
          <w:highlight w:val="green"/>
        </w:rPr>
        <w:t>(</w:t>
      </w:r>
      <w:proofErr w:type="gramEnd"/>
      <w:r w:rsidRPr="00572120">
        <w:rPr>
          <w:rFonts w:ascii="Arial" w:hAnsi="Arial" w:cs="Arial"/>
          <w:highlight w:val="green"/>
        </w:rPr>
        <w:t xml:space="preserve">antes, depois, </w:t>
      </w:r>
      <w:proofErr w:type="spellStart"/>
      <w:r w:rsidRPr="00572120">
        <w:rPr>
          <w:rFonts w:ascii="Arial" w:hAnsi="Arial" w:cs="Arial"/>
          <w:highlight w:val="green"/>
        </w:rPr>
        <w:t>paired</w:t>
      </w:r>
      <w:proofErr w:type="spellEnd"/>
      <w:r w:rsidRPr="00572120">
        <w:rPr>
          <w:rFonts w:ascii="Arial" w:hAnsi="Arial" w:cs="Arial"/>
          <w:highlight w:val="green"/>
        </w:rPr>
        <w:t xml:space="preserve"> = TRUE)</w:t>
      </w:r>
    </w:p>
    <w:p w14:paraId="7D3D6381" w14:textId="77777777" w:rsidR="00572120" w:rsidRPr="00572120" w:rsidRDefault="00572120" w:rsidP="00572120">
      <w:pPr>
        <w:rPr>
          <w:rFonts w:ascii="Arial" w:hAnsi="Arial" w:cs="Arial"/>
        </w:rPr>
      </w:pPr>
      <w:r w:rsidRPr="00572120">
        <w:rPr>
          <w:rFonts w:ascii="Arial" w:hAnsi="Arial" w:cs="Arial"/>
        </w:rPr>
        <w:pict w14:anchorId="429B0C55">
          <v:rect id="_x0000_i1057" style="width:0;height:1.5pt" o:hralign="center" o:hrstd="t" o:hr="t" fillcolor="#a0a0a0" stroked="f"/>
        </w:pict>
      </w:r>
    </w:p>
    <w:p w14:paraId="371F4F4A" w14:textId="77777777" w:rsidR="00572120" w:rsidRPr="00572120" w:rsidRDefault="00572120" w:rsidP="00572120">
      <w:pPr>
        <w:rPr>
          <w:rFonts w:ascii="Arial" w:hAnsi="Arial" w:cs="Arial"/>
          <w:b/>
          <w:bCs/>
        </w:rPr>
      </w:pPr>
      <w:r w:rsidRPr="00572120">
        <w:rPr>
          <w:rFonts w:ascii="Arial" w:hAnsi="Arial" w:cs="Arial"/>
          <w:b/>
          <w:bCs/>
        </w:rPr>
        <w:t>3. Teste F</w:t>
      </w:r>
    </w:p>
    <w:p w14:paraId="47319470" w14:textId="77777777" w:rsidR="00572120" w:rsidRPr="00572120" w:rsidRDefault="00572120" w:rsidP="00572120">
      <w:pPr>
        <w:numPr>
          <w:ilvl w:val="0"/>
          <w:numId w:val="3"/>
        </w:numPr>
        <w:rPr>
          <w:rFonts w:ascii="Arial" w:hAnsi="Arial" w:cs="Arial"/>
        </w:rPr>
      </w:pPr>
      <w:r w:rsidRPr="00572120">
        <w:rPr>
          <w:rFonts w:ascii="Arial" w:hAnsi="Arial" w:cs="Arial"/>
        </w:rPr>
        <w:t>Compara variâncias entre dois grupos para verificar homogeneidade.</w:t>
      </w:r>
    </w:p>
    <w:p w14:paraId="54185C43" w14:textId="77777777" w:rsidR="00572120" w:rsidRPr="00572120" w:rsidRDefault="00572120" w:rsidP="00572120">
      <w:pPr>
        <w:numPr>
          <w:ilvl w:val="0"/>
          <w:numId w:val="3"/>
        </w:numPr>
        <w:rPr>
          <w:rFonts w:ascii="Arial" w:hAnsi="Arial" w:cs="Arial"/>
        </w:rPr>
      </w:pPr>
      <w:r w:rsidRPr="00572120">
        <w:rPr>
          <w:rFonts w:ascii="Arial" w:hAnsi="Arial" w:cs="Arial"/>
        </w:rPr>
        <w:lastRenderedPageBreak/>
        <w:t>Hipóteses:</w:t>
      </w:r>
    </w:p>
    <w:p w14:paraId="45984C6F" w14:textId="77777777" w:rsidR="00572120" w:rsidRPr="00572120" w:rsidRDefault="00572120" w:rsidP="00572120">
      <w:pPr>
        <w:numPr>
          <w:ilvl w:val="1"/>
          <w:numId w:val="3"/>
        </w:numPr>
        <w:rPr>
          <w:rFonts w:ascii="Arial" w:hAnsi="Arial" w:cs="Arial"/>
        </w:rPr>
      </w:pPr>
      <w:r w:rsidRPr="00572120">
        <w:rPr>
          <w:rFonts w:ascii="Arial" w:hAnsi="Arial" w:cs="Arial"/>
        </w:rPr>
        <w:t>H</w:t>
      </w:r>
      <w:r w:rsidRPr="00572120">
        <w:rPr>
          <w:rFonts w:ascii="Cambria Math" w:hAnsi="Cambria Math" w:cs="Cambria Math"/>
        </w:rPr>
        <w:t>₀</w:t>
      </w:r>
      <w:r w:rsidRPr="00572120">
        <w:rPr>
          <w:rFonts w:ascii="Arial" w:hAnsi="Arial" w:cs="Arial"/>
        </w:rPr>
        <w:t>: Variâncias são iguais.</w:t>
      </w:r>
    </w:p>
    <w:p w14:paraId="1C2EC876" w14:textId="79B4E61E" w:rsidR="00572120" w:rsidRPr="00572120" w:rsidRDefault="00572120" w:rsidP="00572120">
      <w:pPr>
        <w:numPr>
          <w:ilvl w:val="1"/>
          <w:numId w:val="3"/>
        </w:numPr>
        <w:rPr>
          <w:rFonts w:ascii="Arial" w:hAnsi="Arial" w:cs="Arial"/>
        </w:rPr>
      </w:pPr>
      <w:r w:rsidRPr="00572120">
        <w:rPr>
          <w:rFonts w:ascii="Arial" w:hAnsi="Arial" w:cs="Arial"/>
        </w:rPr>
        <w:t>H</w:t>
      </w:r>
      <w:r w:rsidRPr="00572120">
        <w:rPr>
          <w:rFonts w:ascii="Cambria Math" w:hAnsi="Cambria Math" w:cs="Cambria Math"/>
        </w:rPr>
        <w:t>₁</w:t>
      </w:r>
      <w:r w:rsidRPr="00572120">
        <w:rPr>
          <w:rFonts w:ascii="Arial" w:hAnsi="Arial" w:cs="Arial"/>
        </w:rPr>
        <w:t>: Variâncias são diferentes.</w:t>
      </w:r>
    </w:p>
    <w:p w14:paraId="5B4915AC" w14:textId="2642E9D2" w:rsidR="00572120" w:rsidRPr="00572120" w:rsidRDefault="00572120" w:rsidP="00572120">
      <w:pPr>
        <w:rPr>
          <w:rFonts w:ascii="Arial" w:hAnsi="Arial" w:cs="Arial"/>
        </w:rPr>
      </w:pPr>
      <w:r w:rsidRPr="00572120">
        <w:rPr>
          <w:rFonts w:ascii="Arial" w:hAnsi="Arial" w:cs="Arial"/>
          <w:highlight w:val="green"/>
        </w:rPr>
        <w:t>Código</w:t>
      </w:r>
      <w:r w:rsidRPr="00572120">
        <w:rPr>
          <w:rFonts w:ascii="Arial" w:hAnsi="Arial" w:cs="Arial"/>
          <w:highlight w:val="green"/>
        </w:rPr>
        <w:t>:</w:t>
      </w:r>
      <w:r w:rsidRPr="00572120">
        <w:rPr>
          <w:rFonts w:ascii="Arial" w:hAnsi="Arial" w:cs="Arial"/>
          <w:highlight w:val="green"/>
        </w:rPr>
        <w:br/>
      </w:r>
      <w:proofErr w:type="spellStart"/>
      <w:r w:rsidRPr="00572120">
        <w:rPr>
          <w:rFonts w:ascii="Arial" w:hAnsi="Arial" w:cs="Arial"/>
          <w:highlight w:val="green"/>
        </w:rPr>
        <w:t>var.</w:t>
      </w:r>
      <w:proofErr w:type="gramStart"/>
      <w:r w:rsidRPr="00572120">
        <w:rPr>
          <w:rFonts w:ascii="Arial" w:hAnsi="Arial" w:cs="Arial"/>
          <w:highlight w:val="green"/>
        </w:rPr>
        <w:t>test</w:t>
      </w:r>
      <w:proofErr w:type="spellEnd"/>
      <w:r w:rsidRPr="00572120">
        <w:rPr>
          <w:rFonts w:ascii="Arial" w:hAnsi="Arial" w:cs="Arial"/>
          <w:highlight w:val="green"/>
        </w:rPr>
        <w:t>(</w:t>
      </w:r>
      <w:proofErr w:type="gramEnd"/>
      <w:r w:rsidRPr="00572120">
        <w:rPr>
          <w:rFonts w:ascii="Arial" w:hAnsi="Arial" w:cs="Arial"/>
          <w:highlight w:val="green"/>
        </w:rPr>
        <w:t>grupo1, grupo2)</w:t>
      </w:r>
    </w:p>
    <w:p w14:paraId="1DD15029" w14:textId="77777777" w:rsidR="00572120" w:rsidRPr="00572120" w:rsidRDefault="00572120" w:rsidP="00572120">
      <w:pPr>
        <w:rPr>
          <w:rFonts w:ascii="Arial" w:hAnsi="Arial" w:cs="Arial"/>
        </w:rPr>
      </w:pPr>
      <w:r w:rsidRPr="00572120">
        <w:rPr>
          <w:rFonts w:ascii="Arial" w:hAnsi="Arial" w:cs="Arial"/>
        </w:rPr>
        <w:pict w14:anchorId="5134F9D6">
          <v:rect id="_x0000_i1058" style="width:0;height:1.5pt" o:hralign="center" o:hrstd="t" o:hr="t" fillcolor="#a0a0a0" stroked="f"/>
        </w:pict>
      </w:r>
    </w:p>
    <w:p w14:paraId="01FD0539" w14:textId="77777777" w:rsidR="00572120" w:rsidRPr="00572120" w:rsidRDefault="00572120" w:rsidP="00572120">
      <w:pPr>
        <w:rPr>
          <w:rFonts w:ascii="Arial" w:hAnsi="Arial" w:cs="Arial"/>
          <w:b/>
          <w:bCs/>
        </w:rPr>
      </w:pPr>
      <w:r w:rsidRPr="00572120">
        <w:rPr>
          <w:rFonts w:ascii="Arial" w:hAnsi="Arial" w:cs="Arial"/>
          <w:b/>
          <w:bCs/>
        </w:rPr>
        <w:t>4. Teste para Normalidade</w:t>
      </w:r>
    </w:p>
    <w:p w14:paraId="62BE0464" w14:textId="77777777" w:rsidR="00572120" w:rsidRPr="00572120" w:rsidRDefault="00572120" w:rsidP="00572120">
      <w:pPr>
        <w:numPr>
          <w:ilvl w:val="0"/>
          <w:numId w:val="4"/>
        </w:numPr>
        <w:rPr>
          <w:rFonts w:ascii="Arial" w:hAnsi="Arial" w:cs="Arial"/>
        </w:rPr>
      </w:pPr>
      <w:r w:rsidRPr="00572120">
        <w:rPr>
          <w:rFonts w:ascii="Arial" w:hAnsi="Arial" w:cs="Arial"/>
        </w:rPr>
        <w:t>Avalia se os dados seguem uma distribuição normal.</w:t>
      </w:r>
    </w:p>
    <w:p w14:paraId="2EBB625F" w14:textId="77777777" w:rsidR="00572120" w:rsidRPr="00572120" w:rsidRDefault="00572120" w:rsidP="00572120">
      <w:pPr>
        <w:numPr>
          <w:ilvl w:val="0"/>
          <w:numId w:val="4"/>
        </w:numPr>
        <w:rPr>
          <w:rFonts w:ascii="Arial" w:hAnsi="Arial" w:cs="Arial"/>
        </w:rPr>
      </w:pPr>
      <w:r w:rsidRPr="00572120">
        <w:rPr>
          <w:rFonts w:ascii="Arial" w:hAnsi="Arial" w:cs="Arial"/>
          <w:b/>
          <w:bCs/>
        </w:rPr>
        <w:t>Teste Shapiro-Wilk:</w:t>
      </w:r>
    </w:p>
    <w:p w14:paraId="65B9B286" w14:textId="77777777" w:rsidR="00572120" w:rsidRPr="00572120" w:rsidRDefault="00572120" w:rsidP="00572120">
      <w:pPr>
        <w:numPr>
          <w:ilvl w:val="1"/>
          <w:numId w:val="4"/>
        </w:numPr>
        <w:rPr>
          <w:rFonts w:ascii="Arial" w:hAnsi="Arial" w:cs="Arial"/>
        </w:rPr>
      </w:pPr>
      <w:r w:rsidRPr="00572120">
        <w:rPr>
          <w:rFonts w:ascii="Arial" w:hAnsi="Arial" w:cs="Arial"/>
        </w:rPr>
        <w:t>H</w:t>
      </w:r>
      <w:r w:rsidRPr="00572120">
        <w:rPr>
          <w:rFonts w:ascii="Cambria Math" w:hAnsi="Cambria Math" w:cs="Cambria Math"/>
        </w:rPr>
        <w:t>₀</w:t>
      </w:r>
      <w:r w:rsidRPr="00572120">
        <w:rPr>
          <w:rFonts w:ascii="Arial" w:hAnsi="Arial" w:cs="Arial"/>
        </w:rPr>
        <w:t>: Dados seguem distribuição normal.</w:t>
      </w:r>
    </w:p>
    <w:p w14:paraId="1EF2745F" w14:textId="58BFA3BE" w:rsidR="00572120" w:rsidRPr="00572120" w:rsidRDefault="00572120" w:rsidP="00572120">
      <w:pPr>
        <w:numPr>
          <w:ilvl w:val="1"/>
          <w:numId w:val="4"/>
        </w:numPr>
        <w:rPr>
          <w:rFonts w:ascii="Arial" w:hAnsi="Arial" w:cs="Arial"/>
        </w:rPr>
      </w:pPr>
      <w:r w:rsidRPr="00572120">
        <w:rPr>
          <w:rFonts w:ascii="Arial" w:hAnsi="Arial" w:cs="Arial"/>
        </w:rPr>
        <w:t>H</w:t>
      </w:r>
      <w:r w:rsidRPr="00572120">
        <w:rPr>
          <w:rFonts w:ascii="Cambria Math" w:hAnsi="Cambria Math" w:cs="Cambria Math"/>
        </w:rPr>
        <w:t>₁</w:t>
      </w:r>
      <w:r w:rsidRPr="00572120">
        <w:rPr>
          <w:rFonts w:ascii="Arial" w:hAnsi="Arial" w:cs="Arial"/>
        </w:rPr>
        <w:t>: Dados não seguem distribuição normal.</w:t>
      </w:r>
    </w:p>
    <w:p w14:paraId="4B59E3E0" w14:textId="27FF96ED" w:rsidR="00572120" w:rsidRPr="00572120" w:rsidRDefault="00572120" w:rsidP="00572120">
      <w:pPr>
        <w:rPr>
          <w:rFonts w:ascii="Arial" w:hAnsi="Arial" w:cs="Arial"/>
        </w:rPr>
      </w:pPr>
      <w:r w:rsidRPr="00572120">
        <w:rPr>
          <w:rFonts w:ascii="Arial" w:hAnsi="Arial" w:cs="Arial"/>
          <w:highlight w:val="green"/>
        </w:rPr>
        <w:t>Código</w:t>
      </w:r>
      <w:r w:rsidRPr="00572120">
        <w:rPr>
          <w:rFonts w:ascii="Arial" w:hAnsi="Arial" w:cs="Arial"/>
          <w:highlight w:val="green"/>
        </w:rPr>
        <w:t>:</w:t>
      </w:r>
      <w:r w:rsidRPr="00572120">
        <w:rPr>
          <w:rFonts w:ascii="Arial" w:hAnsi="Arial" w:cs="Arial"/>
          <w:highlight w:val="green"/>
        </w:rPr>
        <w:br/>
      </w:r>
      <w:proofErr w:type="spellStart"/>
      <w:r w:rsidRPr="00572120">
        <w:rPr>
          <w:rFonts w:ascii="Arial" w:hAnsi="Arial" w:cs="Arial"/>
          <w:highlight w:val="green"/>
        </w:rPr>
        <w:t>shapiro.test</w:t>
      </w:r>
      <w:proofErr w:type="spellEnd"/>
      <w:r w:rsidRPr="00572120">
        <w:rPr>
          <w:rFonts w:ascii="Arial" w:hAnsi="Arial" w:cs="Arial"/>
          <w:highlight w:val="green"/>
        </w:rPr>
        <w:t>(dados)</w:t>
      </w:r>
    </w:p>
    <w:p w14:paraId="5287E49C" w14:textId="77777777" w:rsidR="00572120" w:rsidRPr="00572120" w:rsidRDefault="00572120" w:rsidP="00572120">
      <w:pPr>
        <w:numPr>
          <w:ilvl w:val="0"/>
          <w:numId w:val="5"/>
        </w:numPr>
        <w:rPr>
          <w:rFonts w:ascii="Arial" w:hAnsi="Arial" w:cs="Arial"/>
        </w:rPr>
      </w:pPr>
      <w:r w:rsidRPr="00572120">
        <w:rPr>
          <w:rFonts w:ascii="Arial" w:hAnsi="Arial" w:cs="Arial"/>
          <w:b/>
          <w:bCs/>
        </w:rPr>
        <w:t>Gráfico QQ (</w:t>
      </w:r>
      <w:proofErr w:type="spellStart"/>
      <w:r w:rsidRPr="00572120">
        <w:rPr>
          <w:rFonts w:ascii="Arial" w:hAnsi="Arial" w:cs="Arial"/>
          <w:b/>
          <w:bCs/>
        </w:rPr>
        <w:t>qqnorm</w:t>
      </w:r>
      <w:proofErr w:type="spellEnd"/>
      <w:r w:rsidRPr="00572120">
        <w:rPr>
          <w:rFonts w:ascii="Arial" w:hAnsi="Arial" w:cs="Arial"/>
          <w:b/>
          <w:bCs/>
        </w:rPr>
        <w:t>):</w:t>
      </w:r>
      <w:r w:rsidRPr="00572120">
        <w:rPr>
          <w:rFonts w:ascii="Arial" w:hAnsi="Arial" w:cs="Arial"/>
        </w:rPr>
        <w:t xml:space="preserve"> Verifica visualmente a normalidade.</w:t>
      </w:r>
    </w:p>
    <w:p w14:paraId="425A2584" w14:textId="134DBAE5" w:rsidR="00572120" w:rsidRPr="00572120" w:rsidRDefault="00572120" w:rsidP="00572120">
      <w:pPr>
        <w:rPr>
          <w:rFonts w:ascii="Arial" w:hAnsi="Arial" w:cs="Arial"/>
        </w:rPr>
      </w:pPr>
    </w:p>
    <w:p w14:paraId="0C6EA52B" w14:textId="601D34C2" w:rsidR="00572120" w:rsidRPr="00572120" w:rsidRDefault="00572120" w:rsidP="00572120">
      <w:pPr>
        <w:rPr>
          <w:rFonts w:ascii="Arial" w:hAnsi="Arial" w:cs="Arial"/>
          <w:highlight w:val="green"/>
        </w:rPr>
      </w:pPr>
      <w:r w:rsidRPr="00572120">
        <w:rPr>
          <w:rFonts w:ascii="Arial" w:hAnsi="Arial" w:cs="Arial"/>
          <w:highlight w:val="green"/>
        </w:rPr>
        <w:t>Código</w:t>
      </w:r>
      <w:r w:rsidRPr="00572120">
        <w:rPr>
          <w:rFonts w:ascii="Arial" w:hAnsi="Arial" w:cs="Arial"/>
          <w:highlight w:val="green"/>
        </w:rPr>
        <w:t>:</w:t>
      </w:r>
      <w:r w:rsidRPr="00572120">
        <w:rPr>
          <w:rFonts w:ascii="Arial" w:hAnsi="Arial" w:cs="Arial"/>
          <w:highlight w:val="green"/>
        </w:rPr>
        <w:br/>
      </w:r>
      <w:proofErr w:type="spellStart"/>
      <w:r w:rsidRPr="00572120">
        <w:rPr>
          <w:rFonts w:ascii="Arial" w:hAnsi="Arial" w:cs="Arial"/>
          <w:highlight w:val="green"/>
        </w:rPr>
        <w:t>qqnorm</w:t>
      </w:r>
      <w:proofErr w:type="spellEnd"/>
      <w:r w:rsidRPr="00572120">
        <w:rPr>
          <w:rFonts w:ascii="Arial" w:hAnsi="Arial" w:cs="Arial"/>
          <w:highlight w:val="green"/>
        </w:rPr>
        <w:t>(dados)</w:t>
      </w:r>
    </w:p>
    <w:p w14:paraId="0BC30A69" w14:textId="77777777" w:rsidR="00572120" w:rsidRPr="00572120" w:rsidRDefault="00572120" w:rsidP="00572120">
      <w:pPr>
        <w:rPr>
          <w:rFonts w:ascii="Arial" w:hAnsi="Arial" w:cs="Arial"/>
        </w:rPr>
      </w:pPr>
      <w:proofErr w:type="spellStart"/>
      <w:r w:rsidRPr="00572120">
        <w:rPr>
          <w:rFonts w:ascii="Arial" w:hAnsi="Arial" w:cs="Arial"/>
          <w:highlight w:val="green"/>
        </w:rPr>
        <w:t>qqline</w:t>
      </w:r>
      <w:proofErr w:type="spellEnd"/>
      <w:r w:rsidRPr="00572120">
        <w:rPr>
          <w:rFonts w:ascii="Arial" w:hAnsi="Arial" w:cs="Arial"/>
          <w:highlight w:val="green"/>
        </w:rPr>
        <w:t>(dados)</w:t>
      </w:r>
    </w:p>
    <w:p w14:paraId="547322EE" w14:textId="77777777" w:rsidR="00572120" w:rsidRPr="00572120" w:rsidRDefault="00572120" w:rsidP="00572120">
      <w:pPr>
        <w:rPr>
          <w:rFonts w:ascii="Arial" w:hAnsi="Arial" w:cs="Arial"/>
        </w:rPr>
      </w:pPr>
      <w:r w:rsidRPr="00572120">
        <w:rPr>
          <w:rFonts w:ascii="Arial" w:hAnsi="Arial" w:cs="Arial"/>
        </w:rPr>
        <w:pict w14:anchorId="7861623A">
          <v:rect id="_x0000_i1059" style="width:0;height:1.5pt" o:hralign="center" o:hrstd="t" o:hr="t" fillcolor="#a0a0a0" stroked="f"/>
        </w:pict>
      </w:r>
    </w:p>
    <w:p w14:paraId="600FD48F" w14:textId="77777777" w:rsidR="00572120" w:rsidRPr="00572120" w:rsidRDefault="00572120" w:rsidP="00572120">
      <w:pPr>
        <w:rPr>
          <w:rFonts w:ascii="Arial" w:hAnsi="Arial" w:cs="Arial"/>
          <w:b/>
          <w:bCs/>
        </w:rPr>
      </w:pPr>
      <w:r w:rsidRPr="00572120">
        <w:rPr>
          <w:rFonts w:ascii="Arial" w:hAnsi="Arial" w:cs="Arial"/>
          <w:b/>
          <w:bCs/>
          <w:highlight w:val="yellow"/>
        </w:rPr>
        <w:t>Interpretação de Resultados</w:t>
      </w:r>
    </w:p>
    <w:p w14:paraId="5A5A5275" w14:textId="77777777" w:rsidR="00572120" w:rsidRPr="00572120" w:rsidRDefault="00572120" w:rsidP="00572120">
      <w:pPr>
        <w:numPr>
          <w:ilvl w:val="0"/>
          <w:numId w:val="6"/>
        </w:numPr>
        <w:rPr>
          <w:rFonts w:ascii="Arial" w:hAnsi="Arial" w:cs="Arial"/>
        </w:rPr>
      </w:pPr>
      <w:r w:rsidRPr="00572120">
        <w:rPr>
          <w:rFonts w:ascii="Arial" w:hAnsi="Arial" w:cs="Arial"/>
          <w:b/>
          <w:bCs/>
        </w:rPr>
        <w:t>Rejeitar H</w:t>
      </w:r>
      <w:r w:rsidRPr="00572120">
        <w:rPr>
          <w:rFonts w:ascii="Cambria Math" w:hAnsi="Cambria Math" w:cs="Cambria Math"/>
          <w:b/>
          <w:bCs/>
        </w:rPr>
        <w:t>₀</w:t>
      </w:r>
      <w:r w:rsidRPr="00572120">
        <w:rPr>
          <w:rFonts w:ascii="Arial" w:hAnsi="Arial" w:cs="Arial"/>
          <w:b/>
          <w:bCs/>
        </w:rPr>
        <w:t>:</w:t>
      </w:r>
      <w:r w:rsidRPr="00572120">
        <w:rPr>
          <w:rFonts w:ascii="Arial" w:hAnsi="Arial" w:cs="Arial"/>
        </w:rPr>
        <w:t xml:space="preserve"> Dados indicam que a hipótese nula provavelmente não é verdadeira.</w:t>
      </w:r>
    </w:p>
    <w:p w14:paraId="561A2A8B" w14:textId="77777777" w:rsidR="00572120" w:rsidRPr="00572120" w:rsidRDefault="00572120" w:rsidP="00572120">
      <w:pPr>
        <w:numPr>
          <w:ilvl w:val="0"/>
          <w:numId w:val="6"/>
        </w:numPr>
        <w:rPr>
          <w:rFonts w:ascii="Arial" w:hAnsi="Arial" w:cs="Arial"/>
        </w:rPr>
      </w:pPr>
      <w:r w:rsidRPr="00572120">
        <w:rPr>
          <w:rFonts w:ascii="Arial" w:hAnsi="Arial" w:cs="Arial"/>
          <w:b/>
          <w:bCs/>
        </w:rPr>
        <w:t>Não rejeitar H</w:t>
      </w:r>
      <w:r w:rsidRPr="00572120">
        <w:rPr>
          <w:rFonts w:ascii="Cambria Math" w:hAnsi="Cambria Math" w:cs="Cambria Math"/>
          <w:b/>
          <w:bCs/>
        </w:rPr>
        <w:t>₀</w:t>
      </w:r>
      <w:r w:rsidRPr="00572120">
        <w:rPr>
          <w:rFonts w:ascii="Arial" w:hAnsi="Arial" w:cs="Arial"/>
          <w:b/>
          <w:bCs/>
        </w:rPr>
        <w:t>:</w:t>
      </w:r>
      <w:r w:rsidRPr="00572120">
        <w:rPr>
          <w:rFonts w:ascii="Arial" w:hAnsi="Arial" w:cs="Arial"/>
        </w:rPr>
        <w:t xml:space="preserve"> Dados não fornecem evidências suficientes para rejeitar H</w:t>
      </w:r>
      <w:r w:rsidRPr="00572120">
        <w:rPr>
          <w:rFonts w:ascii="Cambria Math" w:hAnsi="Cambria Math" w:cs="Cambria Math"/>
        </w:rPr>
        <w:t>₀</w:t>
      </w:r>
      <w:r w:rsidRPr="00572120">
        <w:rPr>
          <w:rFonts w:ascii="Arial" w:hAnsi="Arial" w:cs="Arial"/>
        </w:rPr>
        <w:t>.</w:t>
      </w:r>
    </w:p>
    <w:p w14:paraId="53D77C9D" w14:textId="6253E3AB" w:rsidR="00D31F9D" w:rsidRDefault="00D31F9D" w:rsidP="00572120">
      <w:pPr>
        <w:rPr>
          <w:rFonts w:ascii="Arial" w:hAnsi="Arial" w:cs="Arial"/>
        </w:rPr>
      </w:pPr>
    </w:p>
    <w:p w14:paraId="4C685E0C" w14:textId="77777777" w:rsidR="00572120" w:rsidRPr="00572120" w:rsidRDefault="00572120" w:rsidP="00572120">
      <w:pPr>
        <w:jc w:val="center"/>
        <w:rPr>
          <w:rFonts w:ascii="Arial" w:hAnsi="Arial" w:cs="Arial"/>
          <w:b/>
          <w:bCs/>
        </w:rPr>
      </w:pPr>
    </w:p>
    <w:p w14:paraId="47D0244E" w14:textId="21A7045A" w:rsidR="00572120" w:rsidRDefault="00572120" w:rsidP="00572120">
      <w:pPr>
        <w:rPr>
          <w:rFonts w:ascii="Arial" w:hAnsi="Arial" w:cs="Arial"/>
          <w:b/>
          <w:bCs/>
        </w:rPr>
      </w:pPr>
      <w:r w:rsidRPr="00572120">
        <w:rPr>
          <w:rFonts w:ascii="Arial" w:hAnsi="Arial" w:cs="Arial"/>
          <w:b/>
          <w:bCs/>
          <w:highlight w:val="cyan"/>
        </w:rPr>
        <w:t>Análise de variância (parte 1</w:t>
      </w:r>
      <w:r w:rsidRPr="00572120">
        <w:rPr>
          <w:rFonts w:ascii="Arial" w:hAnsi="Arial" w:cs="Arial"/>
          <w:b/>
          <w:bCs/>
          <w:highlight w:val="cyan"/>
        </w:rPr>
        <w:t>- AULA 11</w:t>
      </w:r>
      <w:r w:rsidRPr="00572120">
        <w:rPr>
          <w:rFonts w:ascii="Arial" w:hAnsi="Arial" w:cs="Arial"/>
          <w:b/>
          <w:bCs/>
          <w:highlight w:val="cyan"/>
        </w:rPr>
        <w:t>)</w:t>
      </w:r>
    </w:p>
    <w:p w14:paraId="30FA3341" w14:textId="77777777" w:rsidR="00572120" w:rsidRPr="00572120" w:rsidRDefault="00572120" w:rsidP="00572120">
      <w:pPr>
        <w:rPr>
          <w:rFonts w:ascii="Arial" w:hAnsi="Arial" w:cs="Arial"/>
        </w:rPr>
      </w:pPr>
      <w:r w:rsidRPr="00572120">
        <w:rPr>
          <w:rFonts w:ascii="Arial" w:hAnsi="Arial" w:cs="Arial"/>
          <w:highlight w:val="yellow"/>
        </w:rPr>
        <w:t>A ANOVA</w:t>
      </w:r>
      <w:r w:rsidRPr="00572120">
        <w:rPr>
          <w:rFonts w:ascii="Arial" w:hAnsi="Arial" w:cs="Arial"/>
        </w:rPr>
        <w:t xml:space="preserve"> é um método estatístico usado para comparar médias de mais de dois grupos. Seu objetivo é determinar se fatores (variáveis independentes) influenciam uma variável de interesse (dependente).</w:t>
      </w:r>
    </w:p>
    <w:p w14:paraId="098D0D72" w14:textId="77777777" w:rsidR="00572120" w:rsidRPr="00572120" w:rsidRDefault="00572120" w:rsidP="00572120">
      <w:pPr>
        <w:numPr>
          <w:ilvl w:val="0"/>
          <w:numId w:val="7"/>
        </w:numPr>
        <w:rPr>
          <w:rFonts w:ascii="Arial" w:hAnsi="Arial" w:cs="Arial"/>
        </w:rPr>
      </w:pPr>
      <w:r w:rsidRPr="00572120">
        <w:rPr>
          <w:rFonts w:ascii="Arial" w:hAnsi="Arial" w:cs="Arial"/>
          <w:b/>
          <w:bCs/>
        </w:rPr>
        <w:t>Hipóteses:</w:t>
      </w:r>
    </w:p>
    <w:p w14:paraId="0349972C" w14:textId="77777777" w:rsidR="00572120" w:rsidRPr="00572120" w:rsidRDefault="00572120" w:rsidP="00572120">
      <w:pPr>
        <w:numPr>
          <w:ilvl w:val="1"/>
          <w:numId w:val="7"/>
        </w:numPr>
        <w:rPr>
          <w:rFonts w:ascii="Arial" w:hAnsi="Arial" w:cs="Arial"/>
        </w:rPr>
      </w:pPr>
      <w:r w:rsidRPr="00572120">
        <w:rPr>
          <w:rFonts w:ascii="Arial" w:hAnsi="Arial" w:cs="Arial"/>
          <w:b/>
          <w:bCs/>
        </w:rPr>
        <w:t>H</w:t>
      </w:r>
      <w:r w:rsidRPr="00572120">
        <w:rPr>
          <w:rFonts w:ascii="Cambria Math" w:hAnsi="Cambria Math" w:cs="Cambria Math"/>
          <w:b/>
          <w:bCs/>
        </w:rPr>
        <w:t>₀</w:t>
      </w:r>
      <w:r w:rsidRPr="00572120">
        <w:rPr>
          <w:rFonts w:ascii="Arial" w:hAnsi="Arial" w:cs="Arial"/>
          <w:b/>
          <w:bCs/>
        </w:rPr>
        <w:t>:</w:t>
      </w:r>
      <w:r w:rsidRPr="00572120">
        <w:rPr>
          <w:rFonts w:ascii="Arial" w:hAnsi="Arial" w:cs="Arial"/>
        </w:rPr>
        <w:t xml:space="preserve"> As médias de todos os grupos são iguais (não há efeito do fator).</w:t>
      </w:r>
    </w:p>
    <w:p w14:paraId="393934C6" w14:textId="77777777" w:rsidR="00572120" w:rsidRPr="00572120" w:rsidRDefault="00572120" w:rsidP="00572120">
      <w:pPr>
        <w:numPr>
          <w:ilvl w:val="1"/>
          <w:numId w:val="7"/>
        </w:numPr>
        <w:rPr>
          <w:rFonts w:ascii="Arial" w:hAnsi="Arial" w:cs="Arial"/>
        </w:rPr>
      </w:pPr>
      <w:r w:rsidRPr="00572120">
        <w:rPr>
          <w:rFonts w:ascii="Arial" w:hAnsi="Arial" w:cs="Arial"/>
          <w:b/>
          <w:bCs/>
        </w:rPr>
        <w:t>H</w:t>
      </w:r>
      <w:r w:rsidRPr="00572120">
        <w:rPr>
          <w:rFonts w:ascii="Cambria Math" w:hAnsi="Cambria Math" w:cs="Cambria Math"/>
          <w:b/>
          <w:bCs/>
        </w:rPr>
        <w:t>₁</w:t>
      </w:r>
      <w:r w:rsidRPr="00572120">
        <w:rPr>
          <w:rFonts w:ascii="Arial" w:hAnsi="Arial" w:cs="Arial"/>
          <w:b/>
          <w:bCs/>
        </w:rPr>
        <w:t>:</w:t>
      </w:r>
      <w:r w:rsidRPr="00572120">
        <w:rPr>
          <w:rFonts w:ascii="Arial" w:hAnsi="Arial" w:cs="Arial"/>
        </w:rPr>
        <w:t xml:space="preserve"> Pelo menos uma média é diferente (o fator influencia a variável dependente).</w:t>
      </w:r>
    </w:p>
    <w:p w14:paraId="62AA55D7" w14:textId="77777777" w:rsidR="00572120" w:rsidRPr="00572120" w:rsidRDefault="00572120" w:rsidP="00572120">
      <w:pPr>
        <w:numPr>
          <w:ilvl w:val="0"/>
          <w:numId w:val="7"/>
        </w:numPr>
        <w:rPr>
          <w:rFonts w:ascii="Arial" w:hAnsi="Arial" w:cs="Arial"/>
        </w:rPr>
      </w:pPr>
      <w:r w:rsidRPr="00572120">
        <w:rPr>
          <w:rFonts w:ascii="Arial" w:hAnsi="Arial" w:cs="Arial"/>
          <w:b/>
          <w:bCs/>
        </w:rPr>
        <w:t>Condições:</w:t>
      </w:r>
    </w:p>
    <w:p w14:paraId="3BABF5A4" w14:textId="77777777" w:rsidR="00572120" w:rsidRPr="00572120" w:rsidRDefault="00572120" w:rsidP="00572120">
      <w:pPr>
        <w:numPr>
          <w:ilvl w:val="1"/>
          <w:numId w:val="8"/>
        </w:numPr>
        <w:rPr>
          <w:rFonts w:ascii="Arial" w:hAnsi="Arial" w:cs="Arial"/>
        </w:rPr>
      </w:pPr>
      <w:r w:rsidRPr="00572120">
        <w:rPr>
          <w:rFonts w:ascii="Arial" w:hAnsi="Arial" w:cs="Arial"/>
        </w:rPr>
        <w:t>As populações devem seguir distribuição normal.</w:t>
      </w:r>
    </w:p>
    <w:p w14:paraId="4EFB7AEE" w14:textId="77777777" w:rsidR="00572120" w:rsidRPr="00572120" w:rsidRDefault="00572120" w:rsidP="00572120">
      <w:pPr>
        <w:numPr>
          <w:ilvl w:val="1"/>
          <w:numId w:val="8"/>
        </w:numPr>
        <w:rPr>
          <w:rFonts w:ascii="Arial" w:hAnsi="Arial" w:cs="Arial"/>
        </w:rPr>
      </w:pPr>
      <w:r w:rsidRPr="00572120">
        <w:rPr>
          <w:rFonts w:ascii="Arial" w:hAnsi="Arial" w:cs="Arial"/>
        </w:rPr>
        <w:lastRenderedPageBreak/>
        <w:t>As variâncias dos grupos devem ser homogêneas.</w:t>
      </w:r>
    </w:p>
    <w:p w14:paraId="20A7DAF3" w14:textId="77777777" w:rsidR="00572120" w:rsidRDefault="00572120" w:rsidP="00572120">
      <w:pPr>
        <w:numPr>
          <w:ilvl w:val="1"/>
          <w:numId w:val="8"/>
        </w:numPr>
        <w:rPr>
          <w:rFonts w:ascii="Arial" w:hAnsi="Arial" w:cs="Arial"/>
        </w:rPr>
      </w:pPr>
      <w:r w:rsidRPr="00572120">
        <w:rPr>
          <w:rFonts w:ascii="Arial" w:hAnsi="Arial" w:cs="Arial"/>
        </w:rPr>
        <w:t>As amostras são independentes.</w:t>
      </w:r>
    </w:p>
    <w:p w14:paraId="072984A6" w14:textId="77777777" w:rsidR="00572120" w:rsidRPr="00572120" w:rsidRDefault="00572120" w:rsidP="00572120">
      <w:pPr>
        <w:rPr>
          <w:rFonts w:ascii="Arial" w:hAnsi="Arial" w:cs="Arial"/>
        </w:rPr>
      </w:pPr>
    </w:p>
    <w:p w14:paraId="06AF8E3A" w14:textId="77777777" w:rsidR="00572120" w:rsidRPr="00572120" w:rsidRDefault="00572120" w:rsidP="00572120">
      <w:pPr>
        <w:rPr>
          <w:rFonts w:ascii="Arial" w:hAnsi="Arial" w:cs="Arial"/>
          <w:b/>
          <w:bCs/>
        </w:rPr>
      </w:pPr>
      <w:r w:rsidRPr="00572120">
        <w:rPr>
          <w:rFonts w:ascii="Arial" w:hAnsi="Arial" w:cs="Arial"/>
          <w:b/>
          <w:bCs/>
        </w:rPr>
        <w:t xml:space="preserve">1. Delineamento Inteiramente </w:t>
      </w:r>
      <w:proofErr w:type="spellStart"/>
      <w:r w:rsidRPr="00572120">
        <w:rPr>
          <w:rFonts w:ascii="Arial" w:hAnsi="Arial" w:cs="Arial"/>
          <w:b/>
          <w:bCs/>
        </w:rPr>
        <w:t>Casualizado</w:t>
      </w:r>
      <w:proofErr w:type="spellEnd"/>
      <w:r w:rsidRPr="00572120">
        <w:rPr>
          <w:rFonts w:ascii="Arial" w:hAnsi="Arial" w:cs="Arial"/>
          <w:b/>
          <w:bCs/>
        </w:rPr>
        <w:t xml:space="preserve"> (DIC)</w:t>
      </w:r>
    </w:p>
    <w:p w14:paraId="17EFFBBF" w14:textId="77777777" w:rsidR="00572120" w:rsidRPr="00572120" w:rsidRDefault="00572120" w:rsidP="00572120">
      <w:pPr>
        <w:numPr>
          <w:ilvl w:val="0"/>
          <w:numId w:val="9"/>
        </w:numPr>
        <w:rPr>
          <w:rFonts w:ascii="Arial" w:hAnsi="Arial" w:cs="Arial"/>
        </w:rPr>
      </w:pPr>
      <w:r w:rsidRPr="00572120">
        <w:rPr>
          <w:rFonts w:ascii="Arial" w:hAnsi="Arial" w:cs="Arial"/>
        </w:rPr>
        <w:t>Usado em experimentos com um único fator.</w:t>
      </w:r>
    </w:p>
    <w:p w14:paraId="6C999C76" w14:textId="77777777" w:rsidR="00572120" w:rsidRPr="00572120" w:rsidRDefault="00572120" w:rsidP="00572120">
      <w:pPr>
        <w:numPr>
          <w:ilvl w:val="0"/>
          <w:numId w:val="9"/>
        </w:numPr>
        <w:rPr>
          <w:rFonts w:ascii="Arial" w:hAnsi="Arial" w:cs="Arial"/>
        </w:rPr>
      </w:pPr>
      <w:r w:rsidRPr="00572120">
        <w:rPr>
          <w:rFonts w:ascii="Arial" w:hAnsi="Arial" w:cs="Arial"/>
        </w:rPr>
        <w:t>Cada tratamento (ou nível do fator) é aplicado aleatoriamente às unidades experimentais.</w:t>
      </w:r>
    </w:p>
    <w:p w14:paraId="5C143F0C" w14:textId="77777777" w:rsidR="00572120" w:rsidRPr="00572120" w:rsidRDefault="00572120" w:rsidP="00572120">
      <w:pPr>
        <w:rPr>
          <w:rFonts w:ascii="Arial" w:hAnsi="Arial" w:cs="Arial"/>
          <w:b/>
          <w:bCs/>
        </w:rPr>
      </w:pPr>
      <w:r w:rsidRPr="00572120">
        <w:rPr>
          <w:rFonts w:ascii="Arial" w:hAnsi="Arial" w:cs="Arial"/>
          <w:b/>
          <w:bCs/>
        </w:rPr>
        <w:t>Teste F:</w:t>
      </w:r>
    </w:p>
    <w:p w14:paraId="0FC383A8" w14:textId="77777777" w:rsidR="00572120" w:rsidRPr="00572120" w:rsidRDefault="00572120" w:rsidP="00572120">
      <w:pPr>
        <w:numPr>
          <w:ilvl w:val="0"/>
          <w:numId w:val="10"/>
        </w:numPr>
        <w:rPr>
          <w:rFonts w:ascii="Arial" w:hAnsi="Arial" w:cs="Arial"/>
        </w:rPr>
      </w:pPr>
      <w:r w:rsidRPr="00572120">
        <w:rPr>
          <w:rFonts w:ascii="Arial" w:hAnsi="Arial" w:cs="Arial"/>
        </w:rPr>
        <w:t>Compara a variância entre os grupos (devida ao tratamento) com a variância dentro dos grupos (erro).</w:t>
      </w:r>
    </w:p>
    <w:p w14:paraId="5A9E84C5" w14:textId="77777777" w:rsidR="00572120" w:rsidRPr="00572120" w:rsidRDefault="00572120" w:rsidP="00572120">
      <w:pPr>
        <w:numPr>
          <w:ilvl w:val="0"/>
          <w:numId w:val="10"/>
        </w:numPr>
        <w:rPr>
          <w:rFonts w:ascii="Arial" w:hAnsi="Arial" w:cs="Arial"/>
        </w:rPr>
      </w:pPr>
      <w:r w:rsidRPr="00572120">
        <w:rPr>
          <w:rFonts w:ascii="Arial" w:hAnsi="Arial" w:cs="Arial"/>
          <w:b/>
          <w:bCs/>
        </w:rPr>
        <w:t>F calculado</w:t>
      </w:r>
      <w:r w:rsidRPr="00572120">
        <w:rPr>
          <w:rFonts w:ascii="Arial" w:hAnsi="Arial" w:cs="Arial"/>
        </w:rPr>
        <w:t xml:space="preserve"> é comparado com </w:t>
      </w:r>
      <w:r w:rsidRPr="00572120">
        <w:rPr>
          <w:rFonts w:ascii="Arial" w:hAnsi="Arial" w:cs="Arial"/>
          <w:b/>
          <w:bCs/>
        </w:rPr>
        <w:t>F tabelado</w:t>
      </w:r>
      <w:r w:rsidRPr="00572120">
        <w:rPr>
          <w:rFonts w:ascii="Arial" w:hAnsi="Arial" w:cs="Arial"/>
        </w:rPr>
        <w:t>:</w:t>
      </w:r>
    </w:p>
    <w:p w14:paraId="0E585103" w14:textId="77777777" w:rsidR="00572120" w:rsidRPr="00572120" w:rsidRDefault="00572120" w:rsidP="00572120">
      <w:pPr>
        <w:numPr>
          <w:ilvl w:val="1"/>
          <w:numId w:val="10"/>
        </w:numPr>
        <w:rPr>
          <w:rFonts w:ascii="Arial" w:hAnsi="Arial" w:cs="Arial"/>
        </w:rPr>
      </w:pPr>
      <w:proofErr w:type="spellStart"/>
      <w:r w:rsidRPr="00572120">
        <w:rPr>
          <w:rFonts w:ascii="Arial" w:hAnsi="Arial" w:cs="Arial"/>
          <w:b/>
          <w:bCs/>
        </w:rPr>
        <w:t>Fcal</w:t>
      </w:r>
      <w:proofErr w:type="spellEnd"/>
      <w:r w:rsidRPr="00572120">
        <w:rPr>
          <w:rFonts w:ascii="Arial" w:hAnsi="Arial" w:cs="Arial"/>
          <w:b/>
          <w:bCs/>
        </w:rPr>
        <w:t xml:space="preserve"> ≤ </w:t>
      </w:r>
      <w:proofErr w:type="spellStart"/>
      <w:r w:rsidRPr="00572120">
        <w:rPr>
          <w:rFonts w:ascii="Arial" w:hAnsi="Arial" w:cs="Arial"/>
          <w:b/>
          <w:bCs/>
        </w:rPr>
        <w:t>Ftab</w:t>
      </w:r>
      <w:proofErr w:type="spellEnd"/>
      <w:r w:rsidRPr="00572120">
        <w:rPr>
          <w:rFonts w:ascii="Arial" w:hAnsi="Arial" w:cs="Arial"/>
          <w:b/>
          <w:bCs/>
        </w:rPr>
        <w:t>:</w:t>
      </w:r>
      <w:r w:rsidRPr="00572120">
        <w:rPr>
          <w:rFonts w:ascii="Arial" w:hAnsi="Arial" w:cs="Arial"/>
        </w:rPr>
        <w:t xml:space="preserve"> Não rejeitar H</w:t>
      </w:r>
      <w:r w:rsidRPr="00572120">
        <w:rPr>
          <w:rFonts w:ascii="Cambria Math" w:hAnsi="Cambria Math" w:cs="Cambria Math"/>
        </w:rPr>
        <w:t>₀</w:t>
      </w:r>
      <w:r w:rsidRPr="00572120">
        <w:rPr>
          <w:rFonts w:ascii="Arial" w:hAnsi="Arial" w:cs="Arial"/>
        </w:rPr>
        <w:t xml:space="preserve"> (as médias são iguais).</w:t>
      </w:r>
    </w:p>
    <w:p w14:paraId="6D289297" w14:textId="77777777" w:rsidR="00572120" w:rsidRPr="00572120" w:rsidRDefault="00572120" w:rsidP="00572120">
      <w:pPr>
        <w:numPr>
          <w:ilvl w:val="1"/>
          <w:numId w:val="10"/>
        </w:numPr>
        <w:rPr>
          <w:rFonts w:ascii="Arial" w:hAnsi="Arial" w:cs="Arial"/>
        </w:rPr>
      </w:pPr>
      <w:proofErr w:type="spellStart"/>
      <w:r w:rsidRPr="00572120">
        <w:rPr>
          <w:rFonts w:ascii="Arial" w:hAnsi="Arial" w:cs="Arial"/>
          <w:b/>
          <w:bCs/>
        </w:rPr>
        <w:t>Fcal</w:t>
      </w:r>
      <w:proofErr w:type="spellEnd"/>
      <w:r w:rsidRPr="00572120">
        <w:rPr>
          <w:rFonts w:ascii="Arial" w:hAnsi="Arial" w:cs="Arial"/>
          <w:b/>
          <w:bCs/>
        </w:rPr>
        <w:t xml:space="preserve"> &gt; </w:t>
      </w:r>
      <w:proofErr w:type="spellStart"/>
      <w:r w:rsidRPr="00572120">
        <w:rPr>
          <w:rFonts w:ascii="Arial" w:hAnsi="Arial" w:cs="Arial"/>
          <w:b/>
          <w:bCs/>
        </w:rPr>
        <w:t>Ftab</w:t>
      </w:r>
      <w:proofErr w:type="spellEnd"/>
      <w:r w:rsidRPr="00572120">
        <w:rPr>
          <w:rFonts w:ascii="Arial" w:hAnsi="Arial" w:cs="Arial"/>
          <w:b/>
          <w:bCs/>
        </w:rPr>
        <w:t>:</w:t>
      </w:r>
      <w:r w:rsidRPr="00572120">
        <w:rPr>
          <w:rFonts w:ascii="Arial" w:hAnsi="Arial" w:cs="Arial"/>
        </w:rPr>
        <w:t xml:space="preserve"> Rejeitar H</w:t>
      </w:r>
      <w:r w:rsidRPr="00572120">
        <w:rPr>
          <w:rFonts w:ascii="Cambria Math" w:hAnsi="Cambria Math" w:cs="Cambria Math"/>
        </w:rPr>
        <w:t>₀</w:t>
      </w:r>
      <w:r w:rsidRPr="00572120">
        <w:rPr>
          <w:rFonts w:ascii="Arial" w:hAnsi="Arial" w:cs="Arial"/>
        </w:rPr>
        <w:t xml:space="preserve"> (há diferença entre as médias).</w:t>
      </w:r>
    </w:p>
    <w:p w14:paraId="488C9507" w14:textId="77777777" w:rsidR="00572120" w:rsidRPr="00572120" w:rsidRDefault="00572120" w:rsidP="00572120">
      <w:pPr>
        <w:rPr>
          <w:rFonts w:ascii="Arial" w:hAnsi="Arial" w:cs="Arial"/>
          <w:b/>
          <w:bCs/>
        </w:rPr>
      </w:pPr>
      <w:r w:rsidRPr="00572120">
        <w:rPr>
          <w:rFonts w:ascii="Arial" w:hAnsi="Arial" w:cs="Arial"/>
          <w:b/>
          <w:bCs/>
        </w:rPr>
        <w:t>Exemplo:</w:t>
      </w:r>
    </w:p>
    <w:p w14:paraId="543E1638" w14:textId="77777777" w:rsidR="00572120" w:rsidRPr="00572120" w:rsidRDefault="00572120" w:rsidP="00572120">
      <w:pPr>
        <w:numPr>
          <w:ilvl w:val="0"/>
          <w:numId w:val="11"/>
        </w:numPr>
        <w:rPr>
          <w:rFonts w:ascii="Arial" w:hAnsi="Arial" w:cs="Arial"/>
        </w:rPr>
      </w:pPr>
      <w:r w:rsidRPr="00572120">
        <w:rPr>
          <w:rFonts w:ascii="Arial" w:hAnsi="Arial" w:cs="Arial"/>
        </w:rPr>
        <w:t>Comparar as vendas de três vendedores.</w:t>
      </w:r>
    </w:p>
    <w:p w14:paraId="6CE732AA" w14:textId="77777777" w:rsidR="00572120" w:rsidRPr="00572120" w:rsidRDefault="00572120" w:rsidP="00572120">
      <w:pPr>
        <w:numPr>
          <w:ilvl w:val="0"/>
          <w:numId w:val="11"/>
        </w:numPr>
        <w:rPr>
          <w:rFonts w:ascii="Arial" w:hAnsi="Arial" w:cs="Arial"/>
        </w:rPr>
      </w:pPr>
      <w:r w:rsidRPr="00572120">
        <w:rPr>
          <w:rFonts w:ascii="Arial" w:hAnsi="Arial" w:cs="Arial"/>
        </w:rPr>
        <w:t>Resultado: Se o p-valor &gt; nível de significância (α), não há diferença significativa entre os vendedores.</w:t>
      </w:r>
    </w:p>
    <w:p w14:paraId="7C8F992B" w14:textId="77777777" w:rsidR="00572120" w:rsidRPr="00572120" w:rsidRDefault="00572120" w:rsidP="00572120">
      <w:pPr>
        <w:rPr>
          <w:rFonts w:ascii="Arial" w:hAnsi="Arial" w:cs="Arial"/>
        </w:rPr>
      </w:pPr>
      <w:r w:rsidRPr="00572120">
        <w:rPr>
          <w:rFonts w:ascii="Arial" w:hAnsi="Arial" w:cs="Arial"/>
        </w:rPr>
        <w:pict w14:anchorId="749528CD">
          <v:rect id="_x0000_i1083" style="width:0;height:1.5pt" o:hralign="center" o:hrstd="t" o:hr="t" fillcolor="#a0a0a0" stroked="f"/>
        </w:pict>
      </w:r>
    </w:p>
    <w:p w14:paraId="2BF3F8BD" w14:textId="77777777" w:rsidR="00572120" w:rsidRPr="00572120" w:rsidRDefault="00572120" w:rsidP="00572120">
      <w:pPr>
        <w:rPr>
          <w:rFonts w:ascii="Arial" w:hAnsi="Arial" w:cs="Arial"/>
          <w:b/>
          <w:bCs/>
        </w:rPr>
      </w:pPr>
      <w:r w:rsidRPr="00572120">
        <w:rPr>
          <w:rFonts w:ascii="Arial" w:hAnsi="Arial" w:cs="Arial"/>
          <w:b/>
          <w:bCs/>
        </w:rPr>
        <w:t xml:space="preserve">2. Delineamento em Blocos </w:t>
      </w:r>
      <w:proofErr w:type="spellStart"/>
      <w:r w:rsidRPr="00572120">
        <w:rPr>
          <w:rFonts w:ascii="Arial" w:hAnsi="Arial" w:cs="Arial"/>
          <w:b/>
          <w:bCs/>
        </w:rPr>
        <w:t>Casualizados</w:t>
      </w:r>
      <w:proofErr w:type="spellEnd"/>
      <w:r w:rsidRPr="00572120">
        <w:rPr>
          <w:rFonts w:ascii="Arial" w:hAnsi="Arial" w:cs="Arial"/>
          <w:b/>
          <w:bCs/>
        </w:rPr>
        <w:t xml:space="preserve"> (DBC)</w:t>
      </w:r>
    </w:p>
    <w:p w14:paraId="499A36B6" w14:textId="77777777" w:rsidR="00572120" w:rsidRPr="00572120" w:rsidRDefault="00572120" w:rsidP="00572120">
      <w:pPr>
        <w:numPr>
          <w:ilvl w:val="0"/>
          <w:numId w:val="12"/>
        </w:numPr>
        <w:rPr>
          <w:rFonts w:ascii="Arial" w:hAnsi="Arial" w:cs="Arial"/>
        </w:rPr>
      </w:pPr>
      <w:r w:rsidRPr="00572120">
        <w:rPr>
          <w:rFonts w:ascii="Arial" w:hAnsi="Arial" w:cs="Arial"/>
        </w:rPr>
        <w:t>Usado quando há heterogeneidade entre os grupos (blocos), como no caso de experimentos agrícolas.</w:t>
      </w:r>
    </w:p>
    <w:p w14:paraId="3C31CBF8" w14:textId="77777777" w:rsidR="00572120" w:rsidRPr="00572120" w:rsidRDefault="00572120" w:rsidP="00572120">
      <w:pPr>
        <w:numPr>
          <w:ilvl w:val="0"/>
          <w:numId w:val="12"/>
        </w:numPr>
        <w:rPr>
          <w:rFonts w:ascii="Arial" w:hAnsi="Arial" w:cs="Arial"/>
        </w:rPr>
      </w:pPr>
      <w:r w:rsidRPr="00572120">
        <w:rPr>
          <w:rFonts w:ascii="Arial" w:hAnsi="Arial" w:cs="Arial"/>
        </w:rPr>
        <w:t>Divide-se o material em blocos homogêneos, mas os tratamentos são aleatórios dentro de cada bloco.</w:t>
      </w:r>
    </w:p>
    <w:p w14:paraId="5D6AB97E" w14:textId="77777777" w:rsidR="00572120" w:rsidRPr="00572120" w:rsidRDefault="00572120" w:rsidP="00572120">
      <w:pPr>
        <w:numPr>
          <w:ilvl w:val="0"/>
          <w:numId w:val="12"/>
        </w:numPr>
        <w:rPr>
          <w:rFonts w:ascii="Arial" w:hAnsi="Arial" w:cs="Arial"/>
        </w:rPr>
      </w:pPr>
      <w:r w:rsidRPr="00572120">
        <w:rPr>
          <w:rFonts w:ascii="Arial" w:hAnsi="Arial" w:cs="Arial"/>
        </w:rPr>
        <w:t xml:space="preserve">Também chamado de </w:t>
      </w:r>
      <w:proofErr w:type="spellStart"/>
      <w:r w:rsidRPr="00572120">
        <w:rPr>
          <w:rFonts w:ascii="Arial" w:hAnsi="Arial" w:cs="Arial"/>
          <w:b/>
          <w:bCs/>
        </w:rPr>
        <w:t>Two</w:t>
      </w:r>
      <w:proofErr w:type="spellEnd"/>
      <w:r w:rsidRPr="00572120">
        <w:rPr>
          <w:rFonts w:ascii="Arial" w:hAnsi="Arial" w:cs="Arial"/>
          <w:b/>
          <w:bCs/>
        </w:rPr>
        <w:t>-Way ANOVA</w:t>
      </w:r>
      <w:r w:rsidRPr="00572120">
        <w:rPr>
          <w:rFonts w:ascii="Arial" w:hAnsi="Arial" w:cs="Arial"/>
        </w:rPr>
        <w:t xml:space="preserve"> (dois fatores).</w:t>
      </w:r>
    </w:p>
    <w:p w14:paraId="625AECCA" w14:textId="77777777" w:rsidR="00572120" w:rsidRPr="00572120" w:rsidRDefault="00572120" w:rsidP="00572120">
      <w:pPr>
        <w:rPr>
          <w:rFonts w:ascii="Arial" w:hAnsi="Arial" w:cs="Arial"/>
        </w:rPr>
      </w:pPr>
      <w:r w:rsidRPr="00572120">
        <w:rPr>
          <w:rFonts w:ascii="Arial" w:hAnsi="Arial" w:cs="Arial"/>
        </w:rPr>
        <w:pict w14:anchorId="194B2D0C">
          <v:rect id="_x0000_i1084" style="width:0;height:1.5pt" o:hralign="center" o:hrstd="t" o:hr="t" fillcolor="#a0a0a0" stroked="f"/>
        </w:pict>
      </w:r>
    </w:p>
    <w:p w14:paraId="553AEF4D" w14:textId="77777777" w:rsidR="00572120" w:rsidRPr="00572120" w:rsidRDefault="00572120" w:rsidP="00572120">
      <w:pPr>
        <w:rPr>
          <w:rFonts w:ascii="Arial" w:hAnsi="Arial" w:cs="Arial"/>
          <w:b/>
          <w:bCs/>
        </w:rPr>
      </w:pPr>
      <w:r w:rsidRPr="00572120">
        <w:rPr>
          <w:rFonts w:ascii="Arial" w:hAnsi="Arial" w:cs="Arial"/>
          <w:b/>
          <w:bCs/>
        </w:rPr>
        <w:t>3. Delineamento em Quadrado Latino</w:t>
      </w:r>
    </w:p>
    <w:p w14:paraId="50FB48B8" w14:textId="77777777" w:rsidR="00572120" w:rsidRPr="00572120" w:rsidRDefault="00572120" w:rsidP="00572120">
      <w:pPr>
        <w:numPr>
          <w:ilvl w:val="0"/>
          <w:numId w:val="13"/>
        </w:numPr>
        <w:rPr>
          <w:rFonts w:ascii="Arial" w:hAnsi="Arial" w:cs="Arial"/>
        </w:rPr>
      </w:pPr>
      <w:r w:rsidRPr="00572120">
        <w:rPr>
          <w:rFonts w:ascii="Arial" w:hAnsi="Arial" w:cs="Arial"/>
        </w:rPr>
        <w:t>Controle de duas fontes de variação sistemáticas (linhas e colunas), como no teste de desgaste de pneus com diferentes marcas e posições.</w:t>
      </w:r>
    </w:p>
    <w:p w14:paraId="53219C53" w14:textId="77777777" w:rsidR="00572120" w:rsidRPr="00572120" w:rsidRDefault="00572120" w:rsidP="00572120">
      <w:pPr>
        <w:rPr>
          <w:rFonts w:ascii="Arial" w:hAnsi="Arial" w:cs="Arial"/>
        </w:rPr>
      </w:pPr>
      <w:r w:rsidRPr="00572120">
        <w:rPr>
          <w:rFonts w:ascii="Arial" w:hAnsi="Arial" w:cs="Arial"/>
        </w:rPr>
        <w:pict w14:anchorId="740BE07A">
          <v:rect id="_x0000_i1085" style="width:0;height:1.5pt" o:hralign="center" o:hrstd="t" o:hr="t" fillcolor="#a0a0a0" stroked="f"/>
        </w:pict>
      </w:r>
    </w:p>
    <w:p w14:paraId="4B77020E" w14:textId="77777777" w:rsidR="00572120" w:rsidRPr="00572120" w:rsidRDefault="00572120" w:rsidP="00572120">
      <w:pPr>
        <w:rPr>
          <w:rFonts w:ascii="Arial" w:hAnsi="Arial" w:cs="Arial"/>
          <w:b/>
          <w:bCs/>
        </w:rPr>
      </w:pPr>
      <w:r w:rsidRPr="00572120">
        <w:rPr>
          <w:rFonts w:ascii="Arial" w:hAnsi="Arial" w:cs="Arial"/>
          <w:b/>
          <w:bCs/>
        </w:rPr>
        <w:t>4. Experimentos Fatoriais</w:t>
      </w:r>
    </w:p>
    <w:p w14:paraId="2F96AE20" w14:textId="77777777" w:rsidR="00572120" w:rsidRPr="00572120" w:rsidRDefault="00572120" w:rsidP="00572120">
      <w:pPr>
        <w:numPr>
          <w:ilvl w:val="0"/>
          <w:numId w:val="14"/>
        </w:numPr>
        <w:rPr>
          <w:rFonts w:ascii="Arial" w:hAnsi="Arial" w:cs="Arial"/>
        </w:rPr>
      </w:pPr>
      <w:r w:rsidRPr="00572120">
        <w:rPr>
          <w:rFonts w:ascii="Arial" w:hAnsi="Arial" w:cs="Arial"/>
        </w:rPr>
        <w:t xml:space="preserve">Avaliam simultaneamente dois ou mais fatores, verificando não apenas seus efeitos individuais, mas também possíveis </w:t>
      </w:r>
      <w:r w:rsidRPr="00572120">
        <w:rPr>
          <w:rFonts w:ascii="Arial" w:hAnsi="Arial" w:cs="Arial"/>
          <w:b/>
          <w:bCs/>
        </w:rPr>
        <w:t>interações</w:t>
      </w:r>
      <w:r w:rsidRPr="00572120">
        <w:rPr>
          <w:rFonts w:ascii="Arial" w:hAnsi="Arial" w:cs="Arial"/>
        </w:rPr>
        <w:t xml:space="preserve"> entre eles.</w:t>
      </w:r>
    </w:p>
    <w:p w14:paraId="42A2CFB3" w14:textId="77777777" w:rsidR="00572120" w:rsidRPr="00572120" w:rsidRDefault="00572120" w:rsidP="00572120">
      <w:pPr>
        <w:numPr>
          <w:ilvl w:val="0"/>
          <w:numId w:val="14"/>
        </w:numPr>
        <w:rPr>
          <w:rFonts w:ascii="Arial" w:hAnsi="Arial" w:cs="Arial"/>
        </w:rPr>
      </w:pPr>
      <w:r w:rsidRPr="00572120">
        <w:rPr>
          <w:rFonts w:ascii="Arial" w:hAnsi="Arial" w:cs="Arial"/>
        </w:rPr>
        <w:t>Exemplo: Estudo sobre distância e ângulo de visada em medições.</w:t>
      </w:r>
    </w:p>
    <w:p w14:paraId="7B06EA34" w14:textId="77777777" w:rsidR="00572120" w:rsidRPr="00572120" w:rsidRDefault="00572120" w:rsidP="00572120">
      <w:pPr>
        <w:numPr>
          <w:ilvl w:val="1"/>
          <w:numId w:val="14"/>
        </w:numPr>
        <w:rPr>
          <w:rFonts w:ascii="Arial" w:hAnsi="Arial" w:cs="Arial"/>
        </w:rPr>
      </w:pPr>
      <w:r w:rsidRPr="00572120">
        <w:rPr>
          <w:rFonts w:ascii="Arial" w:hAnsi="Arial" w:cs="Arial"/>
          <w:b/>
          <w:bCs/>
        </w:rPr>
        <w:t>Fator principal:</w:t>
      </w:r>
      <w:r w:rsidRPr="00572120">
        <w:rPr>
          <w:rFonts w:ascii="Arial" w:hAnsi="Arial" w:cs="Arial"/>
        </w:rPr>
        <w:t xml:space="preserve"> Distância ou ângulo.</w:t>
      </w:r>
    </w:p>
    <w:p w14:paraId="5353C779" w14:textId="77777777" w:rsidR="00572120" w:rsidRPr="00572120" w:rsidRDefault="00572120" w:rsidP="00572120">
      <w:pPr>
        <w:numPr>
          <w:ilvl w:val="1"/>
          <w:numId w:val="14"/>
        </w:numPr>
        <w:rPr>
          <w:rFonts w:ascii="Arial" w:hAnsi="Arial" w:cs="Arial"/>
        </w:rPr>
      </w:pPr>
      <w:r w:rsidRPr="00572120">
        <w:rPr>
          <w:rFonts w:ascii="Arial" w:hAnsi="Arial" w:cs="Arial"/>
          <w:b/>
          <w:bCs/>
        </w:rPr>
        <w:lastRenderedPageBreak/>
        <w:t>Interação:</w:t>
      </w:r>
      <w:r w:rsidRPr="00572120">
        <w:rPr>
          <w:rFonts w:ascii="Arial" w:hAnsi="Arial" w:cs="Arial"/>
        </w:rPr>
        <w:t xml:space="preserve"> Verifica se os dois fatores atuam juntos de forma significativa.</w:t>
      </w:r>
    </w:p>
    <w:p w14:paraId="3DE3B56F" w14:textId="17B61DC9" w:rsidR="00572120" w:rsidRDefault="00572120" w:rsidP="00572120">
      <w:pPr>
        <w:rPr>
          <w:rFonts w:ascii="Arial" w:hAnsi="Arial" w:cs="Arial"/>
        </w:rPr>
      </w:pPr>
      <w:r w:rsidRPr="00572120">
        <w:rPr>
          <w:rFonts w:ascii="Arial" w:hAnsi="Arial" w:cs="Arial"/>
        </w:rPr>
        <w:drawing>
          <wp:inline distT="0" distB="0" distL="0" distR="0" wp14:anchorId="40A155BA" wp14:editId="4DA95BC1">
            <wp:extent cx="5400040" cy="4050030"/>
            <wp:effectExtent l="0" t="0" r="0" b="7620"/>
            <wp:docPr id="26838069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80699" name="Imagem 1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2682" w14:textId="77777777" w:rsidR="00F11C3C" w:rsidRDefault="00F11C3C" w:rsidP="00572120">
      <w:pPr>
        <w:rPr>
          <w:rFonts w:ascii="Arial" w:hAnsi="Arial" w:cs="Arial"/>
        </w:rPr>
      </w:pPr>
    </w:p>
    <w:p w14:paraId="1524CD3D" w14:textId="6BCC7640" w:rsidR="00F11C3C" w:rsidRDefault="00F11C3C" w:rsidP="00572120">
      <w:pPr>
        <w:rPr>
          <w:rFonts w:ascii="Arial" w:hAnsi="Arial" w:cs="Arial"/>
          <w:b/>
          <w:bCs/>
        </w:rPr>
      </w:pPr>
      <w:r w:rsidRPr="00F11C3C">
        <w:rPr>
          <w:rFonts w:ascii="Arial" w:hAnsi="Arial" w:cs="Arial"/>
          <w:b/>
          <w:bCs/>
          <w:highlight w:val="yellow"/>
        </w:rPr>
        <w:t>Análise de variância - ANOVA (parte 2</w:t>
      </w:r>
      <w:r w:rsidRPr="00F11C3C">
        <w:rPr>
          <w:rFonts w:ascii="Arial" w:hAnsi="Arial" w:cs="Arial"/>
          <w:b/>
          <w:bCs/>
          <w:highlight w:val="yellow"/>
        </w:rPr>
        <w:t xml:space="preserve"> – AULA 12)</w:t>
      </w:r>
    </w:p>
    <w:p w14:paraId="6360586C" w14:textId="77777777" w:rsidR="00F11C3C" w:rsidRPr="00F11C3C" w:rsidRDefault="00F11C3C" w:rsidP="00F11C3C">
      <w:pPr>
        <w:numPr>
          <w:ilvl w:val="0"/>
          <w:numId w:val="15"/>
        </w:numPr>
        <w:rPr>
          <w:rFonts w:ascii="Arial" w:hAnsi="Arial" w:cs="Arial"/>
        </w:rPr>
      </w:pPr>
      <w:r w:rsidRPr="00F11C3C">
        <w:rPr>
          <w:rFonts w:ascii="Arial" w:hAnsi="Arial" w:cs="Arial"/>
        </w:rPr>
        <w:t xml:space="preserve">Após identificar que há diferenças significativas entre as médias através do teste F na ANOVA, precisamos saber </w:t>
      </w:r>
      <w:r w:rsidRPr="00F11C3C">
        <w:rPr>
          <w:rFonts w:ascii="Arial" w:hAnsi="Arial" w:cs="Arial"/>
          <w:b/>
          <w:bCs/>
        </w:rPr>
        <w:t>quais médias</w:t>
      </w:r>
      <w:r w:rsidRPr="00F11C3C">
        <w:rPr>
          <w:rFonts w:ascii="Arial" w:hAnsi="Arial" w:cs="Arial"/>
        </w:rPr>
        <w:t xml:space="preserve"> são diferentes.</w:t>
      </w:r>
    </w:p>
    <w:p w14:paraId="022D1FCC" w14:textId="77777777" w:rsidR="00F11C3C" w:rsidRPr="00F11C3C" w:rsidRDefault="00F11C3C" w:rsidP="00F11C3C">
      <w:pPr>
        <w:numPr>
          <w:ilvl w:val="0"/>
          <w:numId w:val="15"/>
        </w:numPr>
        <w:rPr>
          <w:rFonts w:ascii="Arial" w:hAnsi="Arial" w:cs="Arial"/>
        </w:rPr>
      </w:pPr>
      <w:r w:rsidRPr="00F11C3C">
        <w:rPr>
          <w:rFonts w:ascii="Arial" w:hAnsi="Arial" w:cs="Arial"/>
        </w:rPr>
        <w:t xml:space="preserve">Para isso, usamos </w:t>
      </w:r>
      <w:r w:rsidRPr="00F11C3C">
        <w:rPr>
          <w:rFonts w:ascii="Arial" w:hAnsi="Arial" w:cs="Arial"/>
          <w:b/>
          <w:bCs/>
        </w:rPr>
        <w:t>testes de comparação de médias</w:t>
      </w:r>
      <w:r w:rsidRPr="00F11C3C">
        <w:rPr>
          <w:rFonts w:ascii="Arial" w:hAnsi="Arial" w:cs="Arial"/>
        </w:rPr>
        <w:t>, como:</w:t>
      </w:r>
    </w:p>
    <w:p w14:paraId="1829928E" w14:textId="77777777" w:rsidR="00F11C3C" w:rsidRPr="00F11C3C" w:rsidRDefault="00F11C3C" w:rsidP="00F11C3C">
      <w:pPr>
        <w:numPr>
          <w:ilvl w:val="1"/>
          <w:numId w:val="15"/>
        </w:numPr>
        <w:rPr>
          <w:rFonts w:ascii="Arial" w:hAnsi="Arial" w:cs="Arial"/>
          <w:highlight w:val="green"/>
        </w:rPr>
      </w:pPr>
      <w:r w:rsidRPr="00F11C3C">
        <w:rPr>
          <w:rFonts w:ascii="Arial" w:hAnsi="Arial" w:cs="Arial"/>
          <w:b/>
          <w:bCs/>
          <w:highlight w:val="green"/>
        </w:rPr>
        <w:t xml:space="preserve">Teste de </w:t>
      </w:r>
      <w:proofErr w:type="spellStart"/>
      <w:r w:rsidRPr="00F11C3C">
        <w:rPr>
          <w:rFonts w:ascii="Arial" w:hAnsi="Arial" w:cs="Arial"/>
          <w:b/>
          <w:bCs/>
          <w:highlight w:val="green"/>
        </w:rPr>
        <w:t>Tukey</w:t>
      </w:r>
      <w:proofErr w:type="spellEnd"/>
      <w:r w:rsidRPr="00F11C3C">
        <w:rPr>
          <w:rFonts w:ascii="Arial" w:hAnsi="Arial" w:cs="Arial"/>
          <w:b/>
          <w:bCs/>
          <w:highlight w:val="green"/>
        </w:rPr>
        <w:t xml:space="preserve"> (HSD)</w:t>
      </w:r>
      <w:r w:rsidRPr="00F11C3C">
        <w:rPr>
          <w:rFonts w:ascii="Arial" w:hAnsi="Arial" w:cs="Arial"/>
          <w:highlight w:val="green"/>
        </w:rPr>
        <w:t xml:space="preserve"> – mais utilizado.</w:t>
      </w:r>
    </w:p>
    <w:p w14:paraId="0DE802F8" w14:textId="77777777" w:rsidR="00F11C3C" w:rsidRPr="00F11C3C" w:rsidRDefault="00F11C3C" w:rsidP="00F11C3C">
      <w:pPr>
        <w:numPr>
          <w:ilvl w:val="1"/>
          <w:numId w:val="15"/>
        </w:numPr>
        <w:rPr>
          <w:rFonts w:ascii="Arial" w:hAnsi="Arial" w:cs="Arial"/>
        </w:rPr>
      </w:pPr>
      <w:r w:rsidRPr="00F11C3C">
        <w:rPr>
          <w:rFonts w:ascii="Arial" w:hAnsi="Arial" w:cs="Arial"/>
        </w:rPr>
        <w:t>Teste de Duncan.</w:t>
      </w:r>
    </w:p>
    <w:p w14:paraId="18C6A31C" w14:textId="77777777" w:rsidR="00F11C3C" w:rsidRPr="00F11C3C" w:rsidRDefault="00F11C3C" w:rsidP="00F11C3C">
      <w:pPr>
        <w:numPr>
          <w:ilvl w:val="1"/>
          <w:numId w:val="15"/>
        </w:numPr>
        <w:rPr>
          <w:rFonts w:ascii="Arial" w:hAnsi="Arial" w:cs="Arial"/>
        </w:rPr>
      </w:pPr>
      <w:r w:rsidRPr="00F11C3C">
        <w:rPr>
          <w:rFonts w:ascii="Arial" w:hAnsi="Arial" w:cs="Arial"/>
        </w:rPr>
        <w:t xml:space="preserve">Teste de </w:t>
      </w:r>
      <w:proofErr w:type="spellStart"/>
      <w:r w:rsidRPr="00F11C3C">
        <w:rPr>
          <w:rFonts w:ascii="Arial" w:hAnsi="Arial" w:cs="Arial"/>
        </w:rPr>
        <w:t>Scheffé</w:t>
      </w:r>
      <w:proofErr w:type="spellEnd"/>
      <w:r w:rsidRPr="00F11C3C">
        <w:rPr>
          <w:rFonts w:ascii="Arial" w:hAnsi="Arial" w:cs="Arial"/>
        </w:rPr>
        <w:t>.</w:t>
      </w:r>
    </w:p>
    <w:p w14:paraId="176C39CC" w14:textId="77777777" w:rsidR="00F11C3C" w:rsidRPr="00F11C3C" w:rsidRDefault="00F11C3C" w:rsidP="00F11C3C">
      <w:pPr>
        <w:numPr>
          <w:ilvl w:val="1"/>
          <w:numId w:val="15"/>
        </w:numPr>
        <w:rPr>
          <w:rFonts w:ascii="Arial" w:hAnsi="Arial" w:cs="Arial"/>
        </w:rPr>
      </w:pPr>
      <w:r w:rsidRPr="00F11C3C">
        <w:rPr>
          <w:rFonts w:ascii="Arial" w:hAnsi="Arial" w:cs="Arial"/>
        </w:rPr>
        <w:t xml:space="preserve">Teste de </w:t>
      </w:r>
      <w:proofErr w:type="spellStart"/>
      <w:r w:rsidRPr="00F11C3C">
        <w:rPr>
          <w:rFonts w:ascii="Arial" w:hAnsi="Arial" w:cs="Arial"/>
        </w:rPr>
        <w:t>Dunnet</w:t>
      </w:r>
      <w:proofErr w:type="spellEnd"/>
      <w:r w:rsidRPr="00F11C3C">
        <w:rPr>
          <w:rFonts w:ascii="Arial" w:hAnsi="Arial" w:cs="Arial"/>
        </w:rPr>
        <w:t>.</w:t>
      </w:r>
    </w:p>
    <w:p w14:paraId="2DF20BAC" w14:textId="77777777" w:rsidR="00F11C3C" w:rsidRPr="00F11C3C" w:rsidRDefault="00F11C3C" w:rsidP="00F11C3C">
      <w:pPr>
        <w:numPr>
          <w:ilvl w:val="1"/>
          <w:numId w:val="15"/>
        </w:numPr>
        <w:rPr>
          <w:rFonts w:ascii="Arial" w:hAnsi="Arial" w:cs="Arial"/>
        </w:rPr>
      </w:pPr>
      <w:r w:rsidRPr="00F11C3C">
        <w:rPr>
          <w:rFonts w:ascii="Arial" w:hAnsi="Arial" w:cs="Arial"/>
        </w:rPr>
        <w:t xml:space="preserve">Teste de </w:t>
      </w:r>
      <w:proofErr w:type="spellStart"/>
      <w:r w:rsidRPr="00F11C3C">
        <w:rPr>
          <w:rFonts w:ascii="Arial" w:hAnsi="Arial" w:cs="Arial"/>
        </w:rPr>
        <w:t>Bonferroni</w:t>
      </w:r>
      <w:proofErr w:type="spellEnd"/>
      <w:r w:rsidRPr="00F11C3C">
        <w:rPr>
          <w:rFonts w:ascii="Arial" w:hAnsi="Arial" w:cs="Arial"/>
        </w:rPr>
        <w:t>.</w:t>
      </w:r>
    </w:p>
    <w:p w14:paraId="131E40AD" w14:textId="77777777" w:rsidR="00F11C3C" w:rsidRPr="00F11C3C" w:rsidRDefault="00F11C3C" w:rsidP="00F11C3C">
      <w:pPr>
        <w:rPr>
          <w:rFonts w:ascii="Arial" w:hAnsi="Arial" w:cs="Arial"/>
          <w:b/>
          <w:bCs/>
        </w:rPr>
      </w:pPr>
      <w:r w:rsidRPr="00F11C3C">
        <w:rPr>
          <w:rFonts w:ascii="Arial" w:hAnsi="Arial" w:cs="Arial"/>
          <w:b/>
          <w:bCs/>
        </w:rPr>
        <w:t xml:space="preserve">1. </w:t>
      </w:r>
      <w:r w:rsidRPr="00F11C3C">
        <w:rPr>
          <w:rFonts w:ascii="Arial" w:hAnsi="Arial" w:cs="Arial"/>
          <w:b/>
          <w:bCs/>
          <w:highlight w:val="green"/>
        </w:rPr>
        <w:t xml:space="preserve">Teste de </w:t>
      </w:r>
      <w:proofErr w:type="spellStart"/>
      <w:r w:rsidRPr="00F11C3C">
        <w:rPr>
          <w:rFonts w:ascii="Arial" w:hAnsi="Arial" w:cs="Arial"/>
          <w:b/>
          <w:bCs/>
          <w:highlight w:val="green"/>
        </w:rPr>
        <w:t>Tukey</w:t>
      </w:r>
      <w:proofErr w:type="spellEnd"/>
    </w:p>
    <w:p w14:paraId="0AA3DD41" w14:textId="77777777" w:rsidR="00F11C3C" w:rsidRPr="00F11C3C" w:rsidRDefault="00F11C3C" w:rsidP="00F11C3C">
      <w:pPr>
        <w:rPr>
          <w:rFonts w:ascii="Arial" w:hAnsi="Arial" w:cs="Arial"/>
          <w:b/>
          <w:bCs/>
        </w:rPr>
      </w:pPr>
      <w:r w:rsidRPr="00F11C3C">
        <w:rPr>
          <w:rFonts w:ascii="Arial" w:hAnsi="Arial" w:cs="Arial"/>
          <w:b/>
          <w:bCs/>
        </w:rPr>
        <w:t>Características:</w:t>
      </w:r>
    </w:p>
    <w:p w14:paraId="4B6BC720" w14:textId="77777777" w:rsidR="00F11C3C" w:rsidRPr="00F11C3C" w:rsidRDefault="00F11C3C" w:rsidP="00F11C3C">
      <w:pPr>
        <w:numPr>
          <w:ilvl w:val="0"/>
          <w:numId w:val="16"/>
        </w:numPr>
        <w:rPr>
          <w:rFonts w:ascii="Arial" w:hAnsi="Arial" w:cs="Arial"/>
        </w:rPr>
      </w:pPr>
      <w:r w:rsidRPr="00F11C3C">
        <w:rPr>
          <w:rFonts w:ascii="Arial" w:hAnsi="Arial" w:cs="Arial"/>
        </w:rPr>
        <w:t xml:space="preserve">Desenvolvido por </w:t>
      </w:r>
      <w:r w:rsidRPr="00F11C3C">
        <w:rPr>
          <w:rFonts w:ascii="Arial" w:hAnsi="Arial" w:cs="Arial"/>
          <w:b/>
          <w:bCs/>
        </w:rPr>
        <w:t xml:space="preserve">John Wilder </w:t>
      </w:r>
      <w:proofErr w:type="spellStart"/>
      <w:r w:rsidRPr="00F11C3C">
        <w:rPr>
          <w:rFonts w:ascii="Arial" w:hAnsi="Arial" w:cs="Arial"/>
          <w:b/>
          <w:bCs/>
        </w:rPr>
        <w:t>Tukey</w:t>
      </w:r>
      <w:proofErr w:type="spellEnd"/>
      <w:r w:rsidRPr="00F11C3C">
        <w:rPr>
          <w:rFonts w:ascii="Arial" w:hAnsi="Arial" w:cs="Arial"/>
        </w:rPr>
        <w:t xml:space="preserve"> (1949).</w:t>
      </w:r>
    </w:p>
    <w:p w14:paraId="00C2FF87" w14:textId="77777777" w:rsidR="00F11C3C" w:rsidRPr="00F11C3C" w:rsidRDefault="00F11C3C" w:rsidP="00F11C3C">
      <w:pPr>
        <w:numPr>
          <w:ilvl w:val="0"/>
          <w:numId w:val="16"/>
        </w:numPr>
        <w:rPr>
          <w:rFonts w:ascii="Arial" w:hAnsi="Arial" w:cs="Arial"/>
        </w:rPr>
      </w:pPr>
      <w:r w:rsidRPr="00F11C3C">
        <w:rPr>
          <w:rFonts w:ascii="Arial" w:hAnsi="Arial" w:cs="Arial"/>
        </w:rPr>
        <w:t>Comparação rigorosa de médias entre todos os pares.</w:t>
      </w:r>
    </w:p>
    <w:p w14:paraId="53D19CE8" w14:textId="77777777" w:rsidR="00F11C3C" w:rsidRPr="00F11C3C" w:rsidRDefault="00F11C3C" w:rsidP="00F11C3C">
      <w:pPr>
        <w:numPr>
          <w:ilvl w:val="0"/>
          <w:numId w:val="16"/>
        </w:numPr>
        <w:rPr>
          <w:rFonts w:ascii="Arial" w:hAnsi="Arial" w:cs="Arial"/>
        </w:rPr>
      </w:pPr>
      <w:r w:rsidRPr="00F11C3C">
        <w:rPr>
          <w:rFonts w:ascii="Arial" w:hAnsi="Arial" w:cs="Arial"/>
        </w:rPr>
        <w:t xml:space="preserve">Considera a </w:t>
      </w:r>
      <w:r w:rsidRPr="00F11C3C">
        <w:rPr>
          <w:rFonts w:ascii="Arial" w:hAnsi="Arial" w:cs="Arial"/>
          <w:b/>
          <w:bCs/>
        </w:rPr>
        <w:t>taxa de erro do conjunto dos testes</w:t>
      </w:r>
      <w:r w:rsidRPr="00F11C3C">
        <w:rPr>
          <w:rFonts w:ascii="Arial" w:hAnsi="Arial" w:cs="Arial"/>
        </w:rPr>
        <w:t xml:space="preserve"> como exatamente igual ao nível de significância (α).</w:t>
      </w:r>
    </w:p>
    <w:p w14:paraId="2B7D5955" w14:textId="77777777" w:rsidR="00F11C3C" w:rsidRPr="00F11C3C" w:rsidRDefault="00F11C3C" w:rsidP="00F11C3C">
      <w:pPr>
        <w:rPr>
          <w:rFonts w:ascii="Arial" w:hAnsi="Arial" w:cs="Arial"/>
          <w:b/>
          <w:bCs/>
        </w:rPr>
      </w:pPr>
      <w:r w:rsidRPr="00F11C3C">
        <w:rPr>
          <w:rFonts w:ascii="Arial" w:hAnsi="Arial" w:cs="Arial"/>
          <w:b/>
          <w:bCs/>
        </w:rPr>
        <w:lastRenderedPageBreak/>
        <w:t>Aplicações:</w:t>
      </w:r>
    </w:p>
    <w:p w14:paraId="02D8EA26" w14:textId="77777777" w:rsidR="00F11C3C" w:rsidRPr="00F11C3C" w:rsidRDefault="00F11C3C" w:rsidP="00F11C3C">
      <w:pPr>
        <w:numPr>
          <w:ilvl w:val="0"/>
          <w:numId w:val="17"/>
        </w:numPr>
        <w:rPr>
          <w:rFonts w:ascii="Arial" w:hAnsi="Arial" w:cs="Arial"/>
        </w:rPr>
      </w:pPr>
      <w:r w:rsidRPr="00F11C3C">
        <w:rPr>
          <w:rFonts w:ascii="Arial" w:hAnsi="Arial" w:cs="Arial"/>
        </w:rPr>
        <w:t>Usado após uma ANOVA significativa (quando o teste F detecta diferenças).</w:t>
      </w:r>
    </w:p>
    <w:p w14:paraId="569B663B" w14:textId="77777777" w:rsidR="00F11C3C" w:rsidRPr="00F11C3C" w:rsidRDefault="00F11C3C" w:rsidP="00F11C3C">
      <w:pPr>
        <w:numPr>
          <w:ilvl w:val="0"/>
          <w:numId w:val="17"/>
        </w:numPr>
        <w:rPr>
          <w:rFonts w:ascii="Arial" w:hAnsi="Arial" w:cs="Arial"/>
        </w:rPr>
      </w:pPr>
      <w:r w:rsidRPr="00F11C3C">
        <w:rPr>
          <w:rFonts w:ascii="Arial" w:hAnsi="Arial" w:cs="Arial"/>
        </w:rPr>
        <w:t xml:space="preserve">Verifica se há </w:t>
      </w:r>
      <w:r w:rsidRPr="00F11C3C">
        <w:rPr>
          <w:rFonts w:ascii="Arial" w:hAnsi="Arial" w:cs="Arial"/>
          <w:b/>
          <w:bCs/>
        </w:rPr>
        <w:t>diferenças significativas entre pares de médias de tratamentos</w:t>
      </w:r>
      <w:r w:rsidRPr="00F11C3C">
        <w:rPr>
          <w:rFonts w:ascii="Arial" w:hAnsi="Arial" w:cs="Arial"/>
        </w:rPr>
        <w:t>.</w:t>
      </w:r>
    </w:p>
    <w:p w14:paraId="22ADC8A5" w14:textId="77777777" w:rsidR="00F11C3C" w:rsidRPr="00F11C3C" w:rsidRDefault="00F11C3C" w:rsidP="00F11C3C">
      <w:pPr>
        <w:rPr>
          <w:rFonts w:ascii="Arial" w:hAnsi="Arial" w:cs="Arial"/>
          <w:b/>
          <w:bCs/>
        </w:rPr>
      </w:pPr>
      <w:r w:rsidRPr="00F11C3C">
        <w:rPr>
          <w:rFonts w:ascii="Arial" w:hAnsi="Arial" w:cs="Arial"/>
          <w:b/>
          <w:bCs/>
        </w:rPr>
        <w:t>Pressupostos:</w:t>
      </w:r>
    </w:p>
    <w:p w14:paraId="7FF718EF" w14:textId="77777777" w:rsidR="00F11C3C" w:rsidRPr="00F11C3C" w:rsidRDefault="00F11C3C" w:rsidP="00F11C3C">
      <w:pPr>
        <w:numPr>
          <w:ilvl w:val="0"/>
          <w:numId w:val="18"/>
        </w:numPr>
        <w:rPr>
          <w:rFonts w:ascii="Arial" w:hAnsi="Arial" w:cs="Arial"/>
        </w:rPr>
      </w:pPr>
      <w:r w:rsidRPr="00F11C3C">
        <w:rPr>
          <w:rFonts w:ascii="Arial" w:hAnsi="Arial" w:cs="Arial"/>
          <w:b/>
          <w:bCs/>
        </w:rPr>
        <w:t>Independência:</w:t>
      </w:r>
      <w:r w:rsidRPr="00F11C3C">
        <w:rPr>
          <w:rFonts w:ascii="Arial" w:hAnsi="Arial" w:cs="Arial"/>
        </w:rPr>
        <w:t xml:space="preserve"> Observações independentes dentro e entre grupos.</w:t>
      </w:r>
    </w:p>
    <w:p w14:paraId="45849577" w14:textId="77777777" w:rsidR="00F11C3C" w:rsidRPr="00F11C3C" w:rsidRDefault="00F11C3C" w:rsidP="00F11C3C">
      <w:pPr>
        <w:numPr>
          <w:ilvl w:val="0"/>
          <w:numId w:val="18"/>
        </w:numPr>
        <w:rPr>
          <w:rFonts w:ascii="Arial" w:hAnsi="Arial" w:cs="Arial"/>
        </w:rPr>
      </w:pPr>
      <w:r w:rsidRPr="00F11C3C">
        <w:rPr>
          <w:rFonts w:ascii="Arial" w:hAnsi="Arial" w:cs="Arial"/>
          <w:b/>
          <w:bCs/>
        </w:rPr>
        <w:t>Distribuição Normal:</w:t>
      </w:r>
      <w:r w:rsidRPr="00F11C3C">
        <w:rPr>
          <w:rFonts w:ascii="Arial" w:hAnsi="Arial" w:cs="Arial"/>
        </w:rPr>
        <w:t xml:space="preserve"> Os grupos devem seguir distribuição normal.</w:t>
      </w:r>
    </w:p>
    <w:p w14:paraId="0A66CDD3" w14:textId="77777777" w:rsidR="00F11C3C" w:rsidRPr="00F11C3C" w:rsidRDefault="00F11C3C" w:rsidP="00F11C3C">
      <w:pPr>
        <w:numPr>
          <w:ilvl w:val="0"/>
          <w:numId w:val="18"/>
        </w:numPr>
        <w:rPr>
          <w:rFonts w:ascii="Arial" w:hAnsi="Arial" w:cs="Arial"/>
        </w:rPr>
      </w:pPr>
      <w:r w:rsidRPr="00F11C3C">
        <w:rPr>
          <w:rFonts w:ascii="Arial" w:hAnsi="Arial" w:cs="Arial"/>
          <w:b/>
          <w:bCs/>
        </w:rPr>
        <w:t>Homogeneidade de variâncias:</w:t>
      </w:r>
      <w:r w:rsidRPr="00F11C3C">
        <w:rPr>
          <w:rFonts w:ascii="Arial" w:hAnsi="Arial" w:cs="Arial"/>
        </w:rPr>
        <w:t xml:space="preserve"> A variância dentro dos grupos deve ser constante.</w:t>
      </w:r>
    </w:p>
    <w:p w14:paraId="6EF1E8D7" w14:textId="498F8488" w:rsidR="00F11C3C" w:rsidRDefault="00F11C3C" w:rsidP="00572120">
      <w:pPr>
        <w:rPr>
          <w:rFonts w:ascii="Arial" w:hAnsi="Arial" w:cs="Arial"/>
        </w:rPr>
      </w:pPr>
      <w:r w:rsidRPr="00F11C3C">
        <w:rPr>
          <w:rFonts w:ascii="Arial" w:hAnsi="Arial" w:cs="Arial"/>
        </w:rPr>
        <w:drawing>
          <wp:inline distT="0" distB="0" distL="0" distR="0" wp14:anchorId="21DC3BD6" wp14:editId="660FEF58">
            <wp:extent cx="5400040" cy="3778250"/>
            <wp:effectExtent l="0" t="0" r="0" b="0"/>
            <wp:docPr id="1458973255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73255" name="Imagem 1" descr="Tela de celular com aplicativo aber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9A11" w14:textId="77777777" w:rsidR="00F11C3C" w:rsidRPr="00F11C3C" w:rsidRDefault="00F11C3C" w:rsidP="00F11C3C">
      <w:pPr>
        <w:rPr>
          <w:rFonts w:ascii="Arial" w:hAnsi="Arial" w:cs="Arial"/>
          <w:b/>
          <w:bCs/>
        </w:rPr>
      </w:pPr>
      <w:r w:rsidRPr="00F11C3C">
        <w:rPr>
          <w:rFonts w:ascii="Arial" w:hAnsi="Arial" w:cs="Arial"/>
          <w:b/>
          <w:bCs/>
        </w:rPr>
        <w:t>Interpretação dos Resultados:</w:t>
      </w:r>
    </w:p>
    <w:p w14:paraId="5EAD4D60" w14:textId="77777777" w:rsidR="00F11C3C" w:rsidRPr="00F11C3C" w:rsidRDefault="00F11C3C" w:rsidP="00F11C3C">
      <w:pPr>
        <w:numPr>
          <w:ilvl w:val="0"/>
          <w:numId w:val="19"/>
        </w:numPr>
        <w:rPr>
          <w:rFonts w:ascii="Arial" w:hAnsi="Arial" w:cs="Arial"/>
        </w:rPr>
      </w:pPr>
      <w:r w:rsidRPr="00F11C3C">
        <w:rPr>
          <w:rFonts w:ascii="Arial" w:hAnsi="Arial" w:cs="Arial"/>
          <w:b/>
          <w:bCs/>
        </w:rPr>
        <w:t>Intervalo contém o zero:</w:t>
      </w:r>
      <w:r w:rsidRPr="00F11C3C">
        <w:rPr>
          <w:rFonts w:ascii="Arial" w:hAnsi="Arial" w:cs="Arial"/>
        </w:rPr>
        <w:t xml:space="preserve"> As médias do par são consideradas </w:t>
      </w:r>
      <w:r w:rsidRPr="00F11C3C">
        <w:rPr>
          <w:rFonts w:ascii="Arial" w:hAnsi="Arial" w:cs="Arial"/>
          <w:b/>
          <w:bCs/>
        </w:rPr>
        <w:t>iguais</w:t>
      </w:r>
      <w:r w:rsidRPr="00F11C3C">
        <w:rPr>
          <w:rFonts w:ascii="Arial" w:hAnsi="Arial" w:cs="Arial"/>
        </w:rPr>
        <w:t xml:space="preserve"> (não há diferença significativa).</w:t>
      </w:r>
    </w:p>
    <w:p w14:paraId="397E357D" w14:textId="03AFBF4C" w:rsidR="00F11C3C" w:rsidRPr="00F11C3C" w:rsidRDefault="00F11C3C" w:rsidP="00F11C3C">
      <w:pPr>
        <w:numPr>
          <w:ilvl w:val="0"/>
          <w:numId w:val="19"/>
        </w:numPr>
        <w:rPr>
          <w:rFonts w:ascii="Arial" w:hAnsi="Arial" w:cs="Arial"/>
        </w:rPr>
      </w:pPr>
      <w:r w:rsidRPr="00F11C3C">
        <w:rPr>
          <w:rFonts w:ascii="Arial" w:hAnsi="Arial" w:cs="Arial"/>
          <w:b/>
          <w:bCs/>
        </w:rPr>
        <w:t>Intervalo não contém o zero:</w:t>
      </w:r>
      <w:r w:rsidRPr="00F11C3C">
        <w:rPr>
          <w:rFonts w:ascii="Arial" w:hAnsi="Arial" w:cs="Arial"/>
        </w:rPr>
        <w:t xml:space="preserve"> As médias do par são </w:t>
      </w:r>
      <w:r w:rsidRPr="00F11C3C">
        <w:rPr>
          <w:rFonts w:ascii="Arial" w:hAnsi="Arial" w:cs="Arial"/>
          <w:b/>
          <w:bCs/>
        </w:rPr>
        <w:t>diferentes</w:t>
      </w:r>
      <w:r w:rsidRPr="00F11C3C">
        <w:rPr>
          <w:rFonts w:ascii="Arial" w:hAnsi="Arial" w:cs="Arial"/>
        </w:rPr>
        <w:t xml:space="preserve"> (diferença significativa ao nível de confiança).</w:t>
      </w:r>
      <w:r>
        <w:rPr>
          <w:rFonts w:ascii="Arial" w:hAnsi="Arial" w:cs="Arial"/>
        </w:rPr>
        <w:br/>
      </w:r>
    </w:p>
    <w:p w14:paraId="0C3F7116" w14:textId="6CBF4C1F" w:rsidR="00F11C3C" w:rsidRDefault="00F11C3C" w:rsidP="00572120">
      <w:pPr>
        <w:rPr>
          <w:rFonts w:ascii="Arial" w:hAnsi="Arial" w:cs="Arial"/>
          <w:b/>
          <w:bCs/>
        </w:rPr>
      </w:pPr>
      <w:r w:rsidRPr="00F11C3C">
        <w:rPr>
          <w:rFonts w:ascii="Arial" w:hAnsi="Arial" w:cs="Arial"/>
          <w:b/>
          <w:bCs/>
          <w:highlight w:val="cyan"/>
        </w:rPr>
        <w:t>Regressã</w:t>
      </w:r>
      <w:r w:rsidRPr="00F11C3C">
        <w:rPr>
          <w:rFonts w:ascii="Arial" w:hAnsi="Arial" w:cs="Arial"/>
          <w:b/>
          <w:bCs/>
          <w:highlight w:val="cyan"/>
        </w:rPr>
        <w:t>o (AULA 13)</w:t>
      </w:r>
    </w:p>
    <w:p w14:paraId="5DE1A02B" w14:textId="4FE16DB8" w:rsidR="00F11C3C" w:rsidRDefault="00F11C3C" w:rsidP="00F11C3C">
      <w:pPr>
        <w:rPr>
          <w:rFonts w:ascii="Arial" w:hAnsi="Arial" w:cs="Arial"/>
        </w:rPr>
      </w:pPr>
      <w:r w:rsidRPr="00F11C3C">
        <w:rPr>
          <w:rFonts w:ascii="Arial" w:hAnsi="Arial" w:cs="Arial"/>
        </w:rPr>
        <w:t xml:space="preserve">A regressão linear simples tem como objetivo estimar uma equação que relacione matematicamente duas variáveis, sendo que uma delas é explicada pela outra. </w:t>
      </w:r>
      <w:r w:rsidRPr="00F11C3C">
        <w:rPr>
          <w:rFonts w:ascii="Arial" w:hAnsi="Arial" w:cs="Arial"/>
        </w:rPr>
        <w:br/>
      </w:r>
      <w:r w:rsidRPr="00F11C3C">
        <w:rPr>
          <w:rFonts w:ascii="Arial" w:hAnsi="Arial" w:cs="Arial"/>
        </w:rPr>
        <w:br/>
      </w:r>
      <w:r>
        <w:rPr>
          <w:rFonts w:ascii="Arial" w:hAnsi="Arial" w:cs="Arial"/>
        </w:rPr>
        <w:t xml:space="preserve">- </w:t>
      </w:r>
      <w:r w:rsidRPr="00F11C3C">
        <w:rPr>
          <w:rFonts w:ascii="Arial" w:hAnsi="Arial" w:cs="Arial"/>
        </w:rPr>
        <w:t xml:space="preserve">A variável explicada geralmente é denominada variável resposta ou </w:t>
      </w:r>
      <w:r w:rsidRPr="00F11C3C">
        <w:rPr>
          <w:rFonts w:ascii="Arial" w:hAnsi="Arial" w:cs="Arial"/>
          <w:highlight w:val="yellow"/>
        </w:rPr>
        <w:t>variável dependente</w:t>
      </w:r>
      <w:r w:rsidRPr="00F11C3C">
        <w:rPr>
          <w:rFonts w:ascii="Arial" w:hAnsi="Arial" w:cs="Arial"/>
        </w:rPr>
        <w:t xml:space="preserve"> (Y). </w:t>
      </w:r>
      <w:r w:rsidRPr="00F11C3C">
        <w:rPr>
          <w:rFonts w:ascii="Arial" w:hAnsi="Arial" w:cs="Arial"/>
        </w:rPr>
        <w:br/>
      </w:r>
      <w:r>
        <w:rPr>
          <w:rFonts w:ascii="Arial" w:hAnsi="Arial" w:cs="Arial"/>
        </w:rPr>
        <w:t xml:space="preserve">- </w:t>
      </w:r>
      <w:r w:rsidRPr="00F11C3C">
        <w:rPr>
          <w:rFonts w:ascii="Arial" w:hAnsi="Arial" w:cs="Arial"/>
        </w:rPr>
        <w:t xml:space="preserve">A variável explicativa é denominada </w:t>
      </w:r>
      <w:r w:rsidRPr="00F11C3C">
        <w:rPr>
          <w:rFonts w:ascii="Arial" w:hAnsi="Arial" w:cs="Arial"/>
          <w:highlight w:val="yellow"/>
        </w:rPr>
        <w:t>variável explanatória independente</w:t>
      </w:r>
      <w:r w:rsidRPr="00F11C3C">
        <w:rPr>
          <w:rFonts w:ascii="Arial" w:hAnsi="Arial" w:cs="Arial"/>
        </w:rPr>
        <w:t xml:space="preserve"> (X).</w:t>
      </w:r>
    </w:p>
    <w:p w14:paraId="7DEA2D1D" w14:textId="61FFB2C3" w:rsidR="00F11C3C" w:rsidRDefault="00F11C3C" w:rsidP="00F11C3C">
      <w:pPr>
        <w:rPr>
          <w:rFonts w:ascii="Arial" w:hAnsi="Arial" w:cs="Arial"/>
        </w:rPr>
      </w:pPr>
      <w:r w:rsidRPr="00F11C3C">
        <w:rPr>
          <w:rFonts w:ascii="Arial" w:hAnsi="Arial" w:cs="Arial"/>
        </w:rPr>
        <w:lastRenderedPageBreak/>
        <w:drawing>
          <wp:inline distT="0" distB="0" distL="0" distR="0" wp14:anchorId="2979BF61" wp14:editId="1F54DACD">
            <wp:extent cx="5400040" cy="3404235"/>
            <wp:effectExtent l="0" t="0" r="0" b="5715"/>
            <wp:docPr id="15115007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00793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1431" w14:textId="77777777" w:rsidR="00E05D60" w:rsidRDefault="00E05D60" w:rsidP="00F11C3C">
      <w:pPr>
        <w:rPr>
          <w:rFonts w:ascii="Arial" w:hAnsi="Arial" w:cs="Arial"/>
        </w:rPr>
      </w:pPr>
    </w:p>
    <w:p w14:paraId="5D3BC54B" w14:textId="590CA8AF" w:rsidR="00E05D60" w:rsidRPr="00E05D60" w:rsidRDefault="00E05D60" w:rsidP="00F11C3C">
      <w:pPr>
        <w:rPr>
          <w:rFonts w:ascii="Arial" w:hAnsi="Arial" w:cs="Arial"/>
          <w:b/>
          <w:bCs/>
        </w:rPr>
      </w:pPr>
      <w:r w:rsidRPr="00E05D60">
        <w:rPr>
          <w:rFonts w:ascii="Arial" w:hAnsi="Arial" w:cs="Arial"/>
          <w:b/>
          <w:bCs/>
          <w:highlight w:val="yellow"/>
        </w:rPr>
        <w:t>De Grau Maior que 1</w:t>
      </w:r>
      <w:r w:rsidRPr="00E05D60">
        <w:rPr>
          <w:rFonts w:ascii="Arial" w:hAnsi="Arial" w:cs="Arial"/>
          <w:b/>
          <w:bCs/>
        </w:rPr>
        <w:t xml:space="preserve"> </w:t>
      </w:r>
    </w:p>
    <w:p w14:paraId="6C59DA04" w14:textId="2A3CC5D7" w:rsidR="00E05D60" w:rsidRDefault="00E05D60" w:rsidP="00F11C3C">
      <w:pPr>
        <w:rPr>
          <w:rFonts w:ascii="Arial" w:hAnsi="Arial" w:cs="Arial"/>
        </w:rPr>
      </w:pPr>
      <w:r w:rsidRPr="00E05D60">
        <w:rPr>
          <w:rFonts w:ascii="Arial" w:hAnsi="Arial" w:cs="Arial"/>
        </w:rPr>
        <w:t xml:space="preserve">Da mesma forma que o modelo linear ajustado, qualquer modelo de regressão polinomial pode ser obtido com o </w:t>
      </w:r>
      <w:r w:rsidRPr="00E05D60">
        <w:rPr>
          <w:rFonts w:ascii="Arial" w:hAnsi="Arial" w:cs="Arial"/>
          <w:highlight w:val="cyan"/>
        </w:rPr>
        <w:t xml:space="preserve">comando </w:t>
      </w:r>
      <w:proofErr w:type="spellStart"/>
      <w:proofErr w:type="gramStart"/>
      <w:r w:rsidRPr="00E05D60">
        <w:rPr>
          <w:rFonts w:ascii="Arial" w:hAnsi="Arial" w:cs="Arial"/>
          <w:highlight w:val="cyan"/>
        </w:rPr>
        <w:t>lm</w:t>
      </w:r>
      <w:proofErr w:type="spellEnd"/>
      <w:r w:rsidRPr="00E05D60">
        <w:rPr>
          <w:rFonts w:ascii="Arial" w:hAnsi="Arial" w:cs="Arial"/>
          <w:highlight w:val="cyan"/>
        </w:rPr>
        <w:t>( )</w:t>
      </w:r>
      <w:proofErr w:type="gramEnd"/>
      <w:r w:rsidRPr="00E05D60">
        <w:rPr>
          <w:rFonts w:ascii="Arial" w:hAnsi="Arial" w:cs="Arial"/>
        </w:rPr>
        <w:t>,que vem do inglês linear models</w:t>
      </w:r>
      <w:r>
        <w:rPr>
          <w:rFonts w:ascii="Arial" w:hAnsi="Arial" w:cs="Arial"/>
        </w:rPr>
        <w:t>.</w:t>
      </w:r>
    </w:p>
    <w:p w14:paraId="283349A8" w14:textId="7C441069" w:rsidR="00E05D60" w:rsidRDefault="00E05D60" w:rsidP="00F11C3C">
      <w:pPr>
        <w:rPr>
          <w:rFonts w:ascii="Arial" w:hAnsi="Arial" w:cs="Arial"/>
        </w:rPr>
      </w:pPr>
      <w:r w:rsidRPr="00E05D60">
        <w:rPr>
          <w:rFonts w:ascii="Arial" w:hAnsi="Arial" w:cs="Arial"/>
        </w:rPr>
        <w:drawing>
          <wp:inline distT="0" distB="0" distL="0" distR="0" wp14:anchorId="5A367D96" wp14:editId="03D954BB">
            <wp:extent cx="5400040" cy="4058285"/>
            <wp:effectExtent l="0" t="0" r="0" b="0"/>
            <wp:docPr id="736521799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21799" name="Imagem 1" descr="Linha do temp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29E3" w14:textId="72DF7E5D" w:rsidR="00E05D60" w:rsidRDefault="00E05D60" w:rsidP="00F11C3C">
      <w:pPr>
        <w:rPr>
          <w:rFonts w:ascii="Arial" w:hAnsi="Arial" w:cs="Arial"/>
        </w:rPr>
      </w:pPr>
      <w:r w:rsidRPr="00E05D60">
        <w:rPr>
          <w:rFonts w:ascii="Arial" w:hAnsi="Arial" w:cs="Arial"/>
        </w:rPr>
        <w:lastRenderedPageBreak/>
        <w:drawing>
          <wp:inline distT="0" distB="0" distL="0" distR="0" wp14:anchorId="02FF9B51" wp14:editId="7729981E">
            <wp:extent cx="5400040" cy="4058285"/>
            <wp:effectExtent l="0" t="0" r="0" b="0"/>
            <wp:docPr id="475125949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25949" name="Imagem 1" descr="Linha do temp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E9A8" w14:textId="4F1DC98C" w:rsidR="00E05D60" w:rsidRDefault="00E05D60" w:rsidP="00F11C3C">
      <w:pPr>
        <w:rPr>
          <w:rFonts w:ascii="Arial" w:hAnsi="Arial" w:cs="Arial"/>
        </w:rPr>
      </w:pPr>
      <w:r w:rsidRPr="00E05D60">
        <w:rPr>
          <w:rFonts w:ascii="Arial" w:hAnsi="Arial" w:cs="Arial"/>
        </w:rPr>
        <w:drawing>
          <wp:inline distT="0" distB="0" distL="0" distR="0" wp14:anchorId="44C9D162" wp14:editId="32B0D379">
            <wp:extent cx="5400040" cy="4007485"/>
            <wp:effectExtent l="0" t="0" r="0" b="0"/>
            <wp:docPr id="1231047433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47433" name="Imagem 1" descr="Texto, Cart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8495" w14:textId="77777777" w:rsidR="00E05D60" w:rsidRDefault="00E05D60" w:rsidP="00E05D60">
      <w:pPr>
        <w:rPr>
          <w:rFonts w:ascii="Arial" w:hAnsi="Arial" w:cs="Arial"/>
          <w:b/>
          <w:bCs/>
        </w:rPr>
      </w:pPr>
    </w:p>
    <w:p w14:paraId="06859B6E" w14:textId="77777777" w:rsidR="00E05D60" w:rsidRDefault="00E05D60" w:rsidP="00E05D60">
      <w:pPr>
        <w:rPr>
          <w:rFonts w:ascii="Arial" w:hAnsi="Arial" w:cs="Arial"/>
          <w:b/>
          <w:bCs/>
        </w:rPr>
      </w:pPr>
    </w:p>
    <w:p w14:paraId="085C0AAE" w14:textId="30B40DE3" w:rsidR="00E05D60" w:rsidRPr="00E05D60" w:rsidRDefault="00E05D60" w:rsidP="00E05D60">
      <w:pPr>
        <w:rPr>
          <w:rFonts w:ascii="Arial" w:hAnsi="Arial" w:cs="Arial"/>
          <w:b/>
          <w:bCs/>
        </w:rPr>
      </w:pPr>
      <w:r w:rsidRPr="00E05D60">
        <w:rPr>
          <w:rFonts w:ascii="Arial" w:hAnsi="Arial" w:cs="Arial"/>
          <w:b/>
          <w:bCs/>
          <w:highlight w:val="yellow"/>
        </w:rPr>
        <w:lastRenderedPageBreak/>
        <w:t>2. Regressão Polinomial Múltipla</w:t>
      </w:r>
    </w:p>
    <w:p w14:paraId="533FE9CF" w14:textId="09855783" w:rsidR="00E05D60" w:rsidRDefault="00E05D60" w:rsidP="00F11C3C">
      <w:pPr>
        <w:rPr>
          <w:rFonts w:ascii="Arial" w:hAnsi="Arial" w:cs="Arial"/>
        </w:rPr>
      </w:pPr>
      <w:r w:rsidRPr="00E05D60">
        <w:rPr>
          <w:rFonts w:ascii="Arial" w:hAnsi="Arial" w:cs="Arial"/>
        </w:rPr>
        <w:drawing>
          <wp:inline distT="0" distB="0" distL="0" distR="0" wp14:anchorId="5B7AF216" wp14:editId="2C2DF7F8">
            <wp:extent cx="5400040" cy="1142365"/>
            <wp:effectExtent l="0" t="0" r="0" b="635"/>
            <wp:docPr id="4392584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5845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0AE5" w14:textId="3AB72723" w:rsidR="00E05D60" w:rsidRDefault="00E05D60" w:rsidP="00F11C3C">
      <w:pPr>
        <w:rPr>
          <w:rFonts w:ascii="Arial" w:hAnsi="Arial" w:cs="Arial"/>
        </w:rPr>
      </w:pPr>
      <w:r w:rsidRPr="00E05D60">
        <w:rPr>
          <w:rFonts w:ascii="Arial" w:hAnsi="Arial" w:cs="Arial"/>
        </w:rPr>
        <w:drawing>
          <wp:inline distT="0" distB="0" distL="0" distR="0" wp14:anchorId="1F652B48" wp14:editId="7E1CCF11">
            <wp:extent cx="5400040" cy="2421890"/>
            <wp:effectExtent l="0" t="0" r="0" b="0"/>
            <wp:docPr id="6519523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52355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C4CA" w14:textId="279E016E" w:rsidR="00E05D60" w:rsidRPr="00E05D60" w:rsidRDefault="00E05D60" w:rsidP="00E05D60">
      <w:pPr>
        <w:rPr>
          <w:rFonts w:ascii="Arial" w:hAnsi="Arial" w:cs="Arial"/>
          <w:b/>
          <w:bCs/>
        </w:rPr>
      </w:pPr>
      <w:r w:rsidRPr="00E05D60">
        <w:rPr>
          <w:rFonts w:ascii="Arial" w:hAnsi="Arial" w:cs="Arial"/>
          <w:b/>
          <w:bCs/>
          <w:highlight w:val="yellow"/>
        </w:rPr>
        <w:t xml:space="preserve">3 - </w:t>
      </w:r>
      <w:r w:rsidRPr="00E05D60">
        <w:rPr>
          <w:rFonts w:ascii="Arial" w:hAnsi="Arial" w:cs="Arial"/>
          <w:b/>
          <w:bCs/>
          <w:highlight w:val="yellow"/>
        </w:rPr>
        <w:t>Modelos Não Polinomiais</w:t>
      </w:r>
      <w:r w:rsidRPr="00E05D60">
        <w:rPr>
          <w:rFonts w:ascii="Arial" w:hAnsi="Arial" w:cs="Arial"/>
          <w:b/>
          <w:bCs/>
        </w:rPr>
        <w:t xml:space="preserve"> </w:t>
      </w:r>
    </w:p>
    <w:p w14:paraId="76853A3B" w14:textId="02DF8137" w:rsidR="00E05D60" w:rsidRDefault="00E05D60" w:rsidP="00E05D60">
      <w:pPr>
        <w:rPr>
          <w:rFonts w:ascii="Arial" w:hAnsi="Arial" w:cs="Arial"/>
        </w:rPr>
      </w:pPr>
      <w:r w:rsidRPr="00E05D60">
        <w:rPr>
          <w:rFonts w:ascii="Arial" w:hAnsi="Arial" w:cs="Arial"/>
        </w:rPr>
        <w:t>Apesar de os modelos polinomiais serem úteis em muitas situações, há casos em que a disposição dos pontos no diagrama de dispersão, ou mesmo o problema do qual os dados foram obtidos, indique a necessidade ou exigência de modelos mais específicos.</w:t>
      </w:r>
    </w:p>
    <w:p w14:paraId="5F5BC64A" w14:textId="77777777" w:rsidR="00E265E4" w:rsidRDefault="00E265E4" w:rsidP="00E05D60">
      <w:pPr>
        <w:rPr>
          <w:rFonts w:ascii="Arial" w:hAnsi="Arial" w:cs="Arial"/>
        </w:rPr>
      </w:pPr>
      <w:r w:rsidRPr="00E265E4">
        <w:rPr>
          <w:rFonts w:ascii="Arial" w:hAnsi="Arial" w:cs="Arial"/>
          <w:highlight w:val="cyan"/>
        </w:rPr>
        <w:t>Modelo Exponencial Exemplo:</w:t>
      </w:r>
      <w:r w:rsidRPr="00E265E4">
        <w:rPr>
          <w:rFonts w:ascii="Arial" w:hAnsi="Arial" w:cs="Arial"/>
        </w:rPr>
        <w:t xml:space="preserve"> </w:t>
      </w:r>
    </w:p>
    <w:p w14:paraId="33BE7F4B" w14:textId="77777777" w:rsidR="00E265E4" w:rsidRDefault="00E265E4" w:rsidP="00E05D60">
      <w:pPr>
        <w:rPr>
          <w:rFonts w:ascii="Arial" w:hAnsi="Arial" w:cs="Arial"/>
        </w:rPr>
      </w:pPr>
      <w:r w:rsidRPr="00E265E4">
        <w:rPr>
          <w:rFonts w:ascii="Arial" w:hAnsi="Arial" w:cs="Arial"/>
        </w:rPr>
        <w:t xml:space="preserve">Num projeto de construção de urna barragem é de grande interesse equacionar a relação entre a cota do nível de água e o volume armazenado quando esta cota é atingida. </w:t>
      </w:r>
    </w:p>
    <w:p w14:paraId="4B74AB3D" w14:textId="50D26D78" w:rsidR="00E05D60" w:rsidRDefault="00E265E4" w:rsidP="00E05D60">
      <w:pPr>
        <w:rPr>
          <w:rFonts w:ascii="Arial" w:hAnsi="Arial" w:cs="Arial"/>
        </w:rPr>
      </w:pPr>
      <w:r w:rsidRPr="00E265E4">
        <w:rPr>
          <w:rFonts w:ascii="Arial" w:hAnsi="Arial" w:cs="Arial"/>
        </w:rPr>
        <w:t>Essa relação é obtida a partir de um diagrama cota volume, estimado através do levantamento topográfico, com suas respectivas curvas de nível, da região onde será construída a barragem.</w:t>
      </w:r>
    </w:p>
    <w:p w14:paraId="0995466E" w14:textId="67C4CDB8" w:rsidR="00E265E4" w:rsidRDefault="00E265E4" w:rsidP="00E05D60">
      <w:pPr>
        <w:rPr>
          <w:rFonts w:ascii="Arial" w:hAnsi="Arial" w:cs="Arial"/>
        </w:rPr>
      </w:pPr>
      <w:r w:rsidRPr="00E265E4">
        <w:rPr>
          <w:rFonts w:ascii="Arial" w:hAnsi="Arial" w:cs="Arial"/>
        </w:rPr>
        <w:lastRenderedPageBreak/>
        <w:drawing>
          <wp:inline distT="0" distB="0" distL="0" distR="0" wp14:anchorId="0414EFE1" wp14:editId="0A0133DB">
            <wp:extent cx="5278581" cy="3941556"/>
            <wp:effectExtent l="0" t="0" r="0" b="1905"/>
            <wp:docPr id="1057350025" name="Imagem 1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50025" name="Imagem 1" descr="Gráfico, Gráfico de dispersã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918" cy="395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FB0C" w14:textId="6B5EA8EF" w:rsidR="00E265E4" w:rsidRDefault="00E265E4" w:rsidP="00E05D60">
      <w:pPr>
        <w:rPr>
          <w:rFonts w:ascii="Arial" w:hAnsi="Arial" w:cs="Arial"/>
        </w:rPr>
      </w:pPr>
      <w:r w:rsidRPr="00E265E4">
        <w:rPr>
          <w:rFonts w:ascii="Arial" w:hAnsi="Arial" w:cs="Arial"/>
        </w:rPr>
        <w:drawing>
          <wp:inline distT="0" distB="0" distL="0" distR="0" wp14:anchorId="2983CA0B" wp14:editId="4EDC0DF2">
            <wp:extent cx="5400040" cy="3928745"/>
            <wp:effectExtent l="0" t="0" r="0" b="0"/>
            <wp:docPr id="197213055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30554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4F2F" w14:textId="0F0D2F5E" w:rsidR="00E265E4" w:rsidRDefault="00E265E4" w:rsidP="00E05D60">
      <w:pPr>
        <w:rPr>
          <w:rFonts w:ascii="Arial" w:hAnsi="Arial" w:cs="Arial"/>
        </w:rPr>
      </w:pPr>
      <w:r w:rsidRPr="00E265E4">
        <w:rPr>
          <w:rFonts w:ascii="Arial" w:hAnsi="Arial" w:cs="Arial"/>
        </w:rPr>
        <w:lastRenderedPageBreak/>
        <w:drawing>
          <wp:inline distT="0" distB="0" distL="0" distR="0" wp14:anchorId="07DEF488" wp14:editId="01D40526">
            <wp:extent cx="5400040" cy="7311390"/>
            <wp:effectExtent l="0" t="0" r="0" b="3810"/>
            <wp:docPr id="128475219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5219" name="Imagem 1" descr="Interface gráfica do usuário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1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DE8F" w14:textId="77777777" w:rsidR="00E265E4" w:rsidRDefault="00E265E4" w:rsidP="00E05D60">
      <w:pPr>
        <w:rPr>
          <w:rFonts w:ascii="Arial" w:hAnsi="Arial" w:cs="Arial"/>
        </w:rPr>
      </w:pPr>
    </w:p>
    <w:p w14:paraId="569AD809" w14:textId="77777777" w:rsidR="00E265E4" w:rsidRPr="00E265E4" w:rsidRDefault="00E265E4" w:rsidP="00E265E4">
      <w:pPr>
        <w:rPr>
          <w:rFonts w:ascii="Arial" w:hAnsi="Arial" w:cs="Arial"/>
          <w:b/>
          <w:bCs/>
        </w:rPr>
      </w:pPr>
      <w:r w:rsidRPr="00E265E4">
        <w:rPr>
          <w:rFonts w:ascii="Arial" w:hAnsi="Arial" w:cs="Arial"/>
          <w:b/>
          <w:bCs/>
          <w:highlight w:val="yellow"/>
        </w:rPr>
        <w:t>Dicas Gerais para Regressão no R</w:t>
      </w:r>
    </w:p>
    <w:p w14:paraId="0D5EBBBF" w14:textId="77777777" w:rsidR="00E265E4" w:rsidRPr="00E265E4" w:rsidRDefault="00E265E4" w:rsidP="00E265E4">
      <w:pPr>
        <w:numPr>
          <w:ilvl w:val="0"/>
          <w:numId w:val="22"/>
        </w:numPr>
        <w:rPr>
          <w:rFonts w:ascii="Arial" w:hAnsi="Arial" w:cs="Arial"/>
        </w:rPr>
      </w:pPr>
      <w:r w:rsidRPr="00E265E4">
        <w:rPr>
          <w:rFonts w:ascii="Arial" w:hAnsi="Arial" w:cs="Arial"/>
          <w:b/>
          <w:bCs/>
        </w:rPr>
        <w:t>Gráficos:</w:t>
      </w:r>
      <w:r w:rsidRPr="00E265E4">
        <w:rPr>
          <w:rFonts w:ascii="Arial" w:hAnsi="Arial" w:cs="Arial"/>
        </w:rPr>
        <w:t xml:space="preserve"> Sempre visualize os dados com </w:t>
      </w:r>
      <w:proofErr w:type="spellStart"/>
      <w:proofErr w:type="gramStart"/>
      <w:r w:rsidRPr="00E265E4">
        <w:rPr>
          <w:rFonts w:ascii="Arial" w:hAnsi="Arial" w:cs="Arial"/>
        </w:rPr>
        <w:t>plot</w:t>
      </w:r>
      <w:proofErr w:type="spellEnd"/>
      <w:r w:rsidRPr="00E265E4">
        <w:rPr>
          <w:rFonts w:ascii="Arial" w:hAnsi="Arial" w:cs="Arial"/>
        </w:rPr>
        <w:t>(</w:t>
      </w:r>
      <w:proofErr w:type="gramEnd"/>
      <w:r w:rsidRPr="00E265E4">
        <w:rPr>
          <w:rFonts w:ascii="Arial" w:hAnsi="Arial" w:cs="Arial"/>
        </w:rPr>
        <w:t>) para identificar padrões.</w:t>
      </w:r>
    </w:p>
    <w:p w14:paraId="06554623" w14:textId="77777777" w:rsidR="00E265E4" w:rsidRPr="00E265E4" w:rsidRDefault="00E265E4" w:rsidP="00E265E4">
      <w:pPr>
        <w:numPr>
          <w:ilvl w:val="0"/>
          <w:numId w:val="22"/>
        </w:numPr>
        <w:rPr>
          <w:rFonts w:ascii="Arial" w:hAnsi="Arial" w:cs="Arial"/>
        </w:rPr>
      </w:pPr>
      <w:r w:rsidRPr="00E265E4">
        <w:rPr>
          <w:rFonts w:ascii="Arial" w:hAnsi="Arial" w:cs="Arial"/>
          <w:b/>
          <w:bCs/>
        </w:rPr>
        <w:t>Resumo do Modelo:</w:t>
      </w:r>
      <w:r w:rsidRPr="00E265E4">
        <w:rPr>
          <w:rFonts w:ascii="Arial" w:hAnsi="Arial" w:cs="Arial"/>
        </w:rPr>
        <w:t xml:space="preserve"> Use </w:t>
      </w:r>
      <w:proofErr w:type="spellStart"/>
      <w:proofErr w:type="gramStart"/>
      <w:r w:rsidRPr="00E265E4">
        <w:rPr>
          <w:rFonts w:ascii="Arial" w:hAnsi="Arial" w:cs="Arial"/>
        </w:rPr>
        <w:t>summary</w:t>
      </w:r>
      <w:proofErr w:type="spellEnd"/>
      <w:r w:rsidRPr="00E265E4">
        <w:rPr>
          <w:rFonts w:ascii="Arial" w:hAnsi="Arial" w:cs="Arial"/>
        </w:rPr>
        <w:t>(</w:t>
      </w:r>
      <w:proofErr w:type="gramEnd"/>
      <w:r w:rsidRPr="00E265E4">
        <w:rPr>
          <w:rFonts w:ascii="Arial" w:hAnsi="Arial" w:cs="Arial"/>
        </w:rPr>
        <w:t>) para avaliar os coeficientes e R2R^2R2.</w:t>
      </w:r>
    </w:p>
    <w:p w14:paraId="5DE609B7" w14:textId="397B2F39" w:rsidR="00E265E4" w:rsidRPr="00E265E4" w:rsidRDefault="00E265E4" w:rsidP="00E05D60">
      <w:pPr>
        <w:numPr>
          <w:ilvl w:val="0"/>
          <w:numId w:val="22"/>
        </w:numPr>
        <w:rPr>
          <w:rFonts w:ascii="Arial" w:hAnsi="Arial" w:cs="Arial"/>
        </w:rPr>
      </w:pPr>
      <w:r w:rsidRPr="00E265E4">
        <w:rPr>
          <w:rFonts w:ascii="Arial" w:hAnsi="Arial" w:cs="Arial"/>
          <w:b/>
          <w:bCs/>
        </w:rPr>
        <w:t>Resíduos:</w:t>
      </w:r>
      <w:r w:rsidRPr="00E265E4">
        <w:rPr>
          <w:rFonts w:ascii="Arial" w:hAnsi="Arial" w:cs="Arial"/>
        </w:rPr>
        <w:t xml:space="preserve"> Verifique resíduos para garantir qualidade do ajuste.</w:t>
      </w:r>
    </w:p>
    <w:sectPr w:rsidR="00E265E4" w:rsidRPr="00E265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67E95"/>
    <w:multiLevelType w:val="hybridMultilevel"/>
    <w:tmpl w:val="D3A05C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E53A2"/>
    <w:multiLevelType w:val="multilevel"/>
    <w:tmpl w:val="8A266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E57B8E"/>
    <w:multiLevelType w:val="multilevel"/>
    <w:tmpl w:val="B9BE4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0B6BE5"/>
    <w:multiLevelType w:val="multilevel"/>
    <w:tmpl w:val="EC58A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E03F90"/>
    <w:multiLevelType w:val="multilevel"/>
    <w:tmpl w:val="626E8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6F28BB"/>
    <w:multiLevelType w:val="multilevel"/>
    <w:tmpl w:val="9A2E7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7858A1"/>
    <w:multiLevelType w:val="multilevel"/>
    <w:tmpl w:val="AFA4C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3E0CB9"/>
    <w:multiLevelType w:val="multilevel"/>
    <w:tmpl w:val="80E2B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53413D"/>
    <w:multiLevelType w:val="multilevel"/>
    <w:tmpl w:val="F0CA0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355993"/>
    <w:multiLevelType w:val="multilevel"/>
    <w:tmpl w:val="35986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852E09"/>
    <w:multiLevelType w:val="multilevel"/>
    <w:tmpl w:val="9A24C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A06C30"/>
    <w:multiLevelType w:val="multilevel"/>
    <w:tmpl w:val="7DBE8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A227B1"/>
    <w:multiLevelType w:val="multilevel"/>
    <w:tmpl w:val="E4D69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6F6E4E"/>
    <w:multiLevelType w:val="multilevel"/>
    <w:tmpl w:val="0090E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6E2E52"/>
    <w:multiLevelType w:val="multilevel"/>
    <w:tmpl w:val="70F02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012108"/>
    <w:multiLevelType w:val="multilevel"/>
    <w:tmpl w:val="EBC8E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4D2560"/>
    <w:multiLevelType w:val="multilevel"/>
    <w:tmpl w:val="FFFAB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F376BC8"/>
    <w:multiLevelType w:val="multilevel"/>
    <w:tmpl w:val="548CF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4420C2"/>
    <w:multiLevelType w:val="multilevel"/>
    <w:tmpl w:val="C9DC8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DC740F"/>
    <w:multiLevelType w:val="multilevel"/>
    <w:tmpl w:val="5F3AA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ED50E75"/>
    <w:multiLevelType w:val="multilevel"/>
    <w:tmpl w:val="8EBEB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9045174">
    <w:abstractNumId w:val="13"/>
  </w:num>
  <w:num w:numId="2" w16cid:durableId="774208697">
    <w:abstractNumId w:val="12"/>
  </w:num>
  <w:num w:numId="3" w16cid:durableId="596596506">
    <w:abstractNumId w:val="10"/>
  </w:num>
  <w:num w:numId="4" w16cid:durableId="470173592">
    <w:abstractNumId w:val="4"/>
  </w:num>
  <w:num w:numId="5" w16cid:durableId="1286306981">
    <w:abstractNumId w:val="9"/>
  </w:num>
  <w:num w:numId="6" w16cid:durableId="145361717">
    <w:abstractNumId w:val="19"/>
  </w:num>
  <w:num w:numId="7" w16cid:durableId="1298031188">
    <w:abstractNumId w:val="16"/>
  </w:num>
  <w:num w:numId="8" w16cid:durableId="963077008">
    <w:abstractNumId w:val="16"/>
    <w:lvlOverride w:ilvl="1">
      <w:lvl w:ilvl="1">
        <w:numFmt w:val="decimal"/>
        <w:lvlText w:val="%2."/>
        <w:lvlJc w:val="left"/>
      </w:lvl>
    </w:lvlOverride>
  </w:num>
  <w:num w:numId="9" w16cid:durableId="181355921">
    <w:abstractNumId w:val="18"/>
  </w:num>
  <w:num w:numId="10" w16cid:durableId="1751000913">
    <w:abstractNumId w:val="5"/>
  </w:num>
  <w:num w:numId="11" w16cid:durableId="1970699806">
    <w:abstractNumId w:val="1"/>
  </w:num>
  <w:num w:numId="12" w16cid:durableId="1252660195">
    <w:abstractNumId w:val="2"/>
  </w:num>
  <w:num w:numId="13" w16cid:durableId="666328117">
    <w:abstractNumId w:val="6"/>
  </w:num>
  <w:num w:numId="14" w16cid:durableId="1929536498">
    <w:abstractNumId w:val="7"/>
  </w:num>
  <w:num w:numId="15" w16cid:durableId="377511874">
    <w:abstractNumId w:val="20"/>
  </w:num>
  <w:num w:numId="16" w16cid:durableId="785270146">
    <w:abstractNumId w:val="11"/>
  </w:num>
  <w:num w:numId="17" w16cid:durableId="178354068">
    <w:abstractNumId w:val="15"/>
  </w:num>
  <w:num w:numId="18" w16cid:durableId="1788235615">
    <w:abstractNumId w:val="8"/>
  </w:num>
  <w:num w:numId="19" w16cid:durableId="1434591614">
    <w:abstractNumId w:val="14"/>
  </w:num>
  <w:num w:numId="20" w16cid:durableId="1200892526">
    <w:abstractNumId w:val="0"/>
  </w:num>
  <w:num w:numId="21" w16cid:durableId="1751737121">
    <w:abstractNumId w:val="17"/>
  </w:num>
  <w:num w:numId="22" w16cid:durableId="17082631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F9D"/>
    <w:rsid w:val="000552E0"/>
    <w:rsid w:val="00572120"/>
    <w:rsid w:val="00B12FC1"/>
    <w:rsid w:val="00D31F9D"/>
    <w:rsid w:val="00E05D60"/>
    <w:rsid w:val="00E265E4"/>
    <w:rsid w:val="00F11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DE1BB1"/>
  <w15:chartTrackingRefBased/>
  <w15:docId w15:val="{ADCC096C-1B43-476C-BF0F-472ACA45F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11C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0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1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4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13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67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10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43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046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26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5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240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134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12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2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6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6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89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58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7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14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4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0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64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8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00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20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024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09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7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65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057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9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25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99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300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91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0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82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197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6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34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33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04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41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61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25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256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5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99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1024</Words>
  <Characters>5534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Robertha Sousa Rezende</dc:creator>
  <cp:keywords/>
  <dc:description/>
  <cp:lastModifiedBy>Robertha Sousa Rezende</cp:lastModifiedBy>
  <cp:revision>1</cp:revision>
  <dcterms:created xsi:type="dcterms:W3CDTF">2024-11-25T17:10:00Z</dcterms:created>
  <dcterms:modified xsi:type="dcterms:W3CDTF">2024-11-25T17:54:00Z</dcterms:modified>
</cp:coreProperties>
</file>