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767C7" w14:textId="77777777" w:rsidR="00DA7E85" w:rsidRPr="00DA7E85" w:rsidRDefault="00DA7E85" w:rsidP="00DA7E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A7E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Supplementary Methods</w:t>
      </w:r>
    </w:p>
    <w:p w14:paraId="5EA51EB3" w14:textId="77777777" w:rsidR="00DA7E85" w:rsidRPr="00DA7E85" w:rsidRDefault="00DA7E85" w:rsidP="00DA7E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7E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LLM System Prompt for Structured Oncologic Feature Extraction</w:t>
      </w:r>
    </w:p>
    <w:p w14:paraId="7F9797F5" w14:textId="77777777" w:rsidR="00DA7E85" w:rsidRPr="00DA7E85" w:rsidRDefault="00DA7E85" w:rsidP="00DA7E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7E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Model Configuration and Role Definition</w:t>
      </w:r>
    </w:p>
    <w:p w14:paraId="75AD9786" w14:textId="77777777" w:rsidR="00DA7E85" w:rsidRPr="00DA7E85" w:rsidRDefault="00DA7E85" w:rsidP="00DA7E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85">
        <w:rPr>
          <w:rFonts w:ascii="Times New Roman" w:eastAsia="Times New Roman" w:hAnsi="Times New Roman" w:cs="Times New Roman"/>
          <w:kern w:val="0"/>
          <w14:ligatures w14:val="none"/>
        </w:rPr>
        <w:t>The large language model (LLM) was configured as a structured information extraction system for breast imaging and pathology reports. The model was instructed to prioritize:</w:t>
      </w:r>
    </w:p>
    <w:p w14:paraId="1F9AE3E5" w14:textId="77777777" w:rsidR="00DA7E85" w:rsidRPr="00DA7E85" w:rsidRDefault="00DA7E85" w:rsidP="00DA7E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85">
        <w:rPr>
          <w:rFonts w:ascii="Times New Roman" w:eastAsia="Times New Roman" w:hAnsi="Times New Roman" w:cs="Times New Roman"/>
          <w:kern w:val="0"/>
          <w14:ligatures w14:val="none"/>
        </w:rPr>
        <w:t>Accuracy</w:t>
      </w:r>
    </w:p>
    <w:p w14:paraId="1425978B" w14:textId="77777777" w:rsidR="00DA7E85" w:rsidRPr="00DA7E85" w:rsidRDefault="00DA7E85" w:rsidP="00DA7E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85">
        <w:rPr>
          <w:rFonts w:ascii="Times New Roman" w:eastAsia="Times New Roman" w:hAnsi="Times New Roman" w:cs="Times New Roman"/>
          <w:kern w:val="0"/>
          <w14:ligatures w14:val="none"/>
        </w:rPr>
        <w:t>Minimization of fabricated content</w:t>
      </w:r>
    </w:p>
    <w:p w14:paraId="013370B0" w14:textId="77777777" w:rsidR="00DA7E85" w:rsidRPr="00DA7E85" w:rsidRDefault="00DA7E85" w:rsidP="00DA7E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85">
        <w:rPr>
          <w:rFonts w:ascii="Times New Roman" w:eastAsia="Times New Roman" w:hAnsi="Times New Roman" w:cs="Times New Roman"/>
          <w:kern w:val="0"/>
          <w14:ligatures w14:val="none"/>
        </w:rPr>
        <w:t>Verbatim fidelity to source documents</w:t>
      </w:r>
    </w:p>
    <w:p w14:paraId="2D76C477" w14:textId="77777777" w:rsidR="00DA7E85" w:rsidRPr="00DA7E85" w:rsidRDefault="00DA7E85" w:rsidP="00DA7E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85">
        <w:rPr>
          <w:rFonts w:ascii="Times New Roman" w:eastAsia="Times New Roman" w:hAnsi="Times New Roman" w:cs="Times New Roman"/>
          <w:kern w:val="0"/>
          <w14:ligatures w14:val="none"/>
        </w:rPr>
        <w:t>Preservation of imaging chronology</w:t>
      </w:r>
    </w:p>
    <w:p w14:paraId="405BC95F" w14:textId="77777777" w:rsidR="00DA7E85" w:rsidRPr="00DA7E85" w:rsidRDefault="00DA7E85" w:rsidP="00DA7E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85">
        <w:rPr>
          <w:rFonts w:ascii="Times New Roman" w:eastAsia="Times New Roman" w:hAnsi="Times New Roman" w:cs="Times New Roman"/>
          <w:kern w:val="0"/>
          <w14:ligatures w14:val="none"/>
        </w:rPr>
        <w:t>The system was explicitly constrained to extract only information explicitly stated in the source documents.</w:t>
      </w:r>
    </w:p>
    <w:p w14:paraId="1C491313" w14:textId="77777777" w:rsidR="00DA7E85" w:rsidRPr="00DA7E85" w:rsidRDefault="00DA7E85" w:rsidP="00DA7E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85">
        <w:rPr>
          <w:rFonts w:ascii="Times New Roman" w:eastAsia="Times New Roman" w:hAnsi="Times New Roman" w:cs="Times New Roman"/>
          <w:kern w:val="0"/>
          <w14:ligatures w14:val="none"/>
        </w:rPr>
        <w:pict w14:anchorId="4C2E7DDA">
          <v:rect id="_x0000_i1025" style="width:0;height:1.5pt" o:hralign="center" o:hrstd="t" o:hr="t" fillcolor="#a0a0a0" stroked="f"/>
        </w:pict>
      </w:r>
    </w:p>
    <w:p w14:paraId="3A6D7BB2" w14:textId="77777777" w:rsidR="00DA7E85" w:rsidRPr="00DA7E85" w:rsidRDefault="00DA7E85" w:rsidP="00DA7E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7E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Hard Constraints (Anti-Fabrication Controls)</w:t>
      </w:r>
    </w:p>
    <w:p w14:paraId="152F338F" w14:textId="77777777" w:rsidR="00DA7E85" w:rsidRPr="00DA7E85" w:rsidRDefault="00DA7E85" w:rsidP="00DA7E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85">
        <w:rPr>
          <w:rFonts w:ascii="Times New Roman" w:eastAsia="Times New Roman" w:hAnsi="Times New Roman" w:cs="Times New Roman"/>
          <w:kern w:val="0"/>
          <w14:ligatures w14:val="none"/>
        </w:rPr>
        <w:t>The model was instructed as follows:</w:t>
      </w:r>
    </w:p>
    <w:p w14:paraId="4ED9AAE6" w14:textId="77777777" w:rsidR="00DA7E85" w:rsidRPr="00DA7E85" w:rsidRDefault="00DA7E85" w:rsidP="00DA7E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85">
        <w:rPr>
          <w:rFonts w:ascii="Times New Roman" w:eastAsia="Times New Roman" w:hAnsi="Times New Roman" w:cs="Times New Roman"/>
          <w:kern w:val="0"/>
          <w14:ligatures w14:val="none"/>
        </w:rPr>
        <w:t>Use only information explicitly stated in the input text. No inference permitted.</w:t>
      </w:r>
    </w:p>
    <w:p w14:paraId="0F7E0B01" w14:textId="77777777" w:rsidR="00DA7E85" w:rsidRPr="00DA7E85" w:rsidRDefault="00DA7E85" w:rsidP="00DA7E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85">
        <w:rPr>
          <w:rFonts w:ascii="Times New Roman" w:eastAsia="Times New Roman" w:hAnsi="Times New Roman" w:cs="Times New Roman"/>
          <w:kern w:val="0"/>
          <w14:ligatures w14:val="none"/>
        </w:rPr>
        <w:t xml:space="preserve">If information is missing, output: </w:t>
      </w:r>
      <w:r w:rsidRPr="00DA7E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“Not reported.”</w:t>
      </w:r>
    </w:p>
    <w:p w14:paraId="7178E9D8" w14:textId="77777777" w:rsidR="00DA7E85" w:rsidRPr="00DA7E85" w:rsidRDefault="00DA7E85" w:rsidP="00DA7E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85">
        <w:rPr>
          <w:rFonts w:ascii="Times New Roman" w:eastAsia="Times New Roman" w:hAnsi="Times New Roman" w:cs="Times New Roman"/>
          <w:kern w:val="0"/>
          <w14:ligatures w14:val="none"/>
        </w:rPr>
        <w:t xml:space="preserve">If information is conflicting or unclear, output: </w:t>
      </w:r>
      <w:r w:rsidRPr="00DA7E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“Indeterminate”</w:t>
      </w:r>
      <w:r w:rsidRPr="00DA7E85">
        <w:rPr>
          <w:rFonts w:ascii="Times New Roman" w:eastAsia="Times New Roman" w:hAnsi="Times New Roman" w:cs="Times New Roman"/>
          <w:kern w:val="0"/>
          <w14:ligatures w14:val="none"/>
        </w:rPr>
        <w:t xml:space="preserve"> and include verbatim conflicting excerpts in the evidence field.</w:t>
      </w:r>
    </w:p>
    <w:p w14:paraId="46B0046C" w14:textId="77777777" w:rsidR="00DA7E85" w:rsidRPr="00DA7E85" w:rsidRDefault="00DA7E85" w:rsidP="00DA7E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85">
        <w:rPr>
          <w:rFonts w:ascii="Times New Roman" w:eastAsia="Times New Roman" w:hAnsi="Times New Roman" w:cs="Times New Roman"/>
          <w:kern w:val="0"/>
          <w14:ligatures w14:val="none"/>
        </w:rPr>
        <w:t>Preserve units and wording exactly as written.</w:t>
      </w:r>
    </w:p>
    <w:p w14:paraId="69A66DF0" w14:textId="77777777" w:rsidR="00DA7E85" w:rsidRPr="00DA7E85" w:rsidRDefault="00DA7E85" w:rsidP="00DA7E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85">
        <w:rPr>
          <w:rFonts w:ascii="Times New Roman" w:eastAsia="Times New Roman" w:hAnsi="Times New Roman" w:cs="Times New Roman"/>
          <w:kern w:val="0"/>
          <w14:ligatures w14:val="none"/>
        </w:rPr>
        <w:t>Do not normalize, convert, or reinterpret measurements.</w:t>
      </w:r>
    </w:p>
    <w:p w14:paraId="30D46DB3" w14:textId="77777777" w:rsidR="00DA7E85" w:rsidRPr="00DA7E85" w:rsidRDefault="00DA7E85" w:rsidP="00DA7E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85">
        <w:rPr>
          <w:rFonts w:ascii="Times New Roman" w:eastAsia="Times New Roman" w:hAnsi="Times New Roman" w:cs="Times New Roman"/>
          <w:kern w:val="0"/>
          <w14:ligatures w14:val="none"/>
        </w:rPr>
        <w:t>If multiple lesions are present, output one structured object per lesion (L1, L2, etc.).</w:t>
      </w:r>
    </w:p>
    <w:p w14:paraId="608139E0" w14:textId="77777777" w:rsidR="00DA7E85" w:rsidRPr="00DA7E85" w:rsidRDefault="00DA7E85" w:rsidP="00DA7E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85">
        <w:rPr>
          <w:rFonts w:ascii="Times New Roman" w:eastAsia="Times New Roman" w:hAnsi="Times New Roman" w:cs="Times New Roman"/>
          <w:kern w:val="0"/>
          <w14:ligatures w14:val="none"/>
        </w:rPr>
        <w:pict w14:anchorId="2E9EE08C">
          <v:rect id="_x0000_i1026" style="width:0;height:1.5pt" o:hralign="center" o:hrstd="t" o:hr="t" fillcolor="#a0a0a0" stroked="f"/>
        </w:pict>
      </w:r>
    </w:p>
    <w:p w14:paraId="58963C03" w14:textId="77777777" w:rsidR="00DA7E85" w:rsidRPr="00DA7E85" w:rsidRDefault="00DA7E85" w:rsidP="00DA7E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7E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Chronology Rule</w:t>
      </w:r>
    </w:p>
    <w:p w14:paraId="16891FAD" w14:textId="77777777" w:rsidR="00DA7E85" w:rsidRPr="00DA7E85" w:rsidRDefault="00DA7E85" w:rsidP="00DA7E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85">
        <w:rPr>
          <w:rFonts w:ascii="Times New Roman" w:eastAsia="Times New Roman" w:hAnsi="Times New Roman" w:cs="Times New Roman"/>
          <w:kern w:val="0"/>
          <w14:ligatures w14:val="none"/>
        </w:rPr>
        <w:t>Radiologic studies must be ordered from oldest to most recent.</w:t>
      </w:r>
      <w:r w:rsidRPr="00DA7E85">
        <w:rPr>
          <w:rFonts w:ascii="Times New Roman" w:eastAsia="Times New Roman" w:hAnsi="Times New Roman" w:cs="Times New Roman"/>
          <w:kern w:val="0"/>
          <w14:ligatures w14:val="none"/>
        </w:rPr>
        <w:br/>
        <w:t>Modalities include mammogram, ultrasound, MRI, and additional imaging (bone scan, PET-CT, CT chest/abdomen/pelvis if present).</w:t>
      </w:r>
    </w:p>
    <w:p w14:paraId="2590E87F" w14:textId="77777777" w:rsidR="00DA7E85" w:rsidRPr="00DA7E85" w:rsidRDefault="00DA7E85" w:rsidP="00DA7E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85">
        <w:rPr>
          <w:rFonts w:ascii="Times New Roman" w:eastAsia="Times New Roman" w:hAnsi="Times New Roman" w:cs="Times New Roman"/>
          <w:kern w:val="0"/>
          <w14:ligatures w14:val="none"/>
        </w:rPr>
        <w:t xml:space="preserve">If chronological order cannot be determined from the source documents, the variable </w:t>
      </w:r>
      <w:proofErr w:type="spellStart"/>
      <w:r w:rsidRPr="00DA7E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chronology_preserved</w:t>
      </w:r>
      <w:proofErr w:type="spellEnd"/>
      <w:r w:rsidRPr="00DA7E85">
        <w:rPr>
          <w:rFonts w:ascii="Times New Roman" w:eastAsia="Times New Roman" w:hAnsi="Times New Roman" w:cs="Times New Roman"/>
          <w:kern w:val="0"/>
          <w14:ligatures w14:val="none"/>
        </w:rPr>
        <w:t xml:space="preserve"> is set to false.</w:t>
      </w:r>
    </w:p>
    <w:p w14:paraId="43340FE7" w14:textId="77777777" w:rsidR="00DA7E85" w:rsidRPr="00DA7E85" w:rsidRDefault="00DA7E85" w:rsidP="00DA7E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8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20193839">
          <v:rect id="_x0000_i1027" style="width:0;height:1.5pt" o:hralign="center" o:hrstd="t" o:hr="t" fillcolor="#a0a0a0" stroked="f"/>
        </w:pict>
      </w:r>
    </w:p>
    <w:p w14:paraId="3F52DA7F" w14:textId="77777777" w:rsidR="00DA7E85" w:rsidRPr="00DA7E85" w:rsidRDefault="00DA7E85" w:rsidP="00DA7E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A7E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Modality-Specific Extraction Instructions</w:t>
      </w:r>
    </w:p>
    <w:p w14:paraId="68952236" w14:textId="77777777" w:rsidR="00DA7E85" w:rsidRPr="00DA7E85" w:rsidRDefault="00DA7E85" w:rsidP="00DA7E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7E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Mammogram</w:t>
      </w:r>
    </w:p>
    <w:p w14:paraId="3C4E56EC" w14:textId="77777777" w:rsidR="00DA7E85" w:rsidRPr="00DA7E85" w:rsidRDefault="00DA7E85" w:rsidP="00DA7E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85">
        <w:rPr>
          <w:rFonts w:ascii="Times New Roman" w:eastAsia="Times New Roman" w:hAnsi="Times New Roman" w:cs="Times New Roman"/>
          <w:kern w:val="0"/>
          <w14:ligatures w14:val="none"/>
        </w:rPr>
        <w:t>For each mammogram:</w:t>
      </w:r>
    </w:p>
    <w:p w14:paraId="24696564" w14:textId="77777777" w:rsidR="00DA7E85" w:rsidRPr="00DA7E85" w:rsidRDefault="00DA7E85" w:rsidP="00DA7E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85">
        <w:rPr>
          <w:rFonts w:ascii="Times New Roman" w:eastAsia="Times New Roman" w:hAnsi="Times New Roman" w:cs="Times New Roman"/>
          <w:kern w:val="0"/>
          <w14:ligatures w14:val="none"/>
        </w:rPr>
        <w:t>Extract date</w:t>
      </w:r>
    </w:p>
    <w:p w14:paraId="7A637601" w14:textId="77777777" w:rsidR="00DA7E85" w:rsidRPr="00DA7E85" w:rsidRDefault="00DA7E85" w:rsidP="00DA7E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85">
        <w:rPr>
          <w:rFonts w:ascii="Times New Roman" w:eastAsia="Times New Roman" w:hAnsi="Times New Roman" w:cs="Times New Roman"/>
          <w:kern w:val="0"/>
          <w14:ligatures w14:val="none"/>
        </w:rPr>
        <w:t>Screening vs diagnostic (verbatim)</w:t>
      </w:r>
    </w:p>
    <w:p w14:paraId="54B30BE8" w14:textId="77777777" w:rsidR="00DA7E85" w:rsidRPr="00DA7E85" w:rsidRDefault="00DA7E85" w:rsidP="00DA7E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85">
        <w:rPr>
          <w:rFonts w:ascii="Times New Roman" w:eastAsia="Times New Roman" w:hAnsi="Times New Roman" w:cs="Times New Roman"/>
          <w:kern w:val="0"/>
          <w14:ligatures w14:val="none"/>
        </w:rPr>
        <w:t>Bilateral vs unilateral (verbatim)</w:t>
      </w:r>
    </w:p>
    <w:p w14:paraId="73DCB3BF" w14:textId="77777777" w:rsidR="00DA7E85" w:rsidRPr="00DA7E85" w:rsidRDefault="00DA7E85" w:rsidP="00DA7E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85">
        <w:rPr>
          <w:rFonts w:ascii="Times New Roman" w:eastAsia="Times New Roman" w:hAnsi="Times New Roman" w:cs="Times New Roman"/>
          <w:kern w:val="0"/>
          <w14:ligatures w14:val="none"/>
        </w:rPr>
        <w:t>Breast composition (if stated)</w:t>
      </w:r>
    </w:p>
    <w:p w14:paraId="74E898E0" w14:textId="77777777" w:rsidR="00DA7E85" w:rsidRPr="00DA7E85" w:rsidRDefault="00DA7E85" w:rsidP="00DA7E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85">
        <w:rPr>
          <w:rFonts w:ascii="Times New Roman" w:eastAsia="Times New Roman" w:hAnsi="Times New Roman" w:cs="Times New Roman"/>
          <w:kern w:val="0"/>
          <w14:ligatures w14:val="none"/>
        </w:rPr>
        <w:t>For each abnormality:</w:t>
      </w:r>
    </w:p>
    <w:p w14:paraId="1A3DB832" w14:textId="77777777" w:rsidR="00DA7E85" w:rsidRPr="00DA7E85" w:rsidRDefault="00DA7E85" w:rsidP="00DA7E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85">
        <w:rPr>
          <w:rFonts w:ascii="Times New Roman" w:eastAsia="Times New Roman" w:hAnsi="Times New Roman" w:cs="Times New Roman"/>
          <w:kern w:val="0"/>
          <w14:ligatures w14:val="none"/>
        </w:rPr>
        <w:t>Laterality</w:t>
      </w:r>
    </w:p>
    <w:p w14:paraId="4CD02284" w14:textId="77777777" w:rsidR="00DA7E85" w:rsidRPr="00DA7E85" w:rsidRDefault="00DA7E85" w:rsidP="00DA7E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85">
        <w:rPr>
          <w:rFonts w:ascii="Times New Roman" w:eastAsia="Times New Roman" w:hAnsi="Times New Roman" w:cs="Times New Roman"/>
          <w:kern w:val="0"/>
          <w14:ligatures w14:val="none"/>
        </w:rPr>
        <w:t>Quadrant</w:t>
      </w:r>
    </w:p>
    <w:p w14:paraId="67C8FF50" w14:textId="77777777" w:rsidR="00DA7E85" w:rsidRPr="00DA7E85" w:rsidRDefault="00DA7E85" w:rsidP="00DA7E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85">
        <w:rPr>
          <w:rFonts w:ascii="Times New Roman" w:eastAsia="Times New Roman" w:hAnsi="Times New Roman" w:cs="Times New Roman"/>
          <w:kern w:val="0"/>
          <w14:ligatures w14:val="none"/>
        </w:rPr>
        <w:t>Clock-face position (if stated)</w:t>
      </w:r>
    </w:p>
    <w:p w14:paraId="24F78657" w14:textId="77777777" w:rsidR="00DA7E85" w:rsidRPr="00DA7E85" w:rsidRDefault="00DA7E85" w:rsidP="00DA7E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85">
        <w:rPr>
          <w:rFonts w:ascii="Times New Roman" w:eastAsia="Times New Roman" w:hAnsi="Times New Roman" w:cs="Times New Roman"/>
          <w:kern w:val="0"/>
          <w14:ligatures w14:val="none"/>
        </w:rPr>
        <w:t>Depth (if stated)</w:t>
      </w:r>
    </w:p>
    <w:p w14:paraId="46E98F1F" w14:textId="77777777" w:rsidR="00DA7E85" w:rsidRPr="00DA7E85" w:rsidRDefault="00DA7E85" w:rsidP="00DA7E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85">
        <w:rPr>
          <w:rFonts w:ascii="Times New Roman" w:eastAsia="Times New Roman" w:hAnsi="Times New Roman" w:cs="Times New Roman"/>
          <w:kern w:val="0"/>
          <w14:ligatures w14:val="none"/>
        </w:rPr>
        <w:t>Largest size in cm</w:t>
      </w:r>
    </w:p>
    <w:p w14:paraId="09247819" w14:textId="77777777" w:rsidR="00DA7E85" w:rsidRPr="00DA7E85" w:rsidRDefault="00DA7E85" w:rsidP="00DA7E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85">
        <w:rPr>
          <w:rFonts w:ascii="Times New Roman" w:eastAsia="Times New Roman" w:hAnsi="Times New Roman" w:cs="Times New Roman"/>
          <w:kern w:val="0"/>
          <w14:ligatures w14:val="none"/>
        </w:rPr>
        <w:t>Calcification morphology and distribution (if stated)</w:t>
      </w:r>
    </w:p>
    <w:p w14:paraId="572016C5" w14:textId="77777777" w:rsidR="00DA7E85" w:rsidRPr="00DA7E85" w:rsidRDefault="00DA7E85" w:rsidP="00DA7E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85">
        <w:rPr>
          <w:rFonts w:ascii="Times New Roman" w:eastAsia="Times New Roman" w:hAnsi="Times New Roman" w:cs="Times New Roman"/>
          <w:kern w:val="0"/>
          <w14:ligatures w14:val="none"/>
        </w:rPr>
        <w:t>Recommendations are extracted verbatim.</w:t>
      </w:r>
    </w:p>
    <w:p w14:paraId="05166C8B" w14:textId="77777777" w:rsidR="00DA7E85" w:rsidRPr="00DA7E85" w:rsidRDefault="00DA7E85" w:rsidP="00DA7E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85">
        <w:rPr>
          <w:rFonts w:ascii="Times New Roman" w:eastAsia="Times New Roman" w:hAnsi="Times New Roman" w:cs="Times New Roman"/>
          <w:kern w:val="0"/>
          <w14:ligatures w14:val="none"/>
        </w:rPr>
        <w:t>Explicit “no abnormality” statements are preserved only if directly stated.</w:t>
      </w:r>
    </w:p>
    <w:p w14:paraId="484ED654" w14:textId="77777777" w:rsidR="00DA7E85" w:rsidRPr="00DA7E85" w:rsidRDefault="00DA7E85" w:rsidP="00DA7E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85">
        <w:rPr>
          <w:rFonts w:ascii="Times New Roman" w:eastAsia="Times New Roman" w:hAnsi="Times New Roman" w:cs="Times New Roman"/>
          <w:kern w:val="0"/>
          <w14:ligatures w14:val="none"/>
        </w:rPr>
        <w:pict w14:anchorId="028EA2A0">
          <v:rect id="_x0000_i1028" style="width:0;height:1.5pt" o:hralign="center" o:hrstd="t" o:hr="t" fillcolor="#a0a0a0" stroked="f"/>
        </w:pict>
      </w:r>
    </w:p>
    <w:p w14:paraId="13813972" w14:textId="77777777" w:rsidR="00DA7E85" w:rsidRPr="00DA7E85" w:rsidRDefault="00DA7E85" w:rsidP="00DA7E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7E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Ultrasound</w:t>
      </w:r>
    </w:p>
    <w:p w14:paraId="5F859797" w14:textId="77777777" w:rsidR="00DA7E85" w:rsidRPr="00DA7E85" w:rsidRDefault="00DA7E85" w:rsidP="00DA7E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85">
        <w:rPr>
          <w:rFonts w:ascii="Times New Roman" w:eastAsia="Times New Roman" w:hAnsi="Times New Roman" w:cs="Times New Roman"/>
          <w:kern w:val="0"/>
          <w14:ligatures w14:val="none"/>
        </w:rPr>
        <w:t>For each ultrasound:</w:t>
      </w:r>
    </w:p>
    <w:p w14:paraId="23155925" w14:textId="77777777" w:rsidR="00DA7E85" w:rsidRPr="00DA7E85" w:rsidRDefault="00DA7E85" w:rsidP="00DA7E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85">
        <w:rPr>
          <w:rFonts w:ascii="Times New Roman" w:eastAsia="Times New Roman" w:hAnsi="Times New Roman" w:cs="Times New Roman"/>
          <w:kern w:val="0"/>
          <w14:ligatures w14:val="none"/>
        </w:rPr>
        <w:t>Date</w:t>
      </w:r>
    </w:p>
    <w:p w14:paraId="05099964" w14:textId="77777777" w:rsidR="00DA7E85" w:rsidRPr="00DA7E85" w:rsidRDefault="00DA7E85" w:rsidP="00DA7E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85">
        <w:rPr>
          <w:rFonts w:ascii="Times New Roman" w:eastAsia="Times New Roman" w:hAnsi="Times New Roman" w:cs="Times New Roman"/>
          <w:kern w:val="0"/>
          <w14:ligatures w14:val="none"/>
        </w:rPr>
        <w:t>Screening / diagnostic / procedural</w:t>
      </w:r>
    </w:p>
    <w:p w14:paraId="5C4E469A" w14:textId="77777777" w:rsidR="00DA7E85" w:rsidRPr="00DA7E85" w:rsidRDefault="00DA7E85" w:rsidP="00DA7E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85">
        <w:rPr>
          <w:rFonts w:ascii="Times New Roman" w:eastAsia="Times New Roman" w:hAnsi="Times New Roman" w:cs="Times New Roman"/>
          <w:kern w:val="0"/>
          <w14:ligatures w14:val="none"/>
        </w:rPr>
        <w:t>Laterality</w:t>
      </w:r>
    </w:p>
    <w:p w14:paraId="41F76167" w14:textId="77777777" w:rsidR="00DA7E85" w:rsidRPr="00DA7E85" w:rsidRDefault="00DA7E85" w:rsidP="00DA7E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85">
        <w:rPr>
          <w:rFonts w:ascii="Times New Roman" w:eastAsia="Times New Roman" w:hAnsi="Times New Roman" w:cs="Times New Roman"/>
          <w:kern w:val="0"/>
          <w14:ligatures w14:val="none"/>
        </w:rPr>
        <w:t>For each lesion:</w:t>
      </w:r>
    </w:p>
    <w:p w14:paraId="4A6095FE" w14:textId="77777777" w:rsidR="00DA7E85" w:rsidRPr="00DA7E85" w:rsidRDefault="00DA7E85" w:rsidP="00DA7E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85">
        <w:rPr>
          <w:rFonts w:ascii="Times New Roman" w:eastAsia="Times New Roman" w:hAnsi="Times New Roman" w:cs="Times New Roman"/>
          <w:kern w:val="0"/>
          <w14:ligatures w14:val="none"/>
        </w:rPr>
        <w:t>Morphology</w:t>
      </w:r>
    </w:p>
    <w:p w14:paraId="7667087D" w14:textId="77777777" w:rsidR="00DA7E85" w:rsidRPr="00DA7E85" w:rsidRDefault="00DA7E85" w:rsidP="00DA7E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85">
        <w:rPr>
          <w:rFonts w:ascii="Times New Roman" w:eastAsia="Times New Roman" w:hAnsi="Times New Roman" w:cs="Times New Roman"/>
          <w:kern w:val="0"/>
          <w14:ligatures w14:val="none"/>
        </w:rPr>
        <w:t>Echo pattern</w:t>
      </w:r>
    </w:p>
    <w:p w14:paraId="69BD8DBB" w14:textId="77777777" w:rsidR="00DA7E85" w:rsidRPr="00DA7E85" w:rsidRDefault="00DA7E85" w:rsidP="00DA7E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85">
        <w:rPr>
          <w:rFonts w:ascii="Times New Roman" w:eastAsia="Times New Roman" w:hAnsi="Times New Roman" w:cs="Times New Roman"/>
          <w:kern w:val="0"/>
          <w14:ligatures w14:val="none"/>
        </w:rPr>
        <w:t>Posterior features (if stated)</w:t>
      </w:r>
    </w:p>
    <w:p w14:paraId="27F3358C" w14:textId="77777777" w:rsidR="00DA7E85" w:rsidRPr="00DA7E85" w:rsidRDefault="00DA7E85" w:rsidP="00DA7E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85">
        <w:rPr>
          <w:rFonts w:ascii="Times New Roman" w:eastAsia="Times New Roman" w:hAnsi="Times New Roman" w:cs="Times New Roman"/>
          <w:kern w:val="0"/>
          <w14:ligatures w14:val="none"/>
        </w:rPr>
        <w:t>Size in three dimensions (if provided)</w:t>
      </w:r>
    </w:p>
    <w:p w14:paraId="385A03F1" w14:textId="77777777" w:rsidR="00DA7E85" w:rsidRPr="00DA7E85" w:rsidRDefault="00DA7E85" w:rsidP="00DA7E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85">
        <w:rPr>
          <w:rFonts w:ascii="Times New Roman" w:eastAsia="Times New Roman" w:hAnsi="Times New Roman" w:cs="Times New Roman"/>
          <w:kern w:val="0"/>
          <w14:ligatures w14:val="none"/>
        </w:rPr>
        <w:t>Clock-face position</w:t>
      </w:r>
    </w:p>
    <w:p w14:paraId="70560459" w14:textId="77777777" w:rsidR="00DA7E85" w:rsidRPr="00DA7E85" w:rsidRDefault="00DA7E85" w:rsidP="00DA7E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85">
        <w:rPr>
          <w:rFonts w:ascii="Times New Roman" w:eastAsia="Times New Roman" w:hAnsi="Times New Roman" w:cs="Times New Roman"/>
          <w:kern w:val="0"/>
          <w14:ligatures w14:val="none"/>
        </w:rPr>
        <w:t>Distance from nipple</w:t>
      </w:r>
    </w:p>
    <w:p w14:paraId="2EF1B555" w14:textId="77777777" w:rsidR="00DA7E85" w:rsidRPr="00DA7E85" w:rsidRDefault="00DA7E85" w:rsidP="00DA7E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8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Lymph nodes are recorded side-specifically and verbatim.</w:t>
      </w:r>
    </w:p>
    <w:p w14:paraId="09C6400B" w14:textId="77777777" w:rsidR="00DA7E85" w:rsidRPr="00DA7E85" w:rsidRDefault="00DA7E85" w:rsidP="00DA7E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85">
        <w:rPr>
          <w:rFonts w:ascii="Times New Roman" w:eastAsia="Times New Roman" w:hAnsi="Times New Roman" w:cs="Times New Roman"/>
          <w:kern w:val="0"/>
          <w14:ligatures w14:val="none"/>
        </w:rPr>
        <w:t>If biopsy performed:</w:t>
      </w:r>
    </w:p>
    <w:p w14:paraId="1593A863" w14:textId="77777777" w:rsidR="00DA7E85" w:rsidRPr="00DA7E85" w:rsidRDefault="00DA7E85" w:rsidP="00DA7E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85">
        <w:rPr>
          <w:rFonts w:ascii="Times New Roman" w:eastAsia="Times New Roman" w:hAnsi="Times New Roman" w:cs="Times New Roman"/>
          <w:kern w:val="0"/>
          <w14:ligatures w14:val="none"/>
        </w:rPr>
        <w:t>Clip placed (yes/no)</w:t>
      </w:r>
    </w:p>
    <w:p w14:paraId="5CAF8EE4" w14:textId="77777777" w:rsidR="00DA7E85" w:rsidRPr="00DA7E85" w:rsidRDefault="00DA7E85" w:rsidP="00DA7E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85">
        <w:rPr>
          <w:rFonts w:ascii="Times New Roman" w:eastAsia="Times New Roman" w:hAnsi="Times New Roman" w:cs="Times New Roman"/>
          <w:kern w:val="0"/>
          <w14:ligatures w14:val="none"/>
        </w:rPr>
        <w:t>Clip shape (if stated)</w:t>
      </w:r>
    </w:p>
    <w:p w14:paraId="5609B21E" w14:textId="77777777" w:rsidR="00DA7E85" w:rsidRPr="00DA7E85" w:rsidRDefault="00DA7E85" w:rsidP="00DA7E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85">
        <w:rPr>
          <w:rFonts w:ascii="Times New Roman" w:eastAsia="Times New Roman" w:hAnsi="Times New Roman" w:cs="Times New Roman"/>
          <w:kern w:val="0"/>
          <w14:ligatures w14:val="none"/>
        </w:rPr>
        <w:t>Post-procedure mammogram (yes/no)</w:t>
      </w:r>
    </w:p>
    <w:p w14:paraId="4D031B50" w14:textId="77777777" w:rsidR="00DA7E85" w:rsidRPr="00DA7E85" w:rsidRDefault="00DA7E85" w:rsidP="00DA7E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85">
        <w:rPr>
          <w:rFonts w:ascii="Times New Roman" w:eastAsia="Times New Roman" w:hAnsi="Times New Roman" w:cs="Times New Roman"/>
          <w:kern w:val="0"/>
          <w14:ligatures w14:val="none"/>
        </w:rPr>
        <w:t>Marker location (if stated)</w:t>
      </w:r>
    </w:p>
    <w:p w14:paraId="0B3BB3EB" w14:textId="77777777" w:rsidR="00DA7E85" w:rsidRPr="00DA7E85" w:rsidRDefault="00DA7E85" w:rsidP="00DA7E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85">
        <w:rPr>
          <w:rFonts w:ascii="Times New Roman" w:eastAsia="Times New Roman" w:hAnsi="Times New Roman" w:cs="Times New Roman"/>
          <w:kern w:val="0"/>
          <w14:ligatures w14:val="none"/>
        </w:rPr>
        <w:pict w14:anchorId="35018547">
          <v:rect id="_x0000_i1029" style="width:0;height:1.5pt" o:hralign="center" o:hrstd="t" o:hr="t" fillcolor="#a0a0a0" stroked="f"/>
        </w:pict>
      </w:r>
    </w:p>
    <w:p w14:paraId="0C71E869" w14:textId="77777777" w:rsidR="00DA7E85" w:rsidRPr="00DA7E85" w:rsidRDefault="00DA7E85" w:rsidP="00DA7E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7E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MRI</w:t>
      </w:r>
    </w:p>
    <w:p w14:paraId="08EDB3CD" w14:textId="77777777" w:rsidR="00DA7E85" w:rsidRPr="00DA7E85" w:rsidRDefault="00DA7E85" w:rsidP="00DA7E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85">
        <w:rPr>
          <w:rFonts w:ascii="Times New Roman" w:eastAsia="Times New Roman" w:hAnsi="Times New Roman" w:cs="Times New Roman"/>
          <w:kern w:val="0"/>
          <w14:ligatures w14:val="none"/>
        </w:rPr>
        <w:t>For each MRI:</w:t>
      </w:r>
    </w:p>
    <w:p w14:paraId="22178708" w14:textId="77777777" w:rsidR="00DA7E85" w:rsidRPr="00DA7E85" w:rsidRDefault="00DA7E85" w:rsidP="00DA7E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85">
        <w:rPr>
          <w:rFonts w:ascii="Times New Roman" w:eastAsia="Times New Roman" w:hAnsi="Times New Roman" w:cs="Times New Roman"/>
          <w:kern w:val="0"/>
          <w14:ligatures w14:val="none"/>
        </w:rPr>
        <w:t>Date</w:t>
      </w:r>
    </w:p>
    <w:p w14:paraId="7BA40349" w14:textId="77777777" w:rsidR="00DA7E85" w:rsidRPr="00DA7E85" w:rsidRDefault="00DA7E85" w:rsidP="00DA7E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85">
        <w:rPr>
          <w:rFonts w:ascii="Times New Roman" w:eastAsia="Times New Roman" w:hAnsi="Times New Roman" w:cs="Times New Roman"/>
          <w:kern w:val="0"/>
          <w14:ligatures w14:val="none"/>
        </w:rPr>
        <w:t>Unilateral vs bilateral</w:t>
      </w:r>
    </w:p>
    <w:p w14:paraId="5E1F0F5D" w14:textId="77777777" w:rsidR="00DA7E85" w:rsidRPr="00DA7E85" w:rsidRDefault="00DA7E85" w:rsidP="00DA7E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85">
        <w:rPr>
          <w:rFonts w:ascii="Times New Roman" w:eastAsia="Times New Roman" w:hAnsi="Times New Roman" w:cs="Times New Roman"/>
          <w:kern w:val="0"/>
          <w14:ligatures w14:val="none"/>
        </w:rPr>
        <w:t>For abnormalities:</w:t>
      </w:r>
    </w:p>
    <w:p w14:paraId="689D48C3" w14:textId="77777777" w:rsidR="00DA7E85" w:rsidRPr="00DA7E85" w:rsidRDefault="00DA7E85" w:rsidP="00DA7E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85">
        <w:rPr>
          <w:rFonts w:ascii="Times New Roman" w:eastAsia="Times New Roman" w:hAnsi="Times New Roman" w:cs="Times New Roman"/>
          <w:kern w:val="0"/>
          <w14:ligatures w14:val="none"/>
        </w:rPr>
        <w:t>Side-specific</w:t>
      </w:r>
    </w:p>
    <w:p w14:paraId="74FD42D8" w14:textId="77777777" w:rsidR="00DA7E85" w:rsidRPr="00DA7E85" w:rsidRDefault="00DA7E85" w:rsidP="00DA7E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85">
        <w:rPr>
          <w:rFonts w:ascii="Times New Roman" w:eastAsia="Times New Roman" w:hAnsi="Times New Roman" w:cs="Times New Roman"/>
          <w:kern w:val="0"/>
          <w14:ligatures w14:val="none"/>
        </w:rPr>
        <w:t>Preserve explicit “no abnormalities”</w:t>
      </w:r>
    </w:p>
    <w:p w14:paraId="32FA48CA" w14:textId="77777777" w:rsidR="00DA7E85" w:rsidRPr="00DA7E85" w:rsidRDefault="00DA7E85" w:rsidP="00DA7E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85">
        <w:rPr>
          <w:rFonts w:ascii="Times New Roman" w:eastAsia="Times New Roman" w:hAnsi="Times New Roman" w:cs="Times New Roman"/>
          <w:kern w:val="0"/>
          <w14:ligatures w14:val="none"/>
        </w:rPr>
        <w:t>Enhancement:</w:t>
      </w:r>
    </w:p>
    <w:p w14:paraId="46C72BA6" w14:textId="77777777" w:rsidR="00DA7E85" w:rsidRPr="00DA7E85" w:rsidRDefault="00DA7E85" w:rsidP="00DA7E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85">
        <w:rPr>
          <w:rFonts w:ascii="Times New Roman" w:eastAsia="Times New Roman" w:hAnsi="Times New Roman" w:cs="Times New Roman"/>
          <w:kern w:val="0"/>
          <w14:ligatures w14:val="none"/>
        </w:rPr>
        <w:t>Mass vs non-mass</w:t>
      </w:r>
    </w:p>
    <w:p w14:paraId="61E256F8" w14:textId="77777777" w:rsidR="00DA7E85" w:rsidRPr="00DA7E85" w:rsidRDefault="00DA7E85" w:rsidP="00DA7E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85">
        <w:rPr>
          <w:rFonts w:ascii="Times New Roman" w:eastAsia="Times New Roman" w:hAnsi="Times New Roman" w:cs="Times New Roman"/>
          <w:kern w:val="0"/>
          <w14:ligatures w14:val="none"/>
        </w:rPr>
        <w:t>Mass shape, margins, internal enhancement (if stated)</w:t>
      </w:r>
    </w:p>
    <w:p w14:paraId="432F55DD" w14:textId="77777777" w:rsidR="00DA7E85" w:rsidRPr="00DA7E85" w:rsidRDefault="00DA7E85" w:rsidP="00DA7E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85">
        <w:rPr>
          <w:rFonts w:ascii="Times New Roman" w:eastAsia="Times New Roman" w:hAnsi="Times New Roman" w:cs="Times New Roman"/>
          <w:kern w:val="0"/>
          <w14:ligatures w14:val="none"/>
        </w:rPr>
        <w:t>Non-mass enhancement distribution and associated features</w:t>
      </w:r>
    </w:p>
    <w:p w14:paraId="09FDDD19" w14:textId="77777777" w:rsidR="00DA7E85" w:rsidRPr="00DA7E85" w:rsidRDefault="00DA7E85" w:rsidP="00DA7E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85">
        <w:rPr>
          <w:rFonts w:ascii="Times New Roman" w:eastAsia="Times New Roman" w:hAnsi="Times New Roman" w:cs="Times New Roman"/>
          <w:kern w:val="0"/>
          <w14:ligatures w14:val="none"/>
        </w:rPr>
        <w:t>Lymph nodes recorded verbatim per side.</w:t>
      </w:r>
    </w:p>
    <w:p w14:paraId="6B17CB71" w14:textId="77777777" w:rsidR="00DA7E85" w:rsidRPr="00DA7E85" w:rsidRDefault="00DA7E85" w:rsidP="00DA7E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85">
        <w:rPr>
          <w:rFonts w:ascii="Times New Roman" w:eastAsia="Times New Roman" w:hAnsi="Times New Roman" w:cs="Times New Roman"/>
          <w:kern w:val="0"/>
          <w14:ligatures w14:val="none"/>
        </w:rPr>
        <w:pict w14:anchorId="1662D4A2">
          <v:rect id="_x0000_i1030" style="width:0;height:1.5pt" o:hralign="center" o:hrstd="t" o:hr="t" fillcolor="#a0a0a0" stroked="f"/>
        </w:pict>
      </w:r>
    </w:p>
    <w:p w14:paraId="0AE49335" w14:textId="77777777" w:rsidR="00DA7E85" w:rsidRPr="00DA7E85" w:rsidRDefault="00DA7E85" w:rsidP="00DA7E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7E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Post-Procedure Mammogram</w:t>
      </w:r>
    </w:p>
    <w:p w14:paraId="7DF0141E" w14:textId="77777777" w:rsidR="00DA7E85" w:rsidRPr="00DA7E85" w:rsidRDefault="00DA7E85" w:rsidP="00DA7E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85">
        <w:rPr>
          <w:rFonts w:ascii="Times New Roman" w:eastAsia="Times New Roman" w:hAnsi="Times New Roman" w:cs="Times New Roman"/>
          <w:kern w:val="0"/>
          <w14:ligatures w14:val="none"/>
        </w:rPr>
        <w:t>If present:</w:t>
      </w:r>
    </w:p>
    <w:p w14:paraId="7E40C81E" w14:textId="77777777" w:rsidR="00DA7E85" w:rsidRPr="00DA7E85" w:rsidRDefault="00DA7E85" w:rsidP="00DA7E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85">
        <w:rPr>
          <w:rFonts w:ascii="Times New Roman" w:eastAsia="Times New Roman" w:hAnsi="Times New Roman" w:cs="Times New Roman"/>
          <w:kern w:val="0"/>
          <w14:ligatures w14:val="none"/>
        </w:rPr>
        <w:t>Date</w:t>
      </w:r>
    </w:p>
    <w:p w14:paraId="164A259B" w14:textId="77777777" w:rsidR="00DA7E85" w:rsidRPr="00DA7E85" w:rsidRDefault="00DA7E85" w:rsidP="00DA7E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85">
        <w:rPr>
          <w:rFonts w:ascii="Times New Roman" w:eastAsia="Times New Roman" w:hAnsi="Times New Roman" w:cs="Times New Roman"/>
          <w:kern w:val="0"/>
          <w14:ligatures w14:val="none"/>
        </w:rPr>
        <w:t>Clip shape</w:t>
      </w:r>
    </w:p>
    <w:p w14:paraId="359164C8" w14:textId="77777777" w:rsidR="00DA7E85" w:rsidRPr="00DA7E85" w:rsidRDefault="00DA7E85" w:rsidP="00DA7E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85">
        <w:rPr>
          <w:rFonts w:ascii="Times New Roman" w:eastAsia="Times New Roman" w:hAnsi="Times New Roman" w:cs="Times New Roman"/>
          <w:kern w:val="0"/>
          <w14:ligatures w14:val="none"/>
        </w:rPr>
        <w:t>Marker location relative to lesion</w:t>
      </w:r>
    </w:p>
    <w:p w14:paraId="25D40C59" w14:textId="77777777" w:rsidR="00DA7E85" w:rsidRPr="00DA7E85" w:rsidRDefault="00DA7E85" w:rsidP="00DA7E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85">
        <w:rPr>
          <w:rFonts w:ascii="Times New Roman" w:eastAsia="Times New Roman" w:hAnsi="Times New Roman" w:cs="Times New Roman"/>
          <w:kern w:val="0"/>
          <w14:ligatures w14:val="none"/>
        </w:rPr>
        <w:t>Visibility</w:t>
      </w:r>
    </w:p>
    <w:p w14:paraId="52EA74F1" w14:textId="77777777" w:rsidR="00DA7E85" w:rsidRPr="00DA7E85" w:rsidRDefault="00DA7E85" w:rsidP="00DA7E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85">
        <w:rPr>
          <w:rFonts w:ascii="Times New Roman" w:eastAsia="Times New Roman" w:hAnsi="Times New Roman" w:cs="Times New Roman"/>
          <w:kern w:val="0"/>
          <w14:ligatures w14:val="none"/>
        </w:rPr>
        <w:t>Migration</w:t>
      </w:r>
    </w:p>
    <w:p w14:paraId="07952DC0" w14:textId="77777777" w:rsidR="00DA7E85" w:rsidRPr="00DA7E85" w:rsidRDefault="00DA7E85" w:rsidP="00DA7E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85">
        <w:rPr>
          <w:rFonts w:ascii="Times New Roman" w:eastAsia="Times New Roman" w:hAnsi="Times New Roman" w:cs="Times New Roman"/>
          <w:kern w:val="0"/>
          <w14:ligatures w14:val="none"/>
        </w:rPr>
        <w:t>Residual calcifications</w:t>
      </w:r>
    </w:p>
    <w:p w14:paraId="0108DD52" w14:textId="77777777" w:rsidR="00DA7E85" w:rsidRPr="00DA7E85" w:rsidRDefault="00DA7E85" w:rsidP="00DA7E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85">
        <w:rPr>
          <w:rFonts w:ascii="Times New Roman" w:eastAsia="Times New Roman" w:hAnsi="Times New Roman" w:cs="Times New Roman"/>
          <w:kern w:val="0"/>
          <w14:ligatures w14:val="none"/>
        </w:rPr>
        <w:t>Seroma/hematoma (if stated)</w:t>
      </w:r>
    </w:p>
    <w:p w14:paraId="4C1F399A" w14:textId="77777777" w:rsidR="00DA7E85" w:rsidRPr="00DA7E85" w:rsidRDefault="00DA7E85" w:rsidP="00DA7E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85">
        <w:rPr>
          <w:rFonts w:ascii="Times New Roman" w:eastAsia="Times New Roman" w:hAnsi="Times New Roman" w:cs="Times New Roman"/>
          <w:kern w:val="0"/>
          <w14:ligatures w14:val="none"/>
        </w:rPr>
        <w:pict w14:anchorId="6883FB2E">
          <v:rect id="_x0000_i1031" style="width:0;height:1.5pt" o:hralign="center" o:hrstd="t" o:hr="t" fillcolor="#a0a0a0" stroked="f"/>
        </w:pict>
      </w:r>
    </w:p>
    <w:p w14:paraId="64F1A63B" w14:textId="77777777" w:rsidR="00DA7E85" w:rsidRPr="00DA7E85" w:rsidRDefault="00DA7E85" w:rsidP="00DA7E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7E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Pathology</w:t>
      </w:r>
    </w:p>
    <w:p w14:paraId="25831035" w14:textId="77777777" w:rsidR="00DA7E85" w:rsidRPr="00DA7E85" w:rsidRDefault="00DA7E85" w:rsidP="00DA7E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85">
        <w:rPr>
          <w:rFonts w:ascii="Times New Roman" w:eastAsia="Times New Roman" w:hAnsi="Times New Roman" w:cs="Times New Roman"/>
          <w:kern w:val="0"/>
          <w14:ligatures w14:val="none"/>
        </w:rPr>
        <w:t>Biopsy method extracted verbatim (e.g., stereotactic core needle biopsy, ultrasound-guided biopsy, MRI-guided biopsy, FNA, surgical excision).</w:t>
      </w:r>
    </w:p>
    <w:p w14:paraId="301194E0" w14:textId="77777777" w:rsidR="00DA7E85" w:rsidRPr="00DA7E85" w:rsidRDefault="00DA7E85" w:rsidP="00DA7E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85">
        <w:rPr>
          <w:rFonts w:ascii="Times New Roman" w:eastAsia="Times New Roman" w:hAnsi="Times New Roman" w:cs="Times New Roman"/>
          <w:kern w:val="0"/>
          <w14:ligatures w14:val="none"/>
        </w:rPr>
        <w:t>Histology:</w:t>
      </w:r>
    </w:p>
    <w:p w14:paraId="2D892420" w14:textId="77777777" w:rsidR="00DA7E85" w:rsidRPr="00DA7E85" w:rsidRDefault="00DA7E85" w:rsidP="00DA7E8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85">
        <w:rPr>
          <w:rFonts w:ascii="Times New Roman" w:eastAsia="Times New Roman" w:hAnsi="Times New Roman" w:cs="Times New Roman"/>
          <w:kern w:val="0"/>
          <w14:ligatures w14:val="none"/>
        </w:rPr>
        <w:t>Exact subtype as written</w:t>
      </w:r>
    </w:p>
    <w:p w14:paraId="013BB5CC" w14:textId="77777777" w:rsidR="00DA7E85" w:rsidRPr="00DA7E85" w:rsidRDefault="00DA7E85" w:rsidP="00DA7E8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85">
        <w:rPr>
          <w:rFonts w:ascii="Times New Roman" w:eastAsia="Times New Roman" w:hAnsi="Times New Roman" w:cs="Times New Roman"/>
          <w:kern w:val="0"/>
          <w14:ligatures w14:val="none"/>
        </w:rPr>
        <w:t>Size and site if stated</w:t>
      </w:r>
    </w:p>
    <w:p w14:paraId="6ABA023D" w14:textId="77777777" w:rsidR="00DA7E85" w:rsidRPr="00DA7E85" w:rsidRDefault="00DA7E85" w:rsidP="00DA7E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85">
        <w:rPr>
          <w:rFonts w:ascii="Times New Roman" w:eastAsia="Times New Roman" w:hAnsi="Times New Roman" w:cs="Times New Roman"/>
          <w:kern w:val="0"/>
          <w14:ligatures w14:val="none"/>
        </w:rPr>
        <w:t>Invasive component size:</w:t>
      </w:r>
    </w:p>
    <w:p w14:paraId="7CF4C1AA" w14:textId="77777777" w:rsidR="00DA7E85" w:rsidRPr="00DA7E85" w:rsidRDefault="00DA7E85" w:rsidP="00DA7E8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85">
        <w:rPr>
          <w:rFonts w:ascii="Times New Roman" w:eastAsia="Times New Roman" w:hAnsi="Times New Roman" w:cs="Times New Roman"/>
          <w:kern w:val="0"/>
          <w14:ligatures w14:val="none"/>
        </w:rPr>
        <w:t>Extract only if explicitly reported.</w:t>
      </w:r>
    </w:p>
    <w:p w14:paraId="54B68474" w14:textId="77777777" w:rsidR="00DA7E85" w:rsidRPr="00DA7E85" w:rsidRDefault="00DA7E85" w:rsidP="00DA7E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85">
        <w:rPr>
          <w:rFonts w:ascii="Times New Roman" w:eastAsia="Times New Roman" w:hAnsi="Times New Roman" w:cs="Times New Roman"/>
          <w:kern w:val="0"/>
          <w14:ligatures w14:val="none"/>
        </w:rPr>
        <w:pict w14:anchorId="2A47F39F">
          <v:rect id="_x0000_i1032" style="width:0;height:1.5pt" o:hralign="center" o:hrstd="t" o:hr="t" fillcolor="#a0a0a0" stroked="f"/>
        </w:pict>
      </w:r>
    </w:p>
    <w:p w14:paraId="79042CFB" w14:textId="77777777" w:rsidR="00DA7E85" w:rsidRPr="00DA7E85" w:rsidRDefault="00DA7E85" w:rsidP="00DA7E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7E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Receptor Status</w:t>
      </w:r>
    </w:p>
    <w:p w14:paraId="303E8708" w14:textId="77777777" w:rsidR="00DA7E85" w:rsidRPr="00DA7E85" w:rsidRDefault="00DA7E85" w:rsidP="00DA7E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85">
        <w:rPr>
          <w:rFonts w:ascii="Times New Roman" w:eastAsia="Times New Roman" w:hAnsi="Times New Roman" w:cs="Times New Roman"/>
          <w:kern w:val="0"/>
          <w14:ligatures w14:val="none"/>
        </w:rPr>
        <w:t>If present, extract:</w:t>
      </w:r>
    </w:p>
    <w:p w14:paraId="69CEFC78" w14:textId="77777777" w:rsidR="00DA7E85" w:rsidRPr="00DA7E85" w:rsidRDefault="00DA7E85" w:rsidP="00DA7E8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85">
        <w:rPr>
          <w:rFonts w:ascii="Times New Roman" w:eastAsia="Times New Roman" w:hAnsi="Times New Roman" w:cs="Times New Roman"/>
          <w:kern w:val="0"/>
          <w14:ligatures w14:val="none"/>
        </w:rPr>
        <w:t>“Tests Performed”</w:t>
      </w:r>
    </w:p>
    <w:p w14:paraId="44B87B22" w14:textId="77777777" w:rsidR="00DA7E85" w:rsidRPr="00DA7E85" w:rsidRDefault="00DA7E85" w:rsidP="00DA7E8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85">
        <w:rPr>
          <w:rFonts w:ascii="Times New Roman" w:eastAsia="Times New Roman" w:hAnsi="Times New Roman" w:cs="Times New Roman"/>
          <w:kern w:val="0"/>
          <w14:ligatures w14:val="none"/>
        </w:rPr>
        <w:t>ER</w:t>
      </w:r>
    </w:p>
    <w:p w14:paraId="7458A4A2" w14:textId="77777777" w:rsidR="00DA7E85" w:rsidRPr="00DA7E85" w:rsidRDefault="00DA7E85" w:rsidP="00DA7E8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85">
        <w:rPr>
          <w:rFonts w:ascii="Times New Roman" w:eastAsia="Times New Roman" w:hAnsi="Times New Roman" w:cs="Times New Roman"/>
          <w:kern w:val="0"/>
          <w14:ligatures w14:val="none"/>
        </w:rPr>
        <w:t>PR/</w:t>
      </w:r>
      <w:proofErr w:type="spellStart"/>
      <w:r w:rsidRPr="00DA7E85">
        <w:rPr>
          <w:rFonts w:ascii="Times New Roman" w:eastAsia="Times New Roman" w:hAnsi="Times New Roman" w:cs="Times New Roman"/>
          <w:kern w:val="0"/>
          <w14:ligatures w14:val="none"/>
        </w:rPr>
        <w:t>PgR</w:t>
      </w:r>
      <w:proofErr w:type="spellEnd"/>
    </w:p>
    <w:p w14:paraId="07B0E087" w14:textId="77777777" w:rsidR="00DA7E85" w:rsidRPr="00DA7E85" w:rsidRDefault="00DA7E85" w:rsidP="00DA7E8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85">
        <w:rPr>
          <w:rFonts w:ascii="Times New Roman" w:eastAsia="Times New Roman" w:hAnsi="Times New Roman" w:cs="Times New Roman"/>
          <w:kern w:val="0"/>
          <w14:ligatures w14:val="none"/>
        </w:rPr>
        <w:t>HER2 IHC</w:t>
      </w:r>
    </w:p>
    <w:p w14:paraId="27A25052" w14:textId="77777777" w:rsidR="00DA7E85" w:rsidRPr="00DA7E85" w:rsidRDefault="00DA7E85" w:rsidP="00DA7E8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85">
        <w:rPr>
          <w:rFonts w:ascii="Times New Roman" w:eastAsia="Times New Roman" w:hAnsi="Times New Roman" w:cs="Times New Roman"/>
          <w:kern w:val="0"/>
          <w14:ligatures w14:val="none"/>
        </w:rPr>
        <w:t>HER2 ISH</w:t>
      </w:r>
    </w:p>
    <w:p w14:paraId="18F012E3" w14:textId="77777777" w:rsidR="00DA7E85" w:rsidRPr="00DA7E85" w:rsidRDefault="00DA7E85" w:rsidP="00DA7E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85">
        <w:rPr>
          <w:rFonts w:ascii="Times New Roman" w:eastAsia="Times New Roman" w:hAnsi="Times New Roman" w:cs="Times New Roman"/>
          <w:kern w:val="0"/>
          <w14:ligatures w14:val="none"/>
        </w:rPr>
        <w:t>Include:</w:t>
      </w:r>
    </w:p>
    <w:p w14:paraId="4D1151AD" w14:textId="77777777" w:rsidR="00DA7E85" w:rsidRPr="00DA7E85" w:rsidRDefault="00DA7E85" w:rsidP="00DA7E8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85">
        <w:rPr>
          <w:rFonts w:ascii="Times New Roman" w:eastAsia="Times New Roman" w:hAnsi="Times New Roman" w:cs="Times New Roman"/>
          <w:kern w:val="0"/>
          <w14:ligatures w14:val="none"/>
        </w:rPr>
        <w:t>Category</w:t>
      </w:r>
    </w:p>
    <w:p w14:paraId="2C773111" w14:textId="77777777" w:rsidR="00DA7E85" w:rsidRPr="00DA7E85" w:rsidRDefault="00DA7E85" w:rsidP="00DA7E8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85">
        <w:rPr>
          <w:rFonts w:ascii="Times New Roman" w:eastAsia="Times New Roman" w:hAnsi="Times New Roman" w:cs="Times New Roman"/>
          <w:kern w:val="0"/>
          <w14:ligatures w14:val="none"/>
        </w:rPr>
        <w:t>Percentage</w:t>
      </w:r>
    </w:p>
    <w:p w14:paraId="73A21D22" w14:textId="77777777" w:rsidR="00DA7E85" w:rsidRPr="00DA7E85" w:rsidRDefault="00DA7E85" w:rsidP="00DA7E8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85">
        <w:rPr>
          <w:rFonts w:ascii="Times New Roman" w:eastAsia="Times New Roman" w:hAnsi="Times New Roman" w:cs="Times New Roman"/>
          <w:kern w:val="0"/>
          <w14:ligatures w14:val="none"/>
        </w:rPr>
        <w:t>Intensity</w:t>
      </w:r>
    </w:p>
    <w:p w14:paraId="2D4497E4" w14:textId="77777777" w:rsidR="00DA7E85" w:rsidRPr="00DA7E85" w:rsidRDefault="00DA7E85" w:rsidP="00DA7E8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85">
        <w:rPr>
          <w:rFonts w:ascii="Times New Roman" w:eastAsia="Times New Roman" w:hAnsi="Times New Roman" w:cs="Times New Roman"/>
          <w:kern w:val="0"/>
          <w14:ligatures w14:val="none"/>
        </w:rPr>
        <w:t>Controls</w:t>
      </w:r>
    </w:p>
    <w:p w14:paraId="3B83C717" w14:textId="77777777" w:rsidR="00DA7E85" w:rsidRPr="00DA7E85" w:rsidRDefault="00DA7E85" w:rsidP="00DA7E8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85">
        <w:rPr>
          <w:rFonts w:ascii="Times New Roman" w:eastAsia="Times New Roman" w:hAnsi="Times New Roman" w:cs="Times New Roman"/>
          <w:kern w:val="0"/>
          <w14:ligatures w14:val="none"/>
        </w:rPr>
        <w:t>Scoring</w:t>
      </w:r>
    </w:p>
    <w:p w14:paraId="49799F36" w14:textId="77777777" w:rsidR="00DA7E85" w:rsidRPr="00DA7E85" w:rsidRDefault="00DA7E85" w:rsidP="00DA7E8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85">
        <w:rPr>
          <w:rFonts w:ascii="Times New Roman" w:eastAsia="Times New Roman" w:hAnsi="Times New Roman" w:cs="Times New Roman"/>
          <w:kern w:val="0"/>
          <w14:ligatures w14:val="none"/>
        </w:rPr>
        <w:t>Comments</w:t>
      </w:r>
    </w:p>
    <w:p w14:paraId="59DDBCFF" w14:textId="77777777" w:rsidR="00DA7E85" w:rsidRPr="00DA7E85" w:rsidRDefault="00DA7E85" w:rsidP="00DA7E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85">
        <w:rPr>
          <w:rFonts w:ascii="Times New Roman" w:eastAsia="Times New Roman" w:hAnsi="Times New Roman" w:cs="Times New Roman"/>
          <w:kern w:val="0"/>
          <w14:ligatures w14:val="none"/>
        </w:rPr>
        <w:t>No inference beyond explicitly reported values.</w:t>
      </w:r>
    </w:p>
    <w:p w14:paraId="2AA86F6F" w14:textId="77777777" w:rsidR="00DA7E85" w:rsidRPr="00DA7E85" w:rsidRDefault="00DA7E85" w:rsidP="00DA7E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85">
        <w:rPr>
          <w:rFonts w:ascii="Times New Roman" w:eastAsia="Times New Roman" w:hAnsi="Times New Roman" w:cs="Times New Roman"/>
          <w:kern w:val="0"/>
          <w14:ligatures w14:val="none"/>
        </w:rPr>
        <w:pict w14:anchorId="2559E16C">
          <v:rect id="_x0000_i1033" style="width:0;height:1.5pt" o:hralign="center" o:hrstd="t" o:hr="t" fillcolor="#a0a0a0" stroked="f"/>
        </w:pict>
      </w:r>
    </w:p>
    <w:p w14:paraId="1AC7C546" w14:textId="77777777" w:rsidR="00DA7E85" w:rsidRPr="00DA7E85" w:rsidRDefault="00DA7E85" w:rsidP="00DA7E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A7E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Structured Extraction Targets</w:t>
      </w:r>
    </w:p>
    <w:p w14:paraId="7CE7E0FF" w14:textId="77777777" w:rsidR="00DA7E85" w:rsidRPr="00DA7E85" w:rsidRDefault="00DA7E85" w:rsidP="00DA7E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85">
        <w:rPr>
          <w:rFonts w:ascii="Times New Roman" w:eastAsia="Times New Roman" w:hAnsi="Times New Roman" w:cs="Times New Roman"/>
          <w:kern w:val="0"/>
          <w14:ligatures w14:val="none"/>
        </w:rPr>
        <w:t>The following 13 predefined features were extracted:</w:t>
      </w:r>
    </w:p>
    <w:p w14:paraId="66AF9D48" w14:textId="77777777" w:rsidR="00DA7E85" w:rsidRPr="00DA7E85" w:rsidRDefault="00DA7E85" w:rsidP="00DA7E8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85">
        <w:rPr>
          <w:rFonts w:ascii="Times New Roman" w:eastAsia="Times New Roman" w:hAnsi="Times New Roman" w:cs="Times New Roman"/>
          <w:kern w:val="0"/>
          <w14:ligatures w14:val="none"/>
        </w:rPr>
        <w:t>Lesion size</w:t>
      </w:r>
    </w:p>
    <w:p w14:paraId="7A31BCBA" w14:textId="77777777" w:rsidR="00DA7E85" w:rsidRPr="00DA7E85" w:rsidRDefault="00DA7E85" w:rsidP="00DA7E8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85">
        <w:rPr>
          <w:rFonts w:ascii="Times New Roman" w:eastAsia="Times New Roman" w:hAnsi="Times New Roman" w:cs="Times New Roman"/>
          <w:kern w:val="0"/>
          <w14:ligatures w14:val="none"/>
        </w:rPr>
        <w:t>Lesion location</w:t>
      </w:r>
    </w:p>
    <w:p w14:paraId="61222926" w14:textId="77777777" w:rsidR="00DA7E85" w:rsidRPr="00DA7E85" w:rsidRDefault="00DA7E85" w:rsidP="00DA7E8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8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Calcifications/asymmetry</w:t>
      </w:r>
    </w:p>
    <w:p w14:paraId="76918120" w14:textId="77777777" w:rsidR="00DA7E85" w:rsidRPr="00DA7E85" w:rsidRDefault="00DA7E85" w:rsidP="00DA7E8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85">
        <w:rPr>
          <w:rFonts w:ascii="Times New Roman" w:eastAsia="Times New Roman" w:hAnsi="Times New Roman" w:cs="Times New Roman"/>
          <w:kern w:val="0"/>
          <w14:ligatures w14:val="none"/>
        </w:rPr>
        <w:t>Additional MRI enhancement</w:t>
      </w:r>
    </w:p>
    <w:p w14:paraId="47139F29" w14:textId="77777777" w:rsidR="00DA7E85" w:rsidRPr="00DA7E85" w:rsidRDefault="00DA7E85" w:rsidP="00DA7E8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85">
        <w:rPr>
          <w:rFonts w:ascii="Times New Roman" w:eastAsia="Times New Roman" w:hAnsi="Times New Roman" w:cs="Times New Roman"/>
          <w:kern w:val="0"/>
          <w14:ligatures w14:val="none"/>
        </w:rPr>
        <w:t>Disease extent</w:t>
      </w:r>
    </w:p>
    <w:p w14:paraId="56CDCF85" w14:textId="77777777" w:rsidR="00DA7E85" w:rsidRPr="00DA7E85" w:rsidRDefault="00DA7E85" w:rsidP="00DA7E8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85">
        <w:rPr>
          <w:rFonts w:ascii="Times New Roman" w:eastAsia="Times New Roman" w:hAnsi="Times New Roman" w:cs="Times New Roman"/>
          <w:kern w:val="0"/>
          <w14:ligatures w14:val="none"/>
        </w:rPr>
        <w:t>Accurate clip placement</w:t>
      </w:r>
    </w:p>
    <w:p w14:paraId="309F032D" w14:textId="77777777" w:rsidR="00DA7E85" w:rsidRPr="00DA7E85" w:rsidRDefault="00DA7E85" w:rsidP="00DA7E8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85">
        <w:rPr>
          <w:rFonts w:ascii="Times New Roman" w:eastAsia="Times New Roman" w:hAnsi="Times New Roman" w:cs="Times New Roman"/>
          <w:kern w:val="0"/>
          <w14:ligatures w14:val="none"/>
        </w:rPr>
        <w:t>Workup recommendation</w:t>
      </w:r>
    </w:p>
    <w:p w14:paraId="5F49915D" w14:textId="77777777" w:rsidR="00DA7E85" w:rsidRPr="00DA7E85" w:rsidRDefault="00DA7E85" w:rsidP="00DA7E8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85">
        <w:rPr>
          <w:rFonts w:ascii="Times New Roman" w:eastAsia="Times New Roman" w:hAnsi="Times New Roman" w:cs="Times New Roman"/>
          <w:kern w:val="0"/>
          <w14:ligatures w14:val="none"/>
        </w:rPr>
        <w:t>Lymph node findings</w:t>
      </w:r>
    </w:p>
    <w:p w14:paraId="245A8995" w14:textId="77777777" w:rsidR="00DA7E85" w:rsidRPr="00DA7E85" w:rsidRDefault="00DA7E85" w:rsidP="00DA7E8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85">
        <w:rPr>
          <w:rFonts w:ascii="Times New Roman" w:eastAsia="Times New Roman" w:hAnsi="Times New Roman" w:cs="Times New Roman"/>
          <w:kern w:val="0"/>
          <w14:ligatures w14:val="none"/>
        </w:rPr>
        <w:t>Chronology preserved (</w:t>
      </w:r>
      <w:proofErr w:type="spellStart"/>
      <w:r w:rsidRPr="00DA7E85">
        <w:rPr>
          <w:rFonts w:ascii="Times New Roman" w:eastAsia="Times New Roman" w:hAnsi="Times New Roman" w:cs="Times New Roman"/>
          <w:kern w:val="0"/>
          <w14:ligatures w14:val="none"/>
        </w:rPr>
        <w:t>boolean</w:t>
      </w:r>
      <w:proofErr w:type="spellEnd"/>
      <w:r w:rsidRPr="00DA7E85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05CE914" w14:textId="77777777" w:rsidR="00DA7E85" w:rsidRPr="00DA7E85" w:rsidRDefault="00DA7E85" w:rsidP="00DA7E8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85">
        <w:rPr>
          <w:rFonts w:ascii="Times New Roman" w:eastAsia="Times New Roman" w:hAnsi="Times New Roman" w:cs="Times New Roman"/>
          <w:kern w:val="0"/>
          <w14:ligatures w14:val="none"/>
        </w:rPr>
        <w:t>Biopsy method</w:t>
      </w:r>
    </w:p>
    <w:p w14:paraId="476676D6" w14:textId="77777777" w:rsidR="00DA7E85" w:rsidRPr="00DA7E85" w:rsidRDefault="00DA7E85" w:rsidP="00DA7E8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85">
        <w:rPr>
          <w:rFonts w:ascii="Times New Roman" w:eastAsia="Times New Roman" w:hAnsi="Times New Roman" w:cs="Times New Roman"/>
          <w:kern w:val="0"/>
          <w14:ligatures w14:val="none"/>
        </w:rPr>
        <w:t>Invasive component size (pathology)</w:t>
      </w:r>
    </w:p>
    <w:p w14:paraId="40E9D006" w14:textId="77777777" w:rsidR="00DA7E85" w:rsidRPr="00DA7E85" w:rsidRDefault="00DA7E85" w:rsidP="00DA7E8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85">
        <w:rPr>
          <w:rFonts w:ascii="Times New Roman" w:eastAsia="Times New Roman" w:hAnsi="Times New Roman" w:cs="Times New Roman"/>
          <w:kern w:val="0"/>
          <w14:ligatures w14:val="none"/>
        </w:rPr>
        <w:t>Histologic diagnosis</w:t>
      </w:r>
    </w:p>
    <w:p w14:paraId="64DE5FAD" w14:textId="77777777" w:rsidR="00DA7E85" w:rsidRPr="00DA7E85" w:rsidRDefault="00DA7E85" w:rsidP="00DA7E8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85">
        <w:rPr>
          <w:rFonts w:ascii="Times New Roman" w:eastAsia="Times New Roman" w:hAnsi="Times New Roman" w:cs="Times New Roman"/>
          <w:kern w:val="0"/>
          <w14:ligatures w14:val="none"/>
        </w:rPr>
        <w:t>Receptor status</w:t>
      </w:r>
    </w:p>
    <w:p w14:paraId="42096676" w14:textId="77777777" w:rsidR="00DA7E85" w:rsidRPr="00DA7E85" w:rsidRDefault="00DA7E85" w:rsidP="00DA7E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85">
        <w:rPr>
          <w:rFonts w:ascii="Times New Roman" w:eastAsia="Times New Roman" w:hAnsi="Times New Roman" w:cs="Times New Roman"/>
          <w:kern w:val="0"/>
          <w14:ligatures w14:val="none"/>
        </w:rPr>
        <w:pict w14:anchorId="0429AABB">
          <v:rect id="_x0000_i1034" style="width:0;height:1.5pt" o:hralign="center" o:hrstd="t" o:hr="t" fillcolor="#a0a0a0" stroked="f"/>
        </w:pict>
      </w:r>
    </w:p>
    <w:p w14:paraId="7DAC84F2" w14:textId="77777777" w:rsidR="00DA7E85" w:rsidRPr="00DA7E85" w:rsidRDefault="00DA7E85" w:rsidP="00DA7E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7E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Output Format</w:t>
      </w:r>
    </w:p>
    <w:p w14:paraId="5E752E13" w14:textId="77777777" w:rsidR="00DA7E85" w:rsidRPr="00DA7E85" w:rsidRDefault="00DA7E85" w:rsidP="00DA7E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85">
        <w:rPr>
          <w:rFonts w:ascii="Times New Roman" w:eastAsia="Times New Roman" w:hAnsi="Times New Roman" w:cs="Times New Roman"/>
          <w:kern w:val="0"/>
          <w14:ligatures w14:val="none"/>
        </w:rPr>
        <w:t>The model was required to return a strict structured JSON object containing:</w:t>
      </w:r>
    </w:p>
    <w:p w14:paraId="507579F9" w14:textId="77777777" w:rsidR="00DA7E85" w:rsidRPr="00DA7E85" w:rsidRDefault="00DA7E85" w:rsidP="00DA7E8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85">
        <w:rPr>
          <w:rFonts w:ascii="Times New Roman" w:eastAsia="Times New Roman" w:hAnsi="Times New Roman" w:cs="Times New Roman"/>
          <w:kern w:val="0"/>
          <w14:ligatures w14:val="none"/>
        </w:rPr>
        <w:t>One entry per lesion</w:t>
      </w:r>
    </w:p>
    <w:p w14:paraId="45D534F3" w14:textId="77777777" w:rsidR="00DA7E85" w:rsidRPr="00DA7E85" w:rsidRDefault="00DA7E85" w:rsidP="00DA7E8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85">
        <w:rPr>
          <w:rFonts w:ascii="Times New Roman" w:eastAsia="Times New Roman" w:hAnsi="Times New Roman" w:cs="Times New Roman"/>
          <w:kern w:val="0"/>
          <w14:ligatures w14:val="none"/>
        </w:rPr>
        <w:t>Feature-specific value and supporting verbatim evidence</w:t>
      </w:r>
    </w:p>
    <w:p w14:paraId="1F5D32E9" w14:textId="77777777" w:rsidR="00DA7E85" w:rsidRPr="00DA7E85" w:rsidRDefault="00DA7E85" w:rsidP="00DA7E8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85">
        <w:rPr>
          <w:rFonts w:ascii="Times New Roman" w:eastAsia="Times New Roman" w:hAnsi="Times New Roman" w:cs="Times New Roman"/>
          <w:kern w:val="0"/>
          <w14:ligatures w14:val="none"/>
        </w:rPr>
        <w:t>Global chronology flag</w:t>
      </w:r>
    </w:p>
    <w:p w14:paraId="5576C5F2" w14:textId="77777777" w:rsidR="00DA7E85" w:rsidRPr="00DA7E85" w:rsidRDefault="00DA7E85" w:rsidP="00DA7E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E85">
        <w:rPr>
          <w:rFonts w:ascii="Times New Roman" w:eastAsia="Times New Roman" w:hAnsi="Times New Roman" w:cs="Times New Roman"/>
          <w:kern w:val="0"/>
          <w14:ligatures w14:val="none"/>
        </w:rPr>
        <w:t>Missing data were labeled “Not reported.”</w:t>
      </w:r>
      <w:r w:rsidRPr="00DA7E85">
        <w:rPr>
          <w:rFonts w:ascii="Times New Roman" w:eastAsia="Times New Roman" w:hAnsi="Times New Roman" w:cs="Times New Roman"/>
          <w:kern w:val="0"/>
          <w14:ligatures w14:val="none"/>
        </w:rPr>
        <w:br/>
        <w:t>Conflicting data were labeled “Indeterminate” with supporting excerpts.</w:t>
      </w:r>
    </w:p>
    <w:p w14:paraId="7EEC22D0" w14:textId="77777777" w:rsidR="00DA7E85" w:rsidRDefault="00DA7E85"/>
    <w:sectPr w:rsidR="00DA7E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F0071"/>
    <w:multiLevelType w:val="multilevel"/>
    <w:tmpl w:val="51049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40A5A"/>
    <w:multiLevelType w:val="multilevel"/>
    <w:tmpl w:val="95F44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E7460"/>
    <w:multiLevelType w:val="multilevel"/>
    <w:tmpl w:val="C8829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846E91"/>
    <w:multiLevelType w:val="multilevel"/>
    <w:tmpl w:val="01289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DD1B14"/>
    <w:multiLevelType w:val="multilevel"/>
    <w:tmpl w:val="EEE8F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790C98"/>
    <w:multiLevelType w:val="multilevel"/>
    <w:tmpl w:val="C23AB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D215C1"/>
    <w:multiLevelType w:val="multilevel"/>
    <w:tmpl w:val="7F6A6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3756AB"/>
    <w:multiLevelType w:val="multilevel"/>
    <w:tmpl w:val="66D21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FC1169"/>
    <w:multiLevelType w:val="multilevel"/>
    <w:tmpl w:val="1DD84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CA7A8B"/>
    <w:multiLevelType w:val="multilevel"/>
    <w:tmpl w:val="F056A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C41AB2"/>
    <w:multiLevelType w:val="multilevel"/>
    <w:tmpl w:val="A0BA7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0C5A70"/>
    <w:multiLevelType w:val="multilevel"/>
    <w:tmpl w:val="A258B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C87BA4"/>
    <w:multiLevelType w:val="multilevel"/>
    <w:tmpl w:val="063A5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14616A"/>
    <w:multiLevelType w:val="multilevel"/>
    <w:tmpl w:val="D4C4F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0272B2"/>
    <w:multiLevelType w:val="multilevel"/>
    <w:tmpl w:val="C0F05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E14701"/>
    <w:multiLevelType w:val="multilevel"/>
    <w:tmpl w:val="7E564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7A02635"/>
    <w:multiLevelType w:val="multilevel"/>
    <w:tmpl w:val="0BC24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8010125">
    <w:abstractNumId w:val="15"/>
  </w:num>
  <w:num w:numId="2" w16cid:durableId="1244609367">
    <w:abstractNumId w:val="16"/>
  </w:num>
  <w:num w:numId="3" w16cid:durableId="2000384511">
    <w:abstractNumId w:val="5"/>
  </w:num>
  <w:num w:numId="4" w16cid:durableId="660426194">
    <w:abstractNumId w:val="2"/>
  </w:num>
  <w:num w:numId="5" w16cid:durableId="1249922913">
    <w:abstractNumId w:val="9"/>
  </w:num>
  <w:num w:numId="6" w16cid:durableId="413817356">
    <w:abstractNumId w:val="1"/>
  </w:num>
  <w:num w:numId="7" w16cid:durableId="1508515946">
    <w:abstractNumId w:val="11"/>
  </w:num>
  <w:num w:numId="8" w16cid:durableId="1824661802">
    <w:abstractNumId w:val="7"/>
  </w:num>
  <w:num w:numId="9" w16cid:durableId="345061931">
    <w:abstractNumId w:val="3"/>
  </w:num>
  <w:num w:numId="10" w16cid:durableId="1556502440">
    <w:abstractNumId w:val="12"/>
  </w:num>
  <w:num w:numId="11" w16cid:durableId="359552427">
    <w:abstractNumId w:val="0"/>
  </w:num>
  <w:num w:numId="12" w16cid:durableId="1640726137">
    <w:abstractNumId w:val="10"/>
  </w:num>
  <w:num w:numId="13" w16cid:durableId="585964567">
    <w:abstractNumId w:val="6"/>
  </w:num>
  <w:num w:numId="14" w16cid:durableId="375203172">
    <w:abstractNumId w:val="14"/>
  </w:num>
  <w:num w:numId="15" w16cid:durableId="993216454">
    <w:abstractNumId w:val="4"/>
  </w:num>
  <w:num w:numId="16" w16cid:durableId="1105006104">
    <w:abstractNumId w:val="8"/>
  </w:num>
  <w:num w:numId="17" w16cid:durableId="170323947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E85"/>
    <w:rsid w:val="00086390"/>
    <w:rsid w:val="004371A3"/>
    <w:rsid w:val="00DA7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E99B9"/>
  <w15:chartTrackingRefBased/>
  <w15:docId w15:val="{03CC00A7-6C9D-405D-BCD2-A7A1BE6EB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7E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7E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7E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7E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7E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7E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7E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7E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7E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7E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7E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7E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7E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7E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7E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7E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7E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7E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7E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7E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7E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7E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7E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7E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7E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7E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7E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7E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7E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293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581</Words>
  <Characters>3315</Characters>
  <Application>Microsoft Office Word</Application>
  <DocSecurity>0</DocSecurity>
  <Lines>27</Lines>
  <Paragraphs>7</Paragraphs>
  <ScaleCrop>false</ScaleCrop>
  <Company/>
  <LinksUpToDate>false</LinksUpToDate>
  <CharactersWithSpaces>3889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James, Robert</dc:creator>
  <cp:keywords/>
  <dc:description/>
  <cp:lastModifiedBy>James, Robert</cp:lastModifiedBy>
  <cp:revision>2</cp:revision>
  <dcterms:created xsi:type="dcterms:W3CDTF">2026-02-24T18:05:00Z</dcterms:created>
  <dcterms:modified xsi:type="dcterms:W3CDTF">2026-02-24T18:07:00Z</dcterms:modified>
</cp:coreProperties>
</file>