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BEC8" w14:textId="18AD3715" w:rsidR="002A34F2" w:rsidRDefault="006A3837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 xml:space="preserve">Template for Summarizing Breast Cancer Workup </w:t>
      </w:r>
      <w:r w:rsidR="003C78F2">
        <w:rPr>
          <w:rFonts w:ascii="Arial" w:hAnsi="Arial" w:cs="Arial"/>
          <w:color w:val="000000" w:themeColor="text1"/>
          <w:sz w:val="24"/>
          <w:szCs w:val="24"/>
        </w:rPr>
        <w:t>for surgical consultation</w:t>
      </w:r>
    </w:p>
    <w:p w14:paraId="17EE1B97" w14:textId="77777777" w:rsidR="003C78F2" w:rsidRPr="003C78F2" w:rsidRDefault="003C78F2" w:rsidP="003C78F2"/>
    <w:p w14:paraId="3CAFD31A" w14:textId="4CD1C6CC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Instruction to LLM: Extract information from radiology and pathology reports according to the structure below. Present findings chronologically.</w:t>
      </w:r>
    </w:p>
    <w:p w14:paraId="40425B1F" w14:textId="77777777" w:rsidR="002A34F2" w:rsidRPr="003C78F2" w:rsidRDefault="006A3837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1. Radiology Reports</w:t>
      </w:r>
    </w:p>
    <w:p w14:paraId="58A4358F" w14:textId="6303654F" w:rsidR="006532E2" w:rsidRPr="006532E2" w:rsidRDefault="006A3837" w:rsidP="006532E2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Mammogram (Date</w:t>
      </w:r>
      <w:r w:rsidR="006532E2">
        <w:rPr>
          <w:rFonts w:ascii="Arial" w:hAnsi="Arial" w:cs="Arial"/>
          <w:color w:val="000000" w:themeColor="text1"/>
          <w:sz w:val="24"/>
          <w:szCs w:val="24"/>
        </w:rPr>
        <w:t>, screening or diagnostic study</w:t>
      </w:r>
      <w:r w:rsidRPr="003C78F2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5DF61F7B" w14:textId="29D6F134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Laterality</w:t>
      </w:r>
    </w:p>
    <w:p w14:paraId="462294D0" w14:textId="35F02FB5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Abnormality (e.g., asymmetry, calcifications, distortion, mass)</w:t>
      </w:r>
    </w:p>
    <w:p w14:paraId="37B3D551" w14:textId="5A630819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Size: cm</w:t>
      </w:r>
    </w:p>
    <w:p w14:paraId="090B5188" w14:textId="243A7CA7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Location: (quadrant, clock face, depth)</w:t>
      </w:r>
    </w:p>
    <w:p w14:paraId="12437E5D" w14:textId="72CCD6C6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Interval change</w:t>
      </w:r>
    </w:p>
    <w:p w14:paraId="425372DA" w14:textId="37586E67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Recommendation</w:t>
      </w:r>
    </w:p>
    <w:p w14:paraId="793A9B7B" w14:textId="0A475E59" w:rsidR="002A34F2" w:rsidRPr="003C78F2" w:rsidRDefault="00E945FD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A3837" w:rsidRPr="003C78F2">
        <w:rPr>
          <w:rFonts w:ascii="Arial" w:hAnsi="Arial" w:cs="Arial"/>
          <w:color w:val="000000" w:themeColor="text1"/>
          <w:sz w:val="24"/>
          <w:szCs w:val="24"/>
        </w:rPr>
        <w:t>Ultrasound (Date</w:t>
      </w:r>
      <w:r w:rsidR="005462EA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586BBBDD" w14:textId="7911D20D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 xml:space="preserve">- Laterality: </w:t>
      </w:r>
    </w:p>
    <w:p w14:paraId="3812E2A1" w14:textId="3BB4265F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Location: (quadrant, clock face, distance from nipple)</w:t>
      </w:r>
    </w:p>
    <w:p w14:paraId="478D100E" w14:textId="77777777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Lesion size: ___ × ___ × ___ cm</w:t>
      </w:r>
    </w:p>
    <w:p w14:paraId="6C99F30F" w14:textId="3028F038" w:rsidR="002A34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Morphology: (solid, cystic, complex, irregular, etc.)</w:t>
      </w:r>
    </w:p>
    <w:p w14:paraId="11F082E2" w14:textId="42EF47B2" w:rsidR="000311E1" w:rsidRDefault="000311E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-</w:t>
      </w:r>
      <w:r w:rsidR="007D5F6A">
        <w:rPr>
          <w:rFonts w:ascii="Arial" w:hAnsi="Arial" w:cs="Arial"/>
          <w:color w:val="000000" w:themeColor="text1"/>
          <w:sz w:val="24"/>
          <w:szCs w:val="24"/>
        </w:rPr>
        <w:t xml:space="preserve"> Findings correlate with Mammogram </w:t>
      </w:r>
      <w:r w:rsidR="005462EA">
        <w:rPr>
          <w:rFonts w:ascii="Arial" w:hAnsi="Arial" w:cs="Arial"/>
          <w:color w:val="000000" w:themeColor="text1"/>
          <w:sz w:val="24"/>
          <w:szCs w:val="24"/>
        </w:rPr>
        <w:t>abnormalities</w:t>
      </w:r>
    </w:p>
    <w:p w14:paraId="56B5BBDA" w14:textId="1C5D1DD1" w:rsidR="004E7468" w:rsidRPr="003C78F2" w:rsidRDefault="004E746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-Lymph node findings</w:t>
      </w:r>
      <w:r w:rsidR="004F48F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90E65AE" w14:textId="6ACC9570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Recommendation</w:t>
      </w:r>
    </w:p>
    <w:p w14:paraId="685FBF51" w14:textId="3510FFF4" w:rsidR="002A34F2" w:rsidRPr="003C78F2" w:rsidRDefault="006A383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MRI (Date</w:t>
      </w:r>
      <w:r w:rsidR="004E7468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3C3B70F9" w14:textId="4487F05C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 xml:space="preserve">- </w:t>
      </w:r>
      <w:r w:rsidR="004E7468">
        <w:rPr>
          <w:rFonts w:ascii="Arial" w:hAnsi="Arial" w:cs="Arial"/>
          <w:color w:val="000000" w:themeColor="text1"/>
          <w:sz w:val="24"/>
          <w:szCs w:val="24"/>
        </w:rPr>
        <w:t xml:space="preserve">Findings </w:t>
      </w:r>
      <w:r w:rsidRPr="003C78F2">
        <w:rPr>
          <w:rFonts w:ascii="Arial" w:hAnsi="Arial" w:cs="Arial"/>
          <w:color w:val="000000" w:themeColor="text1"/>
          <w:sz w:val="24"/>
          <w:szCs w:val="24"/>
        </w:rPr>
        <w:t>Laterality</w:t>
      </w:r>
    </w:p>
    <w:p w14:paraId="4F69E589" w14:textId="6FF00A05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Location: (quadrant, clock face, depth)</w:t>
      </w:r>
    </w:p>
    <w:p w14:paraId="2C9793E2" w14:textId="2E1CC301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Abnormality type</w:t>
      </w:r>
    </w:p>
    <w:p w14:paraId="4E111A25" w14:textId="3B4D9B4A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 xml:space="preserve">  - Mass (shape, margins, enhancement, size)</w:t>
      </w:r>
    </w:p>
    <w:p w14:paraId="0124DD81" w14:textId="2B4B40D9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 xml:space="preserve">  - Non-mass enhancement (distribution, pattern)</w:t>
      </w:r>
    </w:p>
    <w:p w14:paraId="7E524C17" w14:textId="01038BF1" w:rsidR="002A34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lastRenderedPageBreak/>
        <w:t>- Associated features (skin thickening, nipple retraction, chest wall involvement, multifocality/multicentricity)</w:t>
      </w:r>
    </w:p>
    <w:p w14:paraId="722B2692" w14:textId="3D46E2E7" w:rsidR="00B552BD" w:rsidRDefault="00B552B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- findings correlate with MMG and </w:t>
      </w:r>
      <w:r w:rsidR="004F48FB">
        <w:rPr>
          <w:rFonts w:ascii="Arial" w:hAnsi="Arial" w:cs="Arial"/>
          <w:color w:val="000000" w:themeColor="text1"/>
          <w:sz w:val="24"/>
          <w:szCs w:val="24"/>
        </w:rPr>
        <w:t>US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abnormalities</w:t>
      </w:r>
    </w:p>
    <w:p w14:paraId="0C61710C" w14:textId="02A3466F" w:rsidR="00943EEF" w:rsidRPr="003C78F2" w:rsidRDefault="00943EE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-Lymph node findings</w:t>
      </w:r>
    </w:p>
    <w:p w14:paraId="363E1155" w14:textId="637B8491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Recommendation</w:t>
      </w:r>
    </w:p>
    <w:p w14:paraId="56E68830" w14:textId="57D0AC2E" w:rsidR="002A34F2" w:rsidRPr="003C78F2" w:rsidRDefault="006A383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Post-procedure Mammogram (Date</w:t>
      </w:r>
      <w:r w:rsidR="00B552BD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6503870E" w14:textId="7B6A5539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Clip placement: (type and location)</w:t>
      </w:r>
    </w:p>
    <w:p w14:paraId="53611A52" w14:textId="395456DB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Additional findings: (residual calcifications, migration, post-biopsy change)</w:t>
      </w:r>
    </w:p>
    <w:p w14:paraId="4F3BADC1" w14:textId="77777777" w:rsidR="002A34F2" w:rsidRPr="003C78F2" w:rsidRDefault="006A3837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2. Pathology Reports</w:t>
      </w:r>
    </w:p>
    <w:p w14:paraId="3F85A984" w14:textId="315AD048" w:rsidR="002A34F2" w:rsidRPr="003C78F2" w:rsidRDefault="006A3837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Biopsy (Date)</w:t>
      </w:r>
    </w:p>
    <w:p w14:paraId="05C51615" w14:textId="62B00985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Biopsy method: (core, stereotactic, US-guided, MRI-guided, FNA, excision)</w:t>
      </w:r>
    </w:p>
    <w:p w14:paraId="74ECD108" w14:textId="166A1CE5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Site: (laterality, quadrant, clock face)</w:t>
      </w:r>
    </w:p>
    <w:p w14:paraId="3C1C22F5" w14:textId="77777777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Lesion size: ___ cm</w:t>
      </w:r>
    </w:p>
    <w:p w14:paraId="1E75DF02" w14:textId="1499A7EA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Histology (benign, atypical, DCIS, invasive carcinoma subtype)</w:t>
      </w:r>
    </w:p>
    <w:p w14:paraId="2AF90693" w14:textId="77777777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Receptor status:</w:t>
      </w:r>
    </w:p>
    <w:p w14:paraId="2E7E0DBF" w14:textId="77777777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 xml:space="preserve">  - ER: ___%</w:t>
      </w:r>
    </w:p>
    <w:p w14:paraId="34E211C8" w14:textId="77777777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 xml:space="preserve">  - PR: ___%</w:t>
      </w:r>
    </w:p>
    <w:p w14:paraId="5FD104BD" w14:textId="77777777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 xml:space="preserve">  - HER2: ___ (IHC/FISH result)</w:t>
      </w:r>
    </w:p>
    <w:p w14:paraId="70AFB3C1" w14:textId="77777777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 xml:space="preserve">  - Ki-67: ___%</w:t>
      </w:r>
    </w:p>
    <w:p w14:paraId="5DD42590" w14:textId="7D471DDA" w:rsidR="005A6D84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- Clip placed (if specified)</w:t>
      </w:r>
    </w:p>
    <w:p w14:paraId="7B572F7B" w14:textId="1731C68F" w:rsidR="005A6D84" w:rsidRPr="001E2611" w:rsidRDefault="005A6D8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E2611">
        <w:rPr>
          <w:rFonts w:ascii="Arial" w:hAnsi="Arial" w:cs="Arial"/>
          <w:b/>
          <w:bCs/>
          <w:color w:val="000000" w:themeColor="text1"/>
          <w:sz w:val="24"/>
          <w:szCs w:val="24"/>
        </w:rPr>
        <w:t>3. MSK radiology review comparison</w:t>
      </w:r>
    </w:p>
    <w:p w14:paraId="19C7A1CC" w14:textId="612EBDF4" w:rsidR="00F15366" w:rsidRDefault="005A6D84" w:rsidP="00F1536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-IF available summarize MSK rad review </w:t>
      </w:r>
      <w:r w:rsidR="00F15366">
        <w:rPr>
          <w:rFonts w:ascii="Arial" w:hAnsi="Arial" w:cs="Arial"/>
          <w:color w:val="000000" w:themeColor="text1"/>
          <w:sz w:val="24"/>
          <w:szCs w:val="24"/>
        </w:rPr>
        <w:t>(identify by “</w:t>
      </w:r>
      <w:r w:rsidR="00F15366" w:rsidRPr="00F15366">
        <w:rPr>
          <w:rFonts w:ascii="Arial" w:hAnsi="Arial" w:cs="Arial"/>
          <w:color w:val="000000" w:themeColor="text1"/>
          <w:sz w:val="24"/>
          <w:szCs w:val="24"/>
        </w:rPr>
        <w:t>EXAM: REVIEW OF SUBMITTED BREAST IMAGING</w:t>
      </w:r>
      <w:r w:rsidR="00F15366">
        <w:rPr>
          <w:rFonts w:ascii="Arial" w:hAnsi="Arial" w:cs="Arial"/>
          <w:color w:val="000000" w:themeColor="text1"/>
          <w:sz w:val="24"/>
          <w:szCs w:val="24"/>
        </w:rPr>
        <w:t>”)</w:t>
      </w:r>
    </w:p>
    <w:p w14:paraId="6F02A9CF" w14:textId="2F6079D0" w:rsidR="001E2611" w:rsidRPr="00F15366" w:rsidRDefault="001E2611" w:rsidP="00F1536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-Flag discrepancies</w:t>
      </w:r>
    </w:p>
    <w:p w14:paraId="042E401B" w14:textId="1A96D386" w:rsidR="005A6D84" w:rsidRPr="003C78F2" w:rsidRDefault="005A6D8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1EC215" w14:textId="26714BAE" w:rsidR="002A34F2" w:rsidRPr="003C78F2" w:rsidRDefault="00F15366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4</w:t>
      </w:r>
      <w:r w:rsidR="00987033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6A3837" w:rsidRPr="003C78F2">
        <w:rPr>
          <w:rFonts w:ascii="Arial" w:hAnsi="Arial" w:cs="Arial"/>
          <w:color w:val="000000" w:themeColor="text1"/>
          <w:sz w:val="24"/>
          <w:szCs w:val="24"/>
        </w:rPr>
        <w:t>Final Timeline Summary</w:t>
      </w:r>
    </w:p>
    <w:p w14:paraId="2F087712" w14:textId="51267F74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Provide a concise chronological narrative of workup progression</w:t>
      </w:r>
      <w:r w:rsidR="0018218C">
        <w:rPr>
          <w:rFonts w:ascii="Arial" w:hAnsi="Arial" w:cs="Arial"/>
          <w:color w:val="000000" w:themeColor="text1"/>
          <w:sz w:val="24"/>
          <w:szCs w:val="24"/>
        </w:rPr>
        <w:t xml:space="preserve">, If available provide </w:t>
      </w:r>
      <w:r w:rsidR="00524090">
        <w:rPr>
          <w:rFonts w:ascii="Arial" w:hAnsi="Arial" w:cs="Arial"/>
          <w:color w:val="000000" w:themeColor="text1"/>
          <w:sz w:val="24"/>
          <w:szCs w:val="24"/>
        </w:rPr>
        <w:t xml:space="preserve">information on what prompted work-up (palpable mass, breast changes, </w:t>
      </w:r>
      <w:r w:rsidR="006532E2">
        <w:rPr>
          <w:rFonts w:ascii="Arial" w:hAnsi="Arial" w:cs="Arial"/>
          <w:color w:val="000000" w:themeColor="text1"/>
          <w:sz w:val="24"/>
          <w:szCs w:val="24"/>
        </w:rPr>
        <w:t>screening)</w:t>
      </w:r>
    </w:p>
    <w:p w14:paraId="72CCC667" w14:textId="39848F1F" w:rsidR="002A34F2" w:rsidRPr="003C78F2" w:rsidRDefault="006A3837">
      <w:pPr>
        <w:rPr>
          <w:rFonts w:ascii="Arial" w:hAnsi="Arial" w:cs="Arial"/>
          <w:color w:val="000000" w:themeColor="text1"/>
          <w:sz w:val="24"/>
          <w:szCs w:val="24"/>
        </w:rPr>
      </w:pPr>
      <w:r w:rsidRPr="003C78F2">
        <w:rPr>
          <w:rFonts w:ascii="Arial" w:hAnsi="Arial" w:cs="Arial"/>
          <w:color w:val="000000" w:themeColor="text1"/>
          <w:sz w:val="24"/>
          <w:szCs w:val="24"/>
        </w:rPr>
        <w:t>Screening mammogram on [date] showed  → Diagnostic mammogram/ultrasound confirmed  → Biopsy on [date] showed→ Post-procedure mammogram confirmed clip placement at→ MRI on [date] demonstrated.</w:t>
      </w:r>
      <w:r w:rsidR="0098703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sectPr w:rsidR="002A34F2" w:rsidRPr="003C78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158080">
    <w:abstractNumId w:val="8"/>
  </w:num>
  <w:num w:numId="2" w16cid:durableId="189995332">
    <w:abstractNumId w:val="6"/>
  </w:num>
  <w:num w:numId="3" w16cid:durableId="374819921">
    <w:abstractNumId w:val="5"/>
  </w:num>
  <w:num w:numId="4" w16cid:durableId="323365583">
    <w:abstractNumId w:val="4"/>
  </w:num>
  <w:num w:numId="5" w16cid:durableId="1643534507">
    <w:abstractNumId w:val="7"/>
  </w:num>
  <w:num w:numId="6" w16cid:durableId="1938900254">
    <w:abstractNumId w:val="3"/>
  </w:num>
  <w:num w:numId="7" w16cid:durableId="1619215801">
    <w:abstractNumId w:val="2"/>
  </w:num>
  <w:num w:numId="8" w16cid:durableId="648749857">
    <w:abstractNumId w:val="1"/>
  </w:num>
  <w:num w:numId="9" w16cid:durableId="202875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1E1"/>
    <w:rsid w:val="00034616"/>
    <w:rsid w:val="0006063C"/>
    <w:rsid w:val="0015074B"/>
    <w:rsid w:val="0018218C"/>
    <w:rsid w:val="001E2611"/>
    <w:rsid w:val="0029639D"/>
    <w:rsid w:val="002A34F2"/>
    <w:rsid w:val="00326F90"/>
    <w:rsid w:val="003C78F2"/>
    <w:rsid w:val="004E6629"/>
    <w:rsid w:val="004E7468"/>
    <w:rsid w:val="004F48FB"/>
    <w:rsid w:val="00524090"/>
    <w:rsid w:val="005462EA"/>
    <w:rsid w:val="0058507A"/>
    <w:rsid w:val="005A6D84"/>
    <w:rsid w:val="005C2843"/>
    <w:rsid w:val="006532E2"/>
    <w:rsid w:val="006A3837"/>
    <w:rsid w:val="0078119D"/>
    <w:rsid w:val="007D5F6A"/>
    <w:rsid w:val="00856A87"/>
    <w:rsid w:val="00943EEF"/>
    <w:rsid w:val="00950E14"/>
    <w:rsid w:val="0095412A"/>
    <w:rsid w:val="00987033"/>
    <w:rsid w:val="00A906A2"/>
    <w:rsid w:val="00AA1D8D"/>
    <w:rsid w:val="00B204F6"/>
    <w:rsid w:val="00B47730"/>
    <w:rsid w:val="00B541F2"/>
    <w:rsid w:val="00B552BD"/>
    <w:rsid w:val="00CA100C"/>
    <w:rsid w:val="00CB0664"/>
    <w:rsid w:val="00CC17ED"/>
    <w:rsid w:val="00E945FD"/>
    <w:rsid w:val="00F15366"/>
    <w:rsid w:val="00FB4C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6B5BB"/>
  <w14:defaultImageDpi w14:val="300"/>
  <w15:docId w15:val="{B245FEB8-25C1-4E00-85C9-E02DC403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7B32160A93A74B8369EDB812682CB8" ma:contentTypeVersion="14" ma:contentTypeDescription="Create a new document." ma:contentTypeScope="" ma:versionID="f06de9fd5ea849b2494ae21fe8ee3979">
  <xsd:schema xmlns:xsd="http://www.w3.org/2001/XMLSchema" xmlns:xs="http://www.w3.org/2001/XMLSchema" xmlns:p="http://schemas.microsoft.com/office/2006/metadata/properties" xmlns:ns3="1d5e5cf7-6120-4a85-96a9-b2e811a31dd7" xmlns:ns4="0593e7eb-cc26-481d-9137-e9bc6822d460" targetNamespace="http://schemas.microsoft.com/office/2006/metadata/properties" ma:root="true" ma:fieldsID="a3d0e6b9b6d3fc93c89d45f98a915a57" ns3:_="" ns4:_="">
    <xsd:import namespace="1d5e5cf7-6120-4a85-96a9-b2e811a31dd7"/>
    <xsd:import namespace="0593e7eb-cc26-481d-9137-e9bc6822d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e5cf7-6120-4a85-96a9-b2e811a31d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93e7eb-cc26-481d-9137-e9bc6822d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5e5cf7-6120-4a85-96a9-b2e811a31dd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2B325C-B58F-4A7F-AE90-AB724517F7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5e5cf7-6120-4a85-96a9-b2e811a31dd7"/>
    <ds:schemaRef ds:uri="0593e7eb-cc26-481d-9137-e9bc6822d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C990A1-EA6A-4524-B116-613F976907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E0B906-D9BD-45E3-BBE0-F074B76FDE62}">
  <ds:schemaRefs>
    <ds:schemaRef ds:uri="http://schemas.microsoft.com/office/2006/metadata/properties"/>
    <ds:schemaRef ds:uri="http://schemas.microsoft.com/office/infopath/2007/PartnerControls"/>
    <ds:schemaRef ds:uri="1d5e5cf7-6120-4a85-96a9-b2e811a31d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Moo, Tracy-Ann</dc:creator>
  <cp:keywords/>
  <dc:description>generated by python-docx</dc:description>
  <cp:lastModifiedBy>James, Robert</cp:lastModifiedBy>
  <cp:revision>3</cp:revision>
  <dcterms:created xsi:type="dcterms:W3CDTF">2025-12-28T00:04:00Z</dcterms:created>
  <dcterms:modified xsi:type="dcterms:W3CDTF">2025-12-28T00:05:00Z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0x010100167B32160A93A74B8369EDB812682CB8</vt:lpwstr>
  </property>
</Properties>
</file>