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A365D1" w14:textId="77777777" w:rsidR="00A0063D" w:rsidRPr="008534C3" w:rsidRDefault="00535C07">
      <w:pPr>
        <w:pStyle w:val="Titre"/>
        <w:jc w:val="center"/>
        <w:rPr>
          <w:lang w:val="fr-FR"/>
        </w:rPr>
      </w:pPr>
      <w:r w:rsidRPr="008534C3">
        <w:rPr>
          <w:lang w:val="fr-FR"/>
        </w:rPr>
        <w:t>Règlement intérieur</w:t>
      </w:r>
    </w:p>
    <w:p w14:paraId="0DBA8400" w14:textId="57C730B6" w:rsidR="00A0063D" w:rsidRPr="008534C3" w:rsidRDefault="0031679D" w:rsidP="008534C3">
      <w:pPr>
        <w:pStyle w:val="Sous-titre"/>
        <w:jc w:val="center"/>
        <w:rPr>
          <w:lang w:val="fr-FR"/>
        </w:rPr>
      </w:pPr>
      <w:proofErr w:type="spellStart"/>
      <w:r w:rsidRPr="0031679D">
        <w:rPr>
          <w:lang w:val="fr-FR"/>
        </w:rPr>
        <w:t>Institutional</w:t>
      </w:r>
      <w:proofErr w:type="spellEnd"/>
      <w:r w:rsidRPr="0031679D">
        <w:rPr>
          <w:lang w:val="fr-FR"/>
        </w:rPr>
        <w:t xml:space="preserve"> </w:t>
      </w:r>
      <w:proofErr w:type="spellStart"/>
      <w:r w:rsidRPr="0031679D">
        <w:rPr>
          <w:lang w:val="fr-FR"/>
        </w:rPr>
        <w:t>Review</w:t>
      </w:r>
      <w:proofErr w:type="spellEnd"/>
      <w:r w:rsidRPr="0031679D">
        <w:rPr>
          <w:lang w:val="fr-FR"/>
        </w:rPr>
        <w:t xml:space="preserve"> </w:t>
      </w:r>
      <w:proofErr w:type="spellStart"/>
      <w:r w:rsidRPr="0031679D">
        <w:rPr>
          <w:lang w:val="fr-FR"/>
        </w:rPr>
        <w:t>Board</w:t>
      </w:r>
      <w:proofErr w:type="spellEnd"/>
      <w:r w:rsidRPr="0031679D">
        <w:rPr>
          <w:lang w:val="fr-FR"/>
        </w:rPr>
        <w:t xml:space="preserve"> </w:t>
      </w:r>
      <w:r w:rsidR="00535C07" w:rsidRPr="0031679D">
        <w:rPr>
          <w:i w:val="0"/>
          <w:lang w:val="fr-FR"/>
        </w:rPr>
        <w:t>en économie</w:t>
      </w:r>
      <w:r w:rsidR="00535C07" w:rsidRPr="008534C3">
        <w:rPr>
          <w:lang w:val="fr-FR"/>
        </w:rPr>
        <w:br/>
        <w:t>Université Paris Panthéon-Assas</w:t>
      </w:r>
    </w:p>
    <w:p w14:paraId="4766BF27" w14:textId="77777777" w:rsidR="00A0063D" w:rsidRPr="008534C3" w:rsidRDefault="00535C07">
      <w:pPr>
        <w:pStyle w:val="Titre1"/>
        <w:rPr>
          <w:lang w:val="fr-FR"/>
        </w:rPr>
      </w:pPr>
      <w:r w:rsidRPr="008534C3">
        <w:rPr>
          <w:lang w:val="fr-FR"/>
        </w:rPr>
        <w:t>Préambule</w:t>
      </w:r>
    </w:p>
    <w:p w14:paraId="4BC01C20" w14:textId="6330000F" w:rsidR="00A0063D" w:rsidRPr="008534C3" w:rsidRDefault="00535C07" w:rsidP="008534C3">
      <w:pPr>
        <w:jc w:val="both"/>
        <w:rPr>
          <w:lang w:val="fr-FR"/>
        </w:rPr>
      </w:pPr>
      <w:r w:rsidRPr="008534C3">
        <w:rPr>
          <w:lang w:val="fr-FR"/>
        </w:rPr>
        <w:t xml:space="preserve">Le présent règlement définit les missions, la composition et les règles de fonctionnement du </w:t>
      </w:r>
      <w:proofErr w:type="spellStart"/>
      <w:r w:rsidR="0031679D" w:rsidRPr="0031679D">
        <w:rPr>
          <w:i/>
          <w:lang w:val="fr-FR"/>
        </w:rPr>
        <w:t>Institutional</w:t>
      </w:r>
      <w:proofErr w:type="spellEnd"/>
      <w:r w:rsidR="0031679D" w:rsidRPr="0031679D">
        <w:rPr>
          <w:i/>
          <w:lang w:val="fr-FR"/>
        </w:rPr>
        <w:t xml:space="preserve"> </w:t>
      </w:r>
      <w:proofErr w:type="spellStart"/>
      <w:r w:rsidR="0031679D" w:rsidRPr="0031679D">
        <w:rPr>
          <w:i/>
          <w:lang w:val="fr-FR"/>
        </w:rPr>
        <w:t>Review</w:t>
      </w:r>
      <w:proofErr w:type="spellEnd"/>
      <w:r w:rsidR="0031679D" w:rsidRPr="0031679D">
        <w:rPr>
          <w:i/>
          <w:lang w:val="fr-FR"/>
        </w:rPr>
        <w:t xml:space="preserve"> </w:t>
      </w:r>
      <w:proofErr w:type="spellStart"/>
      <w:r w:rsidR="0031679D" w:rsidRPr="0031679D">
        <w:rPr>
          <w:i/>
          <w:lang w:val="fr-FR"/>
        </w:rPr>
        <w:t>Board</w:t>
      </w:r>
      <w:proofErr w:type="spellEnd"/>
      <w:r w:rsidR="0031679D" w:rsidRPr="0031679D">
        <w:rPr>
          <w:lang w:val="fr-FR"/>
        </w:rPr>
        <w:t xml:space="preserve"> </w:t>
      </w:r>
      <w:r>
        <w:rPr>
          <w:lang w:val="fr-FR"/>
        </w:rPr>
        <w:t>(ou comité d</w:t>
      </w:r>
      <w:r w:rsidR="00EB53C4">
        <w:rPr>
          <w:lang w:val="fr-FR"/>
        </w:rPr>
        <w:t>’</w:t>
      </w:r>
      <w:r>
        <w:rPr>
          <w:lang w:val="fr-FR"/>
        </w:rPr>
        <w:t xml:space="preserve">évaluation éthique de la recherche) </w:t>
      </w:r>
      <w:r w:rsidRPr="008534C3">
        <w:rPr>
          <w:lang w:val="fr-FR"/>
        </w:rPr>
        <w:t>de l</w:t>
      </w:r>
      <w:r w:rsidR="00EB53C4">
        <w:rPr>
          <w:lang w:val="fr-FR"/>
        </w:rPr>
        <w:t>’</w:t>
      </w:r>
      <w:r w:rsidRPr="008534C3">
        <w:rPr>
          <w:lang w:val="fr-FR"/>
        </w:rPr>
        <w:t>Université Paris Panthéon-Assas</w:t>
      </w:r>
      <w:r w:rsidR="0031679D">
        <w:rPr>
          <w:lang w:val="fr-FR"/>
        </w:rPr>
        <w:t xml:space="preserve"> </w:t>
      </w:r>
      <w:r w:rsidR="0031679D" w:rsidRPr="0031679D">
        <w:rPr>
          <w:lang w:val="fr-FR"/>
        </w:rPr>
        <w:t>(ci-après</w:t>
      </w:r>
      <w:r w:rsidR="0031679D" w:rsidRPr="008534C3">
        <w:rPr>
          <w:lang w:val="fr-FR"/>
        </w:rPr>
        <w:t xml:space="preserve"> « </w:t>
      </w:r>
      <w:r w:rsidR="0031679D">
        <w:rPr>
          <w:lang w:val="fr-FR"/>
        </w:rPr>
        <w:t>IRB</w:t>
      </w:r>
      <w:r w:rsidR="0031679D" w:rsidRPr="008534C3">
        <w:rPr>
          <w:lang w:val="fr-FR"/>
        </w:rPr>
        <w:t xml:space="preserve"> »)</w:t>
      </w:r>
      <w:r w:rsidRPr="008534C3">
        <w:rPr>
          <w:lang w:val="fr-FR"/>
        </w:rPr>
        <w:t>.</w:t>
      </w:r>
    </w:p>
    <w:p w14:paraId="2403D31D" w14:textId="77777777" w:rsidR="00A0063D" w:rsidRDefault="00535C07">
      <w:pPr>
        <w:pStyle w:val="Titre1"/>
      </w:pPr>
      <w:proofErr w:type="spellStart"/>
      <w:r>
        <w:t>Sommaire</w:t>
      </w:r>
      <w:proofErr w:type="spellEnd"/>
    </w:p>
    <w:p w14:paraId="41C6D10F" w14:textId="77777777" w:rsidR="00A0063D" w:rsidRDefault="00535C07">
      <w:pPr>
        <w:pStyle w:val="Listepuces"/>
      </w:pPr>
      <w:r>
        <w:t xml:space="preserve">1. Missions, composition et </w:t>
      </w:r>
      <w:proofErr w:type="spellStart"/>
      <w:r>
        <w:t>fonctionnement</w:t>
      </w:r>
      <w:proofErr w:type="spellEnd"/>
    </w:p>
    <w:p w14:paraId="034EF7E8" w14:textId="52418EF9" w:rsidR="00A0063D" w:rsidRDefault="00535C07">
      <w:pPr>
        <w:pStyle w:val="Listepuces"/>
      </w:pPr>
      <w:r>
        <w:t xml:space="preserve">2. </w:t>
      </w:r>
      <w:proofErr w:type="spellStart"/>
      <w:r>
        <w:t>Saisine</w:t>
      </w:r>
      <w:proofErr w:type="spellEnd"/>
      <w:r>
        <w:t xml:space="preserve"> </w:t>
      </w:r>
      <w:r w:rsidR="00EB53C4">
        <w:t xml:space="preserve">de </w:t>
      </w:r>
      <w:proofErr w:type="spellStart"/>
      <w:r w:rsidR="00EB53C4">
        <w:t>l’IRB</w:t>
      </w:r>
      <w:proofErr w:type="spellEnd"/>
    </w:p>
    <w:p w14:paraId="07892F64" w14:textId="77777777" w:rsidR="00A0063D" w:rsidRDefault="00535C07">
      <w:pPr>
        <w:pStyle w:val="Listepuces"/>
      </w:pPr>
      <w:r>
        <w:t xml:space="preserve">3. Examen des </w:t>
      </w:r>
      <w:proofErr w:type="spellStart"/>
      <w:r>
        <w:t>demandes</w:t>
      </w:r>
      <w:proofErr w:type="spellEnd"/>
    </w:p>
    <w:p w14:paraId="34EBB3F9" w14:textId="5BBF3693" w:rsidR="00A0063D" w:rsidRDefault="00535C07">
      <w:pPr>
        <w:pStyle w:val="Listepuces"/>
      </w:pPr>
      <w:r>
        <w:t xml:space="preserve">4. Avis </w:t>
      </w:r>
      <w:r w:rsidR="00EB53C4">
        <w:t xml:space="preserve">de </w:t>
      </w:r>
      <w:proofErr w:type="spellStart"/>
      <w:r w:rsidR="00EB53C4">
        <w:t>l’IRB</w:t>
      </w:r>
      <w:proofErr w:type="spellEnd"/>
    </w:p>
    <w:p w14:paraId="51641B1B" w14:textId="77777777" w:rsidR="00A0063D" w:rsidRDefault="00535C07">
      <w:pPr>
        <w:pStyle w:val="Listepuces"/>
      </w:pPr>
      <w:r>
        <w:t>5. Dispositions finales</w:t>
      </w:r>
    </w:p>
    <w:p w14:paraId="0870CC97" w14:textId="77777777" w:rsidR="00A0063D" w:rsidRDefault="00535C07">
      <w:pPr>
        <w:pStyle w:val="Titre1"/>
      </w:pPr>
      <w:r>
        <w:t xml:space="preserve">1. Missions, composition et </w:t>
      </w:r>
      <w:proofErr w:type="spellStart"/>
      <w:r>
        <w:t>fonctionnement</w:t>
      </w:r>
      <w:proofErr w:type="spellEnd"/>
    </w:p>
    <w:p w14:paraId="6A657CB1" w14:textId="77777777" w:rsidR="00A0063D" w:rsidRDefault="00535C07">
      <w:pPr>
        <w:pStyle w:val="Titre2"/>
      </w:pPr>
      <w:r>
        <w:t>Article 1 — Missions</w:t>
      </w:r>
    </w:p>
    <w:p w14:paraId="3F01636F" w14:textId="6E5A9771" w:rsidR="00293523" w:rsidRDefault="0031679D" w:rsidP="00B1157B">
      <w:pPr>
        <w:jc w:val="both"/>
        <w:rPr>
          <w:lang w:val="fr-FR"/>
        </w:rPr>
      </w:pPr>
      <w:r>
        <w:rPr>
          <w:lang w:val="fr-FR"/>
        </w:rPr>
        <w:t>L</w:t>
      </w:r>
      <w:r w:rsidR="00EB53C4">
        <w:rPr>
          <w:lang w:val="fr-FR"/>
        </w:rPr>
        <w:t>’</w:t>
      </w:r>
      <w:r>
        <w:rPr>
          <w:lang w:val="fr-FR"/>
        </w:rPr>
        <w:t>IRB</w:t>
      </w:r>
      <w:r w:rsidR="00535C07" w:rsidRPr="008534C3">
        <w:rPr>
          <w:lang w:val="fr-FR"/>
        </w:rPr>
        <w:t xml:space="preserve"> a pour mission </w:t>
      </w:r>
      <w:r w:rsidR="00030C66">
        <w:rPr>
          <w:lang w:val="fr-FR"/>
        </w:rPr>
        <w:t>d</w:t>
      </w:r>
      <w:r w:rsidR="00EB53C4">
        <w:rPr>
          <w:lang w:val="fr-FR"/>
        </w:rPr>
        <w:t>’</w:t>
      </w:r>
      <w:r w:rsidR="00535C07" w:rsidRPr="008534C3">
        <w:rPr>
          <w:lang w:val="fr-FR"/>
        </w:rPr>
        <w:t>exam</w:t>
      </w:r>
      <w:r w:rsidR="00030C66">
        <w:rPr>
          <w:lang w:val="fr-FR"/>
        </w:rPr>
        <w:t>iner</w:t>
      </w:r>
      <w:r w:rsidR="00535C07" w:rsidRPr="008534C3">
        <w:rPr>
          <w:lang w:val="fr-FR"/>
        </w:rPr>
        <w:t>, sous l</w:t>
      </w:r>
      <w:r w:rsidR="00EB53C4">
        <w:rPr>
          <w:lang w:val="fr-FR"/>
        </w:rPr>
        <w:t>’</w:t>
      </w:r>
      <w:r w:rsidR="00535C07" w:rsidRPr="008534C3">
        <w:rPr>
          <w:lang w:val="fr-FR"/>
        </w:rPr>
        <w:t>angle éthique, des projets de recherche menés par les économistes rattachés à l</w:t>
      </w:r>
      <w:r w:rsidR="00EB53C4">
        <w:rPr>
          <w:lang w:val="fr-FR"/>
        </w:rPr>
        <w:t>’</w:t>
      </w:r>
      <w:r w:rsidR="00535C07" w:rsidRPr="008534C3">
        <w:rPr>
          <w:lang w:val="fr-FR"/>
        </w:rPr>
        <w:t>Université Paris Panthéon-Assas, et la formulation d</w:t>
      </w:r>
      <w:r w:rsidR="00EB53C4">
        <w:rPr>
          <w:lang w:val="fr-FR"/>
        </w:rPr>
        <w:t>’</w:t>
      </w:r>
      <w:r w:rsidR="00535C07" w:rsidRPr="008534C3">
        <w:rPr>
          <w:lang w:val="fr-FR"/>
        </w:rPr>
        <w:t>avis consultatifs sur ces projets. Sa compétence couvre notamment les recherches impliquant la personne humaine</w:t>
      </w:r>
      <w:r w:rsidR="00293523">
        <w:rPr>
          <w:lang w:val="fr-FR"/>
        </w:rPr>
        <w:t xml:space="preserve"> : </w:t>
      </w:r>
      <w:r w:rsidR="00535C07" w:rsidRPr="008534C3">
        <w:rPr>
          <w:lang w:val="fr-FR"/>
        </w:rPr>
        <w:t>expériences de laboratoire ou de terrain, enquêtes, entretiens, analyse de données comportementales</w:t>
      </w:r>
      <w:r w:rsidR="00293523">
        <w:rPr>
          <w:lang w:val="fr-FR"/>
        </w:rPr>
        <w:t>.</w:t>
      </w:r>
    </w:p>
    <w:p w14:paraId="4F35C092" w14:textId="1506ACE4" w:rsidR="00A0063D" w:rsidRPr="008534C3" w:rsidRDefault="00535C07" w:rsidP="00B1157B">
      <w:pPr>
        <w:jc w:val="both"/>
        <w:rPr>
          <w:lang w:val="fr-FR"/>
        </w:rPr>
      </w:pPr>
      <w:r w:rsidRPr="008534C3">
        <w:rPr>
          <w:lang w:val="fr-FR"/>
        </w:rPr>
        <w:t xml:space="preserve">La saisine </w:t>
      </w:r>
      <w:r w:rsidR="00293523">
        <w:rPr>
          <w:lang w:val="fr-FR"/>
        </w:rPr>
        <w:t>de l</w:t>
      </w:r>
      <w:r w:rsidR="00EB53C4">
        <w:rPr>
          <w:lang w:val="fr-FR"/>
        </w:rPr>
        <w:t>’</w:t>
      </w:r>
      <w:r w:rsidR="00293523">
        <w:rPr>
          <w:lang w:val="fr-FR"/>
        </w:rPr>
        <w:t>IRB</w:t>
      </w:r>
      <w:r w:rsidR="000B45B6">
        <w:rPr>
          <w:lang w:val="fr-FR"/>
        </w:rPr>
        <w:t xml:space="preserve"> reste </w:t>
      </w:r>
      <w:r w:rsidRPr="008534C3">
        <w:rPr>
          <w:lang w:val="fr-FR"/>
        </w:rPr>
        <w:t>à l</w:t>
      </w:r>
      <w:r w:rsidR="00EB53C4">
        <w:rPr>
          <w:lang w:val="fr-FR"/>
        </w:rPr>
        <w:t>’</w:t>
      </w:r>
      <w:r w:rsidRPr="008534C3">
        <w:rPr>
          <w:lang w:val="fr-FR"/>
        </w:rPr>
        <w:t>initiative des chercheurs. Les avis rendus sont consultatifs.</w:t>
      </w:r>
    </w:p>
    <w:p w14:paraId="0025EC40" w14:textId="2A0B4DC6" w:rsidR="00C208F7" w:rsidRDefault="00C208F7" w:rsidP="00E576D3">
      <w:pPr>
        <w:jc w:val="both"/>
        <w:rPr>
          <w:lang w:val="fr-FR"/>
        </w:rPr>
      </w:pPr>
      <w:r w:rsidRPr="00C208F7">
        <w:rPr>
          <w:lang w:val="fr-FR"/>
        </w:rPr>
        <w:t>L</w:t>
      </w:r>
      <w:r w:rsidR="00EB53C4">
        <w:rPr>
          <w:lang w:val="fr-FR"/>
        </w:rPr>
        <w:t>’</w:t>
      </w:r>
      <w:r w:rsidRPr="00C208F7">
        <w:rPr>
          <w:lang w:val="fr-FR"/>
        </w:rPr>
        <w:t>IRB peut se saisir de sa propre initiative de sujets relevant des questions éthiques soulevées par les travaux des économistes de l</w:t>
      </w:r>
      <w:r w:rsidR="00EB53C4">
        <w:rPr>
          <w:lang w:val="fr-FR"/>
        </w:rPr>
        <w:t>’</w:t>
      </w:r>
      <w:r w:rsidRPr="00C208F7">
        <w:rPr>
          <w:lang w:val="fr-FR"/>
        </w:rPr>
        <w:t>université, comme l</w:t>
      </w:r>
      <w:r w:rsidR="00EB53C4">
        <w:rPr>
          <w:lang w:val="fr-FR"/>
        </w:rPr>
        <w:t>’</w:t>
      </w:r>
      <w:r w:rsidRPr="00C208F7">
        <w:rPr>
          <w:lang w:val="fr-FR"/>
        </w:rPr>
        <w:t>élaboration de bonnes pratiques ou la rédaction de notes méthodologiques.</w:t>
      </w:r>
    </w:p>
    <w:p w14:paraId="5C2986B7" w14:textId="5DDD9AF5" w:rsidR="00A0063D" w:rsidRPr="008534C3" w:rsidRDefault="0031679D" w:rsidP="00E576D3">
      <w:pPr>
        <w:jc w:val="both"/>
        <w:rPr>
          <w:lang w:val="fr-FR"/>
        </w:rPr>
      </w:pPr>
      <w:r>
        <w:rPr>
          <w:lang w:val="fr-FR"/>
        </w:rPr>
        <w:t>L</w:t>
      </w:r>
      <w:r w:rsidR="00EB53C4">
        <w:rPr>
          <w:lang w:val="fr-FR"/>
        </w:rPr>
        <w:t>’</w:t>
      </w:r>
      <w:r>
        <w:rPr>
          <w:lang w:val="fr-FR"/>
        </w:rPr>
        <w:t>IRB</w:t>
      </w:r>
      <w:r w:rsidR="00E576D3" w:rsidRPr="00E576D3">
        <w:rPr>
          <w:lang w:val="fr-FR"/>
        </w:rPr>
        <w:t xml:space="preserve"> est </w:t>
      </w:r>
      <w:r w:rsidR="000B45B6">
        <w:rPr>
          <w:lang w:val="fr-FR"/>
        </w:rPr>
        <w:t xml:space="preserve">approuvé par </w:t>
      </w:r>
      <w:r w:rsidR="00C208F7">
        <w:rPr>
          <w:highlight w:val="yellow"/>
          <w:lang w:val="fr-FR"/>
        </w:rPr>
        <w:t>le conseil de la recherche de</w:t>
      </w:r>
      <w:r w:rsidR="000B45B6">
        <w:rPr>
          <w:lang w:val="fr-FR"/>
        </w:rPr>
        <w:t xml:space="preserve"> l</w:t>
      </w:r>
      <w:r w:rsidR="00EB53C4">
        <w:rPr>
          <w:lang w:val="fr-FR"/>
        </w:rPr>
        <w:t>’</w:t>
      </w:r>
      <w:r w:rsidR="000B45B6">
        <w:rPr>
          <w:lang w:val="fr-FR"/>
        </w:rPr>
        <w:t>université Paris Panthéon-Assas</w:t>
      </w:r>
      <w:r w:rsidR="00E576D3" w:rsidRPr="00E576D3">
        <w:rPr>
          <w:lang w:val="fr-FR"/>
        </w:rPr>
        <w:t>.</w:t>
      </w:r>
    </w:p>
    <w:p w14:paraId="402206FA" w14:textId="60092CB6" w:rsidR="00A0063D" w:rsidRPr="008534C3" w:rsidRDefault="00535C07" w:rsidP="00BC6EB0">
      <w:pPr>
        <w:jc w:val="both"/>
        <w:rPr>
          <w:lang w:val="fr-FR"/>
        </w:rPr>
      </w:pPr>
      <w:r w:rsidRPr="008534C3">
        <w:rPr>
          <w:lang w:val="fr-FR"/>
        </w:rPr>
        <w:t>L</w:t>
      </w:r>
      <w:r w:rsidR="00EB53C4">
        <w:rPr>
          <w:lang w:val="fr-FR"/>
        </w:rPr>
        <w:t>’</w:t>
      </w:r>
      <w:r w:rsidRPr="008534C3">
        <w:rPr>
          <w:lang w:val="fr-FR"/>
        </w:rPr>
        <w:t xml:space="preserve">examen mené par </w:t>
      </w:r>
      <w:r w:rsidR="0031679D">
        <w:rPr>
          <w:lang w:val="fr-FR"/>
        </w:rPr>
        <w:t>L</w:t>
      </w:r>
      <w:r w:rsidR="00EB53C4">
        <w:rPr>
          <w:lang w:val="fr-FR"/>
        </w:rPr>
        <w:t>’</w:t>
      </w:r>
      <w:r w:rsidR="0031679D">
        <w:rPr>
          <w:lang w:val="fr-FR"/>
        </w:rPr>
        <w:t>IRB</w:t>
      </w:r>
      <w:r w:rsidRPr="008534C3">
        <w:rPr>
          <w:lang w:val="fr-FR"/>
        </w:rPr>
        <w:t xml:space="preserve"> ne dispense pas le</w:t>
      </w:r>
      <w:r w:rsidR="00C208F7">
        <w:rPr>
          <w:lang w:val="fr-FR"/>
        </w:rPr>
        <w:t>s</w:t>
      </w:r>
      <w:r w:rsidRPr="008534C3">
        <w:rPr>
          <w:lang w:val="fr-FR"/>
        </w:rPr>
        <w:t xml:space="preserve"> porteur</w:t>
      </w:r>
      <w:r w:rsidR="00C208F7">
        <w:rPr>
          <w:lang w:val="fr-FR"/>
        </w:rPr>
        <w:t>s</w:t>
      </w:r>
      <w:r w:rsidRPr="008534C3">
        <w:rPr>
          <w:lang w:val="fr-FR"/>
        </w:rPr>
        <w:t xml:space="preserve"> des saisines exigées par la loi auprès des instances nationales spécialisées.</w:t>
      </w:r>
    </w:p>
    <w:p w14:paraId="74727F42" w14:textId="77777777" w:rsidR="00A0063D" w:rsidRPr="008534C3" w:rsidRDefault="00535C07">
      <w:pPr>
        <w:pStyle w:val="Titre2"/>
        <w:rPr>
          <w:lang w:val="fr-FR"/>
        </w:rPr>
      </w:pPr>
      <w:r w:rsidRPr="008534C3">
        <w:rPr>
          <w:lang w:val="fr-FR"/>
        </w:rPr>
        <w:t>Article 2 — Composition</w:t>
      </w:r>
    </w:p>
    <w:p w14:paraId="6788EA08" w14:textId="7175507D" w:rsidR="00A0063D" w:rsidRPr="008534C3" w:rsidRDefault="0031679D">
      <w:pPr>
        <w:rPr>
          <w:lang w:val="fr-FR"/>
        </w:rPr>
      </w:pPr>
      <w:r>
        <w:rPr>
          <w:lang w:val="fr-FR"/>
        </w:rPr>
        <w:t>L</w:t>
      </w:r>
      <w:r w:rsidR="00EB53C4">
        <w:rPr>
          <w:lang w:val="fr-FR"/>
        </w:rPr>
        <w:t>’</w:t>
      </w:r>
      <w:r>
        <w:rPr>
          <w:lang w:val="fr-FR"/>
        </w:rPr>
        <w:t>IRB</w:t>
      </w:r>
      <w:r w:rsidR="00535C07" w:rsidRPr="008534C3">
        <w:rPr>
          <w:lang w:val="fr-FR"/>
        </w:rPr>
        <w:t xml:space="preserve"> est composé de </w:t>
      </w:r>
      <w:r w:rsidR="00DA20D2" w:rsidRPr="00C208F7">
        <w:rPr>
          <w:lang w:val="fr-FR"/>
        </w:rPr>
        <w:t>huit</w:t>
      </w:r>
      <w:r w:rsidR="007D7EFF" w:rsidRPr="00C208F7">
        <w:rPr>
          <w:lang w:val="fr-FR"/>
        </w:rPr>
        <w:t xml:space="preserve"> à </w:t>
      </w:r>
      <w:r w:rsidR="00EC3401">
        <w:rPr>
          <w:lang w:val="fr-FR"/>
        </w:rPr>
        <w:t>quinze</w:t>
      </w:r>
      <w:r w:rsidR="00535C07" w:rsidRPr="008534C3">
        <w:rPr>
          <w:lang w:val="fr-FR"/>
        </w:rPr>
        <w:t xml:space="preserve"> membres :</w:t>
      </w:r>
    </w:p>
    <w:p w14:paraId="0A8713D8" w14:textId="7409BF33" w:rsidR="00A0063D" w:rsidRPr="008534C3" w:rsidRDefault="00535C07" w:rsidP="00BC6EB0">
      <w:pPr>
        <w:pStyle w:val="Listepuces"/>
        <w:jc w:val="both"/>
        <w:rPr>
          <w:lang w:val="fr-FR"/>
        </w:rPr>
      </w:pPr>
      <w:r w:rsidRPr="008534C3">
        <w:rPr>
          <w:lang w:val="fr-FR"/>
        </w:rPr>
        <w:lastRenderedPageBreak/>
        <w:t xml:space="preserve">Au moins </w:t>
      </w:r>
      <w:bookmarkStart w:id="0" w:name="_Hlk230368503"/>
      <w:r w:rsidR="00C208F7">
        <w:rPr>
          <w:lang w:val="fr-FR"/>
        </w:rPr>
        <w:t xml:space="preserve">quatre </w:t>
      </w:r>
      <w:bookmarkEnd w:id="0"/>
      <w:r w:rsidRPr="008534C3">
        <w:rPr>
          <w:lang w:val="fr-FR"/>
        </w:rPr>
        <w:t>économistes de l</w:t>
      </w:r>
      <w:r w:rsidR="00EB53C4">
        <w:rPr>
          <w:lang w:val="fr-FR"/>
        </w:rPr>
        <w:t>’</w:t>
      </w:r>
      <w:r w:rsidRPr="008534C3">
        <w:rPr>
          <w:lang w:val="fr-FR"/>
        </w:rPr>
        <w:t>Université Paris Panthéon-Assas, choisis de manière à représenter la diversité des champs de l</w:t>
      </w:r>
      <w:r w:rsidR="00EB53C4">
        <w:rPr>
          <w:lang w:val="fr-FR"/>
        </w:rPr>
        <w:t>’</w:t>
      </w:r>
      <w:r w:rsidRPr="008534C3">
        <w:rPr>
          <w:lang w:val="fr-FR"/>
        </w:rPr>
        <w:t>économie pratiqués au sein de l</w:t>
      </w:r>
      <w:r w:rsidR="00EB53C4">
        <w:rPr>
          <w:lang w:val="fr-FR"/>
        </w:rPr>
        <w:t>’</w:t>
      </w:r>
      <w:r w:rsidRPr="008534C3">
        <w:rPr>
          <w:lang w:val="fr-FR"/>
        </w:rPr>
        <w:t xml:space="preserve">établissement (notamment </w:t>
      </w:r>
      <w:r w:rsidR="00C208F7">
        <w:rPr>
          <w:lang w:val="fr-FR"/>
        </w:rPr>
        <w:t xml:space="preserve">en </w:t>
      </w:r>
      <w:r w:rsidRPr="008534C3">
        <w:rPr>
          <w:lang w:val="fr-FR"/>
        </w:rPr>
        <w:t xml:space="preserve">économie </w:t>
      </w:r>
      <w:r w:rsidR="00C208F7">
        <w:rPr>
          <w:lang w:val="fr-FR"/>
        </w:rPr>
        <w:t xml:space="preserve">appliquée et en économie </w:t>
      </w:r>
      <w:r w:rsidRPr="008534C3">
        <w:rPr>
          <w:lang w:val="fr-FR"/>
        </w:rPr>
        <w:t>expérimentale</w:t>
      </w:r>
      <w:r w:rsidR="007D7EFF">
        <w:rPr>
          <w:lang w:val="fr-FR"/>
        </w:rPr>
        <w:t xml:space="preserve"> et</w:t>
      </w:r>
      <w:r w:rsidRPr="008534C3">
        <w:rPr>
          <w:lang w:val="fr-FR"/>
        </w:rPr>
        <w:t xml:space="preserve"> comportementale</w:t>
      </w:r>
      <w:r w:rsidR="000B45B6">
        <w:rPr>
          <w:lang w:val="fr-FR"/>
        </w:rPr>
        <w:t>)</w:t>
      </w:r>
      <w:r w:rsidR="00C208F7">
        <w:rPr>
          <w:lang w:val="fr-FR"/>
        </w:rPr>
        <w:t>.</w:t>
      </w:r>
    </w:p>
    <w:p w14:paraId="7B10FE43" w14:textId="51A47781" w:rsidR="00A0063D" w:rsidRDefault="007D7EFF" w:rsidP="00BC6EB0">
      <w:pPr>
        <w:pStyle w:val="Listepuces"/>
        <w:jc w:val="both"/>
        <w:rPr>
          <w:lang w:val="fr-FR"/>
        </w:rPr>
      </w:pPr>
      <w:r w:rsidRPr="008534C3">
        <w:rPr>
          <w:lang w:val="fr-FR"/>
        </w:rPr>
        <w:t xml:space="preserve">Au moins </w:t>
      </w:r>
      <w:r w:rsidR="00C208F7">
        <w:rPr>
          <w:lang w:val="fr-FR"/>
        </w:rPr>
        <w:t>quatre</w:t>
      </w:r>
      <w:r w:rsidRPr="008534C3">
        <w:rPr>
          <w:lang w:val="fr-FR"/>
        </w:rPr>
        <w:t xml:space="preserve"> membres extérieurs à l</w:t>
      </w:r>
      <w:r w:rsidR="00EB53C4">
        <w:rPr>
          <w:lang w:val="fr-FR"/>
        </w:rPr>
        <w:t>’</w:t>
      </w:r>
      <w:r w:rsidRPr="008534C3">
        <w:rPr>
          <w:lang w:val="fr-FR"/>
        </w:rPr>
        <w:t xml:space="preserve">établissement, choisi pour </w:t>
      </w:r>
      <w:r w:rsidR="00901BA1">
        <w:rPr>
          <w:lang w:val="fr-FR"/>
        </w:rPr>
        <w:t>leur</w:t>
      </w:r>
      <w:r w:rsidR="00901BA1" w:rsidRPr="008534C3">
        <w:rPr>
          <w:lang w:val="fr-FR"/>
        </w:rPr>
        <w:t xml:space="preserve"> expertise</w:t>
      </w:r>
      <w:r w:rsidRPr="008534C3">
        <w:rPr>
          <w:lang w:val="fr-FR"/>
        </w:rPr>
        <w:t xml:space="preserve"> en éthique de la recherche ou en méthodologie de la recherche en sciences sociales.</w:t>
      </w:r>
    </w:p>
    <w:p w14:paraId="55F74467" w14:textId="75C3B911" w:rsidR="00A0063D" w:rsidRPr="008534C3" w:rsidRDefault="00535C07" w:rsidP="000C5D09">
      <w:pPr>
        <w:jc w:val="both"/>
        <w:rPr>
          <w:lang w:val="fr-FR"/>
        </w:rPr>
      </w:pPr>
      <w:r w:rsidRPr="008534C3">
        <w:rPr>
          <w:lang w:val="fr-FR"/>
        </w:rPr>
        <w:t>Les membres sont désignés par l</w:t>
      </w:r>
      <w:r w:rsidR="00C208F7">
        <w:rPr>
          <w:lang w:val="fr-FR"/>
        </w:rPr>
        <w:t xml:space="preserve">e bureau </w:t>
      </w:r>
      <w:r w:rsidRPr="008534C3">
        <w:rPr>
          <w:lang w:val="fr-FR"/>
        </w:rPr>
        <w:t>de l</w:t>
      </w:r>
      <w:r w:rsidR="00EB53C4">
        <w:rPr>
          <w:lang w:val="fr-FR"/>
        </w:rPr>
        <w:t>’</w:t>
      </w:r>
      <w:r w:rsidR="00901BA1">
        <w:rPr>
          <w:lang w:val="fr-FR"/>
        </w:rPr>
        <w:t>IRB</w:t>
      </w:r>
      <w:r w:rsidR="00C208F7">
        <w:rPr>
          <w:lang w:val="fr-FR"/>
        </w:rPr>
        <w:t xml:space="preserve"> (voir </w:t>
      </w:r>
      <w:r w:rsidR="00EE7C25">
        <w:rPr>
          <w:lang w:val="fr-FR"/>
        </w:rPr>
        <w:t>a</w:t>
      </w:r>
      <w:r w:rsidR="00C208F7">
        <w:rPr>
          <w:lang w:val="fr-FR"/>
        </w:rPr>
        <w:t>rticle 4)</w:t>
      </w:r>
      <w:r w:rsidRPr="008534C3">
        <w:rPr>
          <w:lang w:val="fr-FR"/>
        </w:rPr>
        <w:t>.</w:t>
      </w:r>
    </w:p>
    <w:p w14:paraId="0A080B33" w14:textId="2DB1DCBA" w:rsidR="00A0063D" w:rsidRPr="008534C3" w:rsidRDefault="00535C07" w:rsidP="000C5D09">
      <w:pPr>
        <w:jc w:val="both"/>
        <w:rPr>
          <w:lang w:val="fr-FR"/>
        </w:rPr>
      </w:pPr>
      <w:r w:rsidRPr="008534C3">
        <w:rPr>
          <w:lang w:val="fr-FR"/>
        </w:rPr>
        <w:t>La liste des membres figure sur le site internet d</w:t>
      </w:r>
      <w:r w:rsidR="00EB53C4">
        <w:rPr>
          <w:lang w:val="fr-FR"/>
        </w:rPr>
        <w:t xml:space="preserve">e l’IRB </w:t>
      </w:r>
      <w:r w:rsidRPr="008534C3">
        <w:rPr>
          <w:lang w:val="fr-FR"/>
        </w:rPr>
        <w:t>(</w:t>
      </w:r>
      <w:r w:rsidRPr="00B44ECD">
        <w:rPr>
          <w:highlight w:val="yellow"/>
          <w:lang w:val="fr-FR"/>
        </w:rPr>
        <w:t>LIEN</w:t>
      </w:r>
      <w:r w:rsidRPr="008534C3">
        <w:rPr>
          <w:lang w:val="fr-FR"/>
        </w:rPr>
        <w:t>) ; elle est actualisée à chaque renouvellement de mandat et à chaque modification de la composition.</w:t>
      </w:r>
    </w:p>
    <w:p w14:paraId="71A24697" w14:textId="77777777" w:rsidR="00A0063D" w:rsidRPr="008534C3" w:rsidRDefault="00535C07">
      <w:pPr>
        <w:pStyle w:val="Titre2"/>
        <w:rPr>
          <w:lang w:val="fr-FR"/>
        </w:rPr>
      </w:pPr>
      <w:r w:rsidRPr="008534C3">
        <w:rPr>
          <w:lang w:val="fr-FR"/>
        </w:rPr>
        <w:t>Article 3 — Durée du mandat</w:t>
      </w:r>
    </w:p>
    <w:p w14:paraId="797B0F5B" w14:textId="7B0EEB49" w:rsidR="00A0063D" w:rsidRPr="008534C3" w:rsidRDefault="00535C07" w:rsidP="000C5D09">
      <w:pPr>
        <w:jc w:val="both"/>
        <w:rPr>
          <w:lang w:val="fr-FR"/>
        </w:rPr>
      </w:pPr>
      <w:r w:rsidRPr="008534C3">
        <w:rPr>
          <w:lang w:val="fr-FR"/>
        </w:rPr>
        <w:t xml:space="preserve">Les membres sont nommés pour un mandat de quatre ans, renouvelable une fois. Un appel à candidatures est lancé en amont de chaque renouvellement ou en cas de </w:t>
      </w:r>
      <w:r w:rsidR="00901BA1" w:rsidRPr="008534C3">
        <w:rPr>
          <w:lang w:val="fr-FR"/>
        </w:rPr>
        <w:t>vacance</w:t>
      </w:r>
      <w:r w:rsidRPr="008534C3">
        <w:rPr>
          <w:lang w:val="fr-FR"/>
        </w:rPr>
        <w:t>.</w:t>
      </w:r>
    </w:p>
    <w:p w14:paraId="010903AF" w14:textId="77777777" w:rsidR="00A0063D" w:rsidRPr="008534C3" w:rsidRDefault="00535C07">
      <w:pPr>
        <w:pStyle w:val="Titre2"/>
        <w:rPr>
          <w:lang w:val="fr-FR"/>
        </w:rPr>
      </w:pPr>
      <w:r w:rsidRPr="008534C3">
        <w:rPr>
          <w:lang w:val="fr-FR"/>
        </w:rPr>
        <w:t>Article 4 — Bureau</w:t>
      </w:r>
    </w:p>
    <w:p w14:paraId="51DEFA29" w14:textId="59569292" w:rsidR="00A0063D" w:rsidRPr="0031679D" w:rsidRDefault="00EB53C4" w:rsidP="00BD499E">
      <w:pPr>
        <w:jc w:val="both"/>
        <w:rPr>
          <w:lang w:val="fr-FR"/>
        </w:rPr>
      </w:pPr>
      <w:r>
        <w:rPr>
          <w:lang w:val="fr-FR"/>
        </w:rPr>
        <w:t>L’IRB</w:t>
      </w:r>
      <w:r w:rsidRPr="008534C3">
        <w:rPr>
          <w:lang w:val="fr-FR"/>
        </w:rPr>
        <w:t xml:space="preserve"> élit en son sein, par scrutin électronique à la majorité simple</w:t>
      </w:r>
      <w:r w:rsidRPr="00EB53C4">
        <w:rPr>
          <w:lang w:val="fr-FR"/>
        </w:rPr>
        <w:t xml:space="preserve"> </w:t>
      </w:r>
      <w:r w:rsidRPr="00EB53C4">
        <w:rPr>
          <w:lang w:val="fr-FR"/>
        </w:rPr>
        <w:t>deux membres aux fonctions de présidence et de vice-présidence.</w:t>
      </w:r>
      <w:r w:rsidR="00535C07" w:rsidRPr="008534C3">
        <w:rPr>
          <w:lang w:val="fr-FR"/>
        </w:rPr>
        <w:t xml:space="preserve"> </w:t>
      </w:r>
      <w:r w:rsidR="00535C07" w:rsidRPr="0031679D">
        <w:rPr>
          <w:lang w:val="fr-FR"/>
        </w:rPr>
        <w:t xml:space="preserve">Leur mandat est de </w:t>
      </w:r>
      <w:r>
        <w:rPr>
          <w:lang w:val="fr-FR"/>
        </w:rPr>
        <w:t>quatre</w:t>
      </w:r>
      <w:r w:rsidR="00535C07" w:rsidRPr="0031679D">
        <w:rPr>
          <w:lang w:val="fr-FR"/>
        </w:rPr>
        <w:t xml:space="preserve"> ans.</w:t>
      </w:r>
    </w:p>
    <w:p w14:paraId="722FC977" w14:textId="218BFA16" w:rsidR="00A0063D" w:rsidRPr="0031679D" w:rsidRDefault="00EB53C4">
      <w:pPr>
        <w:rPr>
          <w:lang w:val="fr-FR"/>
        </w:rPr>
      </w:pPr>
      <w:r>
        <w:rPr>
          <w:lang w:val="fr-FR"/>
        </w:rPr>
        <w:t xml:space="preserve">La présidence </w:t>
      </w:r>
      <w:r w:rsidR="00535C07" w:rsidRPr="0031679D">
        <w:rPr>
          <w:lang w:val="fr-FR"/>
        </w:rPr>
        <w:t>:</w:t>
      </w:r>
    </w:p>
    <w:p w14:paraId="2E50C5FB" w14:textId="05612D56" w:rsidR="00A0063D" w:rsidRDefault="00535C07">
      <w:pPr>
        <w:pStyle w:val="Listepuces"/>
      </w:pPr>
      <w:proofErr w:type="spellStart"/>
      <w:r>
        <w:t>coordonne</w:t>
      </w:r>
      <w:proofErr w:type="spellEnd"/>
      <w:r>
        <w:t xml:space="preserve"> </w:t>
      </w:r>
      <w:proofErr w:type="spellStart"/>
      <w:r>
        <w:t>l</w:t>
      </w:r>
      <w:r w:rsidR="00EB53C4">
        <w:t>’</w:t>
      </w:r>
      <w:r>
        <w:t>activité</w:t>
      </w:r>
      <w:proofErr w:type="spellEnd"/>
      <w:r>
        <w:t xml:space="preserve"> </w:t>
      </w:r>
      <w:r w:rsidR="00EB53C4">
        <w:t xml:space="preserve">de </w:t>
      </w:r>
      <w:proofErr w:type="spellStart"/>
      <w:proofErr w:type="gramStart"/>
      <w:r w:rsidR="00EB53C4">
        <w:t>l’IRB</w:t>
      </w:r>
      <w:proofErr w:type="spellEnd"/>
      <w:r>
        <w:t xml:space="preserve"> ;</w:t>
      </w:r>
      <w:proofErr w:type="gramEnd"/>
    </w:p>
    <w:p w14:paraId="6BC7E973" w14:textId="15155D09" w:rsidR="00A0063D" w:rsidRPr="008534C3" w:rsidRDefault="00535C07">
      <w:pPr>
        <w:pStyle w:val="Listepuces"/>
        <w:rPr>
          <w:lang w:val="fr-FR"/>
        </w:rPr>
      </w:pPr>
      <w:proofErr w:type="gramStart"/>
      <w:r w:rsidRPr="008534C3">
        <w:rPr>
          <w:lang w:val="fr-FR"/>
        </w:rPr>
        <w:t>reçoit</w:t>
      </w:r>
      <w:proofErr w:type="gramEnd"/>
      <w:r w:rsidRPr="008534C3">
        <w:rPr>
          <w:lang w:val="fr-FR"/>
        </w:rPr>
        <w:t xml:space="preserve"> les saisines et désigne les </w:t>
      </w:r>
      <w:r w:rsidR="00EB53C4">
        <w:rPr>
          <w:lang w:val="fr-FR"/>
        </w:rPr>
        <w:t xml:space="preserve">membres </w:t>
      </w:r>
      <w:r w:rsidRPr="008534C3">
        <w:rPr>
          <w:lang w:val="fr-FR"/>
        </w:rPr>
        <w:t>rapporteurs ;</w:t>
      </w:r>
    </w:p>
    <w:p w14:paraId="6F53D49D" w14:textId="77777777" w:rsidR="00A0063D" w:rsidRPr="008534C3" w:rsidRDefault="00535C07">
      <w:pPr>
        <w:pStyle w:val="Listepuces"/>
        <w:rPr>
          <w:lang w:val="fr-FR"/>
        </w:rPr>
      </w:pPr>
      <w:proofErr w:type="gramStart"/>
      <w:r w:rsidRPr="008534C3">
        <w:rPr>
          <w:lang w:val="fr-FR"/>
        </w:rPr>
        <w:t>transmet</w:t>
      </w:r>
      <w:proofErr w:type="gramEnd"/>
      <w:r w:rsidRPr="008534C3">
        <w:rPr>
          <w:lang w:val="fr-FR"/>
        </w:rPr>
        <w:t xml:space="preserve"> les avis aux porteurs de projets ;</w:t>
      </w:r>
    </w:p>
    <w:p w14:paraId="7E108457" w14:textId="0CABC886" w:rsidR="00A0063D" w:rsidRPr="008534C3" w:rsidRDefault="00535C07">
      <w:pPr>
        <w:pStyle w:val="Listepuces"/>
        <w:rPr>
          <w:lang w:val="fr-FR"/>
        </w:rPr>
      </w:pPr>
      <w:proofErr w:type="gramStart"/>
      <w:r w:rsidRPr="008534C3">
        <w:rPr>
          <w:lang w:val="fr-FR"/>
        </w:rPr>
        <w:t>représente</w:t>
      </w:r>
      <w:proofErr w:type="gramEnd"/>
      <w:r w:rsidRPr="008534C3">
        <w:rPr>
          <w:lang w:val="fr-FR"/>
        </w:rPr>
        <w:t xml:space="preserve"> </w:t>
      </w:r>
      <w:r w:rsidR="0031679D">
        <w:rPr>
          <w:lang w:val="fr-FR"/>
        </w:rPr>
        <w:t>L</w:t>
      </w:r>
      <w:r w:rsidR="00EB53C4">
        <w:rPr>
          <w:lang w:val="fr-FR"/>
        </w:rPr>
        <w:t>’</w:t>
      </w:r>
      <w:r w:rsidR="0031679D">
        <w:rPr>
          <w:lang w:val="fr-FR"/>
        </w:rPr>
        <w:t>IRB</w:t>
      </w:r>
      <w:r w:rsidRPr="008534C3">
        <w:rPr>
          <w:lang w:val="fr-FR"/>
        </w:rPr>
        <w:t xml:space="preserve"> auprès de l</w:t>
      </w:r>
      <w:r w:rsidR="00EB53C4">
        <w:rPr>
          <w:lang w:val="fr-FR"/>
        </w:rPr>
        <w:t>’</w:t>
      </w:r>
      <w:r w:rsidRPr="008534C3">
        <w:rPr>
          <w:lang w:val="fr-FR"/>
        </w:rPr>
        <w:t>Université et des instances externes.</w:t>
      </w:r>
    </w:p>
    <w:p w14:paraId="5AB200CE" w14:textId="2A275547" w:rsidR="00A0063D" w:rsidRDefault="00535C07">
      <w:r>
        <w:t>L</w:t>
      </w:r>
      <w:r w:rsidR="00EB53C4">
        <w:t>a</w:t>
      </w:r>
      <w:r>
        <w:t xml:space="preserve"> </w:t>
      </w:r>
      <w:r w:rsidR="00901BA1">
        <w:t>vice-</w:t>
      </w:r>
      <w:proofErr w:type="spellStart"/>
      <w:proofErr w:type="gramStart"/>
      <w:r w:rsidR="00901BA1">
        <w:t>présiden</w:t>
      </w:r>
      <w:r w:rsidR="00EB53C4">
        <w:t>c</w:t>
      </w:r>
      <w:r w:rsidR="00901BA1">
        <w:t>e</w:t>
      </w:r>
      <w:proofErr w:type="spellEnd"/>
      <w:r>
        <w:t xml:space="preserve"> :</w:t>
      </w:r>
      <w:proofErr w:type="gramEnd"/>
    </w:p>
    <w:p w14:paraId="79D5BAC5" w14:textId="77777777" w:rsidR="00A0063D" w:rsidRPr="008534C3" w:rsidRDefault="00535C07">
      <w:pPr>
        <w:pStyle w:val="Listepuces"/>
        <w:rPr>
          <w:lang w:val="fr-FR"/>
        </w:rPr>
      </w:pPr>
      <w:proofErr w:type="gramStart"/>
      <w:r w:rsidRPr="008534C3">
        <w:rPr>
          <w:lang w:val="fr-FR"/>
        </w:rPr>
        <w:t>tient</w:t>
      </w:r>
      <w:proofErr w:type="gramEnd"/>
      <w:r w:rsidRPr="008534C3">
        <w:rPr>
          <w:lang w:val="fr-FR"/>
        </w:rPr>
        <w:t xml:space="preserve"> le registre des dossiers et des avis ;</w:t>
      </w:r>
    </w:p>
    <w:p w14:paraId="176B12E7" w14:textId="77777777" w:rsidR="00A0063D" w:rsidRDefault="00535C07">
      <w:pPr>
        <w:pStyle w:val="Listepuces"/>
      </w:pPr>
      <w:r>
        <w:t xml:space="preserve">conserve les </w:t>
      </w:r>
      <w:proofErr w:type="gramStart"/>
      <w:r>
        <w:t>archives ;</w:t>
      </w:r>
      <w:proofErr w:type="gramEnd"/>
    </w:p>
    <w:p w14:paraId="01C0DACC" w14:textId="77777777" w:rsidR="00A0063D" w:rsidRPr="008534C3" w:rsidRDefault="00535C07">
      <w:pPr>
        <w:pStyle w:val="Listepuces"/>
        <w:rPr>
          <w:lang w:val="fr-FR"/>
        </w:rPr>
      </w:pPr>
      <w:proofErr w:type="gramStart"/>
      <w:r w:rsidRPr="008534C3">
        <w:rPr>
          <w:lang w:val="fr-FR"/>
        </w:rPr>
        <w:t>assure</w:t>
      </w:r>
      <w:proofErr w:type="gramEnd"/>
      <w:r w:rsidRPr="008534C3">
        <w:rPr>
          <w:lang w:val="fr-FR"/>
        </w:rPr>
        <w:t xml:space="preserve"> le suivi administratif et le respect des délais.</w:t>
      </w:r>
    </w:p>
    <w:p w14:paraId="5E968465" w14:textId="75DD04C8" w:rsidR="00A0063D" w:rsidRPr="008534C3" w:rsidRDefault="00535C07" w:rsidP="00C914C1">
      <w:pPr>
        <w:jc w:val="both"/>
        <w:rPr>
          <w:lang w:val="fr-FR"/>
        </w:rPr>
      </w:pPr>
      <w:r w:rsidRPr="008534C3">
        <w:rPr>
          <w:lang w:val="fr-FR"/>
        </w:rPr>
        <w:t xml:space="preserve">À titre exceptionnel, lors de la première constitution </w:t>
      </w:r>
      <w:r w:rsidR="00EB53C4">
        <w:rPr>
          <w:lang w:val="fr-FR"/>
        </w:rPr>
        <w:t>de l’IRB</w:t>
      </w:r>
      <w:r w:rsidRPr="008534C3">
        <w:rPr>
          <w:lang w:val="fr-FR"/>
        </w:rPr>
        <w:t xml:space="preserve">, le </w:t>
      </w:r>
      <w:r w:rsidR="00EB53C4">
        <w:rPr>
          <w:lang w:val="fr-FR"/>
        </w:rPr>
        <w:t>bureau</w:t>
      </w:r>
      <w:r w:rsidRPr="008534C3">
        <w:rPr>
          <w:lang w:val="fr-FR"/>
        </w:rPr>
        <w:t xml:space="preserve"> est désigné </w:t>
      </w:r>
      <w:r w:rsidR="00EB53C4" w:rsidRPr="00EB53C4">
        <w:rPr>
          <w:lang w:val="fr-FR"/>
        </w:rPr>
        <w:t xml:space="preserve">par la personne </w:t>
      </w:r>
      <w:r w:rsidR="00EB53C4" w:rsidRPr="00EB53C4">
        <w:rPr>
          <w:lang w:val="fr-FR"/>
        </w:rPr>
        <w:t>respons</w:t>
      </w:r>
      <w:r w:rsidR="00EB53C4">
        <w:rPr>
          <w:lang w:val="fr-FR"/>
        </w:rPr>
        <w:t>a</w:t>
      </w:r>
      <w:r w:rsidR="00EB53C4" w:rsidRPr="00EB53C4">
        <w:rPr>
          <w:lang w:val="fr-FR"/>
        </w:rPr>
        <w:t xml:space="preserve">ble </w:t>
      </w:r>
      <w:r w:rsidR="00105F10">
        <w:rPr>
          <w:lang w:val="fr-FR"/>
        </w:rPr>
        <w:t>du département</w:t>
      </w:r>
      <w:r w:rsidR="00EB53C4">
        <w:rPr>
          <w:lang w:val="fr-FR"/>
        </w:rPr>
        <w:t xml:space="preserve"> d’économie</w:t>
      </w:r>
      <w:r w:rsidRPr="008534C3">
        <w:rPr>
          <w:lang w:val="fr-FR"/>
        </w:rPr>
        <w:t>, à l</w:t>
      </w:r>
      <w:r w:rsidR="00EB53C4">
        <w:rPr>
          <w:lang w:val="fr-FR"/>
        </w:rPr>
        <w:t>’</w:t>
      </w:r>
      <w:r w:rsidRPr="008534C3">
        <w:rPr>
          <w:lang w:val="fr-FR"/>
        </w:rPr>
        <w:t>issue de laquelle il est procédé à l</w:t>
      </w:r>
      <w:r w:rsidR="00EB53C4">
        <w:rPr>
          <w:lang w:val="fr-FR"/>
        </w:rPr>
        <w:t>’</w:t>
      </w:r>
      <w:r w:rsidRPr="008534C3">
        <w:rPr>
          <w:lang w:val="fr-FR"/>
        </w:rPr>
        <w:t>élection prévue au présent article.</w:t>
      </w:r>
    </w:p>
    <w:p w14:paraId="4F62110D" w14:textId="77777777" w:rsidR="00A0063D" w:rsidRPr="008534C3" w:rsidRDefault="00535C07">
      <w:pPr>
        <w:pStyle w:val="Titre2"/>
        <w:rPr>
          <w:lang w:val="fr-FR"/>
        </w:rPr>
      </w:pPr>
      <w:r w:rsidRPr="008534C3">
        <w:rPr>
          <w:lang w:val="fr-FR"/>
        </w:rPr>
        <w:t>Article 5 — Démission et remplacement</w:t>
      </w:r>
    </w:p>
    <w:p w14:paraId="003501F5" w14:textId="0BE57519" w:rsidR="00A0063D" w:rsidRPr="008534C3" w:rsidRDefault="00535C07" w:rsidP="00DD3B48">
      <w:pPr>
        <w:jc w:val="both"/>
        <w:rPr>
          <w:lang w:val="fr-FR"/>
        </w:rPr>
      </w:pPr>
      <w:r w:rsidRPr="008534C3">
        <w:rPr>
          <w:lang w:val="fr-FR"/>
        </w:rPr>
        <w:t xml:space="preserve">Tout membre souhaitant démissionner en informe </w:t>
      </w:r>
      <w:r w:rsidR="0031679D">
        <w:rPr>
          <w:lang w:val="fr-FR"/>
        </w:rPr>
        <w:t>L</w:t>
      </w:r>
      <w:r w:rsidR="00EB53C4">
        <w:rPr>
          <w:lang w:val="fr-FR"/>
        </w:rPr>
        <w:t>’</w:t>
      </w:r>
      <w:r w:rsidR="0031679D">
        <w:rPr>
          <w:lang w:val="fr-FR"/>
        </w:rPr>
        <w:t>IRB</w:t>
      </w:r>
      <w:r w:rsidRPr="008534C3">
        <w:rPr>
          <w:lang w:val="fr-FR"/>
        </w:rPr>
        <w:t xml:space="preserve"> par courrier électronique. La démission prend effet à la date de notification. Le </w:t>
      </w:r>
      <w:r w:rsidR="00EB53C4">
        <w:rPr>
          <w:lang w:val="fr-FR"/>
        </w:rPr>
        <w:t xml:space="preserve">bureau </w:t>
      </w:r>
      <w:r w:rsidRPr="008534C3">
        <w:rPr>
          <w:lang w:val="fr-FR"/>
        </w:rPr>
        <w:t>en informe l</w:t>
      </w:r>
      <w:r w:rsidR="00EB53C4">
        <w:rPr>
          <w:lang w:val="fr-FR"/>
        </w:rPr>
        <w:t>’</w:t>
      </w:r>
      <w:r w:rsidRPr="008534C3">
        <w:rPr>
          <w:lang w:val="fr-FR"/>
        </w:rPr>
        <w:t xml:space="preserve">ensemble des membres et </w:t>
      </w:r>
      <w:r w:rsidR="00105F10" w:rsidRPr="008534C3">
        <w:rPr>
          <w:lang w:val="fr-FR"/>
        </w:rPr>
        <w:t>l</w:t>
      </w:r>
      <w:r w:rsidR="00EB53C4">
        <w:rPr>
          <w:lang w:val="fr-FR"/>
        </w:rPr>
        <w:t xml:space="preserve">a direction </w:t>
      </w:r>
      <w:r w:rsidR="00105F10">
        <w:rPr>
          <w:lang w:val="fr-FR"/>
        </w:rPr>
        <w:t>du département</w:t>
      </w:r>
      <w:r w:rsidR="00EB53C4">
        <w:rPr>
          <w:lang w:val="fr-FR"/>
        </w:rPr>
        <w:t xml:space="preserve"> d’économie</w:t>
      </w:r>
      <w:r w:rsidRPr="008534C3">
        <w:rPr>
          <w:lang w:val="fr-FR"/>
        </w:rPr>
        <w:t>.</w:t>
      </w:r>
    </w:p>
    <w:p w14:paraId="0C98CC81" w14:textId="504CF22C" w:rsidR="00A0063D" w:rsidRPr="008534C3" w:rsidRDefault="00535C07" w:rsidP="00DD3B48">
      <w:pPr>
        <w:jc w:val="both"/>
        <w:rPr>
          <w:lang w:val="fr-FR"/>
        </w:rPr>
      </w:pPr>
      <w:r w:rsidRPr="008534C3">
        <w:rPr>
          <w:lang w:val="fr-FR"/>
        </w:rPr>
        <w:t>Le remplacement est effectué dans les deux mois suivant la démission, selon la procédure prévue à l</w:t>
      </w:r>
      <w:r w:rsidR="00EB53C4">
        <w:rPr>
          <w:lang w:val="fr-FR"/>
        </w:rPr>
        <w:t>’</w:t>
      </w:r>
      <w:r w:rsidRPr="008534C3">
        <w:rPr>
          <w:lang w:val="fr-FR"/>
        </w:rPr>
        <w:t>article 2.</w:t>
      </w:r>
    </w:p>
    <w:p w14:paraId="5CEA22B1" w14:textId="36AC50F9" w:rsidR="00A0063D" w:rsidRPr="008534C3" w:rsidRDefault="00535C07" w:rsidP="00DD3B48">
      <w:pPr>
        <w:jc w:val="both"/>
        <w:rPr>
          <w:lang w:val="fr-FR"/>
        </w:rPr>
      </w:pPr>
      <w:r w:rsidRPr="008534C3">
        <w:rPr>
          <w:lang w:val="fr-FR"/>
        </w:rPr>
        <w:lastRenderedPageBreak/>
        <w:t xml:space="preserve">En cas de démission </w:t>
      </w:r>
      <w:r w:rsidR="00EE7C25">
        <w:rPr>
          <w:lang w:val="fr-FR"/>
        </w:rPr>
        <w:t>d’un membre du bureau</w:t>
      </w:r>
      <w:r w:rsidRPr="008534C3">
        <w:rPr>
          <w:lang w:val="fr-FR"/>
        </w:rPr>
        <w:t xml:space="preserve">, </w:t>
      </w:r>
      <w:r w:rsidR="0031679D">
        <w:rPr>
          <w:lang w:val="fr-FR"/>
        </w:rPr>
        <w:t>L</w:t>
      </w:r>
      <w:r w:rsidR="00EB53C4">
        <w:rPr>
          <w:lang w:val="fr-FR"/>
        </w:rPr>
        <w:t>’</w:t>
      </w:r>
      <w:r w:rsidR="0031679D">
        <w:rPr>
          <w:lang w:val="fr-FR"/>
        </w:rPr>
        <w:t>IRB</w:t>
      </w:r>
      <w:r w:rsidRPr="008534C3">
        <w:rPr>
          <w:lang w:val="fr-FR"/>
        </w:rPr>
        <w:t xml:space="preserve"> procède à une nouvelle élection dans un délai de deux mois.</w:t>
      </w:r>
    </w:p>
    <w:p w14:paraId="1D41C080" w14:textId="5C9201E1" w:rsidR="00A0063D" w:rsidRPr="008534C3" w:rsidRDefault="00535C07">
      <w:pPr>
        <w:pStyle w:val="Titre2"/>
        <w:rPr>
          <w:lang w:val="fr-FR"/>
        </w:rPr>
      </w:pPr>
      <w:r w:rsidRPr="008534C3">
        <w:rPr>
          <w:lang w:val="fr-FR"/>
        </w:rPr>
        <w:t xml:space="preserve">Article 6 — Fonctionnement </w:t>
      </w:r>
    </w:p>
    <w:p w14:paraId="7E82C1BE" w14:textId="25B63B4C" w:rsidR="00A0063D" w:rsidRPr="008534C3" w:rsidRDefault="00F063FF" w:rsidP="00DD3B48">
      <w:pPr>
        <w:jc w:val="both"/>
        <w:rPr>
          <w:lang w:val="fr-FR"/>
        </w:rPr>
      </w:pPr>
      <w:r w:rsidRPr="00F063FF">
        <w:rPr>
          <w:lang w:val="fr-FR"/>
        </w:rPr>
        <w:t>L’IRB fonctionne principalement par voie électronique et, plus exceptionnellement, par visioconférence ou en présentiel.</w:t>
      </w:r>
      <w:r>
        <w:rPr>
          <w:lang w:val="fr-FR"/>
        </w:rPr>
        <w:t xml:space="preserve"> </w:t>
      </w:r>
      <w:bookmarkStart w:id="1" w:name="_GoBack"/>
      <w:bookmarkEnd w:id="1"/>
      <w:r w:rsidR="00535C07" w:rsidRPr="008534C3">
        <w:rPr>
          <w:lang w:val="fr-FR"/>
        </w:rPr>
        <w:t>L</w:t>
      </w:r>
      <w:r w:rsidR="00EB53C4">
        <w:rPr>
          <w:lang w:val="fr-FR"/>
        </w:rPr>
        <w:t>’</w:t>
      </w:r>
      <w:r w:rsidR="00535C07" w:rsidRPr="008534C3">
        <w:rPr>
          <w:lang w:val="fr-FR"/>
        </w:rPr>
        <w:t>ensemble des échanges, délibérations, votes et avis se déroulent par courrier électronique ou via une plateforme dédiée.</w:t>
      </w:r>
    </w:p>
    <w:p w14:paraId="794F8EA8" w14:textId="03588F7C" w:rsidR="00A0063D" w:rsidRPr="008534C3" w:rsidRDefault="00535C07" w:rsidP="00DD3B48">
      <w:pPr>
        <w:jc w:val="both"/>
        <w:rPr>
          <w:lang w:val="fr-FR"/>
        </w:rPr>
      </w:pPr>
      <w:r w:rsidRPr="008534C3">
        <w:rPr>
          <w:lang w:val="fr-FR"/>
        </w:rPr>
        <w:t>Le calendrier d</w:t>
      </w:r>
      <w:r w:rsidR="00EB53C4">
        <w:rPr>
          <w:lang w:val="fr-FR"/>
        </w:rPr>
        <w:t>’</w:t>
      </w:r>
      <w:r w:rsidRPr="008534C3">
        <w:rPr>
          <w:lang w:val="fr-FR"/>
        </w:rPr>
        <w:t xml:space="preserve">examen des dossiers, les délais et les modalités de circulation des documents sont organisés </w:t>
      </w:r>
      <w:r w:rsidR="00105F10">
        <w:rPr>
          <w:lang w:val="fr-FR"/>
        </w:rPr>
        <w:t>d</w:t>
      </w:r>
      <w:r w:rsidRPr="008534C3">
        <w:rPr>
          <w:lang w:val="fr-FR"/>
        </w:rPr>
        <w:t>e manière asynchrone.</w:t>
      </w:r>
    </w:p>
    <w:p w14:paraId="7C20ADF3" w14:textId="721523BD" w:rsidR="00A0063D" w:rsidRPr="008534C3" w:rsidRDefault="00535C07" w:rsidP="00DD3B48">
      <w:pPr>
        <w:jc w:val="both"/>
        <w:rPr>
          <w:lang w:val="fr-FR"/>
        </w:rPr>
      </w:pPr>
      <w:r w:rsidRPr="008534C3">
        <w:rPr>
          <w:lang w:val="fr-FR"/>
        </w:rPr>
        <w:t>Une fois par an, le président adresse aux membres un bilan écrit de l</w:t>
      </w:r>
      <w:r w:rsidR="00EB53C4">
        <w:rPr>
          <w:lang w:val="fr-FR"/>
        </w:rPr>
        <w:t>’</w:t>
      </w:r>
      <w:r w:rsidRPr="008534C3">
        <w:rPr>
          <w:lang w:val="fr-FR"/>
        </w:rPr>
        <w:t xml:space="preserve">activité </w:t>
      </w:r>
      <w:r w:rsidR="00EB53C4">
        <w:rPr>
          <w:lang w:val="fr-FR"/>
        </w:rPr>
        <w:t>de l’IRB</w:t>
      </w:r>
      <w:r w:rsidRPr="008534C3">
        <w:rPr>
          <w:lang w:val="fr-FR"/>
        </w:rPr>
        <w:t xml:space="preserve"> (nombre de saisines, types d</w:t>
      </w:r>
      <w:r w:rsidR="00EB53C4">
        <w:rPr>
          <w:lang w:val="fr-FR"/>
        </w:rPr>
        <w:t>’</w:t>
      </w:r>
      <w:r w:rsidRPr="008534C3">
        <w:rPr>
          <w:lang w:val="fr-FR"/>
        </w:rPr>
        <w:t>avis rendus, recommandations générales adoptées). Ce bilan tient lieu de réunion annuelle.</w:t>
      </w:r>
    </w:p>
    <w:p w14:paraId="0CBE4B47" w14:textId="77777777" w:rsidR="00A0063D" w:rsidRPr="008534C3" w:rsidRDefault="00535C07">
      <w:pPr>
        <w:pStyle w:val="Titre2"/>
        <w:rPr>
          <w:lang w:val="fr-FR"/>
        </w:rPr>
      </w:pPr>
      <w:r w:rsidRPr="008534C3">
        <w:rPr>
          <w:lang w:val="fr-FR"/>
        </w:rPr>
        <w:t>Article 7 — Règles de décision</w:t>
      </w:r>
    </w:p>
    <w:p w14:paraId="7B5A89FA" w14:textId="2FBCBBB1" w:rsidR="00A0063D" w:rsidRPr="008534C3" w:rsidRDefault="00535C07" w:rsidP="00DD3B48">
      <w:pPr>
        <w:jc w:val="both"/>
        <w:rPr>
          <w:lang w:val="fr-FR"/>
        </w:rPr>
      </w:pPr>
      <w:r w:rsidRPr="008534C3">
        <w:rPr>
          <w:lang w:val="fr-FR"/>
        </w:rPr>
        <w:t>Les projets d</w:t>
      </w:r>
      <w:r w:rsidR="00EB53C4">
        <w:rPr>
          <w:lang w:val="fr-FR"/>
        </w:rPr>
        <w:t>’</w:t>
      </w:r>
      <w:r w:rsidRPr="008534C3">
        <w:rPr>
          <w:lang w:val="fr-FR"/>
        </w:rPr>
        <w:t>avis circulent par courrier électronique. Chaque membre dispose des délais définis à l</w:t>
      </w:r>
      <w:r w:rsidR="00EB53C4">
        <w:rPr>
          <w:lang w:val="fr-FR"/>
        </w:rPr>
        <w:t>’</w:t>
      </w:r>
      <w:r w:rsidRPr="008534C3">
        <w:rPr>
          <w:lang w:val="fr-FR"/>
        </w:rPr>
        <w:t>article 13 pour formuler ses commentaires et exprimer son vote.</w:t>
      </w:r>
    </w:p>
    <w:p w14:paraId="5B6C3BF2" w14:textId="445CD31F" w:rsidR="00A0063D" w:rsidRPr="008534C3" w:rsidRDefault="00535C07" w:rsidP="00DD3B48">
      <w:pPr>
        <w:jc w:val="both"/>
        <w:rPr>
          <w:lang w:val="fr-FR"/>
        </w:rPr>
      </w:pPr>
      <w:r w:rsidRPr="008534C3">
        <w:rPr>
          <w:lang w:val="fr-FR"/>
        </w:rPr>
        <w:t>Un avis est rendu lorsque les deux conditions suivantes sont réunies :</w:t>
      </w:r>
    </w:p>
    <w:p w14:paraId="6244A421" w14:textId="6633B060" w:rsidR="00A0063D" w:rsidRPr="008534C3" w:rsidRDefault="00535C07" w:rsidP="00DD3B48">
      <w:pPr>
        <w:pStyle w:val="Listepuces"/>
        <w:jc w:val="both"/>
        <w:rPr>
          <w:lang w:val="fr-FR"/>
        </w:rPr>
      </w:pPr>
      <w:proofErr w:type="gramStart"/>
      <w:r w:rsidRPr="008534C3">
        <w:rPr>
          <w:lang w:val="fr-FR"/>
        </w:rPr>
        <w:t>la</w:t>
      </w:r>
      <w:proofErr w:type="gramEnd"/>
      <w:r w:rsidRPr="008534C3">
        <w:rPr>
          <w:lang w:val="fr-FR"/>
        </w:rPr>
        <w:t xml:space="preserve"> majorité des membres </w:t>
      </w:r>
      <w:r w:rsidR="00EB53C4">
        <w:rPr>
          <w:lang w:val="fr-FR"/>
        </w:rPr>
        <w:t>de l’IRB</w:t>
      </w:r>
      <w:r w:rsidRPr="008534C3">
        <w:rPr>
          <w:lang w:val="fr-FR"/>
        </w:rPr>
        <w:t xml:space="preserve"> ont exprimé un vote dans le délai imparti ;</w:t>
      </w:r>
    </w:p>
    <w:p w14:paraId="7E59716F" w14:textId="223D9F09" w:rsidR="00A0063D" w:rsidRPr="008534C3" w:rsidRDefault="00535C07" w:rsidP="00DD3B48">
      <w:pPr>
        <w:pStyle w:val="Listepuces"/>
        <w:jc w:val="both"/>
        <w:rPr>
          <w:lang w:val="fr-FR"/>
        </w:rPr>
      </w:pPr>
      <w:proofErr w:type="gramStart"/>
      <w:r w:rsidRPr="008534C3">
        <w:rPr>
          <w:lang w:val="fr-FR"/>
        </w:rPr>
        <w:t>la</w:t>
      </w:r>
      <w:proofErr w:type="gramEnd"/>
      <w:r w:rsidRPr="008534C3">
        <w:rPr>
          <w:lang w:val="fr-FR"/>
        </w:rPr>
        <w:t xml:space="preserve"> majorité des votes exprimés est favorable au projet d</w:t>
      </w:r>
      <w:r w:rsidR="00EB53C4">
        <w:rPr>
          <w:lang w:val="fr-FR"/>
        </w:rPr>
        <w:t>’</w:t>
      </w:r>
      <w:r w:rsidRPr="008534C3">
        <w:rPr>
          <w:lang w:val="fr-FR"/>
        </w:rPr>
        <w:t>avis.</w:t>
      </w:r>
    </w:p>
    <w:p w14:paraId="48619B4C" w14:textId="1AE200DB" w:rsidR="00A0063D" w:rsidRPr="008534C3" w:rsidRDefault="00535C07" w:rsidP="00DD3B48">
      <w:pPr>
        <w:jc w:val="both"/>
        <w:rPr>
          <w:lang w:val="fr-FR"/>
        </w:rPr>
      </w:pPr>
      <w:r w:rsidRPr="008534C3">
        <w:rPr>
          <w:lang w:val="fr-FR"/>
        </w:rPr>
        <w:t>Le silence d</w:t>
      </w:r>
      <w:r w:rsidR="00EB53C4">
        <w:rPr>
          <w:lang w:val="fr-FR"/>
        </w:rPr>
        <w:t>’</w:t>
      </w:r>
      <w:r w:rsidRPr="008534C3">
        <w:rPr>
          <w:lang w:val="fr-FR"/>
        </w:rPr>
        <w:t>un membre, après deux relances espacées d</w:t>
      </w:r>
      <w:r w:rsidR="00EB53C4">
        <w:rPr>
          <w:lang w:val="fr-FR"/>
        </w:rPr>
        <w:t>’</w:t>
      </w:r>
      <w:r w:rsidRPr="008534C3">
        <w:rPr>
          <w:lang w:val="fr-FR"/>
        </w:rPr>
        <w:t>au moins une semaine, vaut accord avec le projet d</w:t>
      </w:r>
      <w:r w:rsidR="00EB53C4">
        <w:rPr>
          <w:lang w:val="fr-FR"/>
        </w:rPr>
        <w:t>’</w:t>
      </w:r>
      <w:r w:rsidRPr="008534C3">
        <w:rPr>
          <w:lang w:val="fr-FR"/>
        </w:rPr>
        <w:t>avis.</w:t>
      </w:r>
    </w:p>
    <w:p w14:paraId="638F82B5" w14:textId="77777777" w:rsidR="00A0063D" w:rsidRPr="008534C3" w:rsidRDefault="00535C07">
      <w:pPr>
        <w:pStyle w:val="Titre2"/>
        <w:rPr>
          <w:lang w:val="fr-FR"/>
        </w:rPr>
      </w:pPr>
      <w:r w:rsidRPr="008534C3">
        <w:rPr>
          <w:lang w:val="fr-FR"/>
        </w:rPr>
        <w:t>Article 8 — Obligations des membres</w:t>
      </w:r>
    </w:p>
    <w:p w14:paraId="13963A44" w14:textId="32167F4F" w:rsidR="00A0063D" w:rsidRPr="008534C3" w:rsidRDefault="00535C07" w:rsidP="00105F10">
      <w:pPr>
        <w:jc w:val="both"/>
        <w:rPr>
          <w:lang w:val="fr-FR"/>
        </w:rPr>
      </w:pPr>
      <w:r w:rsidRPr="008534C3">
        <w:rPr>
          <w:b/>
          <w:lang w:val="fr-FR"/>
        </w:rPr>
        <w:t xml:space="preserve">Confidentialité. </w:t>
      </w:r>
      <w:r w:rsidRPr="008534C3">
        <w:rPr>
          <w:lang w:val="fr-FR"/>
        </w:rPr>
        <w:t>Les membres sont tenus à une stricte confidentialité sur le contenu des dossiers examinés, l</w:t>
      </w:r>
      <w:r w:rsidR="00EB53C4">
        <w:rPr>
          <w:lang w:val="fr-FR"/>
        </w:rPr>
        <w:t>’</w:t>
      </w:r>
      <w:r w:rsidRPr="008534C3">
        <w:rPr>
          <w:lang w:val="fr-FR"/>
        </w:rPr>
        <w:t>identité des porteurs et des rapporteurs, ainsi que sur les délibérations. Ils s</w:t>
      </w:r>
      <w:r w:rsidR="00EB53C4">
        <w:rPr>
          <w:lang w:val="fr-FR"/>
        </w:rPr>
        <w:t>’</w:t>
      </w:r>
      <w:r w:rsidRPr="008534C3">
        <w:rPr>
          <w:lang w:val="fr-FR"/>
        </w:rPr>
        <w:t>engagent à détruire les documents reçus dès que l</w:t>
      </w:r>
      <w:r w:rsidR="00EB53C4">
        <w:rPr>
          <w:lang w:val="fr-FR"/>
        </w:rPr>
        <w:t>’</w:t>
      </w:r>
      <w:r w:rsidRPr="008534C3">
        <w:rPr>
          <w:lang w:val="fr-FR"/>
        </w:rPr>
        <w:t>avis définitif a été rendu, ou à la demande du secrétariat.</w:t>
      </w:r>
    </w:p>
    <w:p w14:paraId="0545F462" w14:textId="76BEEB42" w:rsidR="00A0063D" w:rsidRPr="008534C3" w:rsidRDefault="00535C07" w:rsidP="00105F10">
      <w:pPr>
        <w:jc w:val="both"/>
        <w:rPr>
          <w:lang w:val="fr-FR"/>
        </w:rPr>
      </w:pPr>
      <w:r w:rsidRPr="008534C3">
        <w:rPr>
          <w:b/>
          <w:lang w:val="fr-FR"/>
        </w:rPr>
        <w:t>Liens d</w:t>
      </w:r>
      <w:r w:rsidR="00EB53C4">
        <w:rPr>
          <w:b/>
          <w:lang w:val="fr-FR"/>
        </w:rPr>
        <w:t>’</w:t>
      </w:r>
      <w:r w:rsidRPr="008534C3">
        <w:rPr>
          <w:b/>
          <w:lang w:val="fr-FR"/>
        </w:rPr>
        <w:t xml:space="preserve">intérêt. </w:t>
      </w:r>
      <w:r w:rsidRPr="008534C3">
        <w:rPr>
          <w:lang w:val="fr-FR"/>
        </w:rPr>
        <w:t>Les membres déclarent par écrit, avant l</w:t>
      </w:r>
      <w:r w:rsidR="00EB53C4">
        <w:rPr>
          <w:lang w:val="fr-FR"/>
        </w:rPr>
        <w:t>’</w:t>
      </w:r>
      <w:r w:rsidRPr="008534C3">
        <w:rPr>
          <w:lang w:val="fr-FR"/>
        </w:rPr>
        <w:t>examen de chaque dossier, tout lien d</w:t>
      </w:r>
      <w:r w:rsidR="00EB53C4">
        <w:rPr>
          <w:lang w:val="fr-FR"/>
        </w:rPr>
        <w:t>’</w:t>
      </w:r>
      <w:r w:rsidRPr="008534C3">
        <w:rPr>
          <w:lang w:val="fr-FR"/>
        </w:rPr>
        <w:t>intérêt direct ou indirect — professionnel, personnel ou financier — avec le porteur ou le projet. En cas de conflit d</w:t>
      </w:r>
      <w:r w:rsidR="00EB53C4">
        <w:rPr>
          <w:lang w:val="fr-FR"/>
        </w:rPr>
        <w:t>’</w:t>
      </w:r>
      <w:r w:rsidRPr="008534C3">
        <w:rPr>
          <w:lang w:val="fr-FR"/>
        </w:rPr>
        <w:t>intérêt avéré, le membre concerné ne peut être désigné rapporteur, ne participe pas à la délibération ni au vote.</w:t>
      </w:r>
    </w:p>
    <w:p w14:paraId="67BD177C" w14:textId="3837C61C" w:rsidR="00A0063D" w:rsidRPr="008534C3" w:rsidRDefault="00535C07">
      <w:pPr>
        <w:pStyle w:val="Titre1"/>
        <w:rPr>
          <w:lang w:val="fr-FR"/>
        </w:rPr>
      </w:pPr>
      <w:r w:rsidRPr="008534C3">
        <w:rPr>
          <w:lang w:val="fr-FR"/>
        </w:rPr>
        <w:t xml:space="preserve">2. Saisine </w:t>
      </w:r>
      <w:r w:rsidR="00EB53C4">
        <w:rPr>
          <w:lang w:val="fr-FR"/>
        </w:rPr>
        <w:t>de l’IRB</w:t>
      </w:r>
    </w:p>
    <w:p w14:paraId="5C3ADF9D" w14:textId="5D150849" w:rsidR="00A0063D" w:rsidRPr="008534C3" w:rsidRDefault="00535C07">
      <w:pPr>
        <w:pStyle w:val="Titre2"/>
        <w:rPr>
          <w:lang w:val="fr-FR"/>
        </w:rPr>
      </w:pPr>
      <w:r w:rsidRPr="008534C3">
        <w:rPr>
          <w:lang w:val="fr-FR"/>
        </w:rPr>
        <w:t xml:space="preserve">Article 9 — Qui peut saisir </w:t>
      </w:r>
      <w:r w:rsidR="0031679D">
        <w:rPr>
          <w:lang w:val="fr-FR"/>
        </w:rPr>
        <w:t>L</w:t>
      </w:r>
      <w:r w:rsidR="00EB53C4">
        <w:rPr>
          <w:lang w:val="fr-FR"/>
        </w:rPr>
        <w:t>’</w:t>
      </w:r>
      <w:r w:rsidR="0031679D">
        <w:rPr>
          <w:lang w:val="fr-FR"/>
        </w:rPr>
        <w:t>IRB</w:t>
      </w:r>
    </w:p>
    <w:p w14:paraId="222A9B66" w14:textId="7F30A29A" w:rsidR="00A0063D" w:rsidRPr="008534C3" w:rsidRDefault="00535C07" w:rsidP="00105F10">
      <w:pPr>
        <w:jc w:val="both"/>
        <w:rPr>
          <w:lang w:val="fr-FR"/>
        </w:rPr>
      </w:pPr>
      <w:r w:rsidRPr="00105F10">
        <w:rPr>
          <w:highlight w:val="yellow"/>
          <w:lang w:val="fr-FR"/>
        </w:rPr>
        <w:t xml:space="preserve">La saisine </w:t>
      </w:r>
      <w:r w:rsidR="00EB53C4">
        <w:rPr>
          <w:highlight w:val="yellow"/>
          <w:lang w:val="fr-FR"/>
        </w:rPr>
        <w:t>de l’IRB</w:t>
      </w:r>
      <w:r w:rsidRPr="00105F10">
        <w:rPr>
          <w:highlight w:val="yellow"/>
          <w:lang w:val="fr-FR"/>
        </w:rPr>
        <w:t xml:space="preserve"> est réservée aux chercheurs en économie de l</w:t>
      </w:r>
      <w:r w:rsidR="00EB53C4">
        <w:rPr>
          <w:highlight w:val="yellow"/>
          <w:lang w:val="fr-FR"/>
        </w:rPr>
        <w:t>’</w:t>
      </w:r>
      <w:r w:rsidRPr="00105F10">
        <w:rPr>
          <w:highlight w:val="yellow"/>
          <w:lang w:val="fr-FR"/>
        </w:rPr>
        <w:t>Université Paris Panthéon-Assas</w:t>
      </w:r>
      <w:r w:rsidR="00105F10" w:rsidRPr="00105F10">
        <w:rPr>
          <w:highlight w:val="yellow"/>
          <w:lang w:val="fr-FR"/>
        </w:rPr>
        <w:t xml:space="preserve"> et de manière exceptionnelle à la majorité de l</w:t>
      </w:r>
      <w:r w:rsidR="00EB53C4">
        <w:rPr>
          <w:highlight w:val="yellow"/>
          <w:lang w:val="fr-FR"/>
        </w:rPr>
        <w:t>’</w:t>
      </w:r>
      <w:r w:rsidR="00105F10" w:rsidRPr="00105F10">
        <w:rPr>
          <w:highlight w:val="yellow"/>
          <w:lang w:val="fr-FR"/>
        </w:rPr>
        <w:t>avis des membres</w:t>
      </w:r>
      <w:r w:rsidRPr="008534C3">
        <w:rPr>
          <w:lang w:val="fr-FR"/>
        </w:rPr>
        <w:t xml:space="preserve">. </w:t>
      </w:r>
      <w:r w:rsidR="00105F10">
        <w:rPr>
          <w:lang w:val="fr-FR"/>
        </w:rPr>
        <w:t>Ainsi, les catégories suivantes p</w:t>
      </w:r>
      <w:r w:rsidRPr="00105F10">
        <w:rPr>
          <w:lang w:val="fr-FR"/>
        </w:rPr>
        <w:t xml:space="preserve">euvent saisir </w:t>
      </w:r>
      <w:r w:rsidR="0031679D">
        <w:rPr>
          <w:lang w:val="fr-FR"/>
        </w:rPr>
        <w:t>L</w:t>
      </w:r>
      <w:r w:rsidR="00EB53C4">
        <w:rPr>
          <w:lang w:val="fr-FR"/>
        </w:rPr>
        <w:t>’</w:t>
      </w:r>
      <w:r w:rsidR="0031679D">
        <w:rPr>
          <w:lang w:val="fr-FR"/>
        </w:rPr>
        <w:t>IRB</w:t>
      </w:r>
      <w:r w:rsidRPr="00105F10">
        <w:rPr>
          <w:lang w:val="fr-FR"/>
        </w:rPr>
        <w:t xml:space="preserve"> :</w:t>
      </w:r>
      <w:r w:rsidR="00105F10">
        <w:rPr>
          <w:lang w:val="fr-FR"/>
        </w:rPr>
        <w:t xml:space="preserve"> </w:t>
      </w:r>
      <w:r w:rsidRPr="008534C3">
        <w:rPr>
          <w:lang w:val="fr-FR"/>
        </w:rPr>
        <w:t>les enseignants-chercheurs, chercheurs, ingénieurs de recherche,</w:t>
      </w:r>
      <w:r w:rsidR="00105F10">
        <w:rPr>
          <w:lang w:val="fr-FR"/>
        </w:rPr>
        <w:t xml:space="preserve"> doctorants,</w:t>
      </w:r>
      <w:r w:rsidRPr="008534C3">
        <w:rPr>
          <w:lang w:val="fr-FR"/>
        </w:rPr>
        <w:t xml:space="preserve"> </w:t>
      </w:r>
      <w:proofErr w:type="spellStart"/>
      <w:r w:rsidRPr="008534C3">
        <w:rPr>
          <w:lang w:val="fr-FR"/>
        </w:rPr>
        <w:t>post-doctorants</w:t>
      </w:r>
      <w:proofErr w:type="spellEnd"/>
      <w:r w:rsidRPr="008534C3">
        <w:rPr>
          <w:lang w:val="fr-FR"/>
        </w:rPr>
        <w:t xml:space="preserve"> et ATER en économie de l</w:t>
      </w:r>
      <w:r w:rsidR="00EB53C4">
        <w:rPr>
          <w:lang w:val="fr-FR"/>
        </w:rPr>
        <w:t>’</w:t>
      </w:r>
      <w:r w:rsidRPr="008534C3">
        <w:rPr>
          <w:lang w:val="fr-FR"/>
        </w:rPr>
        <w:t>Université</w:t>
      </w:r>
      <w:r w:rsidR="00105F10">
        <w:rPr>
          <w:lang w:val="fr-FR"/>
        </w:rPr>
        <w:t>.</w:t>
      </w:r>
    </w:p>
    <w:p w14:paraId="0BA16F09" w14:textId="77777777" w:rsidR="00A0063D" w:rsidRPr="008534C3" w:rsidRDefault="00535C07">
      <w:pPr>
        <w:rPr>
          <w:lang w:val="fr-FR"/>
        </w:rPr>
      </w:pPr>
      <w:r w:rsidRPr="008534C3">
        <w:rPr>
          <w:lang w:val="fr-FR"/>
        </w:rPr>
        <w:lastRenderedPageBreak/>
        <w:t>Pour les travaux de Master, la saisine est faite par le directeur de mémoire.</w:t>
      </w:r>
    </w:p>
    <w:p w14:paraId="4B2D5B06" w14:textId="77777777" w:rsidR="00A0063D" w:rsidRPr="008534C3" w:rsidRDefault="00535C07">
      <w:pPr>
        <w:pStyle w:val="Titre2"/>
        <w:rPr>
          <w:lang w:val="fr-FR"/>
        </w:rPr>
      </w:pPr>
      <w:r w:rsidRPr="008534C3">
        <w:rPr>
          <w:lang w:val="fr-FR"/>
        </w:rPr>
        <w:t>Article 10 — Modalités de saisine</w:t>
      </w:r>
    </w:p>
    <w:p w14:paraId="2609DC35" w14:textId="71824111" w:rsidR="00A0063D" w:rsidRPr="008534C3" w:rsidRDefault="00535C07" w:rsidP="007D7EFF">
      <w:pPr>
        <w:jc w:val="both"/>
        <w:rPr>
          <w:lang w:val="fr-FR"/>
        </w:rPr>
      </w:pPr>
      <w:r w:rsidRPr="008534C3">
        <w:rPr>
          <w:lang w:val="fr-FR"/>
        </w:rPr>
        <w:t>La saisine se fait par l</w:t>
      </w:r>
      <w:r w:rsidR="00EB53C4">
        <w:rPr>
          <w:lang w:val="fr-FR"/>
        </w:rPr>
        <w:t>’</w:t>
      </w:r>
      <w:r w:rsidRPr="008534C3">
        <w:rPr>
          <w:lang w:val="fr-FR"/>
        </w:rPr>
        <w:t>envoi du formulaire de saisine à l</w:t>
      </w:r>
      <w:r w:rsidR="00EB53C4">
        <w:rPr>
          <w:lang w:val="fr-FR"/>
        </w:rPr>
        <w:t>’</w:t>
      </w:r>
      <w:r w:rsidRPr="008534C3">
        <w:rPr>
          <w:lang w:val="fr-FR"/>
        </w:rPr>
        <w:t xml:space="preserve">adresse électronique publique </w:t>
      </w:r>
      <w:r w:rsidR="00EB53C4">
        <w:rPr>
          <w:lang w:val="fr-FR"/>
        </w:rPr>
        <w:t>de l’IRB</w:t>
      </w:r>
      <w:r w:rsidRPr="008534C3">
        <w:rPr>
          <w:lang w:val="fr-FR"/>
        </w:rPr>
        <w:t>, accompagné des pièces du dossier énumérées à l</w:t>
      </w:r>
      <w:r w:rsidR="00EB53C4">
        <w:rPr>
          <w:lang w:val="fr-FR"/>
        </w:rPr>
        <w:t>’</w:t>
      </w:r>
      <w:r w:rsidRPr="008534C3">
        <w:rPr>
          <w:lang w:val="fr-FR"/>
        </w:rPr>
        <w:t>article 11.</w:t>
      </w:r>
    </w:p>
    <w:p w14:paraId="6351ADBA" w14:textId="3493AB5A" w:rsidR="00A0063D" w:rsidRPr="008534C3" w:rsidRDefault="00535C07" w:rsidP="007D7EFF">
      <w:pPr>
        <w:jc w:val="both"/>
        <w:rPr>
          <w:lang w:val="fr-FR"/>
        </w:rPr>
      </w:pPr>
      <w:r w:rsidRPr="008534C3">
        <w:rPr>
          <w:lang w:val="fr-FR"/>
        </w:rPr>
        <w:t xml:space="preserve">Un numéro de dossier au format </w:t>
      </w:r>
      <w:r w:rsidR="002A76DC">
        <w:rPr>
          <w:lang w:val="fr-FR"/>
        </w:rPr>
        <w:t>IRBASSAS</w:t>
      </w:r>
      <w:r w:rsidRPr="008534C3">
        <w:rPr>
          <w:lang w:val="fr-FR"/>
        </w:rPr>
        <w:t xml:space="preserve">-AAAA-NNN est attribué à chaque projet (par exemple </w:t>
      </w:r>
      <w:r w:rsidR="002A76DC">
        <w:rPr>
          <w:lang w:val="fr-FR"/>
        </w:rPr>
        <w:t>IRBASSAS</w:t>
      </w:r>
      <w:r w:rsidRPr="008534C3">
        <w:rPr>
          <w:lang w:val="fr-FR"/>
        </w:rPr>
        <w:t>-2026-001). Un accusé de réception est envoyé au porteur dans un délai de cinq jours ouvrés.</w:t>
      </w:r>
    </w:p>
    <w:p w14:paraId="4F82958E" w14:textId="0774D86F" w:rsidR="00A0063D" w:rsidRPr="008534C3" w:rsidRDefault="00535C07">
      <w:pPr>
        <w:rPr>
          <w:lang w:val="fr-FR"/>
        </w:rPr>
      </w:pPr>
      <w:r w:rsidRPr="008534C3">
        <w:rPr>
          <w:lang w:val="fr-FR"/>
        </w:rPr>
        <w:t xml:space="preserve">Seuls les membres </w:t>
      </w:r>
      <w:r w:rsidR="00EB53C4">
        <w:rPr>
          <w:lang w:val="fr-FR"/>
        </w:rPr>
        <w:t>de l’IRB</w:t>
      </w:r>
      <w:r w:rsidRPr="008534C3">
        <w:rPr>
          <w:lang w:val="fr-FR"/>
        </w:rPr>
        <w:t xml:space="preserve"> ont accès aux dossiers déposés.</w:t>
      </w:r>
    </w:p>
    <w:p w14:paraId="5FB05262" w14:textId="77777777" w:rsidR="00A0063D" w:rsidRPr="008534C3" w:rsidRDefault="00535C07">
      <w:pPr>
        <w:pStyle w:val="Titre2"/>
        <w:rPr>
          <w:lang w:val="fr-FR"/>
        </w:rPr>
      </w:pPr>
      <w:r w:rsidRPr="008534C3">
        <w:rPr>
          <w:lang w:val="fr-FR"/>
        </w:rPr>
        <w:t>Article 11 — Pièces du dossier</w:t>
      </w:r>
    </w:p>
    <w:p w14:paraId="0A5565BA" w14:textId="77777777" w:rsidR="00A0063D" w:rsidRPr="008534C3" w:rsidRDefault="00535C07">
      <w:pPr>
        <w:rPr>
          <w:lang w:val="fr-FR"/>
        </w:rPr>
      </w:pPr>
      <w:r w:rsidRPr="008534C3">
        <w:rPr>
          <w:lang w:val="fr-FR"/>
        </w:rPr>
        <w:t>Le dossier de saisine comprend :</w:t>
      </w:r>
    </w:p>
    <w:p w14:paraId="092C482C" w14:textId="77777777" w:rsidR="00A0063D" w:rsidRPr="008534C3" w:rsidRDefault="00535C07">
      <w:pPr>
        <w:pStyle w:val="Listepuces"/>
        <w:rPr>
          <w:lang w:val="fr-FR"/>
        </w:rPr>
      </w:pPr>
      <w:proofErr w:type="gramStart"/>
      <w:r w:rsidRPr="008534C3">
        <w:rPr>
          <w:lang w:val="fr-FR"/>
        </w:rPr>
        <w:t>le</w:t>
      </w:r>
      <w:proofErr w:type="gramEnd"/>
      <w:r w:rsidRPr="008534C3">
        <w:rPr>
          <w:lang w:val="fr-FR"/>
        </w:rPr>
        <w:t xml:space="preserve"> formulaire de saisine renseigné ;</w:t>
      </w:r>
    </w:p>
    <w:p w14:paraId="02D96AEC" w14:textId="77777777" w:rsidR="00A0063D" w:rsidRPr="008534C3" w:rsidRDefault="00535C07">
      <w:pPr>
        <w:pStyle w:val="Listepuces"/>
        <w:rPr>
          <w:lang w:val="fr-FR"/>
        </w:rPr>
      </w:pPr>
      <w:proofErr w:type="gramStart"/>
      <w:r w:rsidRPr="008534C3">
        <w:rPr>
          <w:lang w:val="fr-FR"/>
        </w:rPr>
        <w:t>le</w:t>
      </w:r>
      <w:proofErr w:type="gramEnd"/>
      <w:r w:rsidRPr="008534C3">
        <w:rPr>
          <w:lang w:val="fr-FR"/>
        </w:rPr>
        <w:t xml:space="preserve"> protocole de recherche détaillé ;</w:t>
      </w:r>
    </w:p>
    <w:p w14:paraId="69E79648" w14:textId="168EB012" w:rsidR="00A0063D" w:rsidRPr="008534C3" w:rsidRDefault="00535C07">
      <w:pPr>
        <w:pStyle w:val="Listepuces"/>
        <w:rPr>
          <w:lang w:val="fr-FR"/>
        </w:rPr>
      </w:pPr>
      <w:proofErr w:type="gramStart"/>
      <w:r w:rsidRPr="008534C3">
        <w:rPr>
          <w:lang w:val="fr-FR"/>
        </w:rPr>
        <w:t>la</w:t>
      </w:r>
      <w:proofErr w:type="gramEnd"/>
      <w:r w:rsidRPr="008534C3">
        <w:rPr>
          <w:lang w:val="fr-FR"/>
        </w:rPr>
        <w:t xml:space="preserve"> notice d</w:t>
      </w:r>
      <w:r w:rsidR="00EB53C4">
        <w:rPr>
          <w:lang w:val="fr-FR"/>
        </w:rPr>
        <w:t>’</w:t>
      </w:r>
      <w:r w:rsidRPr="008534C3">
        <w:rPr>
          <w:lang w:val="fr-FR"/>
        </w:rPr>
        <w:t>information destinée aux participants ;</w:t>
      </w:r>
    </w:p>
    <w:p w14:paraId="747D2AFC" w14:textId="77777777" w:rsidR="00A0063D" w:rsidRPr="008534C3" w:rsidRDefault="00535C07">
      <w:pPr>
        <w:pStyle w:val="Listepuces"/>
        <w:rPr>
          <w:lang w:val="fr-FR"/>
        </w:rPr>
      </w:pPr>
      <w:proofErr w:type="gramStart"/>
      <w:r w:rsidRPr="008534C3">
        <w:rPr>
          <w:lang w:val="fr-FR"/>
        </w:rPr>
        <w:t>le</w:t>
      </w:r>
      <w:proofErr w:type="gramEnd"/>
      <w:r w:rsidRPr="008534C3">
        <w:rPr>
          <w:lang w:val="fr-FR"/>
        </w:rPr>
        <w:t xml:space="preserve"> formulaire de consentement éclairé ;</w:t>
      </w:r>
    </w:p>
    <w:p w14:paraId="00E70CCC" w14:textId="7F641EFE" w:rsidR="00A0063D" w:rsidRPr="008534C3" w:rsidRDefault="00535C07">
      <w:pPr>
        <w:pStyle w:val="Listepuces"/>
        <w:rPr>
          <w:lang w:val="fr-FR"/>
        </w:rPr>
      </w:pPr>
      <w:commentRangeStart w:id="2"/>
      <w:proofErr w:type="gramStart"/>
      <w:r w:rsidRPr="008534C3">
        <w:rPr>
          <w:lang w:val="fr-FR"/>
        </w:rPr>
        <w:t>le</w:t>
      </w:r>
      <w:proofErr w:type="gramEnd"/>
      <w:r w:rsidRPr="008534C3">
        <w:rPr>
          <w:lang w:val="fr-FR"/>
        </w:rPr>
        <w:t xml:space="preserve"> cas échéant, le formulaire d</w:t>
      </w:r>
      <w:r w:rsidR="00EB53C4">
        <w:rPr>
          <w:lang w:val="fr-FR"/>
        </w:rPr>
        <w:t>’</w:t>
      </w:r>
      <w:r w:rsidRPr="008534C3">
        <w:rPr>
          <w:lang w:val="fr-FR"/>
        </w:rPr>
        <w:t>autorisation pour l</w:t>
      </w:r>
      <w:r w:rsidR="00EB53C4">
        <w:rPr>
          <w:lang w:val="fr-FR"/>
        </w:rPr>
        <w:t>’</w:t>
      </w:r>
      <w:r w:rsidRPr="008534C3">
        <w:rPr>
          <w:lang w:val="fr-FR"/>
        </w:rPr>
        <w:t>enregistrement et l</w:t>
      </w:r>
      <w:r w:rsidR="00EB53C4">
        <w:rPr>
          <w:lang w:val="fr-FR"/>
        </w:rPr>
        <w:t>’</w:t>
      </w:r>
      <w:r w:rsidRPr="008534C3">
        <w:rPr>
          <w:lang w:val="fr-FR"/>
        </w:rPr>
        <w:t>exploitation de la voix ou de l</w:t>
      </w:r>
      <w:r w:rsidR="00EB53C4">
        <w:rPr>
          <w:lang w:val="fr-FR"/>
        </w:rPr>
        <w:t>’</w:t>
      </w:r>
      <w:r w:rsidRPr="008534C3">
        <w:rPr>
          <w:lang w:val="fr-FR"/>
        </w:rPr>
        <w:t>image des participants ;</w:t>
      </w:r>
      <w:commentRangeEnd w:id="2"/>
      <w:r w:rsidR="007D7EFF" w:rsidRPr="008534C3">
        <w:rPr>
          <w:rStyle w:val="Marquedecommentaire"/>
          <w:sz w:val="22"/>
          <w:szCs w:val="22"/>
          <w:lang w:val="fr-FR"/>
        </w:rPr>
        <w:commentReference w:id="2"/>
      </w:r>
    </w:p>
    <w:p w14:paraId="3AE29C57" w14:textId="77777777" w:rsidR="00A0063D" w:rsidRPr="008534C3" w:rsidRDefault="00535C07">
      <w:pPr>
        <w:pStyle w:val="Listepuces"/>
        <w:rPr>
          <w:lang w:val="fr-FR"/>
        </w:rPr>
      </w:pPr>
      <w:proofErr w:type="gramStart"/>
      <w:r w:rsidRPr="008534C3">
        <w:rPr>
          <w:lang w:val="fr-FR"/>
        </w:rPr>
        <w:t>le</w:t>
      </w:r>
      <w:proofErr w:type="gramEnd"/>
      <w:r w:rsidRPr="008534C3">
        <w:rPr>
          <w:lang w:val="fr-FR"/>
        </w:rPr>
        <w:t xml:space="preserve"> cas échéant, les éléments relatifs à la conformité au RGPD ;</w:t>
      </w:r>
    </w:p>
    <w:p w14:paraId="22949238" w14:textId="61F5E1B1" w:rsidR="00A0063D" w:rsidRPr="008534C3" w:rsidRDefault="00535C07">
      <w:pPr>
        <w:pStyle w:val="Listepuces"/>
        <w:rPr>
          <w:lang w:val="fr-FR"/>
        </w:rPr>
      </w:pPr>
      <w:proofErr w:type="gramStart"/>
      <w:r w:rsidRPr="008534C3">
        <w:rPr>
          <w:lang w:val="fr-FR"/>
        </w:rPr>
        <w:t>tout</w:t>
      </w:r>
      <w:proofErr w:type="gramEnd"/>
      <w:r w:rsidRPr="008534C3">
        <w:rPr>
          <w:lang w:val="fr-FR"/>
        </w:rPr>
        <w:t xml:space="preserve"> autre document jugé nécessaire à l</w:t>
      </w:r>
      <w:r w:rsidR="00EB53C4">
        <w:rPr>
          <w:lang w:val="fr-FR"/>
        </w:rPr>
        <w:t>’</w:t>
      </w:r>
      <w:r w:rsidRPr="008534C3">
        <w:rPr>
          <w:lang w:val="fr-FR"/>
        </w:rPr>
        <w:t>examen éthique.</w:t>
      </w:r>
    </w:p>
    <w:p w14:paraId="38BA40C4" w14:textId="77777777" w:rsidR="00A0063D" w:rsidRPr="008534C3" w:rsidRDefault="00535C07">
      <w:pPr>
        <w:pStyle w:val="Titre1"/>
        <w:rPr>
          <w:lang w:val="fr-FR"/>
        </w:rPr>
      </w:pPr>
      <w:r w:rsidRPr="008534C3">
        <w:rPr>
          <w:lang w:val="fr-FR"/>
        </w:rPr>
        <w:t>3. Examen des demandes</w:t>
      </w:r>
    </w:p>
    <w:p w14:paraId="5C53718C" w14:textId="77777777" w:rsidR="00A0063D" w:rsidRPr="008534C3" w:rsidRDefault="00535C07">
      <w:pPr>
        <w:pStyle w:val="Titre2"/>
        <w:rPr>
          <w:lang w:val="fr-FR"/>
        </w:rPr>
      </w:pPr>
      <w:r w:rsidRPr="008534C3">
        <w:rPr>
          <w:lang w:val="fr-FR"/>
        </w:rPr>
        <w:t>Article 12 — Désignation des rapporteurs</w:t>
      </w:r>
    </w:p>
    <w:p w14:paraId="0837F99B" w14:textId="15BB223E" w:rsidR="00A0063D" w:rsidRPr="008534C3" w:rsidRDefault="00535C07" w:rsidP="007D7EFF">
      <w:pPr>
        <w:jc w:val="both"/>
        <w:rPr>
          <w:lang w:val="fr-FR"/>
        </w:rPr>
      </w:pPr>
      <w:r w:rsidRPr="008534C3">
        <w:rPr>
          <w:lang w:val="fr-FR"/>
        </w:rPr>
        <w:t>Dans les dix jours ouvrés suivant la réception d</w:t>
      </w:r>
      <w:r w:rsidR="00EB53C4">
        <w:rPr>
          <w:lang w:val="fr-FR"/>
        </w:rPr>
        <w:t>’</w:t>
      </w:r>
      <w:r w:rsidRPr="008534C3">
        <w:rPr>
          <w:lang w:val="fr-FR"/>
        </w:rPr>
        <w:t>un dossier complet, le président</w:t>
      </w:r>
      <w:r w:rsidR="002A76DC">
        <w:rPr>
          <w:lang w:val="fr-FR"/>
        </w:rPr>
        <w:t xml:space="preserve"> et le vice-président</w:t>
      </w:r>
      <w:r w:rsidRPr="008534C3">
        <w:rPr>
          <w:lang w:val="fr-FR"/>
        </w:rPr>
        <w:t xml:space="preserve"> </w:t>
      </w:r>
      <w:proofErr w:type="gramStart"/>
      <w:r w:rsidRPr="008534C3">
        <w:rPr>
          <w:lang w:val="fr-FR"/>
        </w:rPr>
        <w:t>désigne</w:t>
      </w:r>
      <w:r w:rsidR="002A76DC">
        <w:rPr>
          <w:lang w:val="fr-FR"/>
        </w:rPr>
        <w:t>nt</w:t>
      </w:r>
      <w:proofErr w:type="gramEnd"/>
      <w:r w:rsidRPr="008534C3">
        <w:rPr>
          <w:lang w:val="fr-FR"/>
        </w:rPr>
        <w:t xml:space="preserve"> deux rapporteurs parmi les membres </w:t>
      </w:r>
      <w:r w:rsidR="00EB53C4">
        <w:rPr>
          <w:lang w:val="fr-FR"/>
        </w:rPr>
        <w:t>de l’IRB</w:t>
      </w:r>
      <w:r w:rsidRPr="008534C3">
        <w:rPr>
          <w:lang w:val="fr-FR"/>
        </w:rPr>
        <w:t>. Sont retenus en priorité les membres dont le champ de recherche est voisin du sujet du dossier, dès lors qu</w:t>
      </w:r>
      <w:r w:rsidR="00EB53C4">
        <w:rPr>
          <w:lang w:val="fr-FR"/>
        </w:rPr>
        <w:t>’</w:t>
      </w:r>
      <w:r w:rsidRPr="008534C3">
        <w:rPr>
          <w:lang w:val="fr-FR"/>
        </w:rPr>
        <w:t>ils n</w:t>
      </w:r>
      <w:r w:rsidR="00EB53C4">
        <w:rPr>
          <w:lang w:val="fr-FR"/>
        </w:rPr>
        <w:t>’</w:t>
      </w:r>
      <w:r w:rsidRPr="008534C3">
        <w:rPr>
          <w:lang w:val="fr-FR"/>
        </w:rPr>
        <w:t>entretiennent aucun lien d</w:t>
      </w:r>
      <w:r w:rsidR="00EB53C4">
        <w:rPr>
          <w:lang w:val="fr-FR"/>
        </w:rPr>
        <w:t>’</w:t>
      </w:r>
      <w:r w:rsidRPr="008534C3">
        <w:rPr>
          <w:lang w:val="fr-FR"/>
        </w:rPr>
        <w:t>intérêt avec le porteur.</w:t>
      </w:r>
    </w:p>
    <w:p w14:paraId="666F5871" w14:textId="75282E0E" w:rsidR="00A0063D" w:rsidRPr="008534C3" w:rsidRDefault="00535C07" w:rsidP="007D7EFF">
      <w:pPr>
        <w:jc w:val="both"/>
        <w:rPr>
          <w:lang w:val="fr-FR"/>
        </w:rPr>
      </w:pPr>
      <w:r w:rsidRPr="008534C3">
        <w:rPr>
          <w:lang w:val="fr-FR"/>
        </w:rPr>
        <w:t>L</w:t>
      </w:r>
      <w:r w:rsidR="00EB53C4">
        <w:rPr>
          <w:lang w:val="fr-FR"/>
        </w:rPr>
        <w:t>’</w:t>
      </w:r>
      <w:r w:rsidRPr="008534C3">
        <w:rPr>
          <w:lang w:val="fr-FR"/>
        </w:rPr>
        <w:t>identité des rapporteurs est anonyme vis-à-vis du porteur de projet. Au besoin, les rapporteurs peuvent solliciter une expertise extérieure, après accord du président.</w:t>
      </w:r>
    </w:p>
    <w:p w14:paraId="58A0DC8A" w14:textId="267893DF" w:rsidR="00A0063D" w:rsidRPr="008534C3" w:rsidRDefault="00535C07">
      <w:pPr>
        <w:pStyle w:val="Titre2"/>
        <w:rPr>
          <w:lang w:val="fr-FR"/>
        </w:rPr>
      </w:pPr>
      <w:r w:rsidRPr="008534C3">
        <w:rPr>
          <w:lang w:val="fr-FR"/>
        </w:rPr>
        <w:t>Article 13 — Délais d</w:t>
      </w:r>
      <w:r w:rsidR="00EB53C4">
        <w:rPr>
          <w:lang w:val="fr-FR"/>
        </w:rPr>
        <w:t>’</w:t>
      </w:r>
      <w:r w:rsidRPr="008534C3">
        <w:rPr>
          <w:lang w:val="fr-FR"/>
        </w:rPr>
        <w:t>examen</w:t>
      </w:r>
    </w:p>
    <w:p w14:paraId="2E396CC8" w14:textId="4D219A06" w:rsidR="00A0063D" w:rsidRPr="008534C3" w:rsidRDefault="00535C07" w:rsidP="007D7EFF">
      <w:pPr>
        <w:jc w:val="both"/>
        <w:rPr>
          <w:lang w:val="fr-FR"/>
        </w:rPr>
      </w:pPr>
      <w:r w:rsidRPr="008534C3">
        <w:rPr>
          <w:lang w:val="fr-FR"/>
        </w:rPr>
        <w:t xml:space="preserve">Les rapporteurs disposent de </w:t>
      </w:r>
      <w:r w:rsidR="002A76DC">
        <w:rPr>
          <w:lang w:val="fr-FR"/>
        </w:rPr>
        <w:t>deux</w:t>
      </w:r>
      <w:r w:rsidRPr="008534C3">
        <w:rPr>
          <w:lang w:val="fr-FR"/>
        </w:rPr>
        <w:t xml:space="preserve"> semaines pour préparer un projet d</w:t>
      </w:r>
      <w:r w:rsidR="00EB53C4">
        <w:rPr>
          <w:lang w:val="fr-FR"/>
        </w:rPr>
        <w:t>’</w:t>
      </w:r>
      <w:r w:rsidRPr="008534C3">
        <w:rPr>
          <w:lang w:val="fr-FR"/>
        </w:rPr>
        <w:t>avis et le transmettre, par l</w:t>
      </w:r>
      <w:r w:rsidR="00EB53C4">
        <w:rPr>
          <w:lang w:val="fr-FR"/>
        </w:rPr>
        <w:t>’</w:t>
      </w:r>
      <w:r w:rsidRPr="008534C3">
        <w:rPr>
          <w:lang w:val="fr-FR"/>
        </w:rPr>
        <w:t>intermédiaire du président, à l</w:t>
      </w:r>
      <w:r w:rsidR="00EB53C4">
        <w:rPr>
          <w:lang w:val="fr-FR"/>
        </w:rPr>
        <w:t>’</w:t>
      </w:r>
      <w:r w:rsidRPr="008534C3">
        <w:rPr>
          <w:lang w:val="fr-FR"/>
        </w:rPr>
        <w:t xml:space="preserve">ensemble des membres </w:t>
      </w:r>
      <w:r w:rsidR="00EB53C4">
        <w:rPr>
          <w:lang w:val="fr-FR"/>
        </w:rPr>
        <w:t>de l’IRB</w:t>
      </w:r>
      <w:r w:rsidRPr="008534C3">
        <w:rPr>
          <w:lang w:val="fr-FR"/>
        </w:rPr>
        <w:t>.</w:t>
      </w:r>
    </w:p>
    <w:p w14:paraId="6C0EF58B" w14:textId="2413AA63" w:rsidR="00A0063D" w:rsidRPr="008534C3" w:rsidRDefault="00535C07" w:rsidP="007D7EFF">
      <w:pPr>
        <w:jc w:val="both"/>
        <w:rPr>
          <w:lang w:val="fr-FR"/>
        </w:rPr>
      </w:pPr>
      <w:r w:rsidRPr="008534C3">
        <w:rPr>
          <w:lang w:val="fr-FR"/>
        </w:rPr>
        <w:t xml:space="preserve">Les autres membres disposent </w:t>
      </w:r>
      <w:r w:rsidR="002A76DC" w:rsidRPr="008534C3">
        <w:rPr>
          <w:lang w:val="fr-FR"/>
        </w:rPr>
        <w:t>d</w:t>
      </w:r>
      <w:r w:rsidR="00EB53C4">
        <w:rPr>
          <w:lang w:val="fr-FR"/>
        </w:rPr>
        <w:t>’</w:t>
      </w:r>
      <w:r w:rsidR="002A76DC" w:rsidRPr="008534C3">
        <w:rPr>
          <w:lang w:val="fr-FR"/>
        </w:rPr>
        <w:t>une</w:t>
      </w:r>
      <w:r w:rsidRPr="008534C3">
        <w:rPr>
          <w:lang w:val="fr-FR"/>
        </w:rPr>
        <w:t xml:space="preserve"> semaine pour formuler leurs observations et exprimer leur vote conformément à l</w:t>
      </w:r>
      <w:r w:rsidR="00EB53C4">
        <w:rPr>
          <w:lang w:val="fr-FR"/>
        </w:rPr>
        <w:t>’</w:t>
      </w:r>
      <w:r w:rsidRPr="008534C3">
        <w:rPr>
          <w:lang w:val="fr-FR"/>
        </w:rPr>
        <w:t>article 7.</w:t>
      </w:r>
      <w:r w:rsidR="002A76DC">
        <w:rPr>
          <w:lang w:val="fr-FR"/>
        </w:rPr>
        <w:t xml:space="preserve"> </w:t>
      </w:r>
      <w:r w:rsidR="002A76DC" w:rsidRPr="002A76DC">
        <w:rPr>
          <w:highlight w:val="yellow"/>
          <w:lang w:val="fr-FR"/>
        </w:rPr>
        <w:t>Pas de réponse équivaut approbation.</w:t>
      </w:r>
      <w:r w:rsidR="002A76DC">
        <w:rPr>
          <w:lang w:val="fr-FR"/>
        </w:rPr>
        <w:t xml:space="preserve"> </w:t>
      </w:r>
    </w:p>
    <w:p w14:paraId="14EEBAE1" w14:textId="6C5AAA30" w:rsidR="00A0063D" w:rsidRPr="008534C3" w:rsidRDefault="00535C07" w:rsidP="007D7EFF">
      <w:pPr>
        <w:jc w:val="both"/>
        <w:rPr>
          <w:lang w:val="fr-FR"/>
        </w:rPr>
      </w:pPr>
      <w:r w:rsidRPr="008534C3">
        <w:rPr>
          <w:lang w:val="fr-FR"/>
        </w:rPr>
        <w:t>L</w:t>
      </w:r>
      <w:r w:rsidR="00EB53C4">
        <w:rPr>
          <w:lang w:val="fr-FR"/>
        </w:rPr>
        <w:t>’</w:t>
      </w:r>
      <w:r w:rsidRPr="008534C3">
        <w:rPr>
          <w:lang w:val="fr-FR"/>
        </w:rPr>
        <w:t xml:space="preserve">avis final est transmis au porteur par le président dans un délai maximal de </w:t>
      </w:r>
      <w:r w:rsidR="002A76DC">
        <w:rPr>
          <w:lang w:val="fr-FR"/>
        </w:rPr>
        <w:t xml:space="preserve">quatre </w:t>
      </w:r>
      <w:r w:rsidRPr="008534C3">
        <w:rPr>
          <w:lang w:val="fr-FR"/>
        </w:rPr>
        <w:t>semaines à compter de l</w:t>
      </w:r>
      <w:r w:rsidR="00EB53C4">
        <w:rPr>
          <w:lang w:val="fr-FR"/>
        </w:rPr>
        <w:t>’</w:t>
      </w:r>
      <w:r w:rsidRPr="008534C3">
        <w:rPr>
          <w:lang w:val="fr-FR"/>
        </w:rPr>
        <w:t>accusé de réception du dossier complet.</w:t>
      </w:r>
    </w:p>
    <w:p w14:paraId="2583F413" w14:textId="77777777" w:rsidR="00A0063D" w:rsidRPr="008534C3" w:rsidRDefault="00535C07" w:rsidP="007D7EFF">
      <w:pPr>
        <w:jc w:val="both"/>
        <w:rPr>
          <w:lang w:val="fr-FR"/>
        </w:rPr>
      </w:pPr>
      <w:r w:rsidRPr="008534C3">
        <w:rPr>
          <w:lang w:val="fr-FR"/>
        </w:rPr>
        <w:lastRenderedPageBreak/>
        <w:t>En cas de circonstances exceptionnelles (afflux de saisines, congés universitaires, etc.), ces délais peuvent être prolongés ; le porteur en est informé dans les meilleurs délais.</w:t>
      </w:r>
    </w:p>
    <w:p w14:paraId="5237486E" w14:textId="47000885" w:rsidR="00A0063D" w:rsidRPr="008534C3" w:rsidRDefault="00535C07">
      <w:pPr>
        <w:pStyle w:val="Titre2"/>
        <w:rPr>
          <w:lang w:val="fr-FR"/>
        </w:rPr>
      </w:pPr>
      <w:r w:rsidRPr="008534C3">
        <w:rPr>
          <w:lang w:val="fr-FR"/>
        </w:rPr>
        <w:t>Article 14 — Compléments d</w:t>
      </w:r>
      <w:r w:rsidR="00EB53C4">
        <w:rPr>
          <w:lang w:val="fr-FR"/>
        </w:rPr>
        <w:t>’</w:t>
      </w:r>
      <w:r w:rsidRPr="008534C3">
        <w:rPr>
          <w:lang w:val="fr-FR"/>
        </w:rPr>
        <w:t>information</w:t>
      </w:r>
    </w:p>
    <w:p w14:paraId="2DE28166" w14:textId="18CD21CE" w:rsidR="00A0063D" w:rsidRPr="008534C3" w:rsidRDefault="00535C07">
      <w:pPr>
        <w:rPr>
          <w:lang w:val="fr-FR"/>
        </w:rPr>
      </w:pPr>
      <w:r w:rsidRPr="008534C3">
        <w:rPr>
          <w:lang w:val="fr-FR"/>
        </w:rPr>
        <w:t>Les rapporteurs peuvent solliciter, par écrit et par l</w:t>
      </w:r>
      <w:r w:rsidR="00EB53C4">
        <w:rPr>
          <w:lang w:val="fr-FR"/>
        </w:rPr>
        <w:t>’</w:t>
      </w:r>
      <w:r w:rsidRPr="008534C3">
        <w:rPr>
          <w:lang w:val="fr-FR"/>
        </w:rPr>
        <w:t>intermédiaire du président, des compléments d</w:t>
      </w:r>
      <w:r w:rsidR="00EB53C4">
        <w:rPr>
          <w:lang w:val="fr-FR"/>
        </w:rPr>
        <w:t>’</w:t>
      </w:r>
      <w:r w:rsidRPr="008534C3">
        <w:rPr>
          <w:lang w:val="fr-FR"/>
        </w:rPr>
        <w:t>information auprès du porteur de projet. La réponse du porteur est intégrée au dossier.</w:t>
      </w:r>
    </w:p>
    <w:p w14:paraId="658AECEF" w14:textId="3D91DC23" w:rsidR="00A0063D" w:rsidRPr="008534C3" w:rsidRDefault="00535C07">
      <w:pPr>
        <w:pStyle w:val="Titre1"/>
        <w:rPr>
          <w:lang w:val="fr-FR"/>
        </w:rPr>
      </w:pPr>
      <w:r w:rsidRPr="008534C3">
        <w:rPr>
          <w:lang w:val="fr-FR"/>
        </w:rPr>
        <w:t xml:space="preserve">4. Avis </w:t>
      </w:r>
      <w:r w:rsidR="00EB53C4">
        <w:rPr>
          <w:lang w:val="fr-FR"/>
        </w:rPr>
        <w:t>de l’IRB</w:t>
      </w:r>
    </w:p>
    <w:p w14:paraId="1DB08696" w14:textId="7A86476C" w:rsidR="00A0063D" w:rsidRPr="008534C3" w:rsidRDefault="00535C07">
      <w:pPr>
        <w:pStyle w:val="Titre2"/>
        <w:rPr>
          <w:lang w:val="fr-FR"/>
        </w:rPr>
      </w:pPr>
      <w:r w:rsidRPr="008534C3">
        <w:rPr>
          <w:lang w:val="fr-FR"/>
        </w:rPr>
        <w:t>Article 15 — Catégories d</w:t>
      </w:r>
      <w:r w:rsidR="00EB53C4">
        <w:rPr>
          <w:lang w:val="fr-FR"/>
        </w:rPr>
        <w:t>’</w:t>
      </w:r>
      <w:r w:rsidRPr="008534C3">
        <w:rPr>
          <w:lang w:val="fr-FR"/>
        </w:rPr>
        <w:t>avis</w:t>
      </w:r>
    </w:p>
    <w:p w14:paraId="1827E257" w14:textId="7F104C12" w:rsidR="00A0063D" w:rsidRPr="008534C3" w:rsidRDefault="0031679D">
      <w:pPr>
        <w:rPr>
          <w:lang w:val="fr-FR"/>
        </w:rPr>
      </w:pPr>
      <w:r>
        <w:rPr>
          <w:lang w:val="fr-FR"/>
        </w:rPr>
        <w:t>L</w:t>
      </w:r>
      <w:r w:rsidR="00EB53C4">
        <w:rPr>
          <w:lang w:val="fr-FR"/>
        </w:rPr>
        <w:t>’</w:t>
      </w:r>
      <w:r>
        <w:rPr>
          <w:lang w:val="fr-FR"/>
        </w:rPr>
        <w:t>IRB</w:t>
      </w:r>
      <w:commentRangeStart w:id="3"/>
      <w:r w:rsidR="00535C07" w:rsidRPr="008534C3">
        <w:rPr>
          <w:lang w:val="fr-FR"/>
        </w:rPr>
        <w:t xml:space="preserve"> rend l</w:t>
      </w:r>
      <w:r w:rsidR="00EB53C4">
        <w:rPr>
          <w:lang w:val="fr-FR"/>
        </w:rPr>
        <w:t>’</w:t>
      </w:r>
      <w:r w:rsidR="00535C07" w:rsidRPr="008534C3">
        <w:rPr>
          <w:lang w:val="fr-FR"/>
        </w:rPr>
        <w:t>un des quatre avis suivants :</w:t>
      </w:r>
      <w:commentRangeEnd w:id="3"/>
      <w:r w:rsidR="00A92FEE" w:rsidRPr="008534C3">
        <w:rPr>
          <w:rStyle w:val="Marquedecommentaire"/>
          <w:sz w:val="22"/>
          <w:szCs w:val="22"/>
          <w:lang w:val="fr-FR"/>
        </w:rPr>
        <w:commentReference w:id="3"/>
      </w:r>
    </w:p>
    <w:p w14:paraId="4D22DFC6" w14:textId="4F043DC1" w:rsidR="00A0063D" w:rsidRPr="008534C3" w:rsidRDefault="00535C07" w:rsidP="007D7EFF">
      <w:pPr>
        <w:pStyle w:val="Listenumros"/>
        <w:jc w:val="both"/>
        <w:rPr>
          <w:lang w:val="fr-FR"/>
        </w:rPr>
      </w:pPr>
      <w:r w:rsidRPr="008534C3">
        <w:rPr>
          <w:b/>
          <w:lang w:val="fr-FR"/>
        </w:rPr>
        <w:t xml:space="preserve">Avis favorable. </w:t>
      </w:r>
      <w:r w:rsidRPr="008534C3">
        <w:rPr>
          <w:lang w:val="fr-FR"/>
        </w:rPr>
        <w:t xml:space="preserve">Le projet est conforme aux exigences éthiques retenues par </w:t>
      </w:r>
      <w:r w:rsidR="0031679D">
        <w:rPr>
          <w:lang w:val="fr-FR"/>
        </w:rPr>
        <w:t>L</w:t>
      </w:r>
      <w:r w:rsidR="00EB53C4">
        <w:rPr>
          <w:lang w:val="fr-FR"/>
        </w:rPr>
        <w:t>’</w:t>
      </w:r>
      <w:r w:rsidR="0031679D">
        <w:rPr>
          <w:lang w:val="fr-FR"/>
        </w:rPr>
        <w:t>IRB</w:t>
      </w:r>
      <w:r w:rsidRPr="008534C3">
        <w:rPr>
          <w:lang w:val="fr-FR"/>
        </w:rPr>
        <w:t xml:space="preserve"> ; la recherche peut être conduite en l</w:t>
      </w:r>
      <w:r w:rsidR="00EB53C4">
        <w:rPr>
          <w:lang w:val="fr-FR"/>
        </w:rPr>
        <w:t>’</w:t>
      </w:r>
      <w:r w:rsidRPr="008534C3">
        <w:rPr>
          <w:lang w:val="fr-FR"/>
        </w:rPr>
        <w:t>état.</w:t>
      </w:r>
    </w:p>
    <w:p w14:paraId="4DEF834C" w14:textId="5E151FF4" w:rsidR="00A0063D" w:rsidRPr="008534C3" w:rsidRDefault="00535C07" w:rsidP="007D7EFF">
      <w:pPr>
        <w:pStyle w:val="Listenumros"/>
        <w:jc w:val="both"/>
        <w:rPr>
          <w:lang w:val="fr-FR"/>
        </w:rPr>
      </w:pPr>
      <w:r w:rsidRPr="008534C3">
        <w:rPr>
          <w:b/>
          <w:lang w:val="fr-FR"/>
        </w:rPr>
        <w:t xml:space="preserve">Avis favorable sous réserve de notification écrite. </w:t>
      </w:r>
      <w:r w:rsidRPr="008534C3">
        <w:rPr>
          <w:lang w:val="fr-FR"/>
        </w:rPr>
        <w:t xml:space="preserve">Le projet est conforme dans son principe, mais </w:t>
      </w:r>
      <w:r w:rsidR="0031679D">
        <w:rPr>
          <w:lang w:val="fr-FR"/>
        </w:rPr>
        <w:t>L</w:t>
      </w:r>
      <w:r w:rsidR="00EB53C4">
        <w:rPr>
          <w:lang w:val="fr-FR"/>
        </w:rPr>
        <w:t>’</w:t>
      </w:r>
      <w:r w:rsidR="0031679D">
        <w:rPr>
          <w:lang w:val="fr-FR"/>
        </w:rPr>
        <w:t>IRB</w:t>
      </w:r>
      <w:r w:rsidRPr="008534C3">
        <w:rPr>
          <w:lang w:val="fr-FR"/>
        </w:rPr>
        <w:t xml:space="preserve"> demande au porteur de lui communiquer par écrit des précisions ou des modifications mineures. La conformité finale est constatée par les rapporteurs après réception et examen de cette notification.</w:t>
      </w:r>
    </w:p>
    <w:p w14:paraId="788CE8AD" w14:textId="696997CD" w:rsidR="00A0063D" w:rsidRPr="008534C3" w:rsidRDefault="00535C07" w:rsidP="007D7EFF">
      <w:pPr>
        <w:pStyle w:val="Listenumros"/>
        <w:jc w:val="both"/>
        <w:rPr>
          <w:lang w:val="fr-FR"/>
        </w:rPr>
      </w:pPr>
      <w:r w:rsidRPr="008534C3">
        <w:rPr>
          <w:b/>
          <w:lang w:val="fr-FR"/>
        </w:rPr>
        <w:t xml:space="preserve">Avis défavorable avec proposition de révision et de </w:t>
      </w:r>
      <w:proofErr w:type="spellStart"/>
      <w:r w:rsidRPr="008534C3">
        <w:rPr>
          <w:b/>
          <w:lang w:val="fr-FR"/>
        </w:rPr>
        <w:t>resoumission</w:t>
      </w:r>
      <w:proofErr w:type="spellEnd"/>
      <w:r w:rsidRPr="008534C3">
        <w:rPr>
          <w:b/>
          <w:lang w:val="fr-FR"/>
        </w:rPr>
        <w:t xml:space="preserve">. </w:t>
      </w:r>
      <w:r w:rsidRPr="008534C3">
        <w:rPr>
          <w:lang w:val="fr-FR"/>
        </w:rPr>
        <w:t>Des modifications substantielles du projet sont nécessaires. Le porteur peut soumettre une version révisée du projet pour un nouvel examen, dans les conditions prévues à l</w:t>
      </w:r>
      <w:r w:rsidR="00EB53C4">
        <w:rPr>
          <w:lang w:val="fr-FR"/>
        </w:rPr>
        <w:t>’</w:t>
      </w:r>
      <w:r w:rsidRPr="008534C3">
        <w:rPr>
          <w:lang w:val="fr-FR"/>
        </w:rPr>
        <w:t>article 17.</w:t>
      </w:r>
    </w:p>
    <w:p w14:paraId="50C72E88" w14:textId="487C0CAF" w:rsidR="00A0063D" w:rsidRPr="008534C3" w:rsidRDefault="00535C07" w:rsidP="007D7EFF">
      <w:pPr>
        <w:pStyle w:val="Listenumros"/>
        <w:jc w:val="both"/>
        <w:rPr>
          <w:lang w:val="fr-FR"/>
        </w:rPr>
      </w:pPr>
      <w:r w:rsidRPr="008534C3">
        <w:rPr>
          <w:b/>
          <w:lang w:val="fr-FR"/>
        </w:rPr>
        <w:t xml:space="preserve">Avis défavorable. </w:t>
      </w:r>
      <w:r w:rsidRPr="008534C3">
        <w:rPr>
          <w:lang w:val="fr-FR"/>
        </w:rPr>
        <w:t>Le projet présente, en l</w:t>
      </w:r>
      <w:r w:rsidR="00EB53C4">
        <w:rPr>
          <w:lang w:val="fr-FR"/>
        </w:rPr>
        <w:t>’</w:t>
      </w:r>
      <w:r w:rsidRPr="008534C3">
        <w:rPr>
          <w:lang w:val="fr-FR"/>
        </w:rPr>
        <w:t xml:space="preserve">état, des problèmes éthiques que des révisions ne permettent pas de résoudre dans le cadre </w:t>
      </w:r>
      <w:r w:rsidR="00EB53C4">
        <w:rPr>
          <w:lang w:val="fr-FR"/>
        </w:rPr>
        <w:t>de l’IRB</w:t>
      </w:r>
      <w:r w:rsidRPr="008534C3">
        <w:rPr>
          <w:lang w:val="fr-FR"/>
        </w:rPr>
        <w:t xml:space="preserve">. </w:t>
      </w:r>
      <w:r w:rsidR="0031679D">
        <w:rPr>
          <w:lang w:val="fr-FR"/>
        </w:rPr>
        <w:t>L</w:t>
      </w:r>
      <w:r w:rsidR="00EB53C4">
        <w:rPr>
          <w:lang w:val="fr-FR"/>
        </w:rPr>
        <w:t>’</w:t>
      </w:r>
      <w:r w:rsidR="0031679D">
        <w:rPr>
          <w:lang w:val="fr-FR"/>
        </w:rPr>
        <w:t>IRB</w:t>
      </w:r>
      <w:r w:rsidRPr="008534C3">
        <w:rPr>
          <w:lang w:val="fr-FR"/>
        </w:rPr>
        <w:t xml:space="preserve"> peut, dans son avis, orienter le porteur vers une instance externe compétente.</w:t>
      </w:r>
    </w:p>
    <w:p w14:paraId="0450F0A6" w14:textId="1F52FE63" w:rsidR="00A0063D" w:rsidRPr="008534C3" w:rsidRDefault="00535C07">
      <w:pPr>
        <w:pStyle w:val="Titre2"/>
        <w:rPr>
          <w:lang w:val="fr-FR"/>
        </w:rPr>
      </w:pPr>
      <w:r w:rsidRPr="008534C3">
        <w:rPr>
          <w:lang w:val="fr-FR"/>
        </w:rPr>
        <w:t>Article 16 — Forme et envoi de l</w:t>
      </w:r>
      <w:r w:rsidR="00EB53C4">
        <w:rPr>
          <w:lang w:val="fr-FR"/>
        </w:rPr>
        <w:t>’</w:t>
      </w:r>
      <w:r w:rsidRPr="008534C3">
        <w:rPr>
          <w:lang w:val="fr-FR"/>
        </w:rPr>
        <w:t>avis</w:t>
      </w:r>
    </w:p>
    <w:p w14:paraId="302CD098" w14:textId="37E9211A" w:rsidR="00A0063D" w:rsidRDefault="00535C07">
      <w:proofErr w:type="spellStart"/>
      <w:r>
        <w:t>L</w:t>
      </w:r>
      <w:r w:rsidR="00EB53C4">
        <w:t>’</w:t>
      </w:r>
      <w:r>
        <w:t>avis</w:t>
      </w:r>
      <w:proofErr w:type="spellEnd"/>
      <w:r>
        <w:t xml:space="preserve"> </w:t>
      </w:r>
      <w:r w:rsidR="00EB53C4">
        <w:t xml:space="preserve">de </w:t>
      </w:r>
      <w:proofErr w:type="spellStart"/>
      <w:r w:rsidR="00EB53C4">
        <w:t>l’IRB</w:t>
      </w:r>
      <w:proofErr w:type="spellEnd"/>
      <w:r>
        <w:t xml:space="preserve"> </w:t>
      </w:r>
      <w:proofErr w:type="spellStart"/>
      <w:proofErr w:type="gramStart"/>
      <w:r>
        <w:t>comporte</w:t>
      </w:r>
      <w:proofErr w:type="spellEnd"/>
      <w:r>
        <w:t xml:space="preserve"> :</w:t>
      </w:r>
      <w:proofErr w:type="gramEnd"/>
    </w:p>
    <w:p w14:paraId="424B2B37" w14:textId="77777777" w:rsidR="00A0063D" w:rsidRDefault="00535C07">
      <w:pPr>
        <w:pStyle w:val="Listepuces"/>
      </w:pPr>
      <w:r>
        <w:t xml:space="preserve">le </w:t>
      </w:r>
      <w:proofErr w:type="spellStart"/>
      <w:r>
        <w:t>numéro</w:t>
      </w:r>
      <w:proofErr w:type="spellEnd"/>
      <w:r>
        <w:t xml:space="preserve"> de </w:t>
      </w:r>
      <w:proofErr w:type="gramStart"/>
      <w:r>
        <w:t>dossier ;</w:t>
      </w:r>
      <w:proofErr w:type="gramEnd"/>
    </w:p>
    <w:p w14:paraId="58C5A835" w14:textId="77777777" w:rsidR="00A0063D" w:rsidRPr="008534C3" w:rsidRDefault="00535C07">
      <w:pPr>
        <w:pStyle w:val="Listepuces"/>
        <w:rPr>
          <w:lang w:val="fr-FR"/>
        </w:rPr>
      </w:pPr>
      <w:proofErr w:type="gramStart"/>
      <w:r w:rsidRPr="008534C3">
        <w:rPr>
          <w:lang w:val="fr-FR"/>
        </w:rPr>
        <w:t>le</w:t>
      </w:r>
      <w:proofErr w:type="gramEnd"/>
      <w:r w:rsidRPr="008534C3">
        <w:rPr>
          <w:lang w:val="fr-FR"/>
        </w:rPr>
        <w:t xml:space="preserve"> titre du projet et le nom du porteur ;</w:t>
      </w:r>
    </w:p>
    <w:p w14:paraId="31D2E12E" w14:textId="0E95F234" w:rsidR="00A0063D" w:rsidRDefault="00535C07">
      <w:pPr>
        <w:pStyle w:val="Listepuces"/>
      </w:pPr>
      <w:proofErr w:type="spellStart"/>
      <w:r>
        <w:t>l</w:t>
      </w:r>
      <w:r w:rsidR="00EB53C4">
        <w:t>’</w:t>
      </w:r>
      <w:r>
        <w:t>analyse</w:t>
      </w:r>
      <w:proofErr w:type="spellEnd"/>
      <w:r>
        <w:t xml:space="preserve"> </w:t>
      </w:r>
      <w:proofErr w:type="spellStart"/>
      <w:r>
        <w:t>éthique</w:t>
      </w:r>
      <w:proofErr w:type="spellEnd"/>
      <w:r>
        <w:t xml:space="preserve"> </w:t>
      </w:r>
      <w:r w:rsidR="00EB53C4">
        <w:t xml:space="preserve">de </w:t>
      </w:r>
      <w:proofErr w:type="spellStart"/>
      <w:proofErr w:type="gramStart"/>
      <w:r w:rsidR="00EB53C4">
        <w:t>l’IRB</w:t>
      </w:r>
      <w:proofErr w:type="spellEnd"/>
      <w:r>
        <w:t xml:space="preserve"> ;</w:t>
      </w:r>
      <w:proofErr w:type="gramEnd"/>
    </w:p>
    <w:p w14:paraId="02157915" w14:textId="782533E3" w:rsidR="00A0063D" w:rsidRDefault="00535C07">
      <w:pPr>
        <w:pStyle w:val="Listepuces"/>
      </w:pPr>
      <w:r>
        <w:t xml:space="preserve">la </w:t>
      </w:r>
      <w:proofErr w:type="spellStart"/>
      <w:r>
        <w:t>catégorie</w:t>
      </w:r>
      <w:proofErr w:type="spellEnd"/>
      <w:r>
        <w:t xml:space="preserve"> </w:t>
      </w:r>
      <w:proofErr w:type="spellStart"/>
      <w:r>
        <w:t>d</w:t>
      </w:r>
      <w:r w:rsidR="00EB53C4">
        <w:t>’</w:t>
      </w:r>
      <w:r>
        <w:t>avis</w:t>
      </w:r>
      <w:proofErr w:type="spellEnd"/>
      <w:r>
        <w:t xml:space="preserve"> </w:t>
      </w:r>
      <w:proofErr w:type="spellStart"/>
      <w:proofErr w:type="gramStart"/>
      <w:r>
        <w:t>rendu</w:t>
      </w:r>
      <w:proofErr w:type="spellEnd"/>
      <w:r>
        <w:t xml:space="preserve"> ;</w:t>
      </w:r>
      <w:proofErr w:type="gramEnd"/>
    </w:p>
    <w:p w14:paraId="0CD2C62A" w14:textId="77777777" w:rsidR="00A0063D" w:rsidRPr="008534C3" w:rsidRDefault="00535C07">
      <w:pPr>
        <w:pStyle w:val="Listepuces"/>
        <w:rPr>
          <w:lang w:val="fr-FR"/>
        </w:rPr>
      </w:pPr>
      <w:proofErr w:type="gramStart"/>
      <w:r w:rsidRPr="008534C3">
        <w:rPr>
          <w:lang w:val="fr-FR"/>
        </w:rPr>
        <w:t>les</w:t>
      </w:r>
      <w:proofErr w:type="gramEnd"/>
      <w:r w:rsidRPr="008534C3">
        <w:rPr>
          <w:lang w:val="fr-FR"/>
        </w:rPr>
        <w:t xml:space="preserve"> éventuelles recommandations ou demandes de modifications.</w:t>
      </w:r>
    </w:p>
    <w:p w14:paraId="0D090132" w14:textId="2C85A537" w:rsidR="00A0063D" w:rsidRPr="008534C3" w:rsidRDefault="00535C07">
      <w:pPr>
        <w:rPr>
          <w:lang w:val="fr-FR"/>
        </w:rPr>
      </w:pPr>
      <w:r w:rsidRPr="008534C3">
        <w:rPr>
          <w:lang w:val="fr-FR"/>
        </w:rPr>
        <w:t>L</w:t>
      </w:r>
      <w:r w:rsidR="00EB53C4">
        <w:rPr>
          <w:lang w:val="fr-FR"/>
        </w:rPr>
        <w:t>’</w:t>
      </w:r>
      <w:r w:rsidRPr="008534C3">
        <w:rPr>
          <w:lang w:val="fr-FR"/>
        </w:rPr>
        <w:t>avis est signé par le président et envoyé par courrier électronique au porteur de projet. Pour les travaux de Master ou de doctorat, l</w:t>
      </w:r>
      <w:r w:rsidR="00EB53C4">
        <w:rPr>
          <w:lang w:val="fr-FR"/>
        </w:rPr>
        <w:t>’</w:t>
      </w:r>
      <w:r w:rsidRPr="008534C3">
        <w:rPr>
          <w:lang w:val="fr-FR"/>
        </w:rPr>
        <w:t>avis est également adressé au directeur de mémoire ou de thèse.</w:t>
      </w:r>
    </w:p>
    <w:p w14:paraId="2D7F8DA8" w14:textId="77777777" w:rsidR="00A0063D" w:rsidRPr="008534C3" w:rsidRDefault="00535C07">
      <w:pPr>
        <w:pStyle w:val="Titre2"/>
        <w:rPr>
          <w:lang w:val="fr-FR"/>
        </w:rPr>
      </w:pPr>
      <w:r w:rsidRPr="008534C3">
        <w:rPr>
          <w:lang w:val="fr-FR"/>
        </w:rPr>
        <w:t>Article 17 — Réexamen après avis défavorable</w:t>
      </w:r>
    </w:p>
    <w:p w14:paraId="116A40F3" w14:textId="337A3ABE" w:rsidR="00A0063D" w:rsidRPr="008534C3" w:rsidRDefault="00535C07" w:rsidP="002A76DC">
      <w:pPr>
        <w:jc w:val="both"/>
        <w:rPr>
          <w:lang w:val="fr-FR"/>
        </w:rPr>
      </w:pPr>
      <w:r w:rsidRPr="008534C3">
        <w:rPr>
          <w:lang w:val="fr-FR"/>
        </w:rPr>
        <w:t>En cas d</w:t>
      </w:r>
      <w:r w:rsidR="00EB53C4">
        <w:rPr>
          <w:lang w:val="fr-FR"/>
        </w:rPr>
        <w:t>’</w:t>
      </w:r>
      <w:r w:rsidRPr="008534C3">
        <w:rPr>
          <w:lang w:val="fr-FR"/>
        </w:rPr>
        <w:t>avis de catégorie 3, le porteur peut soumettre une version révisée du projet accompagnée d</w:t>
      </w:r>
      <w:r w:rsidR="00EB53C4">
        <w:rPr>
          <w:lang w:val="fr-FR"/>
        </w:rPr>
        <w:t>’</w:t>
      </w:r>
      <w:r w:rsidRPr="008534C3">
        <w:rPr>
          <w:lang w:val="fr-FR"/>
        </w:rPr>
        <w:t xml:space="preserve">une lettre de réponse aux observations </w:t>
      </w:r>
      <w:r w:rsidR="00EB53C4">
        <w:rPr>
          <w:lang w:val="fr-FR"/>
        </w:rPr>
        <w:t>de l’IRB</w:t>
      </w:r>
      <w:r w:rsidRPr="008534C3">
        <w:rPr>
          <w:lang w:val="fr-FR"/>
        </w:rPr>
        <w:t>. Dans la mesure du possible, les rapporteurs désignés pour l</w:t>
      </w:r>
      <w:r w:rsidR="00EB53C4">
        <w:rPr>
          <w:lang w:val="fr-FR"/>
        </w:rPr>
        <w:t>’</w:t>
      </w:r>
      <w:r w:rsidRPr="008534C3">
        <w:rPr>
          <w:lang w:val="fr-FR"/>
        </w:rPr>
        <w:t>examen de la nouvelle version sont différents des premiers.</w:t>
      </w:r>
    </w:p>
    <w:p w14:paraId="344A71D6" w14:textId="77777777" w:rsidR="00A0063D" w:rsidRPr="008534C3" w:rsidRDefault="00535C07">
      <w:pPr>
        <w:rPr>
          <w:lang w:val="fr-FR"/>
        </w:rPr>
      </w:pPr>
      <w:r w:rsidRPr="008534C3">
        <w:rPr>
          <w:lang w:val="fr-FR"/>
        </w:rPr>
        <w:t>Un même projet ne peut être soumis plus de trois fois au Comité.</w:t>
      </w:r>
    </w:p>
    <w:p w14:paraId="26FDE421" w14:textId="4C3ED403" w:rsidR="00A0063D" w:rsidRPr="008534C3" w:rsidRDefault="00535C07">
      <w:pPr>
        <w:pStyle w:val="Titre2"/>
        <w:rPr>
          <w:lang w:val="fr-FR"/>
        </w:rPr>
      </w:pPr>
      <w:r w:rsidRPr="008534C3">
        <w:rPr>
          <w:lang w:val="fr-FR"/>
        </w:rPr>
        <w:lastRenderedPageBreak/>
        <w:t>Article 18 — Modifications d</w:t>
      </w:r>
      <w:r w:rsidR="00EB53C4">
        <w:rPr>
          <w:lang w:val="fr-FR"/>
        </w:rPr>
        <w:t>’</w:t>
      </w:r>
      <w:r w:rsidRPr="008534C3">
        <w:rPr>
          <w:lang w:val="fr-FR"/>
        </w:rPr>
        <w:t>un projet ayant reçu un avis favorable</w:t>
      </w:r>
    </w:p>
    <w:p w14:paraId="7525811B" w14:textId="4362377E" w:rsidR="00A0063D" w:rsidRPr="008534C3" w:rsidRDefault="00535C07" w:rsidP="002A76DC">
      <w:pPr>
        <w:jc w:val="both"/>
        <w:rPr>
          <w:lang w:val="fr-FR"/>
        </w:rPr>
      </w:pPr>
      <w:r w:rsidRPr="008534C3">
        <w:rPr>
          <w:lang w:val="fr-FR"/>
        </w:rPr>
        <w:t>Lorsqu</w:t>
      </w:r>
      <w:r w:rsidR="00EB53C4">
        <w:rPr>
          <w:lang w:val="fr-FR"/>
        </w:rPr>
        <w:t>’</w:t>
      </w:r>
      <w:r w:rsidRPr="008534C3">
        <w:rPr>
          <w:lang w:val="fr-FR"/>
        </w:rPr>
        <w:t>un projet ayant reçu un avis favorable fait l</w:t>
      </w:r>
      <w:r w:rsidR="00EB53C4">
        <w:rPr>
          <w:lang w:val="fr-FR"/>
        </w:rPr>
        <w:t>’</w:t>
      </w:r>
      <w:r w:rsidRPr="008534C3">
        <w:rPr>
          <w:lang w:val="fr-FR"/>
        </w:rPr>
        <w:t>objet d</w:t>
      </w:r>
      <w:r w:rsidR="00EB53C4">
        <w:rPr>
          <w:lang w:val="fr-FR"/>
        </w:rPr>
        <w:t>’</w:t>
      </w:r>
      <w:r w:rsidRPr="008534C3">
        <w:rPr>
          <w:lang w:val="fr-FR"/>
        </w:rPr>
        <w:t xml:space="preserve">une nouvelle mise en œuvre comportant des modifications mineures du protocole (ajout de participants, nouvelle mesure, nouveaux stimuli), le porteur en informe </w:t>
      </w:r>
      <w:r w:rsidR="0031679D">
        <w:rPr>
          <w:lang w:val="fr-FR"/>
        </w:rPr>
        <w:t>L</w:t>
      </w:r>
      <w:r w:rsidR="00EB53C4">
        <w:rPr>
          <w:lang w:val="fr-FR"/>
        </w:rPr>
        <w:t>’</w:t>
      </w:r>
      <w:r w:rsidR="0031679D">
        <w:rPr>
          <w:lang w:val="fr-FR"/>
        </w:rPr>
        <w:t>IRB</w:t>
      </w:r>
      <w:r w:rsidRPr="008534C3">
        <w:rPr>
          <w:lang w:val="fr-FR"/>
        </w:rPr>
        <w:t xml:space="preserve"> par écrit. Une procédure simplifiée d</w:t>
      </w:r>
      <w:r w:rsidR="00EB53C4">
        <w:rPr>
          <w:lang w:val="fr-FR"/>
        </w:rPr>
        <w:t>’</w:t>
      </w:r>
      <w:r w:rsidRPr="008534C3">
        <w:rPr>
          <w:lang w:val="fr-FR"/>
        </w:rPr>
        <w:t>examen est conduite par les rapporteurs initiaux ou, à défaut, par deux rapporteurs désignés par le président.</w:t>
      </w:r>
    </w:p>
    <w:p w14:paraId="3AD6CEB6" w14:textId="77777777" w:rsidR="00A0063D" w:rsidRPr="008534C3" w:rsidRDefault="00535C07">
      <w:pPr>
        <w:pStyle w:val="Titre2"/>
        <w:rPr>
          <w:lang w:val="fr-FR"/>
        </w:rPr>
      </w:pPr>
      <w:r w:rsidRPr="008534C3">
        <w:rPr>
          <w:lang w:val="fr-FR"/>
        </w:rPr>
        <w:t>Article 19 — Publication et archivage</w:t>
      </w:r>
    </w:p>
    <w:p w14:paraId="5DC4F727" w14:textId="5F1DA141" w:rsidR="00A0063D" w:rsidRPr="008534C3" w:rsidRDefault="0031679D">
      <w:pPr>
        <w:rPr>
          <w:lang w:val="fr-FR"/>
        </w:rPr>
      </w:pPr>
      <w:r>
        <w:rPr>
          <w:lang w:val="fr-FR"/>
        </w:rPr>
        <w:t>L</w:t>
      </w:r>
      <w:r w:rsidR="00EB53C4">
        <w:rPr>
          <w:lang w:val="fr-FR"/>
        </w:rPr>
        <w:t>’</w:t>
      </w:r>
      <w:r>
        <w:rPr>
          <w:lang w:val="fr-FR"/>
        </w:rPr>
        <w:t>IRB</w:t>
      </w:r>
      <w:r w:rsidR="00535C07" w:rsidRPr="008534C3">
        <w:rPr>
          <w:lang w:val="fr-FR"/>
        </w:rPr>
        <w:t xml:space="preserve"> tient un registre confidentiel des avis rendus et des décisions prises. Les données nominatives ne sont conservées que pendant la durée nécessaire à l</w:t>
      </w:r>
      <w:r w:rsidR="00EB53C4">
        <w:rPr>
          <w:lang w:val="fr-FR"/>
        </w:rPr>
        <w:t>’</w:t>
      </w:r>
      <w:r w:rsidR="00535C07" w:rsidRPr="008534C3">
        <w:rPr>
          <w:lang w:val="fr-FR"/>
        </w:rPr>
        <w:t>instruction et au suivi du dossier.</w:t>
      </w:r>
    </w:p>
    <w:p w14:paraId="684A879B" w14:textId="7DD42A28" w:rsidR="00A0063D" w:rsidRPr="008534C3" w:rsidRDefault="00535C07">
      <w:pPr>
        <w:rPr>
          <w:lang w:val="fr-FR"/>
        </w:rPr>
      </w:pPr>
      <w:r w:rsidRPr="008534C3">
        <w:rPr>
          <w:lang w:val="fr-FR"/>
        </w:rPr>
        <w:t xml:space="preserve">Les avis généraux, notes de doctrine et guides élaborés par </w:t>
      </w:r>
      <w:r w:rsidR="0031679D">
        <w:rPr>
          <w:lang w:val="fr-FR"/>
        </w:rPr>
        <w:t>L</w:t>
      </w:r>
      <w:r w:rsidR="00EB53C4">
        <w:rPr>
          <w:lang w:val="fr-FR"/>
        </w:rPr>
        <w:t>’</w:t>
      </w:r>
      <w:r w:rsidR="0031679D">
        <w:rPr>
          <w:lang w:val="fr-FR"/>
        </w:rPr>
        <w:t>IRB</w:t>
      </w:r>
      <w:r w:rsidRPr="008534C3">
        <w:rPr>
          <w:lang w:val="fr-FR"/>
        </w:rPr>
        <w:t xml:space="preserve"> sont rendus publics sur son site internet.</w:t>
      </w:r>
    </w:p>
    <w:p w14:paraId="0E41297E" w14:textId="77777777" w:rsidR="00A0063D" w:rsidRPr="008534C3" w:rsidRDefault="00535C07">
      <w:pPr>
        <w:pStyle w:val="Titre1"/>
        <w:rPr>
          <w:lang w:val="fr-FR"/>
        </w:rPr>
      </w:pPr>
      <w:r w:rsidRPr="008534C3">
        <w:rPr>
          <w:lang w:val="fr-FR"/>
        </w:rPr>
        <w:t>5. Dispositions finales</w:t>
      </w:r>
    </w:p>
    <w:p w14:paraId="74E174A0" w14:textId="77777777" w:rsidR="00A0063D" w:rsidRPr="008534C3" w:rsidRDefault="00535C07">
      <w:pPr>
        <w:pStyle w:val="Titre2"/>
        <w:rPr>
          <w:lang w:val="fr-FR"/>
        </w:rPr>
      </w:pPr>
      <w:r w:rsidRPr="008534C3">
        <w:rPr>
          <w:lang w:val="fr-FR"/>
        </w:rPr>
        <w:t>Article 20 — Modification du règlement</w:t>
      </w:r>
    </w:p>
    <w:p w14:paraId="084424A0" w14:textId="526A15A6" w:rsidR="00A0063D" w:rsidRPr="008534C3" w:rsidRDefault="00535C07" w:rsidP="00F812C2">
      <w:pPr>
        <w:jc w:val="both"/>
        <w:rPr>
          <w:lang w:val="fr-FR"/>
        </w:rPr>
      </w:pPr>
      <w:r w:rsidRPr="008534C3">
        <w:rPr>
          <w:lang w:val="fr-FR"/>
        </w:rPr>
        <w:t xml:space="preserve">Le présent règlement peut être modifié à la demande du président ou de la majorité des membres </w:t>
      </w:r>
      <w:r w:rsidR="00EB53C4">
        <w:rPr>
          <w:lang w:val="fr-FR"/>
        </w:rPr>
        <w:t>de l’IRB</w:t>
      </w:r>
      <w:r w:rsidRPr="008534C3">
        <w:rPr>
          <w:lang w:val="fr-FR"/>
        </w:rPr>
        <w:t>. La modification est adoptée par vote électronique à la majorité des deux tiers des membres. Les modifications sont portées à la connaissance du Président de l</w:t>
      </w:r>
      <w:r w:rsidR="00EB53C4">
        <w:rPr>
          <w:lang w:val="fr-FR"/>
        </w:rPr>
        <w:t>’</w:t>
      </w:r>
      <w:r w:rsidRPr="008534C3">
        <w:rPr>
          <w:lang w:val="fr-FR"/>
        </w:rPr>
        <w:t xml:space="preserve">Université et publiées sur le site </w:t>
      </w:r>
      <w:r w:rsidR="00EB53C4">
        <w:rPr>
          <w:lang w:val="fr-FR"/>
        </w:rPr>
        <w:t>de l’IRB</w:t>
      </w:r>
      <w:r w:rsidRPr="008534C3">
        <w:rPr>
          <w:lang w:val="fr-FR"/>
        </w:rPr>
        <w:t>.</w:t>
      </w:r>
    </w:p>
    <w:p w14:paraId="393DC366" w14:textId="77777777" w:rsidR="00A0063D" w:rsidRDefault="00535C07">
      <w:pPr>
        <w:pStyle w:val="Titre2"/>
      </w:pPr>
      <w:r>
        <w:t xml:space="preserve">Article 21 — </w:t>
      </w:r>
      <w:proofErr w:type="spellStart"/>
      <w:r>
        <w:t>Textes</w:t>
      </w:r>
      <w:proofErr w:type="spellEnd"/>
      <w:r>
        <w:t xml:space="preserve"> de </w:t>
      </w:r>
      <w:proofErr w:type="spellStart"/>
      <w:r>
        <w:t>référence</w:t>
      </w:r>
      <w:proofErr w:type="spellEnd"/>
    </w:p>
    <w:p w14:paraId="117DFF84" w14:textId="209B2A27" w:rsidR="00A0063D" w:rsidRPr="008534C3" w:rsidRDefault="00535C07" w:rsidP="004300F9">
      <w:pPr>
        <w:pStyle w:val="Listepuces"/>
        <w:jc w:val="both"/>
        <w:rPr>
          <w:lang w:val="fr-FR"/>
        </w:rPr>
      </w:pPr>
      <w:r w:rsidRPr="008534C3">
        <w:rPr>
          <w:lang w:val="fr-FR"/>
        </w:rPr>
        <w:t>Code de conduite européen pour l</w:t>
      </w:r>
      <w:r w:rsidR="00EB53C4">
        <w:rPr>
          <w:lang w:val="fr-FR"/>
        </w:rPr>
        <w:t>’</w:t>
      </w:r>
      <w:r w:rsidRPr="008534C3">
        <w:rPr>
          <w:lang w:val="fr-FR"/>
        </w:rPr>
        <w:t xml:space="preserve">intégrité en recherche, ALLEA — All </w:t>
      </w:r>
      <w:proofErr w:type="spellStart"/>
      <w:r w:rsidRPr="008534C3">
        <w:rPr>
          <w:lang w:val="fr-FR"/>
        </w:rPr>
        <w:t>European</w:t>
      </w:r>
      <w:proofErr w:type="spellEnd"/>
      <w:r w:rsidRPr="008534C3">
        <w:rPr>
          <w:lang w:val="fr-FR"/>
        </w:rPr>
        <w:t xml:space="preserve"> </w:t>
      </w:r>
      <w:proofErr w:type="spellStart"/>
      <w:r w:rsidRPr="008534C3">
        <w:rPr>
          <w:lang w:val="fr-FR"/>
        </w:rPr>
        <w:t>Academies</w:t>
      </w:r>
      <w:proofErr w:type="spellEnd"/>
      <w:r w:rsidRPr="008534C3">
        <w:rPr>
          <w:lang w:val="fr-FR"/>
        </w:rPr>
        <w:t xml:space="preserve"> (édition révisée).</w:t>
      </w:r>
    </w:p>
    <w:p w14:paraId="29C02E2A" w14:textId="31E0C784" w:rsidR="00A0063D" w:rsidRPr="008534C3" w:rsidRDefault="00535C07" w:rsidP="004300F9">
      <w:pPr>
        <w:pStyle w:val="Listepuces"/>
        <w:jc w:val="both"/>
        <w:rPr>
          <w:lang w:val="fr-FR"/>
        </w:rPr>
      </w:pPr>
      <w:r w:rsidRPr="008534C3">
        <w:rPr>
          <w:lang w:val="fr-FR"/>
        </w:rPr>
        <w:t>Déclaration de Singapour sur l</w:t>
      </w:r>
      <w:r w:rsidR="00EB53C4">
        <w:rPr>
          <w:lang w:val="fr-FR"/>
        </w:rPr>
        <w:t>’</w:t>
      </w:r>
      <w:r w:rsidRPr="008534C3">
        <w:rPr>
          <w:lang w:val="fr-FR"/>
        </w:rPr>
        <w:t>intégrité en recherche, 2010.</w:t>
      </w:r>
    </w:p>
    <w:p w14:paraId="4CB7D879" w14:textId="624A8550" w:rsidR="00A0063D" w:rsidRPr="008534C3" w:rsidRDefault="00535C07" w:rsidP="004300F9">
      <w:pPr>
        <w:pStyle w:val="Listepuces"/>
        <w:jc w:val="both"/>
        <w:rPr>
          <w:lang w:val="fr-FR"/>
        </w:rPr>
      </w:pPr>
      <w:r w:rsidRPr="008534C3">
        <w:rPr>
          <w:lang w:val="fr-FR"/>
        </w:rPr>
        <w:t>Règlement (UE) 2016/679 du Parlement européen et du Conseil du 27 avril 2016 relatif à la protection des personnes physiques à l</w:t>
      </w:r>
      <w:r w:rsidR="00EB53C4">
        <w:rPr>
          <w:lang w:val="fr-FR"/>
        </w:rPr>
        <w:t>’</w:t>
      </w:r>
      <w:r w:rsidRPr="008534C3">
        <w:rPr>
          <w:lang w:val="fr-FR"/>
        </w:rPr>
        <w:t>égard du traitement des données à caractère personnel (RGPD).</w:t>
      </w:r>
    </w:p>
    <w:p w14:paraId="43F88448" w14:textId="77777777" w:rsidR="00A0063D" w:rsidRPr="008534C3" w:rsidRDefault="00535C07" w:rsidP="004300F9">
      <w:pPr>
        <w:pStyle w:val="Listepuces"/>
        <w:jc w:val="both"/>
        <w:rPr>
          <w:lang w:val="fr-FR"/>
        </w:rPr>
      </w:pPr>
      <w:r w:rsidRPr="008534C3">
        <w:rPr>
          <w:lang w:val="fr-FR"/>
        </w:rPr>
        <w:t>Loi n° 2012-300 du 5 mars 2012 relative aux recherches impliquant la personne humaine (loi Jardé), pour orientation vers les Comités de Protection des Personnes le cas échéant.</w:t>
      </w:r>
    </w:p>
    <w:p w14:paraId="2FF78E55" w14:textId="13AEA0EA" w:rsidR="00A0063D" w:rsidRPr="008534C3" w:rsidRDefault="00535C07" w:rsidP="004300F9">
      <w:pPr>
        <w:pStyle w:val="Listepuces"/>
        <w:jc w:val="both"/>
        <w:rPr>
          <w:lang w:val="fr-FR"/>
        </w:rPr>
      </w:pPr>
      <w:r w:rsidRPr="008534C3">
        <w:rPr>
          <w:lang w:val="fr-FR"/>
        </w:rPr>
        <w:t>Recommandations de la Fédération des Comités d</w:t>
      </w:r>
      <w:r w:rsidR="00EB53C4">
        <w:rPr>
          <w:lang w:val="fr-FR"/>
        </w:rPr>
        <w:t>’</w:t>
      </w:r>
      <w:r w:rsidRPr="008534C3">
        <w:rPr>
          <w:lang w:val="fr-FR"/>
        </w:rPr>
        <w:t>éthique de la recherche.</w:t>
      </w:r>
    </w:p>
    <w:p w14:paraId="471C13FE" w14:textId="77777777" w:rsidR="00A0063D" w:rsidRPr="008534C3" w:rsidRDefault="00535C07">
      <w:pPr>
        <w:pStyle w:val="Titre2"/>
        <w:rPr>
          <w:lang w:val="fr-FR"/>
        </w:rPr>
      </w:pPr>
      <w:r w:rsidRPr="008534C3">
        <w:rPr>
          <w:lang w:val="fr-FR"/>
        </w:rPr>
        <w:t>Article 22 — Annexes</w:t>
      </w:r>
    </w:p>
    <w:p w14:paraId="1B37CB32" w14:textId="436229C9" w:rsidR="00A0063D" w:rsidRPr="008534C3" w:rsidRDefault="00535C07">
      <w:pPr>
        <w:rPr>
          <w:lang w:val="fr-FR"/>
        </w:rPr>
      </w:pPr>
      <w:r w:rsidRPr="008534C3">
        <w:rPr>
          <w:lang w:val="fr-FR"/>
        </w:rPr>
        <w:t xml:space="preserve">Sont annexés au présent règlement et publiés sur le site internet </w:t>
      </w:r>
      <w:r w:rsidR="00EB53C4">
        <w:rPr>
          <w:lang w:val="fr-FR"/>
        </w:rPr>
        <w:t>de l’IRB</w:t>
      </w:r>
      <w:r w:rsidRPr="008534C3">
        <w:rPr>
          <w:lang w:val="fr-FR"/>
        </w:rPr>
        <w:t xml:space="preserve"> :</w:t>
      </w:r>
    </w:p>
    <w:p w14:paraId="467B016C" w14:textId="77777777" w:rsidR="00A0063D" w:rsidRDefault="00535C07">
      <w:pPr>
        <w:pStyle w:val="Listepuces"/>
      </w:pPr>
      <w:r>
        <w:t xml:space="preserve">le </w:t>
      </w:r>
      <w:proofErr w:type="spellStart"/>
      <w:r>
        <w:t>formulaire</w:t>
      </w:r>
      <w:proofErr w:type="spellEnd"/>
      <w:r>
        <w:t xml:space="preserve"> de </w:t>
      </w:r>
      <w:proofErr w:type="spellStart"/>
      <w:proofErr w:type="gramStart"/>
      <w:r>
        <w:t>saisine</w:t>
      </w:r>
      <w:proofErr w:type="spellEnd"/>
      <w:r>
        <w:t xml:space="preserve"> ;</w:t>
      </w:r>
      <w:proofErr w:type="gramEnd"/>
    </w:p>
    <w:p w14:paraId="77F27847" w14:textId="5340358B" w:rsidR="00A0063D" w:rsidRPr="008534C3" w:rsidRDefault="00535C07">
      <w:pPr>
        <w:pStyle w:val="Listepuces"/>
        <w:rPr>
          <w:lang w:val="fr-FR"/>
        </w:rPr>
      </w:pPr>
      <w:proofErr w:type="gramStart"/>
      <w:r w:rsidRPr="008534C3">
        <w:rPr>
          <w:lang w:val="fr-FR"/>
        </w:rPr>
        <w:t>le</w:t>
      </w:r>
      <w:proofErr w:type="gramEnd"/>
      <w:r w:rsidRPr="008534C3">
        <w:rPr>
          <w:lang w:val="fr-FR"/>
        </w:rPr>
        <w:t xml:space="preserve"> modèle de notice d</w:t>
      </w:r>
      <w:r w:rsidR="00EB53C4">
        <w:rPr>
          <w:lang w:val="fr-FR"/>
        </w:rPr>
        <w:t>’</w:t>
      </w:r>
      <w:r w:rsidRPr="008534C3">
        <w:rPr>
          <w:lang w:val="fr-FR"/>
        </w:rPr>
        <w:t>information destiné aux participants ;</w:t>
      </w:r>
    </w:p>
    <w:p w14:paraId="2BFD3926" w14:textId="77777777" w:rsidR="00A0063D" w:rsidRPr="008534C3" w:rsidRDefault="00535C07">
      <w:pPr>
        <w:pStyle w:val="Listepuces"/>
        <w:rPr>
          <w:lang w:val="fr-FR"/>
        </w:rPr>
      </w:pPr>
      <w:proofErr w:type="gramStart"/>
      <w:r w:rsidRPr="008534C3">
        <w:rPr>
          <w:lang w:val="fr-FR"/>
        </w:rPr>
        <w:t>le</w:t>
      </w:r>
      <w:proofErr w:type="gramEnd"/>
      <w:r w:rsidRPr="008534C3">
        <w:rPr>
          <w:lang w:val="fr-FR"/>
        </w:rPr>
        <w:t xml:space="preserve"> modèle de formulaire de consentement éclairé.</w:t>
      </w:r>
    </w:p>
    <w:sectPr w:rsidR="00A0063D" w:rsidRPr="008534C3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Roberto Brunetti" w:date="2026-04-29T17:34:00Z" w:initials="RB">
    <w:p w14:paraId="1CF6227D" w14:textId="4726CA59" w:rsidR="007D7EFF" w:rsidRPr="0031679D" w:rsidRDefault="007D7EFF" w:rsidP="007D7EFF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31679D">
        <w:rPr>
          <w:lang w:val="fr-FR"/>
        </w:rPr>
        <w:t xml:space="preserve">On peut supprimer ça ? </w:t>
      </w:r>
    </w:p>
  </w:comment>
  <w:comment w:id="3" w:author="Roberto Brunetti" w:date="2026-04-30T08:47:00Z" w:initials="RB">
    <w:p w14:paraId="3E52F0DF" w14:textId="77777777" w:rsidR="00A92FEE" w:rsidRPr="0031679D" w:rsidRDefault="00A92FEE" w:rsidP="00A92FEE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31679D">
        <w:rPr>
          <w:lang w:val="fr-FR"/>
        </w:rPr>
        <w:t xml:space="preserve">Ici je me suis inspiré du GATE, car le CNAM 6 avis différents, ce qui me semblait redondant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CF6227D" w15:done="0"/>
  <w15:commentEx w15:paraId="3E52F0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5311D82" w16cex:dateUtc="2026-04-30T06:34:00Z"/>
  <w16cex:commentExtensible w16cex:durableId="4E6D0002" w16cex:dateUtc="2026-04-30T06:35:00Z">
    <w16cex:extLst>
      <w16:ext w16:uri="{CE6994B0-6A32-4C9F-8C6B-6E91EDA988CE}">
        <cr:reactions xmlns:cr="http://schemas.microsoft.com/office/comments/2020/reactions">
          <cr:reaction reactionType="1">
            <cr:reactionInfo dateUtc="2026-05-22T13:03:10Z">
              <cr:user userId="S::Roberto.Brunetti@assas-universite.fr::bbc6a8d7-c60c-46ac-af90-b36105ed78ec" userProvider="AD" userName="Roberto Brunetti"/>
            </cr:reactionInfo>
          </cr:reaction>
        </cr:reactions>
      </w16:ext>
    </w16cex:extLst>
  </w16cex:commentExtensible>
  <w16cex:commentExtensible w16cex:durableId="51B7477B" w16cex:dateUtc="2026-04-29T15:27:00Z"/>
  <w16cex:commentExtensible w16cex:durableId="12A407EA" w16cex:dateUtc="2026-04-29T15:40:00Z"/>
  <w16cex:commentExtensible w16cex:durableId="2E437C76" w16cex:dateUtc="2026-04-30T06:40:00Z"/>
  <w16cex:commentExtensible w16cex:durableId="53D12DA0" w16cex:dateUtc="2026-04-29T15:14:00Z"/>
  <w16cex:commentExtensible w16cex:durableId="261CC710" w16cex:dateUtc="2026-04-30T06:42:00Z"/>
  <w16cex:commentExtensible w16cex:durableId="5DDEBC1D" w16cex:dateUtc="2026-04-29T15:44:00Z"/>
  <w16cex:commentExtensible w16cex:durableId="5DC6D4AD" w16cex:dateUtc="2026-04-29T15:34:00Z"/>
  <w16cex:commentExtensible w16cex:durableId="5639AE04" w16cex:dateUtc="2026-04-30T06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CF6227D" w16cid:durableId="5DC6D4AD"/>
  <w16cid:commentId w16cid:paraId="3E52F0DF" w16cid:durableId="5639AE0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oberto Brunetti">
    <w15:presenceInfo w15:providerId="AD" w15:userId="S::Roberto.Brunetti@assas-universite.fr::bbc6a8d7-c60c-46ac-af90-b36105ed78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C66"/>
    <w:rsid w:val="00034616"/>
    <w:rsid w:val="0006063C"/>
    <w:rsid w:val="000B45B6"/>
    <w:rsid w:val="000C5D09"/>
    <w:rsid w:val="00105F10"/>
    <w:rsid w:val="0015074B"/>
    <w:rsid w:val="00212EEC"/>
    <w:rsid w:val="00293523"/>
    <w:rsid w:val="0029639D"/>
    <w:rsid w:val="002A76DC"/>
    <w:rsid w:val="002E1846"/>
    <w:rsid w:val="0031679D"/>
    <w:rsid w:val="00326F90"/>
    <w:rsid w:val="003A6FF8"/>
    <w:rsid w:val="004300F9"/>
    <w:rsid w:val="00535C07"/>
    <w:rsid w:val="0057228A"/>
    <w:rsid w:val="007D7EFF"/>
    <w:rsid w:val="00824A2C"/>
    <w:rsid w:val="008534C3"/>
    <w:rsid w:val="00901BA1"/>
    <w:rsid w:val="00961A08"/>
    <w:rsid w:val="009E5D1E"/>
    <w:rsid w:val="00A0063D"/>
    <w:rsid w:val="00A92FEE"/>
    <w:rsid w:val="00AA1D8D"/>
    <w:rsid w:val="00AB2DF7"/>
    <w:rsid w:val="00B1157B"/>
    <w:rsid w:val="00B44ECD"/>
    <w:rsid w:val="00B47730"/>
    <w:rsid w:val="00BC6EB0"/>
    <w:rsid w:val="00BD499E"/>
    <w:rsid w:val="00C01199"/>
    <w:rsid w:val="00C208F7"/>
    <w:rsid w:val="00C914C1"/>
    <w:rsid w:val="00CB0664"/>
    <w:rsid w:val="00DA20D2"/>
    <w:rsid w:val="00DD3B48"/>
    <w:rsid w:val="00DE01A8"/>
    <w:rsid w:val="00E31E66"/>
    <w:rsid w:val="00E576D3"/>
    <w:rsid w:val="00EB31E9"/>
    <w:rsid w:val="00EB53C4"/>
    <w:rsid w:val="00EC1CBA"/>
    <w:rsid w:val="00EC3401"/>
    <w:rsid w:val="00EE7C25"/>
    <w:rsid w:val="00F063FF"/>
    <w:rsid w:val="00F812C2"/>
    <w:rsid w:val="00FC693F"/>
    <w:rsid w:val="00FF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39C1F36-2917-464F-B1D4-1FF14C1BD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B000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B0000"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8B0000"/>
      <w:spacing w:val="5"/>
      <w:kern w:val="28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04040"/>
      <w:spacing w:val="15"/>
      <w:sz w:val="26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AB2DF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B2DF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B2DF7"/>
    <w:rPr>
      <w:rFonts w:ascii="Calibri" w:hAnsi="Calibri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B2DF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B2DF7"/>
    <w:rPr>
      <w:rFonts w:ascii="Calibri" w:hAnsi="Calibri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167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167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93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0BBE98-0F54-4E14-883C-C15398363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1868</Words>
  <Characters>10279</Characters>
  <Application>Microsoft Office Word</Application>
  <DocSecurity>0</DocSecurity>
  <Lines>85</Lines>
  <Paragraphs>24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Sousa</cp:lastModifiedBy>
  <cp:revision>7</cp:revision>
  <dcterms:created xsi:type="dcterms:W3CDTF">2026-05-22T15:37:00Z</dcterms:created>
  <dcterms:modified xsi:type="dcterms:W3CDTF">2026-05-22T17:05:00Z</dcterms:modified>
  <cp:category/>
</cp:coreProperties>
</file>