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631" w:rsidRDefault="00316E57" w:rsidP="001350B9">
      <w:pPr>
        <w:ind w:right="-568"/>
        <w:jc w:val="center"/>
        <w:rPr>
          <w:sz w:val="32"/>
          <w:szCs w:val="32"/>
        </w:rPr>
      </w:pPr>
      <w:r w:rsidRPr="0069724E">
        <w:rPr>
          <w:sz w:val="32"/>
          <w:szCs w:val="32"/>
        </w:rPr>
        <w:t>P</w:t>
      </w:r>
      <w:r w:rsidR="0069724E">
        <w:rPr>
          <w:sz w:val="32"/>
          <w:szCs w:val="32"/>
        </w:rPr>
        <w:t>r</w:t>
      </w:r>
      <w:bookmarkStart w:id="0" w:name="_GoBack"/>
      <w:bookmarkEnd w:id="0"/>
      <w:r w:rsidRPr="0069724E">
        <w:rPr>
          <w:sz w:val="32"/>
          <w:szCs w:val="32"/>
        </w:rPr>
        <w:t>ojeto IA</w:t>
      </w:r>
      <w:r w:rsidR="00EC2D73">
        <w:rPr>
          <w:sz w:val="32"/>
          <w:szCs w:val="32"/>
        </w:rPr>
        <w:t xml:space="preserve"> </w:t>
      </w:r>
    </w:p>
    <w:p w:rsidR="0091474B" w:rsidRPr="0069724E" w:rsidRDefault="00316E57" w:rsidP="001350B9">
      <w:pPr>
        <w:ind w:right="-568"/>
        <w:jc w:val="center"/>
        <w:rPr>
          <w:sz w:val="32"/>
          <w:szCs w:val="32"/>
        </w:rPr>
      </w:pPr>
      <w:r w:rsidRPr="0069724E">
        <w:rPr>
          <w:sz w:val="32"/>
          <w:szCs w:val="32"/>
        </w:rPr>
        <w:t>Google</w:t>
      </w:r>
      <w:r w:rsidR="00EC2D73">
        <w:rPr>
          <w:sz w:val="32"/>
          <w:szCs w:val="32"/>
        </w:rPr>
        <w:t xml:space="preserve"> &amp; </w:t>
      </w:r>
      <w:proofErr w:type="spellStart"/>
      <w:r w:rsidRPr="0069724E">
        <w:rPr>
          <w:sz w:val="32"/>
          <w:szCs w:val="32"/>
        </w:rPr>
        <w:t>Alura</w:t>
      </w:r>
      <w:proofErr w:type="spellEnd"/>
      <w:r w:rsidR="006A6631">
        <w:rPr>
          <w:sz w:val="32"/>
          <w:szCs w:val="32"/>
        </w:rPr>
        <w:t xml:space="preserve">  &amp;  FIAP</w:t>
      </w:r>
    </w:p>
    <w:p w:rsidR="00316E57" w:rsidRPr="0023385B" w:rsidRDefault="00316E57" w:rsidP="00B23690">
      <w:pPr>
        <w:rPr>
          <w:sz w:val="28"/>
          <w:szCs w:val="28"/>
        </w:rPr>
      </w:pPr>
      <w:r w:rsidRPr="0023385B">
        <w:rPr>
          <w:sz w:val="28"/>
          <w:szCs w:val="28"/>
        </w:rPr>
        <w:t xml:space="preserve">Tema </w:t>
      </w:r>
    </w:p>
    <w:p w:rsidR="00316E57" w:rsidRDefault="00316E57" w:rsidP="00B23690">
      <w:r>
        <w:t xml:space="preserve">Impacto econômico no Brasil causado pela catástrofe no Rio Grande do Sul </w:t>
      </w:r>
    </w:p>
    <w:p w:rsidR="00922671" w:rsidRDefault="00922671" w:rsidP="00B23690">
      <w:r>
        <w:t>Pergunta há IA: Qual o tempo estimado para reestruturação do estado do Rio Grande do Su</w:t>
      </w:r>
      <w:r w:rsidR="001350B9">
        <w:t>l – Brasi</w:t>
      </w:r>
      <w:r>
        <w:t>l?</w:t>
      </w:r>
    </w:p>
    <w:p w:rsidR="00BD7196" w:rsidRDefault="00922671" w:rsidP="00B23690">
      <w:pPr>
        <w:ind w:left="708"/>
      </w:pPr>
      <w:r>
        <w:t xml:space="preserve"> </w:t>
      </w:r>
      <w:r w:rsidR="00BD7196">
        <w:t>Mapa do Rio Grande do Sul</w:t>
      </w:r>
      <w:r w:rsidR="00966929">
        <w:t>:</w:t>
      </w:r>
    </w:p>
    <w:p w:rsidR="00BD7196" w:rsidRPr="005F5452" w:rsidRDefault="00BD7196" w:rsidP="00B23690">
      <w:pPr>
        <w:ind w:left="708"/>
        <w:rPr>
          <w:sz w:val="24"/>
          <w:szCs w:val="24"/>
        </w:rPr>
      </w:pPr>
      <w:r w:rsidRPr="005F5452">
        <w:rPr>
          <w:sz w:val="24"/>
          <w:szCs w:val="24"/>
        </w:rPr>
        <w:t>Áreas agrícolas</w:t>
      </w:r>
    </w:p>
    <w:p w:rsidR="00BD7196" w:rsidRDefault="00327198" w:rsidP="00B23690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6F160E14" wp14:editId="3C270968">
            <wp:simplePos x="0" y="0"/>
            <wp:positionH relativeFrom="column">
              <wp:posOffset>415289</wp:posOffset>
            </wp:positionH>
            <wp:positionV relativeFrom="paragraph">
              <wp:posOffset>114935</wp:posOffset>
            </wp:positionV>
            <wp:extent cx="5343525" cy="2985135"/>
            <wp:effectExtent l="0" t="0" r="9525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78" cy="29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69724E" w:rsidRDefault="0069724E" w:rsidP="00B23690">
      <w:pPr>
        <w:ind w:left="708"/>
      </w:pPr>
    </w:p>
    <w:p w:rsidR="00327198" w:rsidRDefault="00327198" w:rsidP="00B23690">
      <w:pPr>
        <w:ind w:left="708"/>
      </w:pPr>
    </w:p>
    <w:p w:rsidR="0073115E" w:rsidRDefault="0073115E" w:rsidP="00B23690">
      <w:pPr>
        <w:ind w:left="708"/>
      </w:pPr>
    </w:p>
    <w:p w:rsidR="00BD7196" w:rsidRDefault="00BD7196" w:rsidP="00B23690">
      <w:pPr>
        <w:ind w:left="708"/>
      </w:pPr>
      <w:r>
        <w:t>PIB – 2023</w:t>
      </w:r>
      <w:r w:rsidR="0086677D">
        <w:t xml:space="preserve"> </w:t>
      </w:r>
      <w:r>
        <w:t xml:space="preserve"> </w:t>
      </w:r>
    </w:p>
    <w:p w:rsidR="0086677D" w:rsidRDefault="0086677D" w:rsidP="00B23690">
      <w:pPr>
        <w:ind w:left="708"/>
      </w:pPr>
      <w:r>
        <w:t xml:space="preserve"> </w:t>
      </w:r>
      <w:proofErr w:type="gramStart"/>
      <w:r>
        <w:t xml:space="preserve">Brasil  </w:t>
      </w:r>
      <w:r w:rsidRPr="0086677D">
        <w:rPr>
          <w:rFonts w:ascii="Arial" w:hAnsi="Arial" w:cs="Arial"/>
          <w:color w:val="040C28"/>
          <w:sz w:val="24"/>
          <w:szCs w:val="24"/>
        </w:rPr>
        <w:t>R</w:t>
      </w:r>
      <w:proofErr w:type="gramEnd"/>
      <w:r w:rsidRPr="0086677D">
        <w:rPr>
          <w:rFonts w:ascii="Arial" w:hAnsi="Arial" w:cs="Arial"/>
          <w:color w:val="040C28"/>
          <w:sz w:val="24"/>
          <w:szCs w:val="24"/>
        </w:rPr>
        <w:t>$ 10,9 trilhões</w:t>
      </w:r>
    </w:p>
    <w:p w:rsidR="00040A78" w:rsidRDefault="0086677D" w:rsidP="00B23690">
      <w:pPr>
        <w:ind w:left="708"/>
      </w:pPr>
      <w:r>
        <w:t xml:space="preserve"> Rio Grande do </w:t>
      </w:r>
      <w:proofErr w:type="gramStart"/>
      <w:r>
        <w:t xml:space="preserve">Sul  </w:t>
      </w:r>
      <w:r w:rsidR="00C3328A">
        <w:t>5</w:t>
      </w:r>
      <w:proofErr w:type="gramEnd"/>
      <w:r w:rsidR="00C3328A">
        <w:t>,9</w:t>
      </w:r>
      <w:r>
        <w:t xml:space="preserve">% </w:t>
      </w:r>
      <w:r w:rsidR="00055F71">
        <w:t>= R$ 64</w:t>
      </w:r>
      <w:r w:rsidR="00C3328A">
        <w:t>3</w:t>
      </w:r>
      <w:r w:rsidR="00055F71">
        <w:t>.</w:t>
      </w:r>
      <w:r w:rsidR="00C3328A">
        <w:t>100</w:t>
      </w:r>
    </w:p>
    <w:p w:rsidR="00BD7196" w:rsidRDefault="00BD7196" w:rsidP="00B23690">
      <w:pPr>
        <w:ind w:left="708"/>
      </w:pPr>
      <w:r>
        <w:t>PIB_ per capita</w:t>
      </w:r>
      <w:r w:rsidR="00C3328A">
        <w:t xml:space="preserve"> R$ 55.454</w:t>
      </w:r>
    </w:p>
    <w:p w:rsidR="00F01634" w:rsidRDefault="00F01634" w:rsidP="00B23690">
      <w:pPr>
        <w:ind w:left="708"/>
      </w:pPr>
    </w:p>
    <w:p w:rsidR="00F01634" w:rsidRDefault="0074481B" w:rsidP="00D206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</w:t>
      </w:r>
      <w:r w:rsidR="00F01634">
        <w:rPr>
          <w:rFonts w:ascii="Arial" w:hAnsi="Arial" w:cs="Arial"/>
          <w:color w:val="202124"/>
          <w:shd w:val="clear" w:color="auto" w:fill="FFFFFF"/>
        </w:rPr>
        <w:t>rincipais produtos do Rio Grande do Sul</w:t>
      </w:r>
      <w:r w:rsidR="00FD5E21">
        <w:rPr>
          <w:rFonts w:ascii="Arial" w:hAnsi="Arial" w:cs="Arial"/>
          <w:color w:val="202124"/>
          <w:shd w:val="clear" w:color="auto" w:fill="FFFFFF"/>
        </w:rPr>
        <w:t xml:space="preserve"> e impacto na produção Naci</w:t>
      </w:r>
      <w:r>
        <w:rPr>
          <w:rFonts w:ascii="Arial" w:hAnsi="Arial" w:cs="Arial"/>
          <w:color w:val="202124"/>
          <w:shd w:val="clear" w:color="auto" w:fill="FFFFFF"/>
        </w:rPr>
        <w:t>o</w:t>
      </w:r>
      <w:r w:rsidR="00FD5E21">
        <w:rPr>
          <w:rFonts w:ascii="Arial" w:hAnsi="Arial" w:cs="Arial"/>
          <w:color w:val="202124"/>
          <w:shd w:val="clear" w:color="auto" w:fill="FFFFFF"/>
        </w:rPr>
        <w:t>nal</w:t>
      </w:r>
    </w:p>
    <w:p w:rsidR="00237964" w:rsidRDefault="00031284" w:rsidP="00D20681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31284">
        <w:rPr>
          <w:rFonts w:ascii="Arial" w:hAnsi="Arial" w:cs="Arial"/>
          <w:sz w:val="24"/>
          <w:szCs w:val="24"/>
        </w:rPr>
        <w:t>Produtos</w:t>
      </w:r>
      <w:r w:rsidR="0069724E">
        <w:rPr>
          <w:rFonts w:ascii="Arial" w:hAnsi="Arial" w:cs="Arial"/>
          <w:sz w:val="24"/>
          <w:szCs w:val="24"/>
        </w:rPr>
        <w:tab/>
      </w:r>
      <w:r w:rsidRPr="00031284">
        <w:rPr>
          <w:rFonts w:ascii="Arial" w:hAnsi="Arial" w:cs="Arial"/>
          <w:color w:val="202124"/>
          <w:sz w:val="24"/>
          <w:szCs w:val="24"/>
          <w:shd w:val="clear" w:color="auto" w:fill="FFFFFF"/>
        </w:rPr>
        <w:t>responde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por</w:t>
      </w:r>
    </w:p>
    <w:p w:rsidR="00031284" w:rsidRPr="00DB626E" w:rsidRDefault="00031284" w:rsidP="007738D1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hAnsi="Arial" w:cs="Arial"/>
          <w:sz w:val="24"/>
          <w:szCs w:val="24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Arroz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Pr="00DB626E">
        <w:rPr>
          <w:rFonts w:ascii="Arial" w:hAnsi="Arial" w:cs="Arial"/>
          <w:color w:val="040C28"/>
          <w:sz w:val="28"/>
          <w:szCs w:val="28"/>
        </w:rPr>
        <w:t>70%</w:t>
      </w:r>
      <w:r w:rsidRPr="00DB626E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 w:rsidR="000163ED" w:rsidRPr="00DB626E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:rsidR="00B23690" w:rsidRDefault="00B23690" w:rsidP="00B2369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Soja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B90E33" w:rsidRPr="00031284">
        <w:rPr>
          <w:rFonts w:ascii="Arial" w:hAnsi="Arial" w:cs="Arial"/>
          <w:color w:val="202124"/>
          <w:sz w:val="28"/>
          <w:szCs w:val="28"/>
          <w:shd w:val="clear" w:color="auto" w:fill="FFFFFF"/>
        </w:rPr>
        <w:t>8,4 %</w:t>
      </w:r>
      <w:r w:rsidR="00203B7E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</w:p>
    <w:p w:rsidR="00B23690" w:rsidRDefault="00B23690" w:rsidP="00B2369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Milho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031284" w:rsidRPr="00031284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4%</w:t>
      </w:r>
      <w:r w:rsidR="00031284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 </w:t>
      </w:r>
      <w:r w:rsidR="00B90E33" w:rsidRPr="009A5362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:rsidR="00FD5E21" w:rsidRPr="00B23690" w:rsidRDefault="00B23690" w:rsidP="00A91CD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8"/>
          <w:szCs w:val="28"/>
          <w:lang w:eastAsia="pt-BR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Trigo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031284" w:rsidRPr="00031284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43,6%</w:t>
      </w:r>
    </w:p>
    <w:p w:rsidR="00B23690" w:rsidRDefault="00B23690" w:rsidP="00B2369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Feijão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031284" w:rsidRPr="00031284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2</w:t>
      </w:r>
      <w:r w:rsidR="00D81355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,2</w:t>
      </w:r>
      <w:r w:rsidR="00031284" w:rsidRPr="00031284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%</w:t>
      </w:r>
    </w:p>
    <w:p w:rsidR="00B23690" w:rsidRPr="00B23690" w:rsidRDefault="00B23690" w:rsidP="00B23690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B23690">
        <w:rPr>
          <w:rFonts w:ascii="Arial" w:eastAsia="Times New Roman" w:hAnsi="Arial" w:cs="Arial"/>
          <w:color w:val="202124"/>
          <w:sz w:val="24"/>
          <w:szCs w:val="24"/>
          <w:lang w:eastAsia="pt-BR"/>
        </w:rPr>
        <w:lastRenderedPageBreak/>
        <w:t>Cana</w:t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69724E">
        <w:rPr>
          <w:rFonts w:ascii="Arial" w:eastAsia="Times New Roman" w:hAnsi="Arial" w:cs="Arial"/>
          <w:color w:val="202124"/>
          <w:sz w:val="24"/>
          <w:szCs w:val="24"/>
          <w:lang w:eastAsia="pt-BR"/>
        </w:rPr>
        <w:tab/>
      </w:r>
      <w:r w:rsidR="00034BED" w:rsidRPr="00EC69C3">
        <w:rPr>
          <w:rFonts w:ascii="Arial" w:eastAsia="Times New Roman" w:hAnsi="Arial" w:cs="Arial"/>
          <w:color w:val="202124"/>
          <w:sz w:val="28"/>
          <w:szCs w:val="28"/>
          <w:lang w:eastAsia="pt-BR"/>
        </w:rPr>
        <w:t>1%</w:t>
      </w:r>
    </w:p>
    <w:p w:rsidR="00B44B41" w:rsidRPr="0023385B" w:rsidRDefault="00B44B41" w:rsidP="0073115E">
      <w:pPr>
        <w:rPr>
          <w:sz w:val="28"/>
          <w:szCs w:val="28"/>
        </w:rPr>
      </w:pPr>
      <w:r w:rsidRPr="0023385B">
        <w:rPr>
          <w:sz w:val="28"/>
          <w:szCs w:val="28"/>
        </w:rPr>
        <w:t>Áreas industriais</w:t>
      </w:r>
    </w:p>
    <w:p w:rsidR="00B23690" w:rsidRDefault="00B44B41" w:rsidP="00B23690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209BE75B" wp14:editId="1807576B">
            <wp:simplePos x="0" y="0"/>
            <wp:positionH relativeFrom="margin">
              <wp:posOffset>-156210</wp:posOffset>
            </wp:positionH>
            <wp:positionV relativeFrom="paragraph">
              <wp:posOffset>255270</wp:posOffset>
            </wp:positionV>
            <wp:extent cx="5943600" cy="2640965"/>
            <wp:effectExtent l="0" t="0" r="0" b="6985"/>
            <wp:wrapNone/>
            <wp:docPr id="2" name="Imagem 2" descr=" Distritos Industri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 Distritos Industria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13" cy="264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690" w:rsidRDefault="00B23690" w:rsidP="00B23690">
      <w:pPr>
        <w:ind w:left="708"/>
      </w:pPr>
    </w:p>
    <w:p w:rsidR="00B23690" w:rsidRDefault="00B23690" w:rsidP="00B23690">
      <w:pPr>
        <w:ind w:left="708"/>
      </w:pPr>
    </w:p>
    <w:p w:rsidR="00B23690" w:rsidRDefault="00B23690" w:rsidP="00B23690">
      <w:pPr>
        <w:ind w:left="708"/>
      </w:pPr>
    </w:p>
    <w:p w:rsidR="00B23690" w:rsidRDefault="00B23690" w:rsidP="00B23690">
      <w:pPr>
        <w:ind w:left="708"/>
      </w:pPr>
    </w:p>
    <w:p w:rsidR="00B23690" w:rsidRDefault="00B23690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7456F3" w:rsidRDefault="007456F3" w:rsidP="007456F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Principais produtos do Rio Grande do Sul e impacto na produção Nacional</w:t>
      </w:r>
    </w:p>
    <w:p w:rsidR="007456F3" w:rsidRDefault="007456F3" w:rsidP="007456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</w:pPr>
      <w:r w:rsidRPr="007456F3">
        <w:rPr>
          <w:rFonts w:ascii="Arial" w:eastAsia="Times New Roman" w:hAnsi="Arial" w:cs="Arial"/>
          <w:color w:val="040C28"/>
          <w:sz w:val="24"/>
          <w:szCs w:val="24"/>
          <w:shd w:val="clear" w:color="auto" w:fill="D3E3FD"/>
          <w:lang w:val="pt-PT" w:eastAsia="pt-BR"/>
        </w:rPr>
        <w:t>Alimentos</w:t>
      </w:r>
      <w:r w:rsidRPr="007456F3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 responsável por 33,93% do total exportado</w:t>
      </w: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.</w:t>
      </w:r>
    </w:p>
    <w:p w:rsidR="007456F3" w:rsidRPr="007456F3" w:rsidRDefault="007456F3" w:rsidP="007456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R</w:t>
      </w:r>
      <w:r w:rsidRPr="007456F3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esponsável por 7,6% das exportações brasileiras de produtos industrializados.</w:t>
      </w:r>
    </w:p>
    <w:p w:rsidR="000F228A" w:rsidRDefault="000F228A" w:rsidP="000F228A"/>
    <w:p w:rsidR="00F230DF" w:rsidRDefault="00F230DF" w:rsidP="000F228A"/>
    <w:p w:rsidR="00B44B41" w:rsidRPr="00F230DF" w:rsidRDefault="000F228A" w:rsidP="000F228A">
      <w:pPr>
        <w:rPr>
          <w:sz w:val="24"/>
          <w:szCs w:val="24"/>
        </w:rPr>
      </w:pPr>
      <w:r w:rsidRPr="00F230DF">
        <w:rPr>
          <w:sz w:val="24"/>
          <w:szCs w:val="24"/>
        </w:rPr>
        <w:t>Área distrito industrial do município de Rio Grande.</w:t>
      </w:r>
    </w:p>
    <w:p w:rsidR="007854AC" w:rsidRDefault="007854AC" w:rsidP="000F228A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59BBB2E7" wp14:editId="10CB3072">
            <wp:simplePos x="0" y="0"/>
            <wp:positionH relativeFrom="column">
              <wp:posOffset>-156210</wp:posOffset>
            </wp:positionH>
            <wp:positionV relativeFrom="paragraph">
              <wp:posOffset>99060</wp:posOffset>
            </wp:positionV>
            <wp:extent cx="5962650" cy="3190875"/>
            <wp:effectExtent l="0" t="0" r="0" b="9525"/>
            <wp:wrapNone/>
            <wp:docPr id="3" name="Imagem 3" descr="https://estado.rs.gov.br/upload/recortes/201802/26100157_1451997_G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stado.rs.gov.br/upload/recortes/201802/26100157_1451997_G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4AC" w:rsidRDefault="007854AC" w:rsidP="000F228A"/>
    <w:p w:rsidR="007854AC" w:rsidRDefault="007854AC" w:rsidP="000F228A"/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D56A46" w:rsidRDefault="00D56A46" w:rsidP="00B23690">
      <w:pPr>
        <w:ind w:left="708"/>
      </w:pPr>
    </w:p>
    <w:p w:rsidR="00D56A46" w:rsidRDefault="00D56A46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Default="00B44B41" w:rsidP="00B23690">
      <w:pPr>
        <w:ind w:left="708"/>
      </w:pPr>
    </w:p>
    <w:p w:rsidR="00B44B41" w:rsidRPr="0023385B" w:rsidRDefault="004E325E" w:rsidP="00B23690">
      <w:pPr>
        <w:ind w:left="708"/>
        <w:rPr>
          <w:sz w:val="28"/>
          <w:szCs w:val="28"/>
        </w:rPr>
      </w:pPr>
      <w:r w:rsidRPr="0023385B">
        <w:rPr>
          <w:sz w:val="28"/>
          <w:szCs w:val="28"/>
        </w:rPr>
        <w:t>Áreas afetadas pela enchente (catástrofes)</w:t>
      </w:r>
    </w:p>
    <w:p w:rsidR="004E325E" w:rsidRDefault="004E325E" w:rsidP="00B23690">
      <w:pPr>
        <w:ind w:left="708"/>
      </w:pPr>
    </w:p>
    <w:p w:rsidR="00E43832" w:rsidRDefault="00E43832" w:rsidP="00B23690">
      <w:pPr>
        <w:ind w:left="708"/>
      </w:pPr>
    </w:p>
    <w:p w:rsidR="004E325E" w:rsidRDefault="00216BBD" w:rsidP="00B23690">
      <w:pPr>
        <w:ind w:left="708"/>
      </w:pPr>
      <w:r>
        <w:rPr>
          <w:noProof/>
          <w:lang w:eastAsia="pt-BR"/>
        </w:rPr>
        <w:drawing>
          <wp:inline distT="0" distB="0" distL="0" distR="0">
            <wp:extent cx="3752850" cy="3667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5E" w:rsidRPr="00E43832" w:rsidRDefault="00E43832" w:rsidP="00B23690">
      <w:pPr>
        <w:ind w:left="708"/>
        <w:rPr>
          <w:sz w:val="28"/>
          <w:szCs w:val="28"/>
        </w:rPr>
      </w:pPr>
      <w:r w:rsidRPr="00E43832">
        <w:rPr>
          <w:sz w:val="28"/>
          <w:szCs w:val="28"/>
        </w:rPr>
        <w:t>Cenário econômico</w:t>
      </w:r>
    </w:p>
    <w:p w:rsidR="004E325E" w:rsidRDefault="004E325E" w:rsidP="00B23690">
      <w:pPr>
        <w:ind w:left="708"/>
      </w:pPr>
    </w:p>
    <w:p w:rsidR="004E325E" w:rsidRDefault="00081B30" w:rsidP="00B23690">
      <w:pPr>
        <w:ind w:left="708"/>
      </w:pPr>
      <w:r>
        <w:rPr>
          <w:noProof/>
          <w:lang w:eastAsia="pt-BR"/>
        </w:rPr>
        <w:drawing>
          <wp:inline distT="0" distB="0" distL="0" distR="0">
            <wp:extent cx="5400675" cy="21336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5E" w:rsidRDefault="004E325E" w:rsidP="00B23690">
      <w:pPr>
        <w:ind w:left="708"/>
      </w:pPr>
    </w:p>
    <w:p w:rsidR="004E325E" w:rsidRDefault="004E325E" w:rsidP="00B23690">
      <w:pPr>
        <w:ind w:left="708"/>
      </w:pPr>
    </w:p>
    <w:p w:rsidR="004E325E" w:rsidRDefault="004E325E" w:rsidP="00B23690">
      <w:pPr>
        <w:ind w:left="708"/>
      </w:pPr>
    </w:p>
    <w:p w:rsidR="004E325E" w:rsidRDefault="004E325E" w:rsidP="00B23690">
      <w:pPr>
        <w:ind w:left="708"/>
      </w:pPr>
    </w:p>
    <w:p w:rsidR="004E325E" w:rsidRDefault="004E325E" w:rsidP="00B23690">
      <w:pPr>
        <w:ind w:left="708"/>
      </w:pPr>
    </w:p>
    <w:p w:rsidR="00E43832" w:rsidRDefault="00E43832" w:rsidP="00B23690">
      <w:pPr>
        <w:ind w:left="708"/>
      </w:pPr>
    </w:p>
    <w:p w:rsidR="00B44B41" w:rsidRPr="00F46D94" w:rsidRDefault="00966307" w:rsidP="00B23690">
      <w:pPr>
        <w:ind w:left="708"/>
        <w:rPr>
          <w:sz w:val="28"/>
          <w:szCs w:val="28"/>
        </w:rPr>
      </w:pPr>
      <w:r w:rsidRPr="00F46D94">
        <w:rPr>
          <w:sz w:val="28"/>
          <w:szCs w:val="28"/>
        </w:rPr>
        <w:lastRenderedPageBreak/>
        <w:t>Fonte:</w:t>
      </w:r>
    </w:p>
    <w:p w:rsidR="00FA22ED" w:rsidRPr="00966307" w:rsidRDefault="00C3335C" w:rsidP="00B23690">
      <w:pPr>
        <w:ind w:left="708"/>
        <w:rPr>
          <w:color w:val="000000" w:themeColor="text1"/>
        </w:rPr>
      </w:pPr>
      <w:hyperlink r:id="rId10" w:history="1">
        <w:r w:rsidR="00FA22ED" w:rsidRPr="00966307">
          <w:rPr>
            <w:rStyle w:val="Hyperlink"/>
            <w:color w:val="000000" w:themeColor="text1"/>
            <w:u w:val="none"/>
          </w:rPr>
          <w:t>Governo anuncia R$ 51 bi para RS com medidas de crédito e antecipação de benefícios (msn.com)</w:t>
        </w:r>
      </w:hyperlink>
    </w:p>
    <w:p w:rsidR="00B23690" w:rsidRDefault="00B23690" w:rsidP="00B23690">
      <w:pPr>
        <w:ind w:left="708"/>
      </w:pPr>
      <w:r w:rsidRPr="00B23690">
        <w:t>https://www.msn.com/pt-br/dinheiro/economia-e-negocios/governo-anuncia-r-51-bi-para-rs-com-medidas-de-cr%C3%A9dito-e-antecipa%C3%A7%C3%A3o-de-benef%C3%ADcios/ar-BB1m7g6c</w:t>
      </w:r>
    </w:p>
    <w:p w:rsidR="00B23690" w:rsidRPr="00966307" w:rsidRDefault="00C3335C" w:rsidP="00B23690">
      <w:pPr>
        <w:ind w:left="708"/>
        <w:rPr>
          <w:color w:val="000000" w:themeColor="text1"/>
        </w:rPr>
      </w:pPr>
      <w:hyperlink r:id="rId11" w:history="1">
        <w:r w:rsidR="00966929" w:rsidRPr="00966307">
          <w:rPr>
            <w:rStyle w:val="Hyperlink"/>
            <w:color w:val="000000" w:themeColor="text1"/>
            <w:u w:val="none"/>
          </w:rPr>
          <w:t>https://www.infomoney.com.br/economia/os-impactos-economicos-estimados-com-a-tragedia-climatica-no-rio-grande-do-sul/</w:t>
        </w:r>
      </w:hyperlink>
    </w:p>
    <w:p w:rsidR="00966929" w:rsidRPr="00966307" w:rsidRDefault="00C3335C" w:rsidP="00B23690">
      <w:pPr>
        <w:ind w:left="708"/>
        <w:rPr>
          <w:color w:val="000000" w:themeColor="text1"/>
        </w:rPr>
      </w:pPr>
      <w:hyperlink r:id="rId12" w:anchor="tocfrom1n2" w:history="1">
        <w:r w:rsidR="00CC15EF" w:rsidRPr="00966307">
          <w:rPr>
            <w:rStyle w:val="Hyperlink"/>
            <w:color w:val="000000" w:themeColor="text1"/>
            <w:u w:val="none"/>
          </w:rPr>
          <w:t>https://journals.openedition.org/confins/8805#tocfrom1n2</w:t>
        </w:r>
      </w:hyperlink>
    </w:p>
    <w:p w:rsidR="00CC15EF" w:rsidRPr="00966307" w:rsidRDefault="00C3335C" w:rsidP="00B23690">
      <w:pPr>
        <w:ind w:left="708"/>
        <w:rPr>
          <w:color w:val="000000" w:themeColor="text1"/>
        </w:rPr>
      </w:pPr>
      <w:hyperlink r:id="rId13" w:history="1">
        <w:r w:rsidR="00736414" w:rsidRPr="00966307">
          <w:rPr>
            <w:rStyle w:val="Hyperlink"/>
            <w:color w:val="000000" w:themeColor="text1"/>
            <w:u w:val="none"/>
          </w:rPr>
          <w:t>https://investrs.rs.gov.br/conteudo/interna/como/distritos-e-areas-industriais/</w:t>
        </w:r>
      </w:hyperlink>
    </w:p>
    <w:p w:rsidR="00736414" w:rsidRDefault="00C3335C" w:rsidP="00B23690">
      <w:pPr>
        <w:ind w:left="708"/>
      </w:pPr>
      <w:hyperlink r:id="rId14" w:history="1">
        <w:r w:rsidR="00BA71EB" w:rsidRPr="00966307">
          <w:rPr>
            <w:rStyle w:val="Hyperlink"/>
            <w:color w:val="000000" w:themeColor="text1"/>
            <w:u w:val="none"/>
          </w:rPr>
          <w:t>https://www.nexojornal.com.br/grafico/2024/05/08/chuva-rio-grande-do-sul-enchente-tragedia-em-mapas</w:t>
        </w:r>
      </w:hyperlink>
    </w:p>
    <w:p w:rsidR="00BA71EB" w:rsidRDefault="00BA71EB" w:rsidP="00B23690">
      <w:pPr>
        <w:ind w:left="708"/>
      </w:pPr>
      <w:r w:rsidRPr="00BA71EB">
        <w:t>https://valor.globo.com/brasil/noticia/2024/05/10/enchente-no-rs-coloca-em-xeque-alta-de-2-no-pib-brasileiro.ghtml</w:t>
      </w:r>
    </w:p>
    <w:p w:rsidR="00BD7196" w:rsidRDefault="00BD7196" w:rsidP="00BD7196">
      <w:pPr>
        <w:ind w:left="708"/>
        <w:jc w:val="center"/>
      </w:pPr>
      <w:r>
        <w:t xml:space="preserve"> </w:t>
      </w:r>
    </w:p>
    <w:sectPr w:rsidR="00BD7196" w:rsidSect="001350B9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BD23A4"/>
    <w:multiLevelType w:val="multilevel"/>
    <w:tmpl w:val="2584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5BD"/>
    <w:rsid w:val="000163ED"/>
    <w:rsid w:val="00031284"/>
    <w:rsid w:val="00034BED"/>
    <w:rsid w:val="00040A78"/>
    <w:rsid w:val="00055F71"/>
    <w:rsid w:val="00081B30"/>
    <w:rsid w:val="000F228A"/>
    <w:rsid w:val="001350B9"/>
    <w:rsid w:val="00203B7E"/>
    <w:rsid w:val="00216BBD"/>
    <w:rsid w:val="0023385B"/>
    <w:rsid w:val="00237964"/>
    <w:rsid w:val="002665EC"/>
    <w:rsid w:val="00316E57"/>
    <w:rsid w:val="00327198"/>
    <w:rsid w:val="00442C68"/>
    <w:rsid w:val="004E325E"/>
    <w:rsid w:val="005055D2"/>
    <w:rsid w:val="00522870"/>
    <w:rsid w:val="00526019"/>
    <w:rsid w:val="005F5452"/>
    <w:rsid w:val="0061717C"/>
    <w:rsid w:val="0069724E"/>
    <w:rsid w:val="006A6631"/>
    <w:rsid w:val="006E214F"/>
    <w:rsid w:val="0073115E"/>
    <w:rsid w:val="00736414"/>
    <w:rsid w:val="0074481B"/>
    <w:rsid w:val="007456F3"/>
    <w:rsid w:val="00781A72"/>
    <w:rsid w:val="007854AC"/>
    <w:rsid w:val="00841278"/>
    <w:rsid w:val="0086677D"/>
    <w:rsid w:val="00890621"/>
    <w:rsid w:val="0091474B"/>
    <w:rsid w:val="00922671"/>
    <w:rsid w:val="00966307"/>
    <w:rsid w:val="00966929"/>
    <w:rsid w:val="009A5362"/>
    <w:rsid w:val="00A22E71"/>
    <w:rsid w:val="00B23690"/>
    <w:rsid w:val="00B44B41"/>
    <w:rsid w:val="00B7473C"/>
    <w:rsid w:val="00B90E33"/>
    <w:rsid w:val="00BA71EB"/>
    <w:rsid w:val="00BD7196"/>
    <w:rsid w:val="00C3161C"/>
    <w:rsid w:val="00C3328A"/>
    <w:rsid w:val="00C3335C"/>
    <w:rsid w:val="00C642BC"/>
    <w:rsid w:val="00C86BFE"/>
    <w:rsid w:val="00CC15EF"/>
    <w:rsid w:val="00CD7B69"/>
    <w:rsid w:val="00D025BD"/>
    <w:rsid w:val="00D20681"/>
    <w:rsid w:val="00D56A46"/>
    <w:rsid w:val="00D81355"/>
    <w:rsid w:val="00DB626E"/>
    <w:rsid w:val="00E43832"/>
    <w:rsid w:val="00EC2D73"/>
    <w:rsid w:val="00EC69C3"/>
    <w:rsid w:val="00F01634"/>
    <w:rsid w:val="00F230DF"/>
    <w:rsid w:val="00F46D94"/>
    <w:rsid w:val="00F814EB"/>
    <w:rsid w:val="00F83578"/>
    <w:rsid w:val="00FA22ED"/>
    <w:rsid w:val="00FD5E21"/>
    <w:rsid w:val="00FE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4F1869-1F88-48CE-941E-70DA2EC1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A22E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D5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79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86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nvestrs.rs.gov.br/conteudo/interna/como/distritos-e-areas-industriai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journals.openedition.org/confins/880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nfomoney.com.br/economia/os-impactos-economicos-estimados-com-a-tragedia-climatica-no-rio-grande-do-sul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msn.com/pt-br/dinheiro/economia-e-negocios/governo-anuncia-r-51-bi-para-rs-com-medidas-de-cr%C3%A9dito-e-antecipa%C3%A7%C3%A3o-de-benef%C3%ADcios/ar-BB1m7g6c?rc=1&amp;ocid=winp1taskbar&amp;cvid=2272da61057d470abd9d52f7b4593599&amp;ei=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nexojornal.com.br/grafico/2024/05/08/chuva-rio-grande-do-sul-enchente-tragedia-em-mapa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365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Master1</dc:creator>
  <cp:keywords/>
  <dc:description/>
  <cp:lastModifiedBy>Master1</cp:lastModifiedBy>
  <cp:revision>2</cp:revision>
  <dcterms:created xsi:type="dcterms:W3CDTF">2024-05-12T01:52:00Z</dcterms:created>
  <dcterms:modified xsi:type="dcterms:W3CDTF">2024-05-12T01:52:00Z</dcterms:modified>
</cp:coreProperties>
</file>