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F85FD" w14:textId="25378E09" w:rsidR="0004568E" w:rsidRDefault="0004568E" w:rsidP="0004568E">
      <w:pPr>
        <w:pStyle w:val="Ttulo"/>
      </w:pPr>
      <w:r>
        <w:t>Actividad 01</w:t>
      </w:r>
    </w:p>
    <w:p w14:paraId="65849E73" w14:textId="0943BDA8" w:rsidR="00B55037" w:rsidRPr="0004568E" w:rsidRDefault="004B2810" w:rsidP="0004568E">
      <w:pPr>
        <w:pStyle w:val="Ttulo2"/>
      </w:pPr>
      <w:r w:rsidRPr="0004568E">
        <w:t>¿Hasta dónde se puede expandir, qué se le puede añadir?</w:t>
      </w:r>
    </w:p>
    <w:p w14:paraId="55A93B5B" w14:textId="6690ED9E" w:rsidR="004B2810" w:rsidRPr="0004568E" w:rsidRDefault="00CB2812" w:rsidP="0004568E">
      <w:pPr>
        <w:jc w:val="both"/>
        <w:rPr>
          <w:rFonts w:ascii="Gill Sans MT" w:hAnsi="Gill Sans MT"/>
          <w:sz w:val="24"/>
          <w:szCs w:val="24"/>
        </w:rPr>
      </w:pPr>
      <w:r w:rsidRPr="0004568E">
        <w:rPr>
          <w:rFonts w:ascii="Gill Sans MT" w:hAnsi="Gill Sans MT"/>
          <w:sz w:val="24"/>
          <w:szCs w:val="24"/>
        </w:rPr>
        <w:t xml:space="preserve">En adición, se le puede añadir un sistema que permita automatizar la verificación de disponibilidad de préstamos en base al horario establecido de las experiencias educativas, es decir, el sistema actual de préstamos está limitado a realizar los préstamos de determinados dispositivos si es que hay una EE programada para el horario en el que se está solicitando el préstamo. Para esto, se debe verificar antes de realizar el préstamo bajo esta limitante. </w:t>
      </w:r>
    </w:p>
    <w:p w14:paraId="435BA6E5" w14:textId="13E2FB62" w:rsidR="00CB2812" w:rsidRPr="0004568E" w:rsidRDefault="00CB2812" w:rsidP="0004568E">
      <w:pPr>
        <w:jc w:val="both"/>
        <w:rPr>
          <w:rFonts w:ascii="Gill Sans MT" w:hAnsi="Gill Sans MT"/>
          <w:sz w:val="24"/>
          <w:szCs w:val="24"/>
        </w:rPr>
      </w:pPr>
      <w:r w:rsidRPr="0004568E">
        <w:rPr>
          <w:rFonts w:ascii="Gill Sans MT" w:hAnsi="Gill Sans MT"/>
          <w:sz w:val="24"/>
          <w:szCs w:val="24"/>
        </w:rPr>
        <w:t xml:space="preserve">Un sistema de horario permitiría al sistema de préstamos realizar la verificación de forma automática, y así, realizar o negar la solicitud de préstamos. A su vez, la solicitud del préstamo también se ve afecta si es que el/la docente a la que está asignada la EE no se presentó ese día, por lo tanto, un sistema que registre diariamente las firmas de asistencia de los docentes, para que, posteriormente esa información sea usada para validar o no un préstamo solicitado podría prevenir el realizar préstamos que incumplan las reglas iniciales. </w:t>
      </w:r>
    </w:p>
    <w:p w14:paraId="1B53D4D5" w14:textId="0B504DAB" w:rsidR="004B2810" w:rsidRPr="0004568E" w:rsidRDefault="004B2810" w:rsidP="0004568E">
      <w:pPr>
        <w:pStyle w:val="Ttulo2"/>
      </w:pPr>
      <w:r w:rsidRPr="0004568E">
        <w:t xml:space="preserve">¿En dónde </w:t>
      </w:r>
      <w:r w:rsidR="00F4100E" w:rsidRPr="0004568E">
        <w:t>implementarlo</w:t>
      </w:r>
      <w:r w:rsidRPr="0004568E">
        <w:t>?</w:t>
      </w:r>
    </w:p>
    <w:p w14:paraId="22C05F55" w14:textId="0455A239" w:rsidR="00F4100E" w:rsidRDefault="00F4100E" w:rsidP="0004568E">
      <w:pPr>
        <w:jc w:val="both"/>
        <w:rPr>
          <w:rFonts w:ascii="Gill Sans MT" w:hAnsi="Gill Sans MT"/>
          <w:sz w:val="24"/>
          <w:szCs w:val="24"/>
        </w:rPr>
      </w:pPr>
      <w:r w:rsidRPr="0004568E">
        <w:rPr>
          <w:rFonts w:ascii="Gill Sans MT" w:hAnsi="Gill Sans MT"/>
          <w:sz w:val="24"/>
          <w:szCs w:val="24"/>
        </w:rPr>
        <w:t>Este sistema está implementado en una página web local, sin embargo, podría mejorarse para que sea accedido desde dispositivos móviles, o inclusive, desde cualquier computadora que mediante intranet y un usuario valido pueda acceder al sistema y poder hacer uso de él en cualquier parte dentro d</w:t>
      </w:r>
      <w:r w:rsidR="0004568E" w:rsidRPr="0004568E">
        <w:rPr>
          <w:rFonts w:ascii="Gill Sans MT" w:hAnsi="Gill Sans MT"/>
          <w:sz w:val="24"/>
          <w:szCs w:val="24"/>
        </w:rPr>
        <w:t>el campus sin necesidad de ir al centro de cómputo.</w:t>
      </w:r>
    </w:p>
    <w:p w14:paraId="643D24B2" w14:textId="2009260E" w:rsidR="0004568E" w:rsidRDefault="0004568E" w:rsidP="0004568E">
      <w:pPr>
        <w:pStyle w:val="Ttulo2"/>
      </w:pPr>
      <w:r>
        <w:t>Diagrama de contexto</w:t>
      </w:r>
    </w:p>
    <w:p w14:paraId="523A9208" w14:textId="5C40BE7A" w:rsidR="0004568E" w:rsidRPr="0004568E" w:rsidRDefault="0004568E" w:rsidP="0004568E">
      <w:pPr>
        <w:jc w:val="center"/>
        <w:rPr>
          <w:rFonts w:ascii="Gill Sans MT" w:hAnsi="Gill Sans MT"/>
          <w:sz w:val="24"/>
          <w:szCs w:val="24"/>
        </w:rPr>
      </w:pPr>
      <w:r>
        <w:rPr>
          <w:rFonts w:ascii="Gill Sans MT" w:hAnsi="Gill Sans MT"/>
          <w:noProof/>
          <w:sz w:val="24"/>
          <w:szCs w:val="24"/>
        </w:rPr>
        <w:drawing>
          <wp:inline distT="0" distB="0" distL="0" distR="0" wp14:anchorId="3AD82550" wp14:editId="76299FA7">
            <wp:extent cx="5681970" cy="3771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2977" cy="3805760"/>
                    </a:xfrm>
                    <a:prstGeom prst="rect">
                      <a:avLst/>
                    </a:prstGeom>
                    <a:noFill/>
                    <a:ln>
                      <a:noFill/>
                    </a:ln>
                  </pic:spPr>
                </pic:pic>
              </a:graphicData>
            </a:graphic>
          </wp:inline>
        </w:drawing>
      </w:r>
    </w:p>
    <w:sectPr w:rsidR="0004568E" w:rsidRPr="000456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810"/>
    <w:rsid w:val="00031AD7"/>
    <w:rsid w:val="0004568E"/>
    <w:rsid w:val="004B2810"/>
    <w:rsid w:val="005F1B80"/>
    <w:rsid w:val="0062462B"/>
    <w:rsid w:val="00A1389B"/>
    <w:rsid w:val="00CB2812"/>
    <w:rsid w:val="00DD2561"/>
    <w:rsid w:val="00F410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557F"/>
  <w15:chartTrackingRefBased/>
  <w15:docId w15:val="{1CF10807-A175-4D6B-A798-2925301D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0456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4568E"/>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0456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568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225</Words>
  <Characters>1243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PARTIDA GONZALEZ ROBERTO</dc:creator>
  <cp:keywords/>
  <dc:description/>
  <cp:lastModifiedBy>PARTIDA GONZALEZ ROBERTO</cp:lastModifiedBy>
  <cp:revision>1</cp:revision>
  <cp:lastPrinted>2023-02-10T09:42:00Z</cp:lastPrinted>
  <dcterms:created xsi:type="dcterms:W3CDTF">2023-02-10T07:39:00Z</dcterms:created>
  <dcterms:modified xsi:type="dcterms:W3CDTF">2023-02-10T09:44:00Z</dcterms:modified>
</cp:coreProperties>
</file>