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5BCEC2E" w:rsidR="00C4642F" w:rsidRPr="004A1260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345F0" w:rsidRPr="007C3630">
        <w:rPr>
          <w:rFonts w:ascii="Times New Roman" w:hAnsi="Times New Roman" w:cs="Times New Roman"/>
          <w:b/>
          <w:sz w:val="72"/>
          <w:szCs w:val="72"/>
        </w:rPr>
        <w:t>P38</w:t>
      </w:r>
      <w:r w:rsidRPr="007C3630">
        <w:rPr>
          <w:rFonts w:ascii="Times New Roman" w:hAnsi="Times New Roman" w:cs="Times New Roman"/>
          <w:b/>
          <w:sz w:val="72"/>
          <w:szCs w:val="72"/>
        </w:rPr>
        <w:t>(</w:t>
      </w:r>
      <w:r w:rsidR="004345F0" w:rsidRPr="007C3630">
        <w:rPr>
          <w:rFonts w:ascii="Times New Roman" w:hAnsi="Times New Roman" w:cs="Times New Roman"/>
          <w:b/>
          <w:sz w:val="72"/>
          <w:szCs w:val="72"/>
        </w:rPr>
        <w:t>873</w:t>
      </w:r>
      <w:r w:rsidRPr="007C3630">
        <w:rPr>
          <w:rFonts w:ascii="Times New Roman" w:hAnsi="Times New Roman" w:cs="Times New Roman"/>
          <w:b/>
          <w:sz w:val="72"/>
          <w:szCs w:val="72"/>
        </w:rPr>
        <w:t>) -</w:t>
      </w:r>
      <w:r w:rsidR="00A477EC" w:rsidRPr="007C3630">
        <w:t xml:space="preserve"> </w:t>
      </w:r>
      <w:r w:rsidR="004345F0" w:rsidRPr="007C3630">
        <w:rPr>
          <w:rFonts w:ascii="Times New Roman" w:hAnsi="Times New Roman" w:cs="Times New Roman"/>
          <w:b/>
          <w:sz w:val="72"/>
          <w:szCs w:val="72"/>
        </w:rPr>
        <w:t>Tarjetas de crédito.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230F5A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4345F0" w:rsidRPr="00A56777" w:rsidRDefault="004345F0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4345F0" w:rsidRPr="002E031A" w:rsidRDefault="004345F0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4345F0" w:rsidRDefault="004345F0" w:rsidP="00C4642F"/>
              </w:txbxContent>
            </v:textbox>
          </v:shape>
        </w:pict>
      </w:r>
      <w:r w:rsidR="00C4642F"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1A42C84C" w14:textId="31AF5F8F" w:rsidR="00B978A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4022" w:history="1">
            <w:r w:rsidR="00B978A4" w:rsidRPr="000741BB">
              <w:rPr>
                <w:rStyle w:val="Hipervnculo"/>
                <w:noProof/>
              </w:rPr>
              <w:t>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estructuras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F0AC1A3" w14:textId="0CFF28AA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0741BB">
              <w:rPr>
                <w:rStyle w:val="Hipervnculo"/>
                <w:bCs/>
                <w:noProof/>
              </w:rPr>
              <w:t>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0741BB">
              <w:rPr>
                <w:rStyle w:val="Hipervnculo"/>
                <w:noProof/>
              </w:rPr>
              <w:t>Manual Sistema de Información Bancos - Sistema Contable (cmfchile.cl)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AB33C45" w14:textId="2EDF15DF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0741BB">
              <w:rPr>
                <w:rStyle w:val="Hipervnculo"/>
                <w:noProof/>
              </w:rPr>
              <w:t>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Carátula/s del origen (Carátula de entrada)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1BE36E" w14:textId="0FF45673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0741BB">
              <w:rPr>
                <w:rStyle w:val="Hipervnculo"/>
                <w:bCs/>
                <w:noProof/>
              </w:rPr>
              <w:t>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>Archivo/s de control de datos del origen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DF0CDEC" w14:textId="468DD1E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0741BB">
              <w:rPr>
                <w:rStyle w:val="Hipervnculo"/>
                <w:noProof/>
              </w:rPr>
              <w:t>1.4.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Archivo/s de datos del Receptor: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A18C435" w14:textId="63A8F608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0741BB">
              <w:rPr>
                <w:rStyle w:val="Hipervnculo"/>
                <w:noProof/>
              </w:rPr>
              <w:t>1.5.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carátula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32BE744" w14:textId="15A9713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0741BB">
              <w:rPr>
                <w:rStyle w:val="Hipervnculo"/>
                <w:noProof/>
              </w:rPr>
              <w:t>1.6.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653F685" w14:textId="0EAE5933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0741BB">
              <w:rPr>
                <w:rStyle w:val="Hipervnculo"/>
                <w:noProof/>
              </w:rPr>
              <w:t>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Validaciones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E25057C" w14:textId="43148294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0741BB">
              <w:rPr>
                <w:rStyle w:val="Hipervnculo"/>
                <w:noProof/>
              </w:rPr>
              <w:t>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505697" w14:textId="0BDD182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0741BB">
              <w:rPr>
                <w:rStyle w:val="Hipervnculo"/>
                <w:noProof/>
              </w:rPr>
              <w:t>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E16B1F4" w14:textId="405B6F0B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0741BB">
              <w:rPr>
                <w:rStyle w:val="Hipervnculo"/>
                <w:noProof/>
              </w:rPr>
              <w:t>2.3.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12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7B5A1F9" w14:textId="53E08F20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0741BB">
              <w:rPr>
                <w:rStyle w:val="Hipervnculo"/>
                <w:noProof/>
              </w:rPr>
              <w:t>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Construyendo la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E13C079" w14:textId="3554F36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0741BB">
              <w:rPr>
                <w:rStyle w:val="Hipervnculo"/>
                <w:noProof/>
              </w:rPr>
              <w:t>3.1.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Formato de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6CBB4D5" w14:textId="29D6DC6A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0741BB">
              <w:rPr>
                <w:rStyle w:val="Hipervnculo"/>
                <w:bCs/>
                <w:noProof/>
              </w:rPr>
              <w:t>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FE4FED0" w14:textId="215ACA97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0741BB">
              <w:rPr>
                <w:rStyle w:val="Hipervnculo"/>
                <w:noProof/>
              </w:rPr>
              <w:t>4.1.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  <w:highlight w:val="yellow"/>
              </w:rPr>
              <w:t>Archivos de entrada a SINACOFI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F102437" w14:textId="62DB77C8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0741BB">
              <w:rPr>
                <w:rStyle w:val="Hipervnculo"/>
                <w:noProof/>
              </w:rPr>
              <w:t>4.1.1.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94A23BB" w14:textId="1A2D9969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0741BB">
              <w:rPr>
                <w:rStyle w:val="Hipervnculo"/>
                <w:noProof/>
              </w:rPr>
              <w:t>4.1.2.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C4976ED" w14:textId="07B61FC0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0741BB">
              <w:rPr>
                <w:rStyle w:val="Hipervnculo"/>
                <w:noProof/>
              </w:rPr>
              <w:t>4.1.3.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645291" w14:textId="527AB66F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0741BB">
              <w:rPr>
                <w:rStyle w:val="Hipervnculo"/>
                <w:noProof/>
              </w:rPr>
              <w:t>4.2.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salida a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8C050CD" w14:textId="1D1A9AF8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0741BB">
              <w:rPr>
                <w:rStyle w:val="Hipervnculo"/>
                <w:noProof/>
              </w:rPr>
              <w:t>4.2.1.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4E8B74A" w14:textId="018A7106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0741BB">
              <w:rPr>
                <w:rStyle w:val="Hipervnculo"/>
                <w:noProof/>
              </w:rPr>
              <w:t>4.2.2.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ECC8486" w14:textId="3E3DA7B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0741BB">
              <w:rPr>
                <w:rStyle w:val="Hipervnculo"/>
                <w:noProof/>
              </w:rPr>
              <w:t>4.3.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correlativo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704DF13" w14:textId="51A7F40B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0741BB">
              <w:rPr>
                <w:rStyle w:val="Hipervnculo"/>
                <w:noProof/>
              </w:rPr>
              <w:t>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del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0EE9FF0" w14:textId="69A8DC75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0741BB">
              <w:rPr>
                <w:rStyle w:val="Hipervnculo"/>
                <w:noProof/>
              </w:rPr>
              <w:t>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7A9154" w14:textId="04CC9BBD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0741BB">
              <w:rPr>
                <w:rStyle w:val="Hipervnculo"/>
                <w:noProof/>
              </w:rPr>
              <w:t>6.1.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Aviso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22626DE" w14:textId="67880223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0741BB">
              <w:rPr>
                <w:rStyle w:val="Hipervnculo"/>
                <w:noProof/>
              </w:rPr>
              <w:t>6.2.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Resultado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CAE0D4E" w14:textId="327B743F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0741BB">
              <w:rPr>
                <w:rStyle w:val="Hipervnculo"/>
                <w:noProof/>
              </w:rPr>
              <w:t>6.3.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Notificación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C415082" w14:textId="1B4C8928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0741BB">
              <w:rPr>
                <w:rStyle w:val="Hipervnculo"/>
                <w:noProof/>
              </w:rPr>
              <w:t>7.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Definir estructura y nombre para cada archivo de 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0BA8FFF" w14:textId="74BB55A7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0741BB">
              <w:rPr>
                <w:rStyle w:val="Hipervnculo"/>
                <w:noProof/>
              </w:rPr>
              <w:t>7.1.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Estructura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03324BF" w14:textId="5ED9C7CB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0741BB">
              <w:rPr>
                <w:rStyle w:val="Hipervnculo"/>
                <w:noProof/>
              </w:rPr>
              <w:t>7.1.1.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notificado (CMF):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51577A6" w14:textId="04B69D76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0741BB">
              <w:rPr>
                <w:rStyle w:val="Hipervnculo"/>
                <w:noProof/>
              </w:rPr>
              <w:t>7.1.2.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aviso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39BE0FD" w14:textId="53DA7810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0741BB">
              <w:rPr>
                <w:rStyle w:val="Hipervnculo"/>
                <w:noProof/>
              </w:rPr>
              <w:t>7.1.3.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resultado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1320E7" w14:textId="20F113F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0741BB">
              <w:rPr>
                <w:rStyle w:val="Hipervnculo"/>
                <w:noProof/>
              </w:rPr>
              <w:t>7.2.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22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E21356" w14:textId="3933916E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0741BB">
              <w:rPr>
                <w:rStyle w:val="Hipervnculo"/>
                <w:noProof/>
              </w:rPr>
              <w:t>8.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Datos sensibles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477EC">
              <w:rPr>
                <w:noProof/>
                <w:webHidden/>
              </w:rPr>
              <w:t>22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B6D42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B6D42">
        <w:tc>
          <w:tcPr>
            <w:tcW w:w="1256" w:type="dxa"/>
          </w:tcPr>
          <w:p w14:paraId="2E76E9E9" w14:textId="1450D04C" w:rsidR="00C36169" w:rsidRPr="00230F5A" w:rsidRDefault="004345F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342" w:type="dxa"/>
          </w:tcPr>
          <w:p w14:paraId="22F848E4" w14:textId="0BCC3C08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4D3F82AC" w:rsidR="00C36169" w:rsidRPr="00230F5A" w:rsidRDefault="004345F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B6D42" w:rsidRPr="00230F5A" w14:paraId="5339FC0E" w14:textId="7AB2D237" w:rsidTr="00DB6D42">
        <w:tc>
          <w:tcPr>
            <w:tcW w:w="1256" w:type="dxa"/>
          </w:tcPr>
          <w:p w14:paraId="3DF7E2D2" w14:textId="1818836F" w:rsidR="00DB6D42" w:rsidRPr="00230F5A" w:rsidRDefault="00DB6D42" w:rsidP="00DB6D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342" w:type="dxa"/>
          </w:tcPr>
          <w:p w14:paraId="69C55B7E" w14:textId="7AE597B3" w:rsidR="00DB6D42" w:rsidRPr="00230F5A" w:rsidRDefault="00DB6D42" w:rsidP="00DB6D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604C75D" w14:textId="77777777" w:rsidR="008B3E26" w:rsidRDefault="008B3E26" w:rsidP="008B3E2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610842" w14:textId="77777777" w:rsidR="008B3E26" w:rsidRDefault="008B3E26" w:rsidP="008B3E2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E5A3280" w:rsidR="00DB6D42" w:rsidRPr="00230F5A" w:rsidRDefault="00DB6D42" w:rsidP="00DB6D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2342E747" w:rsidR="00DB6D42" w:rsidRPr="00230F5A" w:rsidRDefault="00DB6D42" w:rsidP="00DB6D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FAA698E" w:rsidR="00DB6D42" w:rsidRPr="00230F5A" w:rsidRDefault="00DB6D42" w:rsidP="00DB6D4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D67A2B" w:rsidRPr="00230F5A" w14:paraId="251EA50D" w14:textId="22DD7FE9" w:rsidTr="00DB6D42">
        <w:tc>
          <w:tcPr>
            <w:tcW w:w="1256" w:type="dxa"/>
          </w:tcPr>
          <w:p w14:paraId="7287933A" w14:textId="16E4A7FC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342" w:type="dxa"/>
          </w:tcPr>
          <w:p w14:paraId="562818B9" w14:textId="557E876F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0A90B31" w14:textId="48649B57" w:rsidR="00D67A2B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SONEDI</w:t>
            </w:r>
          </w:p>
          <w:p w14:paraId="5B494666" w14:textId="2B0BBDE8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0B680AD3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BC8CA18" w14:textId="77777777" w:rsidR="00D67A2B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19.06</w:t>
            </w:r>
          </w:p>
          <w:p w14:paraId="0C16E338" w14:textId="77777777" w:rsidR="00D67A2B" w:rsidRDefault="00D67A2B" w:rsidP="00D67A2B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proofErr w:type="spellStart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Validacion</w:t>
            </w:r>
            <w:proofErr w:type="spellEnd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 en el punto 2.2, en la quinta </w:t>
            </w:r>
            <w:proofErr w:type="spellStart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validacion</w:t>
            </w:r>
            <w:proofErr w:type="spellEnd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 (V5) indica que el largo permitido del campo 34 es de 6, cuando la entrada de la caratula el campo es de largo 8.</w:t>
            </w:r>
          </w:p>
          <w:p w14:paraId="65179EA1" w14:textId="77777777" w:rsidR="00D67A2B" w:rsidRDefault="00D67A2B" w:rsidP="00D67A2B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42424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            </w:t>
            </w:r>
            <w:proofErr w:type="spellStart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Validacion</w:t>
            </w:r>
            <w:proofErr w:type="spellEnd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 en el punto 2.2, en la quinta </w:t>
            </w:r>
            <w:proofErr w:type="spellStart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validacion</w:t>
            </w:r>
            <w:proofErr w:type="spellEnd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 (V5) indica que los campos y </w:t>
            </w:r>
            <w:proofErr w:type="spellStart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subscampos</w:t>
            </w:r>
            <w:proofErr w:type="spellEnd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 del archivo son G</w:t>
            </w:r>
            <w:proofErr w:type="gramStart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01:,</w:t>
            </w:r>
            <w:proofErr w:type="gramEnd"/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  18:, 20:, 34,EE1,EE2,EE4:, 79 sino error 51. Los campos EE1, EE2 y EE4 no corresponden al archivo.</w:t>
            </w:r>
          </w:p>
          <w:p w14:paraId="45866C3A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En el formato de salida, esto al ser MFT tiene una salida de tipo F3. El detalle es el siguiente:</w:t>
            </w:r>
          </w:p>
          <w:p w14:paraId="50F2CF4D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          </w:t>
            </w:r>
          </w:p>
          <w:p w14:paraId="0E079BD6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           •          &lt;nro. Línea m&gt;</w:t>
            </w:r>
          </w:p>
          <w:p w14:paraId="54F21292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                       Es un correlativo numérico y secuencial que comienza en 1 y el largo es 2.</w:t>
            </w:r>
          </w:p>
          <w:p w14:paraId="65BF3CDC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</w:t>
            </w:r>
          </w:p>
          <w:p w14:paraId="748EAB3F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           •          &lt;valor campo m&gt;</w:t>
            </w:r>
          </w:p>
          <w:p w14:paraId="204C7C3C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 xml:space="preserve">                        Representa el campo m del mensaje carátula del tipo de archivo el </w:t>
            </w: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lastRenderedPageBreak/>
              <w:t>cual tiene un largo de 19 dígitos, rellenado con el valor 0 a la izquierda.</w:t>
            </w:r>
          </w:p>
          <w:p w14:paraId="3146D673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           •          &lt;valor decimal campo m&gt;</w:t>
            </w:r>
          </w:p>
          <w:p w14:paraId="059DCCA7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                       Representa el valor decimal del campo m del mensaje carátula del tipo de archivo, tiene un largo de 2   dígitos, rellenado con valor 0 a la izquierda cuando es menor a 4.</w:t>
            </w:r>
          </w:p>
          <w:p w14:paraId="11C0D21A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</w:t>
            </w:r>
          </w:p>
          <w:p w14:paraId="2D48E219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           •          &lt;signo campo m&gt;</w:t>
            </w:r>
          </w:p>
          <w:p w14:paraId="6016AAD4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                       Esto representa el signo del campo m del mensaje carátula, debe ser +, siendo de largo 1 posición.</w:t>
            </w:r>
          </w:p>
          <w:p w14:paraId="60A4675F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                       El signo lo define el archivo de entrada</w:t>
            </w:r>
          </w:p>
          <w:p w14:paraId="1E1E97FB" w14:textId="77777777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           •          &lt;fin de línea&gt;</w:t>
            </w:r>
          </w:p>
          <w:p w14:paraId="16B94450" w14:textId="0D2D4F75" w:rsidR="00E711FF" w:rsidRPr="00E711FF" w:rsidRDefault="00E711FF" w:rsidP="00E711FF">
            <w:pPr>
              <w:shd w:val="clear" w:color="auto" w:fill="FFFFFF"/>
              <w:rPr>
                <w:rFonts w:ascii="Aptos" w:eastAsia="Times New Roman" w:hAnsi="Aptos" w:cs="Times New Roman"/>
                <w:color w:val="242424"/>
                <w:kern w:val="0"/>
                <w:sz w:val="24"/>
                <w:szCs w:val="24"/>
                <w:lang w:val="es-CL" w:eastAsia="es-CL"/>
                <w14:ligatures w14:val="none"/>
              </w:rPr>
            </w:pPr>
            <w:r w:rsidRPr="00E711FF">
              <w:rPr>
                <w:rFonts w:ascii="Calibri" w:eastAsia="Times New Roman" w:hAnsi="Calibri" w:cs="Calibri"/>
                <w:color w:val="242424"/>
                <w:kern w:val="0"/>
                <w:sz w:val="24"/>
                <w:szCs w:val="24"/>
                <w:bdr w:val="none" w:sz="0" w:space="0" w:color="auto" w:frame="1"/>
                <w:lang w:val="es-CL" w:eastAsia="es-CL"/>
                <w14:ligatures w14:val="none"/>
              </w:rPr>
              <w:t>                        Carácter fin de línea en formato Linux.</w:t>
            </w:r>
          </w:p>
          <w:p w14:paraId="09069FA4" w14:textId="77777777" w:rsidR="00E711FF" w:rsidRDefault="00E711FF" w:rsidP="00D67A2B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</w:p>
          <w:p w14:paraId="2680C47E" w14:textId="3BE4A573" w:rsidR="00D67A2B" w:rsidRPr="00D67A2B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D67A2B" w:rsidRPr="00230F5A" w14:paraId="38B70AFE" w14:textId="34FEEE1D" w:rsidTr="00DB6D42">
        <w:tc>
          <w:tcPr>
            <w:tcW w:w="1256" w:type="dxa"/>
          </w:tcPr>
          <w:p w14:paraId="23AEB014" w14:textId="5799241D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67A2B" w:rsidRPr="00230F5A" w14:paraId="4B606B6E" w14:textId="62885254" w:rsidTr="00DB6D42">
        <w:tc>
          <w:tcPr>
            <w:tcW w:w="1256" w:type="dxa"/>
          </w:tcPr>
          <w:p w14:paraId="612D72B6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67A2B" w:rsidRPr="00230F5A" w14:paraId="2EA7A1DB" w14:textId="6C6D457E" w:rsidTr="00DB6D42">
        <w:tc>
          <w:tcPr>
            <w:tcW w:w="1256" w:type="dxa"/>
          </w:tcPr>
          <w:p w14:paraId="4D062B49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67A2B" w:rsidRPr="00230F5A" w14:paraId="4EBD62EB" w14:textId="7659FBA3" w:rsidTr="00DB6D42">
        <w:tc>
          <w:tcPr>
            <w:tcW w:w="1256" w:type="dxa"/>
          </w:tcPr>
          <w:p w14:paraId="6FF918B3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D67A2B" w:rsidRPr="00230F5A" w:rsidRDefault="00D67A2B" w:rsidP="00D67A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DB6D42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DB6D42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2352CB83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4345F0" w14:paraId="64E7FCB8" w14:textId="77777777" w:rsidTr="004345F0">
        <w:trPr>
          <w:trHeight w:val="242"/>
        </w:trPr>
        <w:tc>
          <w:tcPr>
            <w:tcW w:w="1414" w:type="dxa"/>
          </w:tcPr>
          <w:p w14:paraId="697D8171" w14:textId="77777777" w:rsidR="004345F0" w:rsidRDefault="004345F0" w:rsidP="004345F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EDBAD29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C8EC0F5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2977" w:type="dxa"/>
          </w:tcPr>
          <w:p w14:paraId="2B8D4049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4345F0" w14:paraId="1D9D9993" w14:textId="77777777" w:rsidTr="004345F0">
        <w:trPr>
          <w:trHeight w:val="242"/>
        </w:trPr>
        <w:tc>
          <w:tcPr>
            <w:tcW w:w="1414" w:type="dxa"/>
          </w:tcPr>
          <w:p w14:paraId="32D714A2" w14:textId="77777777" w:rsidR="004345F0" w:rsidRDefault="004345F0" w:rsidP="004345F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03F5303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604A7F" w14:textId="6DFF0FC8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DB6D42">
              <w:rPr>
                <w:sz w:val="20"/>
              </w:rPr>
              <w:t>archive</w:t>
            </w:r>
          </w:p>
        </w:tc>
        <w:tc>
          <w:tcPr>
            <w:tcW w:w="2977" w:type="dxa"/>
          </w:tcPr>
          <w:p w14:paraId="4116AAA7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</w:tr>
      <w:tr w:rsidR="004345F0" w14:paraId="4A046A9B" w14:textId="77777777" w:rsidTr="004345F0">
        <w:trPr>
          <w:trHeight w:val="244"/>
        </w:trPr>
        <w:tc>
          <w:tcPr>
            <w:tcW w:w="1414" w:type="dxa"/>
          </w:tcPr>
          <w:p w14:paraId="42195E57" w14:textId="77777777" w:rsidR="004345F0" w:rsidRDefault="004345F0" w:rsidP="004345F0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2450373" w14:textId="77777777" w:rsidR="004345F0" w:rsidRDefault="004345F0" w:rsidP="004345F0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CA2366F" w14:textId="77777777" w:rsidR="004345F0" w:rsidRDefault="004345F0" w:rsidP="004345F0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460F0A21" w14:textId="10972AA0" w:rsidR="004345F0" w:rsidRDefault="004345F0" w:rsidP="004345F0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</w:t>
            </w:r>
            <w:r w:rsidR="00DB6D42">
              <w:rPr>
                <w:sz w:val="20"/>
              </w:rPr>
              <w:t xml:space="preserve">      AAAAMM</w:t>
            </w:r>
          </w:p>
        </w:tc>
      </w:tr>
      <w:tr w:rsidR="004345F0" w14:paraId="7508154A" w14:textId="77777777" w:rsidTr="004345F0">
        <w:trPr>
          <w:trHeight w:val="241"/>
        </w:trPr>
        <w:tc>
          <w:tcPr>
            <w:tcW w:w="1414" w:type="dxa"/>
          </w:tcPr>
          <w:p w14:paraId="267A9540" w14:textId="77777777" w:rsidR="004345F0" w:rsidRDefault="004345F0" w:rsidP="004345F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7BC8307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5FB8806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977" w:type="dxa"/>
          </w:tcPr>
          <w:p w14:paraId="3D9E17E9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28)</w:t>
            </w:r>
          </w:p>
        </w:tc>
      </w:tr>
    </w:tbl>
    <w:p w14:paraId="204EC256" w14:textId="2263EB23" w:rsidR="00770D49" w:rsidRDefault="004345F0" w:rsidP="00A477EC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 xml:space="preserve">    </w:t>
      </w:r>
      <w:r w:rsidR="00770D49">
        <w:rPr>
          <w:rFonts w:ascii="Times New Roman" w:hAnsi="Times New Roman" w:cs="Times New Roman"/>
        </w:rPr>
        <w:t>Longitud</w:t>
      </w:r>
      <w:r w:rsidR="00770D49">
        <w:rPr>
          <w:rFonts w:ascii="Times New Roman" w:hAnsi="Times New Roman" w:cs="Times New Roman"/>
          <w:spacing w:val="-3"/>
        </w:rPr>
        <w:t xml:space="preserve"> </w:t>
      </w:r>
      <w:r w:rsidR="00770D49">
        <w:rPr>
          <w:rFonts w:ascii="Times New Roman" w:hAnsi="Times New Roman" w:cs="Times New Roman"/>
        </w:rPr>
        <w:t>Total</w:t>
      </w:r>
      <w:r w:rsidR="00770D49">
        <w:rPr>
          <w:rFonts w:ascii="Times New Roman" w:hAnsi="Times New Roman" w:cs="Times New Roman"/>
          <w:spacing w:val="-1"/>
        </w:rPr>
        <w:t xml:space="preserve"> </w:t>
      </w:r>
      <w:r w:rsidR="00770D49">
        <w:rPr>
          <w:rFonts w:ascii="Times New Roman" w:hAnsi="Times New Roman" w:cs="Times New Roman"/>
        </w:rPr>
        <w:t>del</w:t>
      </w:r>
      <w:r w:rsidR="00770D49">
        <w:rPr>
          <w:rFonts w:ascii="Times New Roman" w:hAnsi="Times New Roman" w:cs="Times New Roman"/>
          <w:spacing w:val="-2"/>
        </w:rPr>
        <w:t xml:space="preserve"> </w:t>
      </w:r>
      <w:r w:rsidR="00770D49">
        <w:rPr>
          <w:rFonts w:ascii="Times New Roman" w:hAnsi="Times New Roman" w:cs="Times New Roman"/>
        </w:rPr>
        <w:t>registro:</w:t>
      </w:r>
      <w:r w:rsidR="00770D49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4</w:t>
      </w:r>
      <w:r w:rsidR="00A477EC">
        <w:rPr>
          <w:rFonts w:ascii="Times New Roman" w:hAnsi="Times New Roman" w:cs="Times New Roman"/>
        </w:rPr>
        <w:t>0</w:t>
      </w:r>
      <w:r w:rsidR="00770D49">
        <w:rPr>
          <w:rFonts w:ascii="Times New Roman" w:hAnsi="Times New Roman" w:cs="Times New Roman"/>
          <w:spacing w:val="-1"/>
        </w:rPr>
        <w:t xml:space="preserve"> </w:t>
      </w:r>
      <w:r w:rsidR="00770D49">
        <w:rPr>
          <w:rFonts w:ascii="Times New Roman" w:hAnsi="Times New Roman" w:cs="Times New Roman"/>
        </w:rPr>
        <w:t>Bytes</w:t>
      </w:r>
    </w:p>
    <w:p w14:paraId="088233B7" w14:textId="77777777" w:rsidR="00770D49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4606B048" w14:textId="77777777" w:rsidR="00770D49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p w14:paraId="73D402EF" w14:textId="3E82BB0D" w:rsidR="00A477EC" w:rsidRDefault="00A477EC" w:rsidP="00A477EC">
      <w:pPr>
        <w:tabs>
          <w:tab w:val="left" w:pos="933"/>
          <w:tab w:val="left" w:pos="934"/>
          <w:tab w:val="left" w:pos="1348"/>
        </w:tabs>
        <w:spacing w:before="1" w:line="480" w:lineRule="auto"/>
        <w:ind w:right="1409"/>
        <w:rPr>
          <w:rFonts w:ascii="Times New Roman"/>
          <w:i/>
          <w:spacing w:val="-2"/>
          <w:sz w:val="20"/>
        </w:rPr>
      </w:pPr>
      <w:r w:rsidRPr="00A477EC">
        <w:rPr>
          <w:rFonts w:ascii="Times New Roman"/>
          <w:i/>
          <w:sz w:val="20"/>
        </w:rPr>
        <w:t>Estructura</w:t>
      </w:r>
      <w:r w:rsidRPr="00A477EC">
        <w:rPr>
          <w:rFonts w:ascii="Times New Roman"/>
          <w:i/>
          <w:spacing w:val="-2"/>
          <w:sz w:val="20"/>
        </w:rPr>
        <w:t xml:space="preserve"> </w:t>
      </w:r>
      <w:r w:rsidR="00F93DF8" w:rsidRPr="00A477EC">
        <w:rPr>
          <w:rFonts w:ascii="Times New Roman"/>
          <w:i/>
          <w:sz w:val="20"/>
        </w:rPr>
        <w:t>de</w:t>
      </w:r>
      <w:r w:rsidR="00F93DF8">
        <w:rPr>
          <w:rFonts w:ascii="Times New Roman"/>
          <w:i/>
          <w:spacing w:val="-2"/>
          <w:sz w:val="20"/>
        </w:rPr>
        <w:t xml:space="preserve"> los </w:t>
      </w:r>
      <w:r w:rsidR="00F93DF8" w:rsidRPr="00A477EC">
        <w:rPr>
          <w:rFonts w:ascii="Times New Roman"/>
          <w:i/>
          <w:spacing w:val="-2"/>
          <w:sz w:val="20"/>
        </w:rPr>
        <w:t>registros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4345F0" w14:paraId="53EC3A66" w14:textId="77777777" w:rsidTr="004345F0">
        <w:trPr>
          <w:trHeight w:val="242"/>
        </w:trPr>
        <w:tc>
          <w:tcPr>
            <w:tcW w:w="1414" w:type="dxa"/>
          </w:tcPr>
          <w:p w14:paraId="587B545C" w14:textId="77777777" w:rsidR="004345F0" w:rsidRDefault="004345F0" w:rsidP="004345F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0E6023E4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94DACD6" w14:textId="77777777" w:rsidR="004345F0" w:rsidRPr="00DB6D42" w:rsidRDefault="004345F0" w:rsidP="004345F0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Número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contratos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y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tarjetas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según su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vigencia,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uso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y</w:t>
            </w:r>
            <w:r w:rsidRPr="00DB6D42">
              <w:rPr>
                <w:spacing w:val="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marcas.</w:t>
            </w:r>
          </w:p>
        </w:tc>
      </w:tr>
      <w:tr w:rsidR="004345F0" w14:paraId="5A4686D6" w14:textId="77777777" w:rsidTr="004345F0">
        <w:trPr>
          <w:trHeight w:val="241"/>
        </w:trPr>
        <w:tc>
          <w:tcPr>
            <w:tcW w:w="1414" w:type="dxa"/>
          </w:tcPr>
          <w:p w14:paraId="28893EC9" w14:textId="77777777" w:rsidR="004345F0" w:rsidRDefault="004345F0" w:rsidP="004345F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343A75CB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41C5BF3E" w14:textId="77777777" w:rsidR="004345F0" w:rsidRPr="00DB6D42" w:rsidRDefault="004345F0" w:rsidP="004345F0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Cobertura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las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tarjetas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como medio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pago en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el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territorio nacional.</w:t>
            </w:r>
          </w:p>
        </w:tc>
      </w:tr>
      <w:tr w:rsidR="004345F0" w14:paraId="5819590A" w14:textId="77777777" w:rsidTr="004345F0">
        <w:trPr>
          <w:trHeight w:val="244"/>
        </w:trPr>
        <w:tc>
          <w:tcPr>
            <w:tcW w:w="1414" w:type="dxa"/>
          </w:tcPr>
          <w:p w14:paraId="5EAFAD5C" w14:textId="77777777" w:rsidR="004345F0" w:rsidRDefault="004345F0" w:rsidP="004345F0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</w:p>
        </w:tc>
        <w:tc>
          <w:tcPr>
            <w:tcW w:w="425" w:type="dxa"/>
          </w:tcPr>
          <w:p w14:paraId="149A98A9" w14:textId="77777777" w:rsidR="004345F0" w:rsidRDefault="004345F0" w:rsidP="004345F0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9DF5700" w14:textId="77777777" w:rsidR="004345F0" w:rsidRPr="00DB6D42" w:rsidRDefault="004345F0" w:rsidP="004345F0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Número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y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monto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las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transacciones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con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tarjetas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crédito en el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mes.</w:t>
            </w:r>
          </w:p>
        </w:tc>
      </w:tr>
      <w:tr w:rsidR="004345F0" w14:paraId="5E671554" w14:textId="77777777" w:rsidTr="004345F0">
        <w:trPr>
          <w:trHeight w:val="241"/>
        </w:trPr>
        <w:tc>
          <w:tcPr>
            <w:tcW w:w="1414" w:type="dxa"/>
          </w:tcPr>
          <w:p w14:paraId="5F79BDC1" w14:textId="77777777" w:rsidR="004345F0" w:rsidRDefault="004345F0" w:rsidP="004345F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</w:p>
        </w:tc>
        <w:tc>
          <w:tcPr>
            <w:tcW w:w="425" w:type="dxa"/>
          </w:tcPr>
          <w:p w14:paraId="5C718F3F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B914094" w14:textId="77777777" w:rsidR="004345F0" w:rsidRPr="00DB6D42" w:rsidRDefault="004345F0" w:rsidP="004345F0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Tramo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y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monto de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las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líneas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crédito.</w:t>
            </w:r>
          </w:p>
        </w:tc>
      </w:tr>
      <w:tr w:rsidR="004345F0" w14:paraId="29C0A0A5" w14:textId="77777777" w:rsidTr="004345F0">
        <w:trPr>
          <w:trHeight w:val="244"/>
        </w:trPr>
        <w:tc>
          <w:tcPr>
            <w:tcW w:w="1414" w:type="dxa"/>
          </w:tcPr>
          <w:p w14:paraId="33AA0DC2" w14:textId="77777777" w:rsidR="004345F0" w:rsidRDefault="004345F0" w:rsidP="004345F0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</w:p>
        </w:tc>
        <w:tc>
          <w:tcPr>
            <w:tcW w:w="425" w:type="dxa"/>
          </w:tcPr>
          <w:p w14:paraId="1DDEA7F1" w14:textId="77777777" w:rsidR="004345F0" w:rsidRDefault="004345F0" w:rsidP="004345F0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1DD8193" w14:textId="77777777" w:rsidR="004345F0" w:rsidRPr="00DB6D42" w:rsidRDefault="004345F0" w:rsidP="004345F0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Tipos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y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plazos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las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obligaciones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por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el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uso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tarjetas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crédito.</w:t>
            </w:r>
          </w:p>
        </w:tc>
      </w:tr>
      <w:tr w:rsidR="004345F0" w14:paraId="7E3F3EFE" w14:textId="77777777" w:rsidTr="004345F0">
        <w:trPr>
          <w:trHeight w:val="241"/>
        </w:trPr>
        <w:tc>
          <w:tcPr>
            <w:tcW w:w="1414" w:type="dxa"/>
          </w:tcPr>
          <w:p w14:paraId="5DDFB548" w14:textId="77777777" w:rsidR="004345F0" w:rsidRDefault="004345F0" w:rsidP="004345F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06</w:t>
            </w:r>
          </w:p>
        </w:tc>
        <w:tc>
          <w:tcPr>
            <w:tcW w:w="425" w:type="dxa"/>
          </w:tcPr>
          <w:p w14:paraId="6A3A65BE" w14:textId="77777777" w:rsidR="004345F0" w:rsidRDefault="004345F0" w:rsidP="004345F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D5E1B04" w14:textId="77777777" w:rsidR="004345F0" w:rsidRPr="00DB6D42" w:rsidRDefault="004345F0" w:rsidP="004345F0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Obligaciones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agrupadas por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tramo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morosidad.</w:t>
            </w:r>
          </w:p>
        </w:tc>
      </w:tr>
    </w:tbl>
    <w:p w14:paraId="4BB9B4B9" w14:textId="66C6CA68" w:rsidR="00F93DF8" w:rsidRDefault="004345F0" w:rsidP="00F93DF8">
      <w:pPr>
        <w:pStyle w:val="Textoindependien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34FF176" w14:textId="30DCEABB" w:rsidR="004345F0" w:rsidRDefault="004345F0" w:rsidP="00F93DF8">
      <w:pPr>
        <w:pStyle w:val="Textoindependiente"/>
        <w:rPr>
          <w:rFonts w:ascii="Times New Roman" w:hAnsi="Times New Roman" w:cs="Times New Roman"/>
        </w:rPr>
      </w:pPr>
    </w:p>
    <w:p w14:paraId="337A373E" w14:textId="28C395BF" w:rsidR="004345F0" w:rsidRDefault="004345F0" w:rsidP="004345F0">
      <w:pPr>
        <w:tabs>
          <w:tab w:val="left" w:pos="1349"/>
        </w:tabs>
        <w:rPr>
          <w:rFonts w:ascii="Times New Roman" w:hAnsi="Times New Roman"/>
          <w:i/>
          <w:sz w:val="20"/>
        </w:rPr>
      </w:pPr>
      <w:r w:rsidRPr="004345F0">
        <w:rPr>
          <w:rFonts w:ascii="Times New Roman" w:hAnsi="Times New Roman"/>
          <w:i/>
          <w:sz w:val="20"/>
        </w:rPr>
        <w:t>Registros</w:t>
      </w:r>
      <w:r w:rsidRPr="004345F0">
        <w:rPr>
          <w:rFonts w:ascii="Times New Roman" w:hAnsi="Times New Roman"/>
          <w:i/>
          <w:spacing w:val="-3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que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indican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número</w:t>
      </w:r>
      <w:r w:rsidRPr="004345F0">
        <w:rPr>
          <w:rFonts w:ascii="Times New Roman" w:hAnsi="Times New Roman"/>
          <w:i/>
          <w:spacing w:val="-3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de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contratos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y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tarjetas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según su vigencia,</w:t>
      </w:r>
      <w:r w:rsidRPr="004345F0">
        <w:rPr>
          <w:rFonts w:ascii="Times New Roman" w:hAnsi="Times New Roman"/>
          <w:i/>
          <w:spacing w:val="-3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uso y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marcas</w:t>
      </w:r>
      <w:r>
        <w:rPr>
          <w:rFonts w:ascii="Times New Roman" w:hAnsi="Times New Roman"/>
          <w:i/>
          <w:sz w:val="20"/>
        </w:rPr>
        <w:t xml:space="preserve"> (Código 01)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4345F0" w14:paraId="3BCD9788" w14:textId="77777777" w:rsidTr="004345F0">
        <w:trPr>
          <w:trHeight w:val="299"/>
        </w:trPr>
        <w:tc>
          <w:tcPr>
            <w:tcW w:w="1366" w:type="dxa"/>
          </w:tcPr>
          <w:p w14:paraId="7DFFBA80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56A2AE6B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A0A2AB2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3314B0C0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345F0" w14:paraId="1A167BE2" w14:textId="77777777" w:rsidTr="004345F0">
        <w:trPr>
          <w:trHeight w:val="301"/>
        </w:trPr>
        <w:tc>
          <w:tcPr>
            <w:tcW w:w="1366" w:type="dxa"/>
          </w:tcPr>
          <w:p w14:paraId="593B17D1" w14:textId="77777777" w:rsidR="004345F0" w:rsidRDefault="004345F0" w:rsidP="004345F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4B0D9DD8" w14:textId="77777777" w:rsidR="004345F0" w:rsidRDefault="004345F0" w:rsidP="004345F0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46D370A" w14:textId="77777777" w:rsidR="004345F0" w:rsidRDefault="004345F0" w:rsidP="004345F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4CE57717" w14:textId="77777777" w:rsidR="004345F0" w:rsidRDefault="004345F0" w:rsidP="004345F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345F0" w14:paraId="4DB73334" w14:textId="77777777" w:rsidTr="004345F0">
        <w:trPr>
          <w:trHeight w:val="299"/>
        </w:trPr>
        <w:tc>
          <w:tcPr>
            <w:tcW w:w="1366" w:type="dxa"/>
          </w:tcPr>
          <w:p w14:paraId="6B9B4E5D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401A27A4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66FA11C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4384838B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345F0" w14:paraId="6CBB0E43" w14:textId="77777777" w:rsidTr="004345F0">
        <w:trPr>
          <w:trHeight w:val="299"/>
        </w:trPr>
        <w:tc>
          <w:tcPr>
            <w:tcW w:w="1366" w:type="dxa"/>
          </w:tcPr>
          <w:p w14:paraId="08342537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538461DB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8AAF537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contratos</w:t>
            </w:r>
            <w:proofErr w:type="spellEnd"/>
          </w:p>
        </w:tc>
        <w:tc>
          <w:tcPr>
            <w:tcW w:w="1747" w:type="dxa"/>
          </w:tcPr>
          <w:p w14:paraId="718DEC9C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4345F0" w14:paraId="4D7189E7" w14:textId="77777777" w:rsidTr="004345F0">
        <w:trPr>
          <w:trHeight w:val="299"/>
        </w:trPr>
        <w:tc>
          <w:tcPr>
            <w:tcW w:w="1366" w:type="dxa"/>
          </w:tcPr>
          <w:p w14:paraId="5F1F0844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448CF025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DE5944E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1B775E83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345F0" w14:paraId="5B711F38" w14:textId="77777777" w:rsidTr="004345F0">
        <w:trPr>
          <w:trHeight w:val="299"/>
        </w:trPr>
        <w:tc>
          <w:tcPr>
            <w:tcW w:w="1366" w:type="dxa"/>
          </w:tcPr>
          <w:p w14:paraId="17C4333E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5CEEA092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992F314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tarjetas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vigentes</w:t>
            </w:r>
            <w:proofErr w:type="spellEnd"/>
          </w:p>
        </w:tc>
        <w:tc>
          <w:tcPr>
            <w:tcW w:w="1747" w:type="dxa"/>
          </w:tcPr>
          <w:p w14:paraId="258431A4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4345F0" w14:paraId="62CEBF06" w14:textId="77777777" w:rsidTr="004345F0">
        <w:trPr>
          <w:trHeight w:val="299"/>
        </w:trPr>
        <w:tc>
          <w:tcPr>
            <w:tcW w:w="1366" w:type="dxa"/>
          </w:tcPr>
          <w:p w14:paraId="1DC77B7E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8D94394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2023E17" w14:textId="77777777" w:rsidR="004345F0" w:rsidRPr="00DB6D42" w:rsidRDefault="004345F0" w:rsidP="004345F0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Número</w:t>
            </w:r>
            <w:r w:rsidRPr="00DB6D42">
              <w:rPr>
                <w:spacing w:val="-5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tarjetas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con operaciones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en el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7B14AA1B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4345F0" w14:paraId="75E173DC" w14:textId="77777777" w:rsidTr="004345F0">
        <w:trPr>
          <w:trHeight w:val="302"/>
        </w:trPr>
        <w:tc>
          <w:tcPr>
            <w:tcW w:w="1366" w:type="dxa"/>
          </w:tcPr>
          <w:p w14:paraId="308334B4" w14:textId="77777777" w:rsidR="004345F0" w:rsidRDefault="004345F0" w:rsidP="004345F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3489A9F8" w14:textId="77777777" w:rsidR="004345F0" w:rsidRDefault="004345F0" w:rsidP="004345F0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04A5B00" w14:textId="77777777" w:rsidR="004345F0" w:rsidRPr="00DB6D42" w:rsidRDefault="004345F0" w:rsidP="004345F0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Número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tarjetas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vencidas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con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deudas</w:t>
            </w:r>
          </w:p>
        </w:tc>
        <w:tc>
          <w:tcPr>
            <w:tcW w:w="1747" w:type="dxa"/>
          </w:tcPr>
          <w:p w14:paraId="5F91C28D" w14:textId="77777777" w:rsidR="004345F0" w:rsidRDefault="004345F0" w:rsidP="004345F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</w:tbl>
    <w:p w14:paraId="72547B94" w14:textId="6404C951" w:rsidR="004345F0" w:rsidRDefault="00582553" w:rsidP="00582553">
      <w:pPr>
        <w:tabs>
          <w:tab w:val="left" w:pos="1349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   </w:t>
      </w:r>
      <w:r>
        <w:t>Longitud Total del registro: 40 Bytes</w:t>
      </w:r>
    </w:p>
    <w:p w14:paraId="13719F92" w14:textId="77777777" w:rsidR="004345F0" w:rsidRPr="004345F0" w:rsidRDefault="004345F0" w:rsidP="004345F0">
      <w:pPr>
        <w:tabs>
          <w:tab w:val="left" w:pos="1349"/>
        </w:tabs>
        <w:rPr>
          <w:rFonts w:ascii="Times New Roman" w:hAnsi="Times New Roman"/>
          <w:i/>
          <w:sz w:val="20"/>
        </w:rPr>
      </w:pPr>
    </w:p>
    <w:p w14:paraId="52A2376E" w14:textId="43222065" w:rsidR="004345F0" w:rsidRDefault="004345F0" w:rsidP="004345F0">
      <w:pPr>
        <w:tabs>
          <w:tab w:val="left" w:pos="1349"/>
        </w:tabs>
        <w:rPr>
          <w:rFonts w:ascii="Times New Roman" w:hAnsi="Times New Roman"/>
          <w:i/>
          <w:sz w:val="20"/>
        </w:rPr>
      </w:pPr>
      <w:r w:rsidRPr="004345F0">
        <w:rPr>
          <w:rFonts w:ascii="Times New Roman" w:hAnsi="Times New Roman"/>
          <w:i/>
          <w:sz w:val="20"/>
        </w:rPr>
        <w:t>Registros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que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indican el</w:t>
      </w:r>
      <w:r w:rsidRPr="004345F0">
        <w:rPr>
          <w:rFonts w:ascii="Times New Roman" w:hAnsi="Times New Roman"/>
          <w:i/>
          <w:spacing w:val="-3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número y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monto de</w:t>
      </w:r>
      <w:r w:rsidRPr="004345F0">
        <w:rPr>
          <w:rFonts w:ascii="Times New Roman" w:hAnsi="Times New Roman"/>
          <w:i/>
          <w:spacing w:val="-3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las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operaciones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con tarjetas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de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crédito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en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el</w:t>
      </w:r>
      <w:r w:rsidRPr="004345F0">
        <w:rPr>
          <w:rFonts w:ascii="Times New Roman" w:hAnsi="Times New Roman"/>
          <w:i/>
          <w:spacing w:val="-3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mes</w:t>
      </w:r>
      <w:r>
        <w:rPr>
          <w:rFonts w:ascii="Times New Roman" w:hAnsi="Times New Roman"/>
          <w:i/>
          <w:sz w:val="20"/>
        </w:rPr>
        <w:t xml:space="preserve"> (Código 02)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4345F0" w14:paraId="1AEFAFEA" w14:textId="77777777" w:rsidTr="004345F0">
        <w:trPr>
          <w:trHeight w:val="299"/>
        </w:trPr>
        <w:tc>
          <w:tcPr>
            <w:tcW w:w="1366" w:type="dxa"/>
          </w:tcPr>
          <w:p w14:paraId="2BA0739A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457F9EC1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BFA3AB6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59AB47D6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345F0" w14:paraId="1A16266D" w14:textId="77777777" w:rsidTr="004345F0">
        <w:trPr>
          <w:trHeight w:val="302"/>
        </w:trPr>
        <w:tc>
          <w:tcPr>
            <w:tcW w:w="1366" w:type="dxa"/>
          </w:tcPr>
          <w:p w14:paraId="783C6F4F" w14:textId="77777777" w:rsidR="004345F0" w:rsidRDefault="004345F0" w:rsidP="004345F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41871898" w14:textId="77777777" w:rsidR="004345F0" w:rsidRDefault="004345F0" w:rsidP="004345F0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6C75276" w14:textId="77777777" w:rsidR="004345F0" w:rsidRDefault="004345F0" w:rsidP="004345F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57B37180" w14:textId="77777777" w:rsidR="004345F0" w:rsidRDefault="004345F0" w:rsidP="004345F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345F0" w14:paraId="4EAF3137" w14:textId="77777777" w:rsidTr="004345F0">
        <w:trPr>
          <w:trHeight w:val="299"/>
        </w:trPr>
        <w:tc>
          <w:tcPr>
            <w:tcW w:w="1366" w:type="dxa"/>
          </w:tcPr>
          <w:p w14:paraId="5ECCDECA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748BD840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3F40C88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1747" w:type="dxa"/>
          </w:tcPr>
          <w:p w14:paraId="34918BDB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4345F0" w14:paraId="4C56E5EC" w14:textId="77777777" w:rsidTr="004345F0">
        <w:trPr>
          <w:trHeight w:val="299"/>
        </w:trPr>
        <w:tc>
          <w:tcPr>
            <w:tcW w:w="1366" w:type="dxa"/>
          </w:tcPr>
          <w:p w14:paraId="31FFF0F6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42CBC903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EEB420C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Rubros</w:t>
            </w:r>
          </w:p>
        </w:tc>
        <w:tc>
          <w:tcPr>
            <w:tcW w:w="1747" w:type="dxa"/>
          </w:tcPr>
          <w:p w14:paraId="4251848D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345F0" w14:paraId="6D8B244E" w14:textId="77777777" w:rsidTr="004345F0">
        <w:trPr>
          <w:trHeight w:val="299"/>
        </w:trPr>
        <w:tc>
          <w:tcPr>
            <w:tcW w:w="1366" w:type="dxa"/>
          </w:tcPr>
          <w:p w14:paraId="3CBF5A43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3F699C7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6762E2C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locales</w:t>
            </w:r>
          </w:p>
        </w:tc>
        <w:tc>
          <w:tcPr>
            <w:tcW w:w="1747" w:type="dxa"/>
          </w:tcPr>
          <w:p w14:paraId="2ED647BF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4345F0" w14:paraId="2CA5608F" w14:textId="77777777" w:rsidTr="004345F0">
        <w:trPr>
          <w:trHeight w:val="299"/>
        </w:trPr>
        <w:tc>
          <w:tcPr>
            <w:tcW w:w="1366" w:type="dxa"/>
          </w:tcPr>
          <w:p w14:paraId="0DFCADD7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31A5BAFE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E036A5B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terminales</w:t>
            </w:r>
            <w:proofErr w:type="spellEnd"/>
          </w:p>
        </w:tc>
        <w:tc>
          <w:tcPr>
            <w:tcW w:w="1747" w:type="dxa"/>
          </w:tcPr>
          <w:p w14:paraId="2413F4DC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4345F0" w14:paraId="39833803" w14:textId="77777777" w:rsidTr="004345F0">
        <w:trPr>
          <w:trHeight w:val="302"/>
        </w:trPr>
        <w:tc>
          <w:tcPr>
            <w:tcW w:w="1366" w:type="dxa"/>
          </w:tcPr>
          <w:p w14:paraId="5F76101C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4F54EAEC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7C53708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33DCD279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12)</w:t>
            </w:r>
          </w:p>
        </w:tc>
      </w:tr>
    </w:tbl>
    <w:p w14:paraId="0F41AA9F" w14:textId="31D27B42" w:rsidR="004345F0" w:rsidRPr="004345F0" w:rsidRDefault="00582553" w:rsidP="00582553">
      <w:pPr>
        <w:tabs>
          <w:tab w:val="left" w:pos="1349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   </w:t>
      </w:r>
      <w:r>
        <w:t>Longitud Total del registro: 40 Bytes</w:t>
      </w:r>
    </w:p>
    <w:p w14:paraId="2625D69C" w14:textId="77777777" w:rsidR="004345F0" w:rsidRDefault="004345F0" w:rsidP="00F93DF8">
      <w:pPr>
        <w:pStyle w:val="Textoindependiente"/>
        <w:rPr>
          <w:rFonts w:ascii="Times New Roman" w:hAnsi="Times New Roman" w:cs="Times New Roman"/>
        </w:rPr>
      </w:pPr>
    </w:p>
    <w:p w14:paraId="2530EB75" w14:textId="2C390426" w:rsidR="004345F0" w:rsidRDefault="004345F0" w:rsidP="00F93DF8">
      <w:pPr>
        <w:pStyle w:val="Textoindependiente"/>
        <w:rPr>
          <w:rFonts w:ascii="Times New Roman" w:hAnsi="Times New Roman" w:cs="Times New Roman"/>
        </w:rPr>
      </w:pPr>
    </w:p>
    <w:p w14:paraId="2260E8B8" w14:textId="6E4D5CBA" w:rsidR="004345F0" w:rsidRDefault="004345F0" w:rsidP="00F93DF8">
      <w:pPr>
        <w:pStyle w:val="Textoindependiente"/>
        <w:rPr>
          <w:rFonts w:ascii="Times New Roman" w:hAnsi="Times New Roman" w:cs="Times New Roman"/>
        </w:rPr>
      </w:pPr>
    </w:p>
    <w:p w14:paraId="470A1E52" w14:textId="04CA3D9E" w:rsidR="004345F0" w:rsidRDefault="004345F0" w:rsidP="004345F0">
      <w:pPr>
        <w:tabs>
          <w:tab w:val="left" w:pos="1349"/>
        </w:tabs>
        <w:rPr>
          <w:rFonts w:ascii="Times New Roman"/>
          <w:i/>
          <w:sz w:val="20"/>
        </w:rPr>
      </w:pPr>
      <w:r w:rsidRPr="004345F0">
        <w:rPr>
          <w:rFonts w:ascii="Times New Roman"/>
          <w:i/>
          <w:sz w:val="20"/>
        </w:rPr>
        <w:lastRenderedPageBreak/>
        <w:t>Registros</w:t>
      </w:r>
      <w:r w:rsidRPr="004345F0">
        <w:rPr>
          <w:rFonts w:ascii="Times New Roman"/>
          <w:i/>
          <w:spacing w:val="-3"/>
          <w:sz w:val="20"/>
        </w:rPr>
        <w:t xml:space="preserve"> </w:t>
      </w:r>
      <w:r w:rsidRPr="004345F0">
        <w:rPr>
          <w:rFonts w:ascii="Times New Roman"/>
          <w:i/>
          <w:sz w:val="20"/>
        </w:rPr>
        <w:t>que</w:t>
      </w:r>
      <w:r w:rsidRPr="004345F0">
        <w:rPr>
          <w:rFonts w:ascii="Times New Roman"/>
          <w:i/>
          <w:spacing w:val="-2"/>
          <w:sz w:val="20"/>
        </w:rPr>
        <w:t xml:space="preserve"> </w:t>
      </w:r>
      <w:r w:rsidRPr="004345F0">
        <w:rPr>
          <w:rFonts w:ascii="Times New Roman"/>
          <w:i/>
          <w:sz w:val="20"/>
        </w:rPr>
        <w:t>indican</w:t>
      </w:r>
      <w:r w:rsidRPr="004345F0">
        <w:rPr>
          <w:rFonts w:ascii="Times New Roman"/>
          <w:i/>
          <w:spacing w:val="-1"/>
          <w:sz w:val="20"/>
        </w:rPr>
        <w:t xml:space="preserve"> </w:t>
      </w:r>
      <w:r w:rsidRPr="004345F0">
        <w:rPr>
          <w:rFonts w:ascii="Times New Roman"/>
          <w:i/>
          <w:sz w:val="20"/>
        </w:rPr>
        <w:t>la cobertura</w:t>
      </w:r>
      <w:r w:rsidRPr="004345F0">
        <w:rPr>
          <w:rFonts w:ascii="Times New Roman"/>
          <w:i/>
          <w:spacing w:val="-1"/>
          <w:sz w:val="20"/>
        </w:rPr>
        <w:t xml:space="preserve"> </w:t>
      </w:r>
      <w:r w:rsidRPr="004345F0">
        <w:rPr>
          <w:rFonts w:ascii="Times New Roman"/>
          <w:i/>
          <w:sz w:val="20"/>
        </w:rPr>
        <w:t>de</w:t>
      </w:r>
      <w:r w:rsidRPr="004345F0">
        <w:rPr>
          <w:rFonts w:ascii="Times New Roman"/>
          <w:i/>
          <w:spacing w:val="-2"/>
          <w:sz w:val="20"/>
        </w:rPr>
        <w:t xml:space="preserve"> </w:t>
      </w:r>
      <w:r w:rsidRPr="004345F0">
        <w:rPr>
          <w:rFonts w:ascii="Times New Roman"/>
          <w:i/>
          <w:sz w:val="20"/>
        </w:rPr>
        <w:t>las</w:t>
      </w:r>
      <w:r w:rsidRPr="004345F0">
        <w:rPr>
          <w:rFonts w:ascii="Times New Roman"/>
          <w:i/>
          <w:spacing w:val="-3"/>
          <w:sz w:val="20"/>
        </w:rPr>
        <w:t xml:space="preserve"> </w:t>
      </w:r>
      <w:r w:rsidRPr="004345F0">
        <w:rPr>
          <w:rFonts w:ascii="Times New Roman"/>
          <w:i/>
          <w:sz w:val="20"/>
        </w:rPr>
        <w:t>tarjetas</w:t>
      </w:r>
      <w:r w:rsidRPr="004345F0">
        <w:rPr>
          <w:rFonts w:ascii="Times New Roman"/>
          <w:i/>
          <w:spacing w:val="-2"/>
          <w:sz w:val="20"/>
        </w:rPr>
        <w:t xml:space="preserve"> </w:t>
      </w:r>
      <w:r w:rsidRPr="004345F0">
        <w:rPr>
          <w:rFonts w:ascii="Times New Roman"/>
          <w:i/>
          <w:sz w:val="20"/>
        </w:rPr>
        <w:t>como</w:t>
      </w:r>
      <w:r w:rsidRPr="004345F0">
        <w:rPr>
          <w:rFonts w:ascii="Times New Roman"/>
          <w:i/>
          <w:spacing w:val="-1"/>
          <w:sz w:val="20"/>
        </w:rPr>
        <w:t xml:space="preserve"> </w:t>
      </w:r>
      <w:r w:rsidRPr="004345F0">
        <w:rPr>
          <w:rFonts w:ascii="Times New Roman"/>
          <w:i/>
          <w:sz w:val="20"/>
        </w:rPr>
        <w:t>medio</w:t>
      </w:r>
      <w:r w:rsidRPr="004345F0">
        <w:rPr>
          <w:rFonts w:ascii="Times New Roman"/>
          <w:i/>
          <w:spacing w:val="-1"/>
          <w:sz w:val="20"/>
        </w:rPr>
        <w:t xml:space="preserve"> </w:t>
      </w:r>
      <w:r w:rsidRPr="004345F0">
        <w:rPr>
          <w:rFonts w:ascii="Times New Roman"/>
          <w:i/>
          <w:sz w:val="20"/>
        </w:rPr>
        <w:t>de</w:t>
      </w:r>
      <w:r w:rsidRPr="004345F0">
        <w:rPr>
          <w:rFonts w:ascii="Times New Roman"/>
          <w:i/>
          <w:spacing w:val="-2"/>
          <w:sz w:val="20"/>
        </w:rPr>
        <w:t xml:space="preserve"> </w:t>
      </w:r>
      <w:r w:rsidRPr="004345F0">
        <w:rPr>
          <w:rFonts w:ascii="Times New Roman"/>
          <w:i/>
          <w:sz w:val="20"/>
        </w:rPr>
        <w:t>pago en</w:t>
      </w:r>
      <w:r w:rsidRPr="004345F0">
        <w:rPr>
          <w:rFonts w:ascii="Times New Roman"/>
          <w:i/>
          <w:spacing w:val="-1"/>
          <w:sz w:val="20"/>
        </w:rPr>
        <w:t xml:space="preserve"> </w:t>
      </w:r>
      <w:r w:rsidRPr="004345F0">
        <w:rPr>
          <w:rFonts w:ascii="Times New Roman"/>
          <w:i/>
          <w:sz w:val="20"/>
        </w:rPr>
        <w:t>el</w:t>
      </w:r>
      <w:r w:rsidRPr="004345F0">
        <w:rPr>
          <w:rFonts w:ascii="Times New Roman"/>
          <w:i/>
          <w:spacing w:val="-2"/>
          <w:sz w:val="20"/>
        </w:rPr>
        <w:t xml:space="preserve"> </w:t>
      </w:r>
      <w:r w:rsidRPr="004345F0">
        <w:rPr>
          <w:rFonts w:ascii="Times New Roman"/>
          <w:i/>
          <w:sz w:val="20"/>
        </w:rPr>
        <w:t>territorio</w:t>
      </w:r>
      <w:r w:rsidRPr="004345F0"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nacional (C</w:t>
      </w:r>
      <w:r>
        <w:rPr>
          <w:rFonts w:ascii="Times New Roman"/>
          <w:i/>
          <w:sz w:val="20"/>
        </w:rPr>
        <w:t>ó</w:t>
      </w:r>
      <w:r>
        <w:rPr>
          <w:rFonts w:ascii="Times New Roman"/>
          <w:i/>
          <w:sz w:val="20"/>
        </w:rPr>
        <w:t>digo 03)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4345F0" w14:paraId="072A22FA" w14:textId="77777777" w:rsidTr="004345F0">
        <w:trPr>
          <w:trHeight w:val="299"/>
        </w:trPr>
        <w:tc>
          <w:tcPr>
            <w:tcW w:w="1366" w:type="dxa"/>
          </w:tcPr>
          <w:p w14:paraId="4CADEE55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479D0F91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F6AFB99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7643192F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345F0" w14:paraId="77E10E84" w14:textId="77777777" w:rsidTr="004345F0">
        <w:trPr>
          <w:trHeight w:val="299"/>
        </w:trPr>
        <w:tc>
          <w:tcPr>
            <w:tcW w:w="1366" w:type="dxa"/>
          </w:tcPr>
          <w:p w14:paraId="768C90E2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099F138F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6BE0654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330592E4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345F0" w14:paraId="71E9977F" w14:textId="77777777" w:rsidTr="004345F0">
        <w:trPr>
          <w:trHeight w:val="299"/>
        </w:trPr>
        <w:tc>
          <w:tcPr>
            <w:tcW w:w="1366" w:type="dxa"/>
          </w:tcPr>
          <w:p w14:paraId="0FF6C80E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09657C5C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5607C8A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31966691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345F0" w14:paraId="504C3E2A" w14:textId="77777777" w:rsidTr="004345F0">
        <w:trPr>
          <w:trHeight w:val="299"/>
        </w:trPr>
        <w:tc>
          <w:tcPr>
            <w:tcW w:w="1366" w:type="dxa"/>
          </w:tcPr>
          <w:p w14:paraId="2965E6A3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454DCCA9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4B15A3E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1747" w:type="dxa"/>
          </w:tcPr>
          <w:p w14:paraId="32DFD71D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345F0" w14:paraId="4AFB08DF" w14:textId="77777777" w:rsidTr="004345F0">
        <w:trPr>
          <w:trHeight w:val="302"/>
        </w:trPr>
        <w:tc>
          <w:tcPr>
            <w:tcW w:w="1366" w:type="dxa"/>
          </w:tcPr>
          <w:p w14:paraId="17F9A7CE" w14:textId="77777777" w:rsidR="004345F0" w:rsidRDefault="004345F0" w:rsidP="004345F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5FA73571" w14:textId="77777777" w:rsidR="004345F0" w:rsidRDefault="004345F0" w:rsidP="004345F0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CBA2551" w14:textId="77777777" w:rsidR="004345F0" w:rsidRPr="00DB6D42" w:rsidRDefault="004345F0" w:rsidP="004345F0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Número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operaciones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en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el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7C36522A" w14:textId="77777777" w:rsidR="004345F0" w:rsidRDefault="004345F0" w:rsidP="004345F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4345F0" w14:paraId="3B4A6A56" w14:textId="77777777" w:rsidTr="004345F0">
        <w:trPr>
          <w:trHeight w:val="299"/>
        </w:trPr>
        <w:tc>
          <w:tcPr>
            <w:tcW w:w="1366" w:type="dxa"/>
          </w:tcPr>
          <w:p w14:paraId="1B903758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06A7E6C4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24C9EBA" w14:textId="77777777" w:rsidR="004345F0" w:rsidRPr="00DB6D42" w:rsidRDefault="004345F0" w:rsidP="004345F0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Monto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operaciones en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el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00724840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9(16)</w:t>
            </w:r>
          </w:p>
        </w:tc>
      </w:tr>
      <w:tr w:rsidR="004345F0" w14:paraId="6DD36CB3" w14:textId="77777777" w:rsidTr="004345F0">
        <w:trPr>
          <w:trHeight w:val="299"/>
        </w:trPr>
        <w:tc>
          <w:tcPr>
            <w:tcW w:w="1366" w:type="dxa"/>
          </w:tcPr>
          <w:p w14:paraId="30DE29BB" w14:textId="77777777" w:rsidR="004345F0" w:rsidRDefault="004345F0" w:rsidP="004345F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55F3AA9F" w14:textId="77777777" w:rsidR="004345F0" w:rsidRDefault="004345F0" w:rsidP="004345F0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FE57EBC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223BDE7F" w14:textId="77777777" w:rsidR="004345F0" w:rsidRDefault="004345F0" w:rsidP="004345F0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08)</w:t>
            </w:r>
          </w:p>
        </w:tc>
      </w:tr>
    </w:tbl>
    <w:p w14:paraId="55A5D81F" w14:textId="6305963F" w:rsidR="004345F0" w:rsidRDefault="00582553" w:rsidP="00582553">
      <w:pPr>
        <w:tabs>
          <w:tab w:val="left" w:pos="1349"/>
        </w:tabs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 xml:space="preserve">   </w:t>
      </w:r>
      <w:r>
        <w:t>Longitud Total del registro: 40 Bytes</w:t>
      </w:r>
    </w:p>
    <w:p w14:paraId="49B86E83" w14:textId="1B35AF25" w:rsidR="004345F0" w:rsidRDefault="004345F0" w:rsidP="004345F0">
      <w:pPr>
        <w:tabs>
          <w:tab w:val="left" w:pos="1349"/>
        </w:tabs>
        <w:spacing w:before="190"/>
        <w:rPr>
          <w:rFonts w:ascii="Times New Roman" w:hAnsi="Times New Roman"/>
          <w:i/>
          <w:sz w:val="20"/>
        </w:rPr>
      </w:pPr>
      <w:r w:rsidRPr="004345F0">
        <w:rPr>
          <w:rFonts w:ascii="Times New Roman" w:hAnsi="Times New Roman"/>
          <w:i/>
          <w:sz w:val="20"/>
        </w:rPr>
        <w:t>Registros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que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indican tramos</w:t>
      </w:r>
      <w:r w:rsidRPr="004345F0">
        <w:rPr>
          <w:rFonts w:ascii="Times New Roman" w:hAnsi="Times New Roman"/>
          <w:i/>
          <w:spacing w:val="-4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y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montos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de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las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líneas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de</w:t>
      </w:r>
      <w:r w:rsidRPr="004345F0">
        <w:rPr>
          <w:rFonts w:ascii="Times New Roman" w:hAnsi="Times New Roman"/>
          <w:i/>
          <w:spacing w:val="-3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crédito para el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uso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de</w:t>
      </w:r>
      <w:r w:rsidRPr="004345F0">
        <w:rPr>
          <w:rFonts w:ascii="Times New Roman" w:hAnsi="Times New Roman"/>
          <w:i/>
          <w:spacing w:val="-1"/>
          <w:sz w:val="20"/>
        </w:rPr>
        <w:t xml:space="preserve"> </w:t>
      </w:r>
      <w:r w:rsidRPr="004345F0">
        <w:rPr>
          <w:rFonts w:ascii="Times New Roman" w:hAnsi="Times New Roman"/>
          <w:i/>
          <w:sz w:val="20"/>
        </w:rPr>
        <w:t>las</w:t>
      </w:r>
      <w:r w:rsidRPr="004345F0">
        <w:rPr>
          <w:rFonts w:ascii="Times New Roman" w:hAnsi="Times New Roman"/>
          <w:i/>
          <w:spacing w:val="-2"/>
          <w:sz w:val="20"/>
        </w:rPr>
        <w:t xml:space="preserve"> </w:t>
      </w:r>
      <w:r w:rsidR="00582553">
        <w:rPr>
          <w:rFonts w:ascii="Times New Roman" w:hAnsi="Times New Roman"/>
          <w:i/>
          <w:sz w:val="20"/>
        </w:rPr>
        <w:t>tarjetas (Código 04)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582553" w14:paraId="0A2A07BE" w14:textId="77777777" w:rsidTr="00DB5FA3">
        <w:trPr>
          <w:trHeight w:val="300"/>
        </w:trPr>
        <w:tc>
          <w:tcPr>
            <w:tcW w:w="1366" w:type="dxa"/>
          </w:tcPr>
          <w:p w14:paraId="3850E0EB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11D17376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B473269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6565B6FD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1AF17553" w14:textId="77777777" w:rsidTr="00DB5FA3">
        <w:trPr>
          <w:trHeight w:val="299"/>
        </w:trPr>
        <w:tc>
          <w:tcPr>
            <w:tcW w:w="1366" w:type="dxa"/>
          </w:tcPr>
          <w:p w14:paraId="0977B2DB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50154330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ABF7B27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7EE46486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3C6C4012" w14:textId="77777777" w:rsidTr="00DB5FA3">
        <w:trPr>
          <w:trHeight w:val="299"/>
        </w:trPr>
        <w:tc>
          <w:tcPr>
            <w:tcW w:w="1366" w:type="dxa"/>
          </w:tcPr>
          <w:p w14:paraId="3C2EA261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4184A0A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2DD4391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4D75D4A9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738D5919" w14:textId="77777777" w:rsidTr="00DB5FA3">
        <w:trPr>
          <w:trHeight w:val="302"/>
        </w:trPr>
        <w:tc>
          <w:tcPr>
            <w:tcW w:w="1366" w:type="dxa"/>
          </w:tcPr>
          <w:p w14:paraId="1FE2C2DD" w14:textId="77777777" w:rsidR="00582553" w:rsidRDefault="00582553" w:rsidP="00DB5FA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595A6755" w14:textId="77777777" w:rsidR="00582553" w:rsidRDefault="00582553" w:rsidP="00DB5FA3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C3B19EB" w14:textId="77777777" w:rsidR="00582553" w:rsidRPr="00DB6D42" w:rsidRDefault="00582553" w:rsidP="00DB5FA3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Tipo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línea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crédito</w:t>
            </w:r>
          </w:p>
        </w:tc>
        <w:tc>
          <w:tcPr>
            <w:tcW w:w="1747" w:type="dxa"/>
          </w:tcPr>
          <w:p w14:paraId="025E37BF" w14:textId="77777777" w:rsidR="00582553" w:rsidRDefault="00582553" w:rsidP="00DB5FA3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094D0919" w14:textId="77777777" w:rsidTr="00DB5FA3">
        <w:trPr>
          <w:trHeight w:val="299"/>
        </w:trPr>
        <w:tc>
          <w:tcPr>
            <w:tcW w:w="1366" w:type="dxa"/>
          </w:tcPr>
          <w:p w14:paraId="10A01590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6867FB12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817BF7F" w14:textId="77777777" w:rsidR="00582553" w:rsidRPr="00DB6D42" w:rsidRDefault="00582553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Tramo</w:t>
            </w:r>
            <w:r w:rsidRPr="00DB6D42">
              <w:rPr>
                <w:spacing w:val="-5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línea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crédito</w:t>
            </w:r>
          </w:p>
        </w:tc>
        <w:tc>
          <w:tcPr>
            <w:tcW w:w="1747" w:type="dxa"/>
          </w:tcPr>
          <w:p w14:paraId="421A62CC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17404EEF" w14:textId="77777777" w:rsidTr="00DB5FA3">
        <w:trPr>
          <w:trHeight w:val="299"/>
        </w:trPr>
        <w:tc>
          <w:tcPr>
            <w:tcW w:w="1366" w:type="dxa"/>
          </w:tcPr>
          <w:p w14:paraId="6B62C784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78CFF13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72259F1" w14:textId="77777777" w:rsidR="00582553" w:rsidRPr="00DB6D42" w:rsidRDefault="00582553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Monto</w:t>
            </w:r>
            <w:r w:rsidRPr="00DB6D42">
              <w:rPr>
                <w:spacing w:val="-5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línea de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crédito</w:t>
            </w:r>
            <w:r w:rsidRPr="00DB6D42">
              <w:rPr>
                <w:spacing w:val="-5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autorizada</w:t>
            </w:r>
          </w:p>
        </w:tc>
        <w:tc>
          <w:tcPr>
            <w:tcW w:w="1747" w:type="dxa"/>
          </w:tcPr>
          <w:p w14:paraId="4BE12474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9(16)</w:t>
            </w:r>
          </w:p>
        </w:tc>
      </w:tr>
      <w:tr w:rsidR="00582553" w14:paraId="40A4ABB0" w14:textId="77777777" w:rsidTr="00DB5FA3">
        <w:trPr>
          <w:trHeight w:val="299"/>
        </w:trPr>
        <w:tc>
          <w:tcPr>
            <w:tcW w:w="1366" w:type="dxa"/>
          </w:tcPr>
          <w:p w14:paraId="1920E3AB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1DCADD7B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A9F80AB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2417D074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14)</w:t>
            </w:r>
          </w:p>
        </w:tc>
      </w:tr>
    </w:tbl>
    <w:p w14:paraId="7FBA33E2" w14:textId="63B65A8D" w:rsidR="00582553" w:rsidRDefault="00582553" w:rsidP="00582553">
      <w:pPr>
        <w:tabs>
          <w:tab w:val="left" w:pos="1349"/>
        </w:tabs>
        <w:spacing w:before="190"/>
        <w:rPr>
          <w:rFonts w:ascii="Times New Roman" w:hAnsi="Times New Roman"/>
          <w:i/>
          <w:sz w:val="20"/>
        </w:rPr>
      </w:pPr>
      <w:r>
        <w:t xml:space="preserve">   Longitud Total del registro: 40 Bytes</w:t>
      </w:r>
    </w:p>
    <w:p w14:paraId="0440331E" w14:textId="469C2165" w:rsidR="00582553" w:rsidRDefault="00582553" w:rsidP="00582553">
      <w:pPr>
        <w:tabs>
          <w:tab w:val="left" w:pos="1349"/>
        </w:tabs>
        <w:spacing w:before="192"/>
        <w:rPr>
          <w:rFonts w:ascii="Times New Roman" w:hAnsi="Times New Roman"/>
          <w:i/>
          <w:sz w:val="20"/>
        </w:rPr>
      </w:pPr>
      <w:r w:rsidRPr="00582553">
        <w:rPr>
          <w:rFonts w:ascii="Times New Roman" w:hAnsi="Times New Roman"/>
          <w:i/>
          <w:sz w:val="20"/>
        </w:rPr>
        <w:t>Registros</w:t>
      </w:r>
      <w:r w:rsidRPr="00582553">
        <w:rPr>
          <w:rFonts w:ascii="Times New Roman" w:hAnsi="Times New Roman"/>
          <w:i/>
          <w:spacing w:val="-3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que</w:t>
      </w:r>
      <w:r w:rsidRPr="00582553">
        <w:rPr>
          <w:rFonts w:ascii="Times New Roman" w:hAnsi="Times New Roman"/>
          <w:i/>
          <w:spacing w:val="-1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indican los</w:t>
      </w:r>
      <w:r w:rsidRPr="00582553">
        <w:rPr>
          <w:rFonts w:ascii="Times New Roman" w:hAnsi="Times New Roman"/>
          <w:i/>
          <w:spacing w:val="-2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tipos</w:t>
      </w:r>
      <w:r w:rsidRPr="00582553">
        <w:rPr>
          <w:rFonts w:ascii="Times New Roman" w:hAnsi="Times New Roman"/>
          <w:i/>
          <w:spacing w:val="-2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y</w:t>
      </w:r>
      <w:r w:rsidRPr="00582553">
        <w:rPr>
          <w:rFonts w:ascii="Times New Roman" w:hAnsi="Times New Roman"/>
          <w:i/>
          <w:spacing w:val="-1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plazos</w:t>
      </w:r>
      <w:r w:rsidRPr="00582553">
        <w:rPr>
          <w:rFonts w:ascii="Times New Roman" w:hAnsi="Times New Roman"/>
          <w:i/>
          <w:spacing w:val="-3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de</w:t>
      </w:r>
      <w:r w:rsidRPr="00582553">
        <w:rPr>
          <w:rFonts w:ascii="Times New Roman" w:hAnsi="Times New Roman"/>
          <w:i/>
          <w:spacing w:val="-1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las</w:t>
      </w:r>
      <w:r w:rsidRPr="00582553">
        <w:rPr>
          <w:rFonts w:ascii="Times New Roman" w:hAnsi="Times New Roman"/>
          <w:i/>
          <w:spacing w:val="-2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obligaciones</w:t>
      </w:r>
      <w:r w:rsidRPr="00582553">
        <w:rPr>
          <w:rFonts w:ascii="Times New Roman" w:hAnsi="Times New Roman"/>
          <w:i/>
          <w:spacing w:val="-4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por</w:t>
      </w:r>
      <w:r w:rsidRPr="00582553">
        <w:rPr>
          <w:rFonts w:ascii="Times New Roman" w:hAnsi="Times New Roman"/>
          <w:i/>
          <w:spacing w:val="-2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el</w:t>
      </w:r>
      <w:r w:rsidRPr="00582553">
        <w:rPr>
          <w:rFonts w:ascii="Times New Roman" w:hAnsi="Times New Roman"/>
          <w:i/>
          <w:spacing w:val="-1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uso de</w:t>
      </w:r>
      <w:r w:rsidRPr="00582553">
        <w:rPr>
          <w:rFonts w:ascii="Times New Roman" w:hAnsi="Times New Roman"/>
          <w:i/>
          <w:spacing w:val="-2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tarjetas</w:t>
      </w:r>
      <w:r w:rsidRPr="00582553">
        <w:rPr>
          <w:rFonts w:ascii="Times New Roman" w:hAnsi="Times New Roman"/>
          <w:i/>
          <w:spacing w:val="-2"/>
          <w:sz w:val="20"/>
        </w:rPr>
        <w:t xml:space="preserve"> </w:t>
      </w:r>
      <w:r w:rsidRPr="00582553">
        <w:rPr>
          <w:rFonts w:ascii="Times New Roman" w:hAnsi="Times New Roman"/>
          <w:i/>
          <w:sz w:val="20"/>
        </w:rPr>
        <w:t>de</w:t>
      </w:r>
      <w:r w:rsidRPr="00582553"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crédito (Código 05)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582553" w14:paraId="0B7C8372" w14:textId="77777777" w:rsidTr="00DB5FA3">
        <w:trPr>
          <w:trHeight w:val="299"/>
        </w:trPr>
        <w:tc>
          <w:tcPr>
            <w:tcW w:w="1366" w:type="dxa"/>
          </w:tcPr>
          <w:p w14:paraId="7239D2E9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2F5D2244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2F85AA7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2CBA8B3E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33C22809" w14:textId="77777777" w:rsidTr="00DB5FA3">
        <w:trPr>
          <w:trHeight w:val="300"/>
        </w:trPr>
        <w:tc>
          <w:tcPr>
            <w:tcW w:w="1366" w:type="dxa"/>
          </w:tcPr>
          <w:p w14:paraId="42CB6F8D" w14:textId="77777777" w:rsidR="00582553" w:rsidRDefault="00582553" w:rsidP="00DB5FA3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11834479" w14:textId="77777777" w:rsidR="00582553" w:rsidRDefault="00582553" w:rsidP="00DB5FA3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3E69E09" w14:textId="77777777" w:rsidR="00582553" w:rsidRDefault="00582553" w:rsidP="00DB5FA3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7149B56E" w14:textId="77777777" w:rsidR="00582553" w:rsidRDefault="00582553" w:rsidP="00DB5FA3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6FA090A3" w14:textId="77777777" w:rsidTr="00DB5FA3">
        <w:trPr>
          <w:trHeight w:val="299"/>
        </w:trPr>
        <w:tc>
          <w:tcPr>
            <w:tcW w:w="1366" w:type="dxa"/>
          </w:tcPr>
          <w:p w14:paraId="3A86AA7A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5B46CF8D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6954E22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68E33621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31DF69B3" w14:textId="77777777" w:rsidTr="00DB5FA3">
        <w:trPr>
          <w:trHeight w:val="299"/>
        </w:trPr>
        <w:tc>
          <w:tcPr>
            <w:tcW w:w="1366" w:type="dxa"/>
          </w:tcPr>
          <w:p w14:paraId="7DD9B8B1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248F6BB1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D2335DA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Condiciones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</w:p>
        </w:tc>
        <w:tc>
          <w:tcPr>
            <w:tcW w:w="1747" w:type="dxa"/>
          </w:tcPr>
          <w:p w14:paraId="3AD5A9C9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68B8B4E4" w14:textId="77777777" w:rsidTr="00DB5FA3">
        <w:trPr>
          <w:trHeight w:val="299"/>
        </w:trPr>
        <w:tc>
          <w:tcPr>
            <w:tcW w:w="1366" w:type="dxa"/>
          </w:tcPr>
          <w:p w14:paraId="62E6BE29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491A0555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64B70F0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obligación</w:t>
            </w:r>
            <w:proofErr w:type="spellEnd"/>
          </w:p>
        </w:tc>
        <w:tc>
          <w:tcPr>
            <w:tcW w:w="1747" w:type="dxa"/>
          </w:tcPr>
          <w:p w14:paraId="17385F9C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07A98D0C" w14:textId="77777777" w:rsidTr="00DB5FA3">
        <w:trPr>
          <w:trHeight w:val="301"/>
        </w:trPr>
        <w:tc>
          <w:tcPr>
            <w:tcW w:w="1366" w:type="dxa"/>
          </w:tcPr>
          <w:p w14:paraId="11008B23" w14:textId="77777777" w:rsidR="00582553" w:rsidRDefault="00582553" w:rsidP="00DB5FA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5CE67E4D" w14:textId="77777777" w:rsidR="00582553" w:rsidRDefault="00582553" w:rsidP="00DB5FA3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1883FD8" w14:textId="77777777" w:rsidR="00582553" w:rsidRDefault="00582553" w:rsidP="00DB5FA3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obligaciones</w:t>
            </w:r>
            <w:proofErr w:type="spellEnd"/>
          </w:p>
        </w:tc>
        <w:tc>
          <w:tcPr>
            <w:tcW w:w="1747" w:type="dxa"/>
          </w:tcPr>
          <w:p w14:paraId="3305FC37" w14:textId="77777777" w:rsidR="00582553" w:rsidRDefault="00582553" w:rsidP="00DB5FA3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3B0362F0" w14:textId="77777777" w:rsidTr="00DB5FA3">
        <w:trPr>
          <w:trHeight w:val="299"/>
        </w:trPr>
        <w:tc>
          <w:tcPr>
            <w:tcW w:w="1366" w:type="dxa"/>
          </w:tcPr>
          <w:p w14:paraId="0E94A848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80877FE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7F0410F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contratos</w:t>
            </w:r>
            <w:proofErr w:type="spellEnd"/>
          </w:p>
        </w:tc>
        <w:tc>
          <w:tcPr>
            <w:tcW w:w="1747" w:type="dxa"/>
          </w:tcPr>
          <w:p w14:paraId="56FCCAF8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582553" w14:paraId="25D46303" w14:textId="77777777" w:rsidTr="00DB5FA3">
        <w:trPr>
          <w:trHeight w:val="299"/>
        </w:trPr>
        <w:tc>
          <w:tcPr>
            <w:tcW w:w="1366" w:type="dxa"/>
          </w:tcPr>
          <w:p w14:paraId="0BF758AC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2B117CE7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8F16928" w14:textId="77777777" w:rsidR="00582553" w:rsidRPr="00DB6D42" w:rsidRDefault="00582553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Montos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utilizados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las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líneas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crédito</w:t>
            </w:r>
          </w:p>
        </w:tc>
        <w:tc>
          <w:tcPr>
            <w:tcW w:w="1747" w:type="dxa"/>
          </w:tcPr>
          <w:p w14:paraId="405C090F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9(16)</w:t>
            </w:r>
          </w:p>
        </w:tc>
      </w:tr>
      <w:tr w:rsidR="00582553" w14:paraId="09AC0EC6" w14:textId="77777777" w:rsidTr="00DB5FA3">
        <w:trPr>
          <w:trHeight w:val="299"/>
        </w:trPr>
        <w:tc>
          <w:tcPr>
            <w:tcW w:w="1366" w:type="dxa"/>
          </w:tcPr>
          <w:p w14:paraId="5FE72668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41B94616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BC29FD1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747A0F5B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04)</w:t>
            </w:r>
          </w:p>
        </w:tc>
      </w:tr>
    </w:tbl>
    <w:p w14:paraId="6EB9F8C7" w14:textId="100038F2" w:rsidR="00582553" w:rsidRDefault="00582553" w:rsidP="00582553">
      <w:pPr>
        <w:tabs>
          <w:tab w:val="left" w:pos="1349"/>
        </w:tabs>
        <w:spacing w:before="192"/>
        <w:rPr>
          <w:rFonts w:ascii="Times New Roman" w:hAnsi="Times New Roman"/>
          <w:i/>
          <w:sz w:val="20"/>
        </w:rPr>
      </w:pPr>
      <w:r>
        <w:t xml:space="preserve">   Longitud Total del registro: 40 Bytes</w:t>
      </w:r>
    </w:p>
    <w:p w14:paraId="0EC15A0B" w14:textId="5A5E00DA" w:rsidR="00582553" w:rsidRDefault="00582553" w:rsidP="00582553">
      <w:pPr>
        <w:tabs>
          <w:tab w:val="left" w:pos="1349"/>
        </w:tabs>
        <w:spacing w:before="91"/>
        <w:rPr>
          <w:rFonts w:ascii="Times New Roman"/>
          <w:i/>
          <w:sz w:val="20"/>
        </w:rPr>
      </w:pPr>
      <w:r w:rsidRPr="00582553">
        <w:rPr>
          <w:rFonts w:ascii="Times New Roman"/>
          <w:i/>
          <w:sz w:val="20"/>
        </w:rPr>
        <w:t>Registros</w:t>
      </w:r>
      <w:r w:rsidRPr="00582553">
        <w:rPr>
          <w:rFonts w:ascii="Times New Roman"/>
          <w:i/>
          <w:spacing w:val="-3"/>
          <w:sz w:val="20"/>
        </w:rPr>
        <w:t xml:space="preserve"> </w:t>
      </w:r>
      <w:r w:rsidRPr="00582553">
        <w:rPr>
          <w:rFonts w:ascii="Times New Roman"/>
          <w:i/>
          <w:sz w:val="20"/>
        </w:rPr>
        <w:t>que</w:t>
      </w:r>
      <w:r w:rsidRPr="00582553">
        <w:rPr>
          <w:rFonts w:ascii="Times New Roman"/>
          <w:i/>
          <w:spacing w:val="-1"/>
          <w:sz w:val="20"/>
        </w:rPr>
        <w:t xml:space="preserve"> </w:t>
      </w:r>
      <w:r w:rsidRPr="00582553">
        <w:rPr>
          <w:rFonts w:ascii="Times New Roman"/>
          <w:i/>
          <w:sz w:val="20"/>
        </w:rPr>
        <w:t>indican las</w:t>
      </w:r>
      <w:r w:rsidRPr="00582553">
        <w:rPr>
          <w:rFonts w:ascii="Times New Roman"/>
          <w:i/>
          <w:spacing w:val="-2"/>
          <w:sz w:val="20"/>
        </w:rPr>
        <w:t xml:space="preserve"> </w:t>
      </w:r>
      <w:r w:rsidRPr="00582553">
        <w:rPr>
          <w:rFonts w:ascii="Times New Roman"/>
          <w:i/>
          <w:sz w:val="20"/>
        </w:rPr>
        <w:t>obligaciones</w:t>
      </w:r>
      <w:r w:rsidRPr="00582553">
        <w:rPr>
          <w:rFonts w:ascii="Times New Roman"/>
          <w:i/>
          <w:spacing w:val="-2"/>
          <w:sz w:val="20"/>
        </w:rPr>
        <w:t xml:space="preserve"> </w:t>
      </w:r>
      <w:r w:rsidRPr="00582553">
        <w:rPr>
          <w:rFonts w:ascii="Times New Roman"/>
          <w:i/>
          <w:sz w:val="20"/>
        </w:rPr>
        <w:t>agrupadas</w:t>
      </w:r>
      <w:r w:rsidRPr="00582553">
        <w:rPr>
          <w:rFonts w:ascii="Times New Roman"/>
          <w:i/>
          <w:spacing w:val="-2"/>
          <w:sz w:val="20"/>
        </w:rPr>
        <w:t xml:space="preserve"> </w:t>
      </w:r>
      <w:r w:rsidRPr="00582553">
        <w:rPr>
          <w:rFonts w:ascii="Times New Roman"/>
          <w:i/>
          <w:sz w:val="20"/>
        </w:rPr>
        <w:t>por</w:t>
      </w:r>
      <w:r w:rsidRPr="00582553">
        <w:rPr>
          <w:rFonts w:ascii="Times New Roman"/>
          <w:i/>
          <w:spacing w:val="-2"/>
          <w:sz w:val="20"/>
        </w:rPr>
        <w:t xml:space="preserve"> </w:t>
      </w:r>
      <w:r w:rsidRPr="00582553">
        <w:rPr>
          <w:rFonts w:ascii="Times New Roman"/>
          <w:i/>
          <w:sz w:val="20"/>
        </w:rPr>
        <w:t>tramos</w:t>
      </w:r>
      <w:r w:rsidRPr="00582553">
        <w:rPr>
          <w:rFonts w:ascii="Times New Roman"/>
          <w:i/>
          <w:spacing w:val="-2"/>
          <w:sz w:val="20"/>
        </w:rPr>
        <w:t xml:space="preserve"> </w:t>
      </w:r>
      <w:r w:rsidRPr="00582553">
        <w:rPr>
          <w:rFonts w:ascii="Times New Roman"/>
          <w:i/>
          <w:sz w:val="20"/>
        </w:rPr>
        <w:t>de</w:t>
      </w:r>
      <w:r w:rsidRPr="00582553"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morosidad (C</w:t>
      </w:r>
      <w:r>
        <w:rPr>
          <w:rFonts w:ascii="Times New Roman"/>
          <w:i/>
          <w:sz w:val="20"/>
        </w:rPr>
        <w:t>ó</w:t>
      </w:r>
      <w:r>
        <w:rPr>
          <w:rFonts w:ascii="Times New Roman"/>
          <w:i/>
          <w:sz w:val="20"/>
        </w:rPr>
        <w:t>digo 06)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582553" w14:paraId="17FA33F6" w14:textId="77777777" w:rsidTr="00DB5FA3">
        <w:trPr>
          <w:trHeight w:val="299"/>
        </w:trPr>
        <w:tc>
          <w:tcPr>
            <w:tcW w:w="1366" w:type="dxa"/>
          </w:tcPr>
          <w:p w14:paraId="09BD9E47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4A6DB0AE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D1FE776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7BFF9B6A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4ED130EE" w14:textId="77777777" w:rsidTr="00DB5FA3">
        <w:trPr>
          <w:trHeight w:val="299"/>
        </w:trPr>
        <w:tc>
          <w:tcPr>
            <w:tcW w:w="1366" w:type="dxa"/>
          </w:tcPr>
          <w:p w14:paraId="74A820FB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1063B5C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7203422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proofErr w:type="spellStart"/>
            <w:r>
              <w:rPr>
                <w:sz w:val="20"/>
              </w:rPr>
              <w:t>tarjeta</w:t>
            </w:r>
            <w:proofErr w:type="spellEnd"/>
          </w:p>
        </w:tc>
        <w:tc>
          <w:tcPr>
            <w:tcW w:w="1747" w:type="dxa"/>
          </w:tcPr>
          <w:p w14:paraId="497CABA2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04766B4E" w14:textId="77777777" w:rsidTr="00DB5FA3">
        <w:trPr>
          <w:trHeight w:val="299"/>
        </w:trPr>
        <w:tc>
          <w:tcPr>
            <w:tcW w:w="1366" w:type="dxa"/>
          </w:tcPr>
          <w:p w14:paraId="4A4EF473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5204BF63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B2F0A1D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1747" w:type="dxa"/>
          </w:tcPr>
          <w:p w14:paraId="76A3C982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0420C699" w14:textId="77777777" w:rsidTr="00DB5FA3">
        <w:trPr>
          <w:trHeight w:val="299"/>
        </w:trPr>
        <w:tc>
          <w:tcPr>
            <w:tcW w:w="1366" w:type="dxa"/>
          </w:tcPr>
          <w:p w14:paraId="4DFF322D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5234D3F2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FB3BE75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morosidad</w:t>
            </w:r>
            <w:proofErr w:type="spellEnd"/>
          </w:p>
        </w:tc>
        <w:tc>
          <w:tcPr>
            <w:tcW w:w="1747" w:type="dxa"/>
          </w:tcPr>
          <w:p w14:paraId="3D9E7CA6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2553" w14:paraId="74088C96" w14:textId="77777777" w:rsidTr="00DB5FA3">
        <w:trPr>
          <w:trHeight w:val="302"/>
        </w:trPr>
        <w:tc>
          <w:tcPr>
            <w:tcW w:w="1366" w:type="dxa"/>
          </w:tcPr>
          <w:p w14:paraId="786F8A56" w14:textId="77777777" w:rsidR="00582553" w:rsidRDefault="00582553" w:rsidP="00DB5FA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6A1AEC44" w14:textId="77777777" w:rsidR="00582553" w:rsidRDefault="00582553" w:rsidP="00DB5FA3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5E6E39E" w14:textId="77777777" w:rsidR="00582553" w:rsidRDefault="00582553" w:rsidP="00DB5FA3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contratos</w:t>
            </w:r>
            <w:proofErr w:type="spellEnd"/>
          </w:p>
        </w:tc>
        <w:tc>
          <w:tcPr>
            <w:tcW w:w="1747" w:type="dxa"/>
          </w:tcPr>
          <w:p w14:paraId="25B6E1FE" w14:textId="77777777" w:rsidR="00582553" w:rsidRDefault="00582553" w:rsidP="00DB5FA3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582553" w14:paraId="796571F8" w14:textId="77777777" w:rsidTr="00DB5FA3">
        <w:trPr>
          <w:trHeight w:val="299"/>
        </w:trPr>
        <w:tc>
          <w:tcPr>
            <w:tcW w:w="1366" w:type="dxa"/>
          </w:tcPr>
          <w:p w14:paraId="070642FE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1644BE5A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6473F63" w14:textId="77777777" w:rsidR="00582553" w:rsidRPr="00DB6D42" w:rsidRDefault="00582553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Montos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utilizados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las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líneas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crédito</w:t>
            </w:r>
          </w:p>
        </w:tc>
        <w:tc>
          <w:tcPr>
            <w:tcW w:w="1747" w:type="dxa"/>
          </w:tcPr>
          <w:p w14:paraId="565797C0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9(16)</w:t>
            </w:r>
          </w:p>
        </w:tc>
      </w:tr>
      <w:tr w:rsidR="00582553" w14:paraId="6D595880" w14:textId="77777777" w:rsidTr="00DB5FA3">
        <w:trPr>
          <w:trHeight w:val="299"/>
        </w:trPr>
        <w:tc>
          <w:tcPr>
            <w:tcW w:w="1366" w:type="dxa"/>
          </w:tcPr>
          <w:p w14:paraId="43D23366" w14:textId="77777777" w:rsidR="00582553" w:rsidRDefault="00582553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20AB714" w14:textId="77777777" w:rsidR="00582553" w:rsidRDefault="00582553" w:rsidP="00DB5FA3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01E711B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4AE5CF95" w14:textId="77777777" w:rsidR="00582553" w:rsidRDefault="00582553" w:rsidP="00DB5FA3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08)</w:t>
            </w:r>
          </w:p>
        </w:tc>
      </w:tr>
    </w:tbl>
    <w:p w14:paraId="7CD025B4" w14:textId="79297317" w:rsidR="00582553" w:rsidRPr="00582553" w:rsidRDefault="00582553" w:rsidP="00582553">
      <w:pPr>
        <w:tabs>
          <w:tab w:val="left" w:pos="1349"/>
        </w:tabs>
        <w:spacing w:before="91"/>
        <w:rPr>
          <w:rFonts w:ascii="Times New Roman"/>
          <w:i/>
          <w:sz w:val="20"/>
        </w:rPr>
      </w:pPr>
      <w:r>
        <w:t xml:space="preserve">   Longitud Total del registro: 40 Bytes</w:t>
      </w:r>
    </w:p>
    <w:p w14:paraId="09369A12" w14:textId="77777777" w:rsidR="00582553" w:rsidRDefault="00582553" w:rsidP="00582553">
      <w:pPr>
        <w:tabs>
          <w:tab w:val="left" w:pos="1349"/>
        </w:tabs>
        <w:spacing w:before="192"/>
        <w:rPr>
          <w:rFonts w:ascii="Times New Roman" w:hAnsi="Times New Roman"/>
          <w:i/>
          <w:sz w:val="20"/>
        </w:rPr>
      </w:pPr>
    </w:p>
    <w:p w14:paraId="07EAD957" w14:textId="2109B9AA" w:rsidR="00582553" w:rsidRDefault="00582553" w:rsidP="00582553">
      <w:pPr>
        <w:tabs>
          <w:tab w:val="left" w:pos="1349"/>
        </w:tabs>
        <w:spacing w:before="192"/>
      </w:pPr>
      <w:r>
        <w:lastRenderedPageBreak/>
        <w:t>Tramo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morosidad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582553" w14:paraId="3BA077C0" w14:textId="77777777" w:rsidTr="00DB5FA3">
        <w:trPr>
          <w:trHeight w:val="242"/>
        </w:trPr>
        <w:tc>
          <w:tcPr>
            <w:tcW w:w="1414" w:type="dxa"/>
          </w:tcPr>
          <w:p w14:paraId="7FE876F6" w14:textId="77777777" w:rsidR="00582553" w:rsidRDefault="00582553" w:rsidP="00DB5FA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428B3C8" w14:textId="77777777" w:rsidR="00582553" w:rsidRDefault="00582553" w:rsidP="00DB5FA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885AF3C" w14:textId="77777777" w:rsidR="00582553" w:rsidRDefault="00582553" w:rsidP="00DB5FA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Crédito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día</w:t>
            </w:r>
          </w:p>
        </w:tc>
      </w:tr>
      <w:tr w:rsidR="00582553" w14:paraId="559ECCC0" w14:textId="77777777" w:rsidTr="00DB5FA3">
        <w:trPr>
          <w:trHeight w:val="244"/>
        </w:trPr>
        <w:tc>
          <w:tcPr>
            <w:tcW w:w="1414" w:type="dxa"/>
          </w:tcPr>
          <w:p w14:paraId="161ECA68" w14:textId="77777777" w:rsidR="00582553" w:rsidRDefault="00582553" w:rsidP="00DB5FA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647C076" w14:textId="77777777" w:rsidR="00582553" w:rsidRDefault="00582553" w:rsidP="00DB5FA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9AF500C" w14:textId="77777777" w:rsidR="00582553" w:rsidRDefault="00582553" w:rsidP="00DB5FA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Menos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días</w:t>
            </w:r>
          </w:p>
        </w:tc>
      </w:tr>
      <w:tr w:rsidR="00582553" w14:paraId="5532CD67" w14:textId="77777777" w:rsidTr="00DB5FA3">
        <w:trPr>
          <w:trHeight w:val="242"/>
        </w:trPr>
        <w:tc>
          <w:tcPr>
            <w:tcW w:w="1414" w:type="dxa"/>
          </w:tcPr>
          <w:p w14:paraId="4821CD46" w14:textId="77777777" w:rsidR="00582553" w:rsidRDefault="00582553" w:rsidP="00DB5FA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3CCC301" w14:textId="77777777" w:rsidR="00582553" w:rsidRDefault="00582553" w:rsidP="00DB5FA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161EFA0" w14:textId="77777777" w:rsidR="00582553" w:rsidRPr="00DB6D42" w:rsidRDefault="00582553" w:rsidP="00DB5FA3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30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días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o más;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pero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menos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60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días</w:t>
            </w:r>
          </w:p>
        </w:tc>
      </w:tr>
      <w:tr w:rsidR="00582553" w14:paraId="5A8B93A5" w14:textId="77777777" w:rsidTr="00DB5FA3">
        <w:trPr>
          <w:trHeight w:val="244"/>
        </w:trPr>
        <w:tc>
          <w:tcPr>
            <w:tcW w:w="1414" w:type="dxa"/>
          </w:tcPr>
          <w:p w14:paraId="18FEC110" w14:textId="77777777" w:rsidR="00582553" w:rsidRDefault="00582553" w:rsidP="00DB5FA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04131B9" w14:textId="77777777" w:rsidR="00582553" w:rsidRDefault="00582553" w:rsidP="00DB5FA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01D2E71" w14:textId="77777777" w:rsidR="00582553" w:rsidRPr="00DB6D42" w:rsidRDefault="00582553" w:rsidP="00DB5FA3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60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días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o más;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pero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menos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90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días</w:t>
            </w:r>
          </w:p>
        </w:tc>
      </w:tr>
      <w:tr w:rsidR="00582553" w14:paraId="0009D2FC" w14:textId="77777777" w:rsidTr="00DB5FA3">
        <w:trPr>
          <w:trHeight w:val="242"/>
        </w:trPr>
        <w:tc>
          <w:tcPr>
            <w:tcW w:w="1414" w:type="dxa"/>
          </w:tcPr>
          <w:p w14:paraId="37AC0D10" w14:textId="77777777" w:rsidR="00582553" w:rsidRDefault="00582553" w:rsidP="00DB5FA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5E7DFCC5" w14:textId="77777777" w:rsidR="00582553" w:rsidRDefault="00582553" w:rsidP="00DB5FA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257093B" w14:textId="77777777" w:rsidR="00582553" w:rsidRPr="00DB6D42" w:rsidRDefault="00582553" w:rsidP="00DB5FA3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90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días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o más;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pero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menos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180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días</w:t>
            </w:r>
          </w:p>
        </w:tc>
      </w:tr>
      <w:tr w:rsidR="00582553" w14:paraId="766C299C" w14:textId="77777777" w:rsidTr="00DB5FA3">
        <w:trPr>
          <w:trHeight w:val="244"/>
        </w:trPr>
        <w:tc>
          <w:tcPr>
            <w:tcW w:w="1414" w:type="dxa"/>
          </w:tcPr>
          <w:p w14:paraId="13EFCA04" w14:textId="77777777" w:rsidR="00582553" w:rsidRDefault="00582553" w:rsidP="00DB5FA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125C555" w14:textId="77777777" w:rsidR="00582553" w:rsidRDefault="00582553" w:rsidP="00DB5FA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110391F" w14:textId="77777777" w:rsidR="00582553" w:rsidRPr="00DB6D42" w:rsidRDefault="00582553" w:rsidP="00DB5FA3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180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días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o más;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pero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menos de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un año</w:t>
            </w:r>
          </w:p>
        </w:tc>
      </w:tr>
      <w:tr w:rsidR="00582553" w14:paraId="14785A0D" w14:textId="77777777" w:rsidTr="00DB5FA3">
        <w:trPr>
          <w:trHeight w:val="242"/>
        </w:trPr>
        <w:tc>
          <w:tcPr>
            <w:tcW w:w="1414" w:type="dxa"/>
          </w:tcPr>
          <w:p w14:paraId="2E852D39" w14:textId="77777777" w:rsidR="00582553" w:rsidRDefault="00582553" w:rsidP="00DB5FA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624BEBF" w14:textId="77777777" w:rsidR="00582553" w:rsidRDefault="00582553" w:rsidP="00DB5FA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AB67377" w14:textId="77777777" w:rsidR="00582553" w:rsidRPr="00DB6D42" w:rsidRDefault="00582553" w:rsidP="00DB5FA3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Un año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o más;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pero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menos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de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dos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años</w:t>
            </w:r>
          </w:p>
        </w:tc>
      </w:tr>
      <w:tr w:rsidR="00582553" w14:paraId="1A734D64" w14:textId="77777777" w:rsidTr="00DB5FA3">
        <w:trPr>
          <w:trHeight w:val="244"/>
        </w:trPr>
        <w:tc>
          <w:tcPr>
            <w:tcW w:w="1414" w:type="dxa"/>
          </w:tcPr>
          <w:p w14:paraId="68235294" w14:textId="77777777" w:rsidR="00582553" w:rsidRDefault="00582553" w:rsidP="00DB5FA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E23D7E6" w14:textId="77777777" w:rsidR="00582553" w:rsidRDefault="00582553" w:rsidP="00DB5FA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01E6E1E" w14:textId="77777777" w:rsidR="00582553" w:rsidRPr="00DB6D42" w:rsidRDefault="00582553" w:rsidP="00DB5FA3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Dos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años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o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más;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pero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menos de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tres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años</w:t>
            </w:r>
          </w:p>
        </w:tc>
      </w:tr>
      <w:tr w:rsidR="00582553" w14:paraId="13F67D5C" w14:textId="77777777" w:rsidTr="00DB5FA3">
        <w:trPr>
          <w:trHeight w:val="241"/>
        </w:trPr>
        <w:tc>
          <w:tcPr>
            <w:tcW w:w="1414" w:type="dxa"/>
          </w:tcPr>
          <w:p w14:paraId="546CBCA9" w14:textId="77777777" w:rsidR="00582553" w:rsidRDefault="00582553" w:rsidP="00DB5FA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6A8E763C" w14:textId="77777777" w:rsidR="00582553" w:rsidRDefault="00582553" w:rsidP="00DB5FA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65AC9A4" w14:textId="77777777" w:rsidR="00582553" w:rsidRPr="00DB6D42" w:rsidRDefault="00582553" w:rsidP="00DB5FA3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DB6D42">
              <w:rPr>
                <w:sz w:val="20"/>
                <w:lang w:val="es-CL"/>
              </w:rPr>
              <w:t>Tres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años o</w:t>
            </w:r>
            <w:r w:rsidRPr="00DB6D42">
              <w:rPr>
                <w:spacing w:val="-4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más;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pero</w:t>
            </w:r>
            <w:r w:rsidRPr="00DB6D42">
              <w:rPr>
                <w:spacing w:val="-2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menos de</w:t>
            </w:r>
            <w:r w:rsidRPr="00DB6D42">
              <w:rPr>
                <w:spacing w:val="-1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cuatro</w:t>
            </w:r>
            <w:r w:rsidRPr="00DB6D42">
              <w:rPr>
                <w:spacing w:val="-3"/>
                <w:sz w:val="20"/>
                <w:lang w:val="es-CL"/>
              </w:rPr>
              <w:t xml:space="preserve"> </w:t>
            </w:r>
            <w:r w:rsidRPr="00DB6D42">
              <w:rPr>
                <w:sz w:val="20"/>
                <w:lang w:val="es-CL"/>
              </w:rPr>
              <w:t>años</w:t>
            </w:r>
          </w:p>
        </w:tc>
      </w:tr>
      <w:tr w:rsidR="00582553" w14:paraId="6A77E921" w14:textId="77777777" w:rsidTr="00DB5FA3">
        <w:trPr>
          <w:trHeight w:val="244"/>
        </w:trPr>
        <w:tc>
          <w:tcPr>
            <w:tcW w:w="1414" w:type="dxa"/>
          </w:tcPr>
          <w:p w14:paraId="7233F1BC" w14:textId="77777777" w:rsidR="00582553" w:rsidRDefault="00582553" w:rsidP="00DB5FA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4DCDA5CB" w14:textId="77777777" w:rsidR="00582553" w:rsidRDefault="00582553" w:rsidP="00DB5FA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55E372F" w14:textId="77777777" w:rsidR="00582553" w:rsidRDefault="00582553" w:rsidP="00DB5FA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Cuatro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años</w:t>
            </w:r>
            <w:proofErr w:type="spellEnd"/>
            <w:r>
              <w:rPr>
                <w:sz w:val="20"/>
              </w:rPr>
              <w:t xml:space="preserve"> 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más</w:t>
            </w:r>
            <w:proofErr w:type="spellEnd"/>
          </w:p>
        </w:tc>
      </w:tr>
    </w:tbl>
    <w:p w14:paraId="0D247D49" w14:textId="77777777" w:rsidR="00582553" w:rsidRPr="00582553" w:rsidRDefault="00582553" w:rsidP="00582553">
      <w:pPr>
        <w:tabs>
          <w:tab w:val="left" w:pos="1349"/>
        </w:tabs>
        <w:spacing w:before="192"/>
        <w:rPr>
          <w:rFonts w:ascii="Times New Roman" w:hAnsi="Times New Roman"/>
          <w:i/>
          <w:sz w:val="20"/>
        </w:rPr>
      </w:pPr>
    </w:p>
    <w:p w14:paraId="16A0A444" w14:textId="4FA122F2" w:rsidR="00582553" w:rsidRPr="004345F0" w:rsidRDefault="00582553" w:rsidP="004345F0">
      <w:pPr>
        <w:tabs>
          <w:tab w:val="left" w:pos="1349"/>
        </w:tabs>
        <w:spacing w:before="190"/>
        <w:rPr>
          <w:rFonts w:ascii="Times New Roman" w:hAnsi="Times New Roman"/>
          <w:i/>
          <w:sz w:val="20"/>
        </w:rPr>
      </w:pPr>
    </w:p>
    <w:p w14:paraId="6893FC22" w14:textId="77777777" w:rsidR="004345F0" w:rsidRPr="004345F0" w:rsidRDefault="004345F0" w:rsidP="004345F0">
      <w:pPr>
        <w:tabs>
          <w:tab w:val="left" w:pos="1349"/>
        </w:tabs>
        <w:rPr>
          <w:rFonts w:ascii="Times New Roman"/>
          <w:i/>
          <w:sz w:val="20"/>
        </w:rPr>
      </w:pPr>
    </w:p>
    <w:p w14:paraId="28EB3E96" w14:textId="77777777" w:rsidR="004345F0" w:rsidRDefault="004345F0" w:rsidP="00F93DF8">
      <w:pPr>
        <w:pStyle w:val="Textoindependiente"/>
        <w:rPr>
          <w:rFonts w:ascii="Times New Roman" w:hAnsi="Times New Roman" w:cs="Times New Roman"/>
          <w14:ligatures w14:val="none"/>
        </w:rPr>
      </w:pPr>
    </w:p>
    <w:p w14:paraId="2FEDE40A" w14:textId="77777777" w:rsidR="00A477EC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Default="00547CBD" w:rsidP="00547CBD">
      <w:pPr>
        <w:spacing w:line="224" w:lineRule="exact"/>
        <w:rPr>
          <w:sz w:val="20"/>
        </w:rPr>
        <w:sectPr w:rsidR="00547CBD" w:rsidSect="00BF6711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770D49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Número de Mensajes a Transmitir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219DF316" w:rsidR="00770D49" w:rsidRPr="00DB6D42" w:rsidRDefault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DB6D42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DB6D42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DB6D42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DB6D42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DB6D42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DB6D42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Pr="00DB6D42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DB6D42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071503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5582D87B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6CD3BF1A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071503" w:rsidRPr="00DB6D42" w:rsidRDefault="00071503" w:rsidP="00071503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71503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00DD1549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IDJ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37D02DF8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CONTRATOS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2BF3B29C" w:rsidR="00071503" w:rsidRPr="00DB6D42" w:rsidRDefault="00071503" w:rsidP="00071503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71503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04F808FD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IDK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7DD38181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TARJETAS VIGENTES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12A19510" w:rsidR="00071503" w:rsidRPr="00DB6D42" w:rsidRDefault="00071503" w:rsidP="00071503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71503" w14:paraId="43F6A7FD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69BF7" w14:textId="20EF1A46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A1D5C" w14:textId="77777777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528F8" w14:textId="3A7D7E45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IDL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15DB5" w14:textId="361C299A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TARJETAS NO VIGENTES CON DEUDA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4914A" w14:textId="6E6B421F" w:rsidR="00071503" w:rsidRPr="00DB6D42" w:rsidRDefault="00071503" w:rsidP="00071503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71503" w14:paraId="3FA4866D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0E3F9" w14:textId="6F0FB961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6A8C9" w14:textId="77777777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62559" w14:textId="7B61E4EB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IDM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3AAC3" w14:textId="7174B69C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OPERACIONES EN EL MES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AD61B" w14:textId="282C88FE" w:rsidR="00071503" w:rsidRPr="00DB6D42" w:rsidRDefault="00071503" w:rsidP="00071503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71503" w14:paraId="62450AE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A6803" w14:textId="44F2C605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52AD0" w14:textId="77777777" w:rsidR="00071503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81A60" w14:textId="759812FD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IDN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879D0" w14:textId="258E6B52" w:rsidR="00071503" w:rsidRPr="00DB6D42" w:rsidRDefault="00071503" w:rsidP="0007150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  <w:lang w:val="es-ES"/>
              </w:rPr>
              <w:t>MONTO UTILIZADO DE LINEA DE CREDITO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61AF6" w14:textId="1BEE9A97" w:rsidR="00071503" w:rsidRPr="00DB6D42" w:rsidRDefault="00071503" w:rsidP="00071503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080B21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69ABC3A0" w:rsidR="00080B21" w:rsidRDefault="00071503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Pr="00071503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  <w:highlight w:val="yellow"/>
              </w:rPr>
            </w:pPr>
            <w:r w:rsidRPr="00DB6D42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95B4C01" w14:textId="21ACE76C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230F5A">
        <w:lastRenderedPageBreak/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5384027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5384028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56486671" w14:textId="278AECE5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230F5A">
        <w:rPr>
          <w:rFonts w:cs="Times New Roman"/>
        </w:rPr>
        <w:lastRenderedPageBreak/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11BC0E6E" w14:textId="5F42FA58" w:rsidR="004A1260" w:rsidRPr="004A1260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9030F0" w14:paraId="1D5E8254" w14:textId="77777777" w:rsidTr="009030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7818" w14:textId="77777777" w:rsidR="009030F0" w:rsidRDefault="009030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971C2C" w14:textId="77777777" w:rsidR="009030F0" w:rsidRDefault="009030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633A" w14:textId="77777777" w:rsidR="009030F0" w:rsidRDefault="009030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78B9E76" w14:textId="77777777" w:rsidR="009030F0" w:rsidRDefault="009030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24ADF1F" w14:textId="77777777" w:rsidR="009030F0" w:rsidRDefault="009030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030F0" w14:paraId="14831D53" w14:textId="77777777" w:rsidTr="009030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90BB" w14:textId="77777777" w:rsidR="009030F0" w:rsidRDefault="009030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94F22F7" w14:textId="77777777" w:rsidR="009030F0" w:rsidRDefault="009030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06B8" w14:textId="77777777" w:rsidR="009030F0" w:rsidRDefault="009030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4F78207" w14:textId="77777777" w:rsidR="009030F0" w:rsidRDefault="009030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564447CB" w14:textId="77777777" w:rsidR="009030F0" w:rsidRDefault="009030F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Start w:id="12" w:name="_Hlk150868916"/>
      <w:bookmarkEnd w:id="11"/>
    </w:p>
    <w:p w14:paraId="270B938C" w14:textId="77777777" w:rsidR="00770D49" w:rsidRPr="00770D49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33FCCA53" w:rsidR="00770D49" w:rsidRPr="00DB6D42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</w:t>
            </w:r>
            <w:proofErr w:type="gramStart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18:,</w:t>
            </w:r>
          </w:p>
          <w:p w14:paraId="2BB9A077" w14:textId="6DA22F70" w:rsidR="00770D49" w:rsidRPr="00DB6D42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20:,</w:t>
            </w:r>
            <w:proofErr w:type="gramEnd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34:</w:t>
            </w:r>
            <w:r w:rsidR="00071503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,PA1,IDJ,IDK</w:t>
            </w: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071503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IDL,IDM,IDN,</w:t>
            </w: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DB6D42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DB6D42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ORG:,</w:t>
            </w:r>
            <w:proofErr w:type="gramEnd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NMS:,IDU:,FGB:,HGB:, MSG:, en caso de error </w:t>
            </w:r>
            <w:r w:rsidRPr="00DB6D4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7509BD19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 definido en el archivo estructuraCaratula_2023-03-10 para variables definidas como campo y subcampo G</w:t>
            </w:r>
            <w:proofErr w:type="gramStart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="002F41B1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</w:t>
            </w:r>
            <w:r w:rsidR="002F41B1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D553B1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PA1,IDJ,IDK,IDL,IDM,IDN</w:t>
            </w: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79:. </w:t>
            </w:r>
            <w:r w:rsidRPr="00DB6D42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6688ADB5" w:rsidR="002B2789" w:rsidRPr="00DB6D42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167BE6E4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</w:t>
            </w:r>
            <w:r w:rsidR="00F31D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52F22E8" w14:textId="3C0021FD" w:rsidR="002B2789" w:rsidRPr="00DB6D42" w:rsidRDefault="00FA6715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563DAAAC" w:rsidR="002B2789" w:rsidRPr="00DB6D42" w:rsidRDefault="00FA6715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IDJ</w:t>
            </w:r>
            <w:r w:rsidR="002B2789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31B7DF0A" w14:textId="1C49AC13" w:rsidR="002B2789" w:rsidRPr="00DB6D42" w:rsidRDefault="00FA6715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IDK</w:t>
            </w:r>
            <w:r w:rsidR="002B2789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45F92488" w14:textId="07F60C95" w:rsidR="00FA6715" w:rsidRPr="00DB6D42" w:rsidRDefault="00FA6715" w:rsidP="00FA671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IDL: Valor entero no debe ser superior a largo 15</w:t>
            </w:r>
          </w:p>
          <w:p w14:paraId="517D3280" w14:textId="2603891A" w:rsidR="00FA6715" w:rsidRPr="00DB6D42" w:rsidRDefault="00FA6715" w:rsidP="00FA671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IDM: Valor entero no debe ser superior a largo 15</w:t>
            </w:r>
          </w:p>
          <w:p w14:paraId="06522F26" w14:textId="152A1FD0" w:rsidR="00FA6715" w:rsidRPr="00DB6D42" w:rsidRDefault="00FA6715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IDN: Valor entero no debe ser superior a largo 19</w:t>
            </w:r>
          </w:p>
          <w:p w14:paraId="66B4688A" w14:textId="27D16C49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449BBD1F" w:rsidR="002B2789" w:rsidRPr="00DB6D42" w:rsidRDefault="002B2789" w:rsidP="0007150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definición del "Tipo Campo" definida en el “</w:t>
            </w:r>
            <w:proofErr w:type="gramStart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_2023-03-10” para variables definidas como campo y subcampo G01:,  </w:t>
            </w:r>
            <w:r w:rsidR="00FC66B9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</w:t>
            </w:r>
            <w:r w:rsidR="00071503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PA1,IDJ,IDK,IDL,IDM,IDN</w:t>
            </w: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 sea la que se encuentra en el archivo de carátula. </w:t>
            </w:r>
            <w:r w:rsidRPr="00DB6D4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PRI:,</w:t>
            </w:r>
            <w:proofErr w:type="gramEnd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TID:, NSE:, FEN:, HEN:, en caso de error </w:t>
            </w:r>
            <w:r w:rsidRPr="00DB6D4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DB6D42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DB6D42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500BF178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(G</w:t>
            </w:r>
            <w:proofErr w:type="gramStart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="00FC66B9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397749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PA1,IDJ,IDK,IDL,IDM,IDN</w:t>
            </w: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solo un término de línea “}”, en caso de tener más de uno catalogar el error </w:t>
            </w:r>
            <w:r w:rsidRPr="00DB6D42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DB6D4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2C938E81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(G</w:t>
            </w:r>
            <w:proofErr w:type="gramStart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="00FC66B9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397749"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PA1,IDJ,IDK,IDL,IDM,IDN,79</w:t>
            </w:r>
            <w:r w:rsidRPr="00DB6D4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su termino de línea “}”, en caso que no exista, catalogar el error </w:t>
            </w:r>
            <w:r w:rsidRPr="00DB6D42">
              <w:rPr>
                <w:rFonts w:ascii="Times New Roman" w:hAnsi="Times New Roman" w:cs="Times New Roman"/>
                <w:b/>
                <w:bCs/>
                <w:color w:val="FF0000"/>
              </w:rPr>
              <w:t>(Error 61)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  <w:p w14:paraId="16A3EF58" w14:textId="77777777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5BFB15D8" w14:textId="26070A23" w:rsidR="004A1260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CF708A">
        <w:lastRenderedPageBreak/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B6D42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87C9" w14:textId="77777777" w:rsidR="00DB6D42" w:rsidRPr="001814C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814C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1814C7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7B94CA1F" w:rsidR="00DB6D42" w:rsidRPr="001814C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B6D42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20E8" w14:textId="77777777" w:rsidR="00DB6D42" w:rsidRPr="001814C7" w:rsidRDefault="00DB6D42" w:rsidP="00DB6D4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814C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1814C7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481E0EB2" w:rsidR="00DB6D42" w:rsidRPr="001814C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B6D42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B6D42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B6D42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B6D42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B6D42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DB6D42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B6D42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DB6D42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DB6D42" w:rsidRPr="00F44F67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DB6D42" w:rsidRDefault="00DB6D42" w:rsidP="00DB6D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A1902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5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3F5278">
        <w:lastRenderedPageBreak/>
        <w:t>Formato de carátula de salida</w:t>
      </w:r>
      <w:bookmarkEnd w:id="16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15350816" w:rsidR="00B022B6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5AE511DA" w14:textId="77777777" w:rsidR="006D0BFA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679FEAB9" w14:textId="77777777" w:rsidR="006D0BFA" w:rsidRPr="00230F5A" w:rsidRDefault="006D0BFA" w:rsidP="006D0BFA">
      <w:pPr>
        <w:rPr>
          <w:rFonts w:ascii="Times New Roman" w:hAnsi="Times New Roman" w:cs="Times New Roman"/>
          <w:color w:val="4472C4" w:themeColor="accent1"/>
        </w:rPr>
      </w:pPr>
    </w:p>
    <w:p w14:paraId="7CFCA84D" w14:textId="08AF9B4E" w:rsidR="006D0BFA" w:rsidRPr="00230F5A" w:rsidRDefault="0063183B" w:rsidP="006D0BFA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34C370F2">
          <v:shape id="Text Box 10" o:spid="_x0000_s2057" type="#_x0000_t202" style="position:absolute;margin-left:-16.05pt;margin-top:-17.9pt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2C015EA5" w14:textId="77777777" w:rsidR="0063183B" w:rsidRDefault="0063183B" w:rsidP="0063183B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B98A3FA" w14:textId="77777777" w:rsidR="0063183B" w:rsidRDefault="0063183B" w:rsidP="0063183B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D784F6" w14:textId="77777777" w:rsidR="0063183B" w:rsidRDefault="0063183B" w:rsidP="0063183B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1C14B4BA" w14:textId="77777777" w:rsidR="0063183B" w:rsidRDefault="0063183B" w:rsidP="0063183B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165F180" w14:textId="77777777" w:rsidR="0063183B" w:rsidRDefault="0063183B" w:rsidP="0063183B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1EEEA29B" w14:textId="77777777" w:rsidR="0063183B" w:rsidRDefault="0063183B" w:rsidP="0063183B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3E0C563" w14:textId="77777777" w:rsidR="0063183B" w:rsidRDefault="0063183B" w:rsidP="0063183B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21013FD5" w14:textId="77777777" w:rsidR="0063183B" w:rsidRDefault="0063183B" w:rsidP="0063183B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47FA9230" w14:textId="77777777" w:rsidR="0063183B" w:rsidRDefault="0063183B" w:rsidP="0063183B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72C72409" w14:textId="77777777" w:rsidR="0063183B" w:rsidRDefault="0063183B" w:rsidP="0063183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CBE5CFC" w14:textId="0AFB2E67" w:rsidR="0063183B" w:rsidRDefault="0063183B" w:rsidP="0063183B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>1</w:t>
                  </w:r>
                  <w:r w:rsidRPr="0096169B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>y</w:t>
                  </w:r>
                  <w:r w:rsidRPr="0096169B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0E022929" w14:textId="77777777" w:rsidR="0063183B" w:rsidRPr="00235A36" w:rsidRDefault="0063183B" w:rsidP="0063183B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3F1B5CE" w14:textId="77777777" w:rsidR="0063183B" w:rsidRDefault="0063183B" w:rsidP="0063183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AD8643E" w14:textId="7096FC7A" w:rsidR="0063183B" w:rsidRDefault="0063183B" w:rsidP="0063183B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96169B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izquierda.</w:t>
                  </w:r>
                </w:p>
                <w:p w14:paraId="0A8A9883" w14:textId="77777777" w:rsidR="0063183B" w:rsidRDefault="0063183B" w:rsidP="0063183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20981FB" w14:textId="49444514" w:rsidR="0063183B" w:rsidRPr="00235A36" w:rsidRDefault="0063183B" w:rsidP="0063183B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</w:t>
                  </w:r>
                  <w:r w:rsidRPr="0096169B">
                    <w:rPr>
                      <w:rFonts w:ascii="Arial MT" w:hAnsi="Arial MT"/>
                      <w:sz w:val="20"/>
                    </w:rPr>
                    <w:t xml:space="preserve"> dígitos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8"/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41CC29FD" w14:textId="77777777" w:rsidR="0063183B" w:rsidRDefault="0063183B" w:rsidP="0063183B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073A468" w14:textId="77777777" w:rsidR="0063183B" w:rsidRDefault="0063183B" w:rsidP="0063183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F76FDEC" w14:textId="77777777" w:rsidR="0063183B" w:rsidRPr="0084328F" w:rsidRDefault="0063183B" w:rsidP="0063183B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2F84644" w14:textId="77777777" w:rsidR="0063183B" w:rsidRDefault="0063183B" w:rsidP="0063183B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9AC582C" w14:textId="77777777" w:rsidR="0063183B" w:rsidRDefault="0063183B" w:rsidP="0063183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3BF7609" w14:textId="77777777" w:rsidR="0063183B" w:rsidRDefault="0063183B" w:rsidP="0063183B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  <w:proofErr w:type="gramEnd"/>
                </w:p>
              </w:txbxContent>
            </v:textbox>
            <w10:wrap type="topAndBottom"/>
          </v:shape>
        </w:pict>
      </w:r>
      <w:r w:rsidR="006D0BFA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2E83DFFA" w14:textId="77777777" w:rsidR="006D0BFA" w:rsidRPr="00230F5A" w:rsidRDefault="006D0BFA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637DC7F9" w:rsidR="00A829A4" w:rsidRPr="00230F5A" w:rsidRDefault="00A829A4" w:rsidP="00A829A4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22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03"/>
        <w:gridCol w:w="1123"/>
        <w:gridCol w:w="5539"/>
        <w:gridCol w:w="709"/>
        <w:gridCol w:w="709"/>
      </w:tblGrid>
      <w:tr w:rsidR="004323EF" w14:paraId="67CEB285" w14:textId="0E195AE1" w:rsidTr="004323E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14AB" w14:textId="0E8542B4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Largo</w:t>
            </w:r>
          </w:p>
        </w:tc>
      </w:tr>
      <w:tr w:rsidR="004323EF" w14:paraId="148FED5E" w14:textId="4CE5E765" w:rsidTr="004323E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F086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4323EF" w14:paraId="340F0A70" w14:textId="121A0E90" w:rsidTr="004323E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618A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4323EF" w14:paraId="5CA789C0" w14:textId="72839996" w:rsidTr="004323E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0102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4323EF" w14:paraId="4EB00386" w14:textId="713B8AC2" w:rsidTr="004323E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16EF" w14:textId="77777777" w:rsidR="004323EF" w:rsidRDefault="004323E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4323EF" w14:paraId="685BEB28" w14:textId="06479C61" w:rsidTr="004323E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24FE4033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10F08203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40EF8339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PA1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2011" w14:textId="2A8706EA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NUMERO DE REGISTROS INFORMADOS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EAE6E4E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</w:rPr>
              <w:t>SI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E8A5" w14:textId="21EBA548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</w:t>
            </w:r>
            <w:r w:rsidR="004838EA"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</w:tr>
      <w:tr w:rsidR="004323EF" w14:paraId="3DFD9099" w14:textId="2F57A648" w:rsidTr="004323E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6058827F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6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097E92A9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724EFE32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IDJ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36C" w14:textId="0F8CDEBE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NUMERO DE CONTRATOS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5A28345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</w:rPr>
              <w:t>SI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F5AB" w14:textId="27EF21F7" w:rsidR="004323EF" w:rsidRPr="007C3630" w:rsidRDefault="004838EA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4323EF" w14:paraId="1CE8D22F" w14:textId="30E76EF9" w:rsidTr="004323E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06F0" w14:textId="6933733A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7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3F85C" w14:textId="5EE402BE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72EFE885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IDK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7492" w14:textId="4B80FB8D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NUMERO DE TARJETAS VIGENTES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08B72134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</w:rPr>
              <w:t>SI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15BB" w14:textId="37961F1E" w:rsidR="004323EF" w:rsidRPr="007C3630" w:rsidRDefault="004838EA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4323EF" w14:paraId="359D451F" w14:textId="40E38784" w:rsidTr="004323E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2E59" w14:textId="375E147B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8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D504" w14:textId="77777777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B545" w14:textId="4A2FAB09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IDL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0876" w14:textId="21C1624C" w:rsidR="004323EF" w:rsidRPr="00DB6D42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NUMERO DE TARJETAS NO VIGENTES CON DEUDA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5C07" w14:textId="3CEFE7F6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</w:rPr>
              <w:t>SI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B1F6" w14:textId="401F4604" w:rsidR="004323EF" w:rsidRPr="007C3630" w:rsidRDefault="004838EA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4323EF" w14:paraId="6756C29D" w14:textId="7502107E" w:rsidTr="004323E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CF4B" w14:textId="225BFE96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lastRenderedPageBreak/>
              <w:t>Campo 9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588C" w14:textId="77777777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C6B4" w14:textId="4C9161F2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IDM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CB0C" w14:textId="00675344" w:rsidR="004323EF" w:rsidRPr="00DB6D42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NUMERO DE OPERACIONES EN EL MES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55551" w14:textId="39DD9B96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</w:rPr>
              <w:t>SI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A1CA" w14:textId="58F00676" w:rsidR="004323EF" w:rsidRPr="007C3630" w:rsidRDefault="004838EA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4323EF" w14:paraId="4C0DA73A" w14:textId="032EB181" w:rsidTr="004323E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F396" w14:textId="688A45F4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10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B64F" w14:textId="77777777" w:rsidR="004323EF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AEFF" w14:textId="265C8376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IDN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2C42" w14:textId="462C1B96" w:rsidR="004323EF" w:rsidRPr="00DB6D42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MONTO UTILIZADO DE LINEA DE CREDITO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8C42" w14:textId="57BD0D95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7C3630">
              <w:rPr>
                <w:rFonts w:ascii="Times New Roman" w:hAnsi="Times New Roman" w:cs="Times New Roman"/>
                <w:color w:val="4472C4" w:themeColor="accent1"/>
              </w:rPr>
              <w:t>SI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63BA" w14:textId="321AF19A" w:rsidR="004323EF" w:rsidRPr="007C3630" w:rsidRDefault="004323EF" w:rsidP="005C530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19 </w:t>
            </w:r>
          </w:p>
        </w:tc>
      </w:tr>
      <w:tr w:rsidR="004323EF" w14:paraId="482C8D7C" w14:textId="406AA373" w:rsidTr="004323EF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2CC5DF1A" w:rsidR="004323EF" w:rsidRDefault="004323EF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4323EF" w:rsidRDefault="004323EF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4323EF" w:rsidRDefault="004323EF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4323EF" w:rsidRDefault="004323EF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4323EF" w:rsidRDefault="004323EF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4B31" w14:textId="77777777" w:rsidR="004323EF" w:rsidRDefault="004323EF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01EA3D11" w:rsidR="00770D49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</w:t>
            </w:r>
            <w:r w:rsidR="004838EA">
              <w:rPr>
                <w:rFonts w:ascii="Times New Roman" w:hAnsi="Times New Roman" w:cs="Times New Roman"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color w:val="4472C4" w:themeColor="accent1"/>
              </w:rPr>
              <w:t>(F)</w:t>
            </w:r>
          </w:p>
        </w:tc>
      </w:tr>
      <w:tr w:rsidR="00770D49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proofErr w:type="gramStart"/>
            <w:r>
              <w:rPr>
                <w:rFonts w:ascii="Times New Roman" w:hAnsi="Times New Roman" w:cs="Times New Roman"/>
                <w:color w:val="4472C4" w:themeColor="accent1"/>
              </w:rPr>
              <w:t>Campos a incluir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</w:rPr>
              <w:t xml:space="preserve">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1786F314" w:rsidR="00770D49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5,6,</w:t>
            </w:r>
            <w:r w:rsidR="006D0BFA">
              <w:rPr>
                <w:rFonts w:ascii="Times New Roman" w:hAnsi="Times New Roman" w:cs="Times New Roman"/>
                <w:color w:val="4472C4" w:themeColor="accent1"/>
              </w:rPr>
              <w:t>7</w:t>
            </w:r>
            <w:r w:rsidR="005C530E">
              <w:rPr>
                <w:rFonts w:ascii="Times New Roman" w:hAnsi="Times New Roman" w:cs="Times New Roman"/>
                <w:color w:val="4472C4" w:themeColor="accent1"/>
              </w:rPr>
              <w:t>,8,9,10</w:t>
            </w:r>
          </w:p>
        </w:tc>
      </w:tr>
    </w:tbl>
    <w:p w14:paraId="04687A1F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60E6FDF" w14:textId="3EC78811" w:rsidR="004838EA" w:rsidRPr="0038684C" w:rsidRDefault="004838EA" w:rsidP="004838E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7EFE2C0" w14:textId="5AFFAFCD" w:rsidR="004838EA" w:rsidRPr="0038684C" w:rsidRDefault="004838EA" w:rsidP="004838E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8DAB671" w14:textId="3B5B0AEA" w:rsidR="004838EA" w:rsidRPr="0038684C" w:rsidRDefault="004838EA" w:rsidP="004838E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995ECF5" w14:textId="5D6AE6CE" w:rsidR="004838EA" w:rsidRPr="0038684C" w:rsidRDefault="004838EA" w:rsidP="004838E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7B06006" w14:textId="5AFD5401" w:rsidR="004838EA" w:rsidRPr="0038684C" w:rsidRDefault="004838EA" w:rsidP="004838E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460AB08" w14:textId="00FAAD98" w:rsidR="004838EA" w:rsidRPr="0038684C" w:rsidRDefault="004838EA" w:rsidP="004838E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6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9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190BE6" w:rsidRDefault="000465DB" w:rsidP="006D0BFA">
      <w:pPr>
        <w:pStyle w:val="Ttulo2"/>
        <w:numPr>
          <w:ilvl w:val="1"/>
          <w:numId w:val="41"/>
        </w:numPr>
      </w:pPr>
      <w:r w:rsidRPr="00230F5A">
        <w:t xml:space="preserve"> </w:t>
      </w:r>
      <w:bookmarkStart w:id="20" w:name="_Toc165384036"/>
      <w:r w:rsidRPr="00190BE6">
        <w:t>Archivos de entrada a SINACOFI</w:t>
      </w:r>
      <w:bookmarkEnd w:id="20"/>
      <w:r w:rsidR="001169CF" w:rsidRPr="00190BE6">
        <w:fldChar w:fldCharType="begin"/>
      </w:r>
      <w:r w:rsidR="001169CF" w:rsidRPr="00190BE6">
        <w:instrText xml:space="preserve"> XE "Archivos de entrada a SINACOFI" </w:instrText>
      </w:r>
      <w:r w:rsidR="001169CF" w:rsidRPr="00190BE6">
        <w:fldChar w:fldCharType="end"/>
      </w:r>
    </w:p>
    <w:p w14:paraId="385A9574" w14:textId="0950380A" w:rsidR="009A2A10" w:rsidRPr="00190BE6" w:rsidRDefault="000465DB" w:rsidP="006D0BFA">
      <w:pPr>
        <w:pStyle w:val="Ttulo2"/>
        <w:numPr>
          <w:ilvl w:val="2"/>
          <w:numId w:val="41"/>
        </w:numPr>
      </w:pPr>
      <w:bookmarkStart w:id="21" w:name="_Toc165384037"/>
      <w:r w:rsidRPr="00190BE6">
        <w:t>Archivo de datos</w:t>
      </w:r>
      <w:r w:rsidR="001169CF" w:rsidRPr="00190BE6">
        <w:fldChar w:fldCharType="begin"/>
      </w:r>
      <w:r w:rsidR="001169CF" w:rsidRPr="00190BE6">
        <w:instrText xml:space="preserve"> XE "Archivo de datos" </w:instrText>
      </w:r>
      <w:r w:rsidR="001169CF" w:rsidRPr="00190BE6">
        <w:fldChar w:fldCharType="end"/>
      </w:r>
      <w:r w:rsidR="009A2A10" w:rsidRPr="00190BE6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190BE6" w14:paraId="64CC22C2" w14:textId="77777777" w:rsidTr="009A2A10">
        <w:tc>
          <w:tcPr>
            <w:tcW w:w="1129" w:type="dxa"/>
          </w:tcPr>
          <w:p w14:paraId="06245E7B" w14:textId="0AC9D649" w:rsidR="009A2A10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190B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90BE6" w14:paraId="56E59781" w14:textId="77777777" w:rsidTr="009A2A10">
        <w:tc>
          <w:tcPr>
            <w:tcW w:w="1129" w:type="dxa"/>
          </w:tcPr>
          <w:p w14:paraId="065E6890" w14:textId="19419E85" w:rsidR="009A2A10" w:rsidRPr="00190B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190B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90BE6" w14:paraId="756ECE04" w14:textId="77777777" w:rsidTr="009A2A10">
        <w:tc>
          <w:tcPr>
            <w:tcW w:w="1129" w:type="dxa"/>
          </w:tcPr>
          <w:p w14:paraId="40F20FFF" w14:textId="7A72163C" w:rsidR="009A2A10" w:rsidRPr="00190B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7C08F1F9" w:rsidR="009A2A10" w:rsidRPr="00190BE6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FE7F18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P38</w:t>
            </w: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190BE6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190BE6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190BE6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190BE6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71874737" w:rsidR="00312989" w:rsidRPr="00190BE6" w:rsidRDefault="00FE7F18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FTP38</w:t>
            </w:r>
            <w:r w:rsidR="004F39F4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190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190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190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190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190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190BE6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190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90BE6" w14:paraId="4A7514C9" w14:textId="77777777" w:rsidTr="009A2A10">
        <w:tc>
          <w:tcPr>
            <w:tcW w:w="1129" w:type="dxa"/>
          </w:tcPr>
          <w:p w14:paraId="36E25D26" w14:textId="7F55894F" w:rsidR="009A2A10" w:rsidRPr="00190B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190B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90BE6" w14:paraId="4CE64141" w14:textId="77777777" w:rsidTr="009A2A10">
        <w:tc>
          <w:tcPr>
            <w:tcW w:w="1129" w:type="dxa"/>
          </w:tcPr>
          <w:p w14:paraId="0B80E08E" w14:textId="7B691186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190BE6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190BE6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190BE6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743068D7" w:rsidR="00B1738F" w:rsidRPr="00190BE6" w:rsidRDefault="00FE7F18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P38</w:t>
            </w:r>
            <w:r w:rsidR="00F91655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P38</w:t>
            </w:r>
            <w:r w:rsidR="00F91655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190BE6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190BE6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190BE6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190BE6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190BE6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190BE6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190BE6" w:rsidRDefault="000465DB" w:rsidP="006D0BFA">
      <w:pPr>
        <w:pStyle w:val="Ttulo2"/>
        <w:numPr>
          <w:ilvl w:val="2"/>
          <w:numId w:val="41"/>
        </w:numPr>
      </w:pPr>
      <w:bookmarkStart w:id="24" w:name="_Toc165384038"/>
      <w:bookmarkEnd w:id="23"/>
      <w:r w:rsidRPr="00190BE6">
        <w:t>Archivo Carátula</w:t>
      </w:r>
      <w:r w:rsidR="001169CF" w:rsidRPr="00190BE6">
        <w:fldChar w:fldCharType="begin"/>
      </w:r>
      <w:r w:rsidR="001169CF" w:rsidRPr="00190BE6">
        <w:instrText xml:space="preserve"> XE "Archivo Carátula" </w:instrText>
      </w:r>
      <w:r w:rsidR="001169CF" w:rsidRPr="00190BE6">
        <w:fldChar w:fldCharType="end"/>
      </w:r>
      <w:r w:rsidR="009A2A10" w:rsidRPr="00190BE6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90BE6" w14:paraId="34398A03" w14:textId="77777777" w:rsidTr="00E862A3">
        <w:tc>
          <w:tcPr>
            <w:tcW w:w="1129" w:type="dxa"/>
          </w:tcPr>
          <w:p w14:paraId="2225B9A4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90BE6" w14:paraId="06454DCE" w14:textId="77777777" w:rsidTr="00E862A3">
        <w:tc>
          <w:tcPr>
            <w:tcW w:w="1129" w:type="dxa"/>
          </w:tcPr>
          <w:p w14:paraId="1E70680A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90BE6" w14:paraId="6BED63F2" w14:textId="77777777" w:rsidTr="00E862A3">
        <w:tc>
          <w:tcPr>
            <w:tcW w:w="1129" w:type="dxa"/>
          </w:tcPr>
          <w:p w14:paraId="2BC68398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782A231D" w:rsidR="004F39F4" w:rsidRPr="00190BE6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FTP38</w:t>
            </w:r>
            <w:r w:rsidR="004D0C43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="004D0C43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="004D0C43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190BE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190BE6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190BE6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58BCF25E" w:rsidR="000B1A73" w:rsidRPr="00190BE6" w:rsidRDefault="00FE7F18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FTP38</w:t>
            </w:r>
            <w:r w:rsidR="00254B9F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190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190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190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190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190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190BE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190B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190BE6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190B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90BE6" w14:paraId="6E44765A" w14:textId="77777777" w:rsidTr="00E862A3">
        <w:tc>
          <w:tcPr>
            <w:tcW w:w="1129" w:type="dxa"/>
          </w:tcPr>
          <w:p w14:paraId="0D202F6E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90BE6" w14:paraId="6453A99C" w14:textId="77777777" w:rsidTr="00E862A3">
        <w:tc>
          <w:tcPr>
            <w:tcW w:w="1129" w:type="dxa"/>
          </w:tcPr>
          <w:p w14:paraId="537D5D72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190BE6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190BE6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190BE6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5CB49042" w:rsidR="00B1738F" w:rsidRPr="00190BE6" w:rsidRDefault="00FE7F18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P38</w:t>
            </w:r>
            <w:r w:rsidR="003F025E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P38</w:t>
            </w:r>
            <w:r w:rsidR="003F025E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190BE6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190BE6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7" w:name="_Toc165384039"/>
      <w:bookmarkEnd w:id="26"/>
      <w:r w:rsidRPr="00190BE6">
        <w:t>Archivo de control</w:t>
      </w:r>
      <w:r w:rsidR="00513350" w:rsidRPr="00190BE6">
        <w:t xml:space="preserve"> de datos</w:t>
      </w:r>
      <w:r w:rsidR="001169CF" w:rsidRPr="00190BE6">
        <w:fldChar w:fldCharType="begin"/>
      </w:r>
      <w:r w:rsidR="001169CF" w:rsidRPr="00190BE6">
        <w:instrText xml:space="preserve"> XE "Archivo de control" </w:instrText>
      </w:r>
      <w:r w:rsidR="001169CF" w:rsidRPr="00190BE6">
        <w:fldChar w:fldCharType="end"/>
      </w:r>
      <w:r w:rsidR="009A2A10" w:rsidRPr="00190BE6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90BE6" w14:paraId="09B3BE47" w14:textId="77777777" w:rsidTr="00E862A3">
        <w:tc>
          <w:tcPr>
            <w:tcW w:w="1129" w:type="dxa"/>
          </w:tcPr>
          <w:p w14:paraId="789EC2E0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90BE6" w14:paraId="24CE3B6C" w14:textId="77777777" w:rsidTr="00E862A3">
        <w:tc>
          <w:tcPr>
            <w:tcW w:w="1129" w:type="dxa"/>
          </w:tcPr>
          <w:p w14:paraId="4F9750AE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90BE6" w14:paraId="0A0C7B7F" w14:textId="77777777" w:rsidTr="00E862A3">
        <w:tc>
          <w:tcPr>
            <w:tcW w:w="1129" w:type="dxa"/>
          </w:tcPr>
          <w:p w14:paraId="16CA53F6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6CA3CECD" w:rsidR="004D0C43" w:rsidRPr="00190BE6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FTP38</w:t>
            </w:r>
            <w:r w:rsidR="004D0C43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="004D0C43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="004D0C43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190BE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190BE6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190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DFCDE88" w:rsidR="000B1A73" w:rsidRPr="00190BE6" w:rsidRDefault="00FE7F18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FTP38</w:t>
            </w:r>
            <w:r w:rsidR="000B1A73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190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190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190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190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190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190B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190BE6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190B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90BE6" w14:paraId="34A18395" w14:textId="77777777" w:rsidTr="00E862A3">
        <w:tc>
          <w:tcPr>
            <w:tcW w:w="1129" w:type="dxa"/>
          </w:tcPr>
          <w:p w14:paraId="1BEA6A51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90BE6" w14:paraId="0DC8E8BB" w14:textId="77777777" w:rsidTr="00E862A3">
        <w:tc>
          <w:tcPr>
            <w:tcW w:w="1129" w:type="dxa"/>
          </w:tcPr>
          <w:p w14:paraId="3341B7DB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190BE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190BE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190BE6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190BE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48059FF0" w:rsidR="00E547E8" w:rsidRPr="00190BE6" w:rsidRDefault="00FE7F18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P38</w:t>
            </w:r>
            <w:r w:rsidR="00E547E8" w:rsidRPr="00190BE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40993605" w:rsidR="00B1738F" w:rsidRPr="00190BE6" w:rsidRDefault="00FE7F1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P38</w:t>
            </w:r>
            <w:r w:rsidR="00E547E8" w:rsidRPr="00190BE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190BE6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190BE6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190BE6" w:rsidRDefault="000465DB" w:rsidP="006D0BFA">
      <w:pPr>
        <w:pStyle w:val="Ttulo2"/>
        <w:numPr>
          <w:ilvl w:val="1"/>
          <w:numId w:val="41"/>
        </w:numPr>
      </w:pPr>
      <w:bookmarkStart w:id="30" w:name="_Toc165384040"/>
      <w:r w:rsidRPr="00190BE6">
        <w:t xml:space="preserve">Archivo de salida </w:t>
      </w:r>
      <w:r w:rsidR="00B1738F" w:rsidRPr="00190BE6">
        <w:t>a dest</w:t>
      </w:r>
      <w:r w:rsidR="00095C24" w:rsidRPr="00190BE6">
        <w:t>i</w:t>
      </w:r>
      <w:r w:rsidR="00B1738F" w:rsidRPr="00190BE6">
        <w:t>no</w:t>
      </w:r>
      <w:bookmarkEnd w:id="30"/>
      <w:r w:rsidR="001169CF" w:rsidRPr="00190BE6">
        <w:fldChar w:fldCharType="begin"/>
      </w:r>
      <w:r w:rsidR="001169CF" w:rsidRPr="00190BE6">
        <w:instrText xml:space="preserve"> XE "Archivo de salida a</w:instrText>
      </w:r>
      <w:r w:rsidR="007B6066" w:rsidRPr="00190BE6">
        <w:instrText>”</w:instrText>
      </w:r>
      <w:r w:rsidR="001169CF" w:rsidRPr="00190BE6">
        <w:instrText xml:space="preserve">destino" </w:instrText>
      </w:r>
      <w:r w:rsidR="001169CF" w:rsidRPr="00190BE6">
        <w:fldChar w:fldCharType="end"/>
      </w:r>
    </w:p>
    <w:p w14:paraId="25DFA216" w14:textId="1A009ADA" w:rsidR="000465DB" w:rsidRPr="00190BE6" w:rsidRDefault="000465DB" w:rsidP="006D0BFA">
      <w:pPr>
        <w:pStyle w:val="Ttulo2"/>
        <w:numPr>
          <w:ilvl w:val="2"/>
          <w:numId w:val="41"/>
        </w:numPr>
      </w:pPr>
      <w:bookmarkStart w:id="31" w:name="_Toc165384041"/>
      <w:r w:rsidRPr="00190BE6">
        <w:t>Archivo de da</w:t>
      </w:r>
      <w:r w:rsidR="009A28CD" w:rsidRPr="00190BE6">
        <w:t>t</w:t>
      </w:r>
      <w:r w:rsidRPr="00190BE6">
        <w:t>os</w:t>
      </w:r>
      <w:bookmarkEnd w:id="31"/>
      <w:r w:rsidR="001169CF" w:rsidRPr="00190BE6">
        <w:fldChar w:fldCharType="begin"/>
      </w:r>
      <w:r w:rsidR="001169CF" w:rsidRPr="00190BE6">
        <w:instrText xml:space="preserve"> XE "Archivo </w:instrText>
      </w:r>
      <w:r w:rsidR="007B6066" w:rsidRPr="00190BE6">
        <w:instrText>”</w:instrText>
      </w:r>
      <w:r w:rsidR="001169CF" w:rsidRPr="00190BE6">
        <w:instrText xml:space="preserve">e datos" </w:instrText>
      </w:r>
      <w:r w:rsidR="001169CF" w:rsidRPr="00190BE6">
        <w:fldChar w:fldCharType="end"/>
      </w:r>
      <w:r w:rsidRPr="00190BE6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90BE6" w14:paraId="28352ABA" w14:textId="77777777" w:rsidTr="00B1738F">
        <w:tc>
          <w:tcPr>
            <w:tcW w:w="1413" w:type="dxa"/>
          </w:tcPr>
          <w:p w14:paraId="551A85E7" w14:textId="290DC1E5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64FB2AF3" w:rsidR="00B1738F" w:rsidRPr="00190BE6" w:rsidRDefault="00FE7F18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P38</w:t>
            </w:r>
            <w:r w:rsidR="004D0C43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4D0C43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proofErr w:type="gramStart"/>
            <w:r w:rsidR="004D0C43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</w:t>
            </w:r>
            <w:r w:rsidR="00284E6A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proofErr w:type="gramEnd"/>
            <w:r w:rsidR="00284E6A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Ejemplo)</w:t>
            </w:r>
          </w:p>
          <w:p w14:paraId="44B15375" w14:textId="12ABAAD6" w:rsidR="00A167D3" w:rsidRPr="00190BE6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190BE6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190BE6">
              <w:rPr>
                <w:rFonts w:ascii="Times New Roman" w:hAnsi="Times New Roman" w:cs="Times New Roman"/>
              </w:rPr>
              <w:t xml:space="preserve"> </w:t>
            </w: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190BE6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190BE6" w:rsidRDefault="000465DB" w:rsidP="006D0BFA">
      <w:pPr>
        <w:pStyle w:val="Ttulo2"/>
        <w:numPr>
          <w:ilvl w:val="2"/>
          <w:numId w:val="41"/>
        </w:numPr>
      </w:pPr>
      <w:bookmarkStart w:id="32" w:name="_Toc165384042"/>
      <w:r w:rsidRPr="00190BE6">
        <w:t>Archivo Carát</w:t>
      </w:r>
      <w:r w:rsidR="00601681" w:rsidRPr="00190BE6">
        <w:t>u</w:t>
      </w:r>
      <w:r w:rsidRPr="00190BE6">
        <w:t>la</w:t>
      </w:r>
      <w:bookmarkEnd w:id="32"/>
      <w:r w:rsidR="001169CF" w:rsidRPr="00190BE6">
        <w:fldChar w:fldCharType="begin"/>
      </w:r>
      <w:r w:rsidR="001169CF" w:rsidRPr="00190BE6">
        <w:instrText xml:space="preserve"> XE "Archivo </w:instrText>
      </w:r>
      <w:r w:rsidR="007B6066" w:rsidRPr="00190BE6">
        <w:instrText>”</w:instrText>
      </w:r>
      <w:r w:rsidR="001169CF" w:rsidRPr="00190BE6">
        <w:instrText xml:space="preserve">arátula" </w:instrText>
      </w:r>
      <w:r w:rsidR="001169CF" w:rsidRPr="00190BE6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190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59ADAEDA" w:rsidR="00284E6A" w:rsidRPr="00190BE6" w:rsidRDefault="00FE7F18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FF0000"/>
              </w:rPr>
              <w:t>P38</w:t>
            </w:r>
            <w:r w:rsidR="00284E6A" w:rsidRPr="00190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 </w:t>
            </w:r>
            <w:r w:rsidR="00284E6A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="00284E6A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(</w:t>
            </w:r>
            <w:proofErr w:type="gramEnd"/>
            <w:r w:rsidR="00284E6A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Ejemplo)    </w:t>
            </w:r>
          </w:p>
          <w:p w14:paraId="358367B5" w14:textId="5EC57F33" w:rsidR="008B2624" w:rsidRPr="00190BE6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190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6D0BFA">
      <w:pPr>
        <w:pStyle w:val="Ttulo2"/>
        <w:numPr>
          <w:ilvl w:val="1"/>
          <w:numId w:val="41"/>
        </w:numPr>
      </w:pPr>
      <w:bookmarkStart w:id="37" w:name="_Toc165384043"/>
      <w:r>
        <w:t>Definición de correlativo</w:t>
      </w:r>
      <w:bookmarkEnd w:id="37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6D0BFA">
      <w:pPr>
        <w:pStyle w:val="Ttulo1"/>
        <w:numPr>
          <w:ilvl w:val="0"/>
          <w:numId w:val="41"/>
        </w:numPr>
      </w:pPr>
      <w:bookmarkStart w:id="38" w:name="_Toc165384044"/>
      <w:bookmarkEnd w:id="36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38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230F5A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9" w:name="_Toc165384045"/>
      <w:r w:rsidRPr="00230F5A">
        <w:rPr>
          <w:rFonts w:cs="Times New Roman"/>
        </w:rPr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39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750CE4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2" w:name="_Toc165384046"/>
      <w:r w:rsidRPr="00230F5A">
        <w:t>Av</w:t>
      </w:r>
      <w:r w:rsidR="006F65AF">
        <w:t>i</w:t>
      </w:r>
      <w:r w:rsidRPr="00230F5A">
        <w:t>so</w:t>
      </w:r>
      <w:bookmarkEnd w:id="42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6D0BFA">
      <w:pPr>
        <w:pStyle w:val="Ttulo2"/>
        <w:numPr>
          <w:ilvl w:val="1"/>
          <w:numId w:val="41"/>
        </w:numPr>
      </w:pPr>
      <w:bookmarkStart w:id="43" w:name="_Toc165384047"/>
      <w:r w:rsidRPr="00B537DA">
        <w:t>Resultado</w:t>
      </w:r>
      <w:bookmarkEnd w:id="43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6D0BFA">
      <w:pPr>
        <w:pStyle w:val="Ttulo2"/>
        <w:numPr>
          <w:ilvl w:val="1"/>
          <w:numId w:val="41"/>
        </w:numPr>
      </w:pPr>
      <w:bookmarkStart w:id="44" w:name="_Toc165384048"/>
      <w:bookmarkStart w:id="45" w:name="_Hlk150867245"/>
      <w:r w:rsidRPr="00E173FD">
        <w:t>Notificación</w:t>
      </w:r>
      <w:bookmarkEnd w:id="44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bookmarkEnd w:id="45"/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230F5A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6" w:name="_Toc165384049"/>
      <w:r w:rsidRPr="00230F5A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7" w:name="_Toc165384050"/>
      <w:r w:rsidRPr="00DC1D90">
        <w:t>Estructura</w:t>
      </w:r>
      <w:bookmarkEnd w:id="47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6D0BFA">
      <w:pPr>
        <w:pStyle w:val="Ttulo2"/>
        <w:numPr>
          <w:ilvl w:val="2"/>
          <w:numId w:val="41"/>
        </w:numPr>
      </w:pPr>
      <w:bookmarkStart w:id="48" w:name="_Toc165384051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48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6D0BFA">
      <w:pPr>
        <w:pStyle w:val="Ttulo2"/>
        <w:numPr>
          <w:ilvl w:val="2"/>
          <w:numId w:val="41"/>
        </w:numPr>
      </w:pPr>
      <w:bookmarkStart w:id="51" w:name="_Toc165384052"/>
      <w:r w:rsidRPr="00230F5A">
        <w:t>Archivo aviso (SINACOFI)</w:t>
      </w:r>
      <w:bookmarkEnd w:id="51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6D0BFA">
      <w:pPr>
        <w:pStyle w:val="Ttulo2"/>
        <w:numPr>
          <w:ilvl w:val="2"/>
          <w:numId w:val="41"/>
        </w:numPr>
      </w:pPr>
      <w:bookmarkStart w:id="53" w:name="_Toc165384053"/>
      <w:r w:rsidRPr="00230F5A">
        <w:t>Archivo resultado (SINACOFI)</w:t>
      </w:r>
      <w:bookmarkEnd w:id="53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Default="00785F5D" w:rsidP="006D0BFA">
      <w:pPr>
        <w:pStyle w:val="Ttulo2"/>
        <w:numPr>
          <w:ilvl w:val="1"/>
          <w:numId w:val="41"/>
        </w:numPr>
      </w:pPr>
      <w:bookmarkStart w:id="54" w:name="_Toc165384054"/>
      <w:r w:rsidRPr="00597FD4">
        <w:lastRenderedPageBreak/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4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55"/>
      <w:bookmarkEnd w:id="56"/>
      <w:bookmarkEnd w:id="57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8" w:name="_Toc16538405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58"/>
    </w:p>
    <w:p w14:paraId="6ED8C821" w14:textId="39CA670F" w:rsidR="009947CD" w:rsidRPr="009947CD" w:rsidRDefault="00D06793" w:rsidP="009947CD">
      <w:r>
        <w:t xml:space="preserve"> -No hay</w:t>
      </w:r>
    </w:p>
    <w:p w14:paraId="20F98A57" w14:textId="6CB224AB" w:rsidR="002B267E" w:rsidRPr="000E39B9" w:rsidRDefault="001D2934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BF6711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9F7A0" w14:textId="77777777" w:rsidR="006D37B7" w:rsidRDefault="006D37B7" w:rsidP="00F10206">
      <w:pPr>
        <w:spacing w:after="0" w:line="240" w:lineRule="auto"/>
      </w:pPr>
      <w:r>
        <w:separator/>
      </w:r>
    </w:p>
  </w:endnote>
  <w:endnote w:type="continuationSeparator" w:id="0">
    <w:p w14:paraId="2B0A843C" w14:textId="77777777" w:rsidR="006D37B7" w:rsidRDefault="006D37B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48D8B1B" w:rsidR="004345F0" w:rsidRPr="008131F5" w:rsidRDefault="004345F0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D942C0">
          <w:rPr>
            <w:noProof/>
            <w:lang w:val="en-US" w:bidi="es-ES"/>
          </w:rPr>
          <w:t>23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4345F0" w:rsidRPr="008131F5" w:rsidRDefault="004345F0" w:rsidP="00F10206">
    <w:pPr>
      <w:pStyle w:val="Piedepgina"/>
      <w:rPr>
        <w:noProof/>
        <w:lang w:val="en-US"/>
      </w:rPr>
    </w:pPr>
  </w:p>
  <w:p w14:paraId="19776197" w14:textId="77777777" w:rsidR="004345F0" w:rsidRPr="001C0052" w:rsidRDefault="004345F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BC6C1" w14:textId="77777777" w:rsidR="006D37B7" w:rsidRDefault="006D37B7" w:rsidP="00F10206">
      <w:pPr>
        <w:spacing w:after="0" w:line="240" w:lineRule="auto"/>
      </w:pPr>
      <w:r>
        <w:separator/>
      </w:r>
    </w:p>
  </w:footnote>
  <w:footnote w:type="continuationSeparator" w:id="0">
    <w:p w14:paraId="5AE502A9" w14:textId="77777777" w:rsidR="006D37B7" w:rsidRDefault="006D37B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4345F0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4345F0" w:rsidRDefault="004345F0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4345F0" w:rsidRDefault="004345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992352E"/>
    <w:multiLevelType w:val="multilevel"/>
    <w:tmpl w:val="ED16E5B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2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2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9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1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11803206">
    <w:abstractNumId w:val="26"/>
  </w:num>
  <w:num w:numId="2" w16cid:durableId="887687810">
    <w:abstractNumId w:val="6"/>
  </w:num>
  <w:num w:numId="3" w16cid:durableId="1821536179">
    <w:abstractNumId w:val="3"/>
  </w:num>
  <w:num w:numId="4" w16cid:durableId="1639653375">
    <w:abstractNumId w:val="32"/>
  </w:num>
  <w:num w:numId="5" w16cid:durableId="970601139">
    <w:abstractNumId w:val="19"/>
  </w:num>
  <w:num w:numId="6" w16cid:durableId="216355333">
    <w:abstractNumId w:val="14"/>
  </w:num>
  <w:num w:numId="7" w16cid:durableId="857232009">
    <w:abstractNumId w:val="2"/>
  </w:num>
  <w:num w:numId="8" w16cid:durableId="1361778180">
    <w:abstractNumId w:val="17"/>
  </w:num>
  <w:num w:numId="9" w16cid:durableId="1235824352">
    <w:abstractNumId w:val="9"/>
  </w:num>
  <w:num w:numId="10" w16cid:durableId="1568881071">
    <w:abstractNumId w:val="15"/>
  </w:num>
  <w:num w:numId="11" w16cid:durableId="97021499">
    <w:abstractNumId w:val="25"/>
  </w:num>
  <w:num w:numId="12" w16cid:durableId="1899054098">
    <w:abstractNumId w:val="34"/>
  </w:num>
  <w:num w:numId="13" w16cid:durableId="1797679492">
    <w:abstractNumId w:val="23"/>
  </w:num>
  <w:num w:numId="14" w16cid:durableId="323096495">
    <w:abstractNumId w:val="27"/>
  </w:num>
  <w:num w:numId="15" w16cid:durableId="1357390799">
    <w:abstractNumId w:val="35"/>
  </w:num>
  <w:num w:numId="16" w16cid:durableId="1736973148">
    <w:abstractNumId w:val="7"/>
  </w:num>
  <w:num w:numId="17" w16cid:durableId="744455323">
    <w:abstractNumId w:val="30"/>
  </w:num>
  <w:num w:numId="18" w16cid:durableId="1451123920">
    <w:abstractNumId w:val="1"/>
  </w:num>
  <w:num w:numId="19" w16cid:durableId="834689662">
    <w:abstractNumId w:val="33"/>
  </w:num>
  <w:num w:numId="20" w16cid:durableId="831263652">
    <w:abstractNumId w:val="12"/>
  </w:num>
  <w:num w:numId="21" w16cid:durableId="81950064">
    <w:abstractNumId w:val="22"/>
  </w:num>
  <w:num w:numId="22" w16cid:durableId="839781272">
    <w:abstractNumId w:val="18"/>
  </w:num>
  <w:num w:numId="23" w16cid:durableId="2124763278">
    <w:abstractNumId w:val="10"/>
  </w:num>
  <w:num w:numId="24" w16cid:durableId="1048264806">
    <w:abstractNumId w:val="24"/>
  </w:num>
  <w:num w:numId="25" w16cid:durableId="867377964">
    <w:abstractNumId w:val="5"/>
  </w:num>
  <w:num w:numId="26" w16cid:durableId="399256845">
    <w:abstractNumId w:val="4"/>
  </w:num>
  <w:num w:numId="27" w16cid:durableId="1886865899">
    <w:abstractNumId w:val="16"/>
  </w:num>
  <w:num w:numId="28" w16cid:durableId="438916397">
    <w:abstractNumId w:val="16"/>
  </w:num>
  <w:num w:numId="29" w16cid:durableId="520321807">
    <w:abstractNumId w:val="16"/>
  </w:num>
  <w:num w:numId="30" w16cid:durableId="409816097">
    <w:abstractNumId w:val="16"/>
  </w:num>
  <w:num w:numId="31" w16cid:durableId="1501966585">
    <w:abstractNumId w:val="0"/>
  </w:num>
  <w:num w:numId="32" w16cid:durableId="1434740261">
    <w:abstractNumId w:val="13"/>
  </w:num>
  <w:num w:numId="33" w16cid:durableId="355038545">
    <w:abstractNumId w:val="16"/>
  </w:num>
  <w:num w:numId="34" w16cid:durableId="1943218143">
    <w:abstractNumId w:val="16"/>
  </w:num>
  <w:num w:numId="35" w16cid:durableId="923034904">
    <w:abstractNumId w:val="16"/>
  </w:num>
  <w:num w:numId="36" w16cid:durableId="1008289637">
    <w:abstractNumId w:val="29"/>
  </w:num>
  <w:num w:numId="37" w16cid:durableId="518544220">
    <w:abstractNumId w:val="21"/>
  </w:num>
  <w:num w:numId="38" w16cid:durableId="1323389652">
    <w:abstractNumId w:val="28"/>
  </w:num>
  <w:num w:numId="39" w16cid:durableId="1621377753">
    <w:abstractNumId w:val="31"/>
  </w:num>
  <w:num w:numId="40" w16cid:durableId="1094131442">
    <w:abstractNumId w:val="11"/>
  </w:num>
  <w:num w:numId="41" w16cid:durableId="1322196228">
    <w:abstractNumId w:val="20"/>
  </w:num>
  <w:num w:numId="42" w16cid:durableId="11204898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71503"/>
    <w:rsid w:val="00080B21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814C7"/>
    <w:rsid w:val="00182D60"/>
    <w:rsid w:val="00182DC4"/>
    <w:rsid w:val="00184622"/>
    <w:rsid w:val="00186CB0"/>
    <w:rsid w:val="00190BE6"/>
    <w:rsid w:val="001912BC"/>
    <w:rsid w:val="00191E60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2934"/>
    <w:rsid w:val="001D4DBB"/>
    <w:rsid w:val="001E7E45"/>
    <w:rsid w:val="001F5807"/>
    <w:rsid w:val="0020586B"/>
    <w:rsid w:val="002119AD"/>
    <w:rsid w:val="00212731"/>
    <w:rsid w:val="002220F6"/>
    <w:rsid w:val="002308E7"/>
    <w:rsid w:val="00230F5A"/>
    <w:rsid w:val="002358C5"/>
    <w:rsid w:val="00240B47"/>
    <w:rsid w:val="002430D4"/>
    <w:rsid w:val="00254B9F"/>
    <w:rsid w:val="00262DD8"/>
    <w:rsid w:val="00266AD3"/>
    <w:rsid w:val="00273BB4"/>
    <w:rsid w:val="00276FA5"/>
    <w:rsid w:val="00284E6A"/>
    <w:rsid w:val="00286504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41B1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97749"/>
    <w:rsid w:val="003A508D"/>
    <w:rsid w:val="003A732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23EF"/>
    <w:rsid w:val="004341B5"/>
    <w:rsid w:val="004345F0"/>
    <w:rsid w:val="00437019"/>
    <w:rsid w:val="00443E8F"/>
    <w:rsid w:val="004453F6"/>
    <w:rsid w:val="00446EF8"/>
    <w:rsid w:val="00465EE6"/>
    <w:rsid w:val="00477EA2"/>
    <w:rsid w:val="004838EA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03569"/>
    <w:rsid w:val="00510095"/>
    <w:rsid w:val="00513350"/>
    <w:rsid w:val="00515650"/>
    <w:rsid w:val="00522424"/>
    <w:rsid w:val="00523465"/>
    <w:rsid w:val="005317B2"/>
    <w:rsid w:val="00547CBD"/>
    <w:rsid w:val="00562E48"/>
    <w:rsid w:val="00570E48"/>
    <w:rsid w:val="00575FEB"/>
    <w:rsid w:val="00582553"/>
    <w:rsid w:val="005836CE"/>
    <w:rsid w:val="00597FD4"/>
    <w:rsid w:val="005B5D60"/>
    <w:rsid w:val="005B65DC"/>
    <w:rsid w:val="005C530E"/>
    <w:rsid w:val="005C5769"/>
    <w:rsid w:val="005F1924"/>
    <w:rsid w:val="005F467D"/>
    <w:rsid w:val="00601681"/>
    <w:rsid w:val="00603543"/>
    <w:rsid w:val="00611BAA"/>
    <w:rsid w:val="006160A0"/>
    <w:rsid w:val="006166FA"/>
    <w:rsid w:val="00620059"/>
    <w:rsid w:val="00621843"/>
    <w:rsid w:val="00623859"/>
    <w:rsid w:val="00627EDB"/>
    <w:rsid w:val="0063183B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7254A"/>
    <w:rsid w:val="00677B44"/>
    <w:rsid w:val="006835D7"/>
    <w:rsid w:val="006852C5"/>
    <w:rsid w:val="0069591F"/>
    <w:rsid w:val="006A0A36"/>
    <w:rsid w:val="006A36D6"/>
    <w:rsid w:val="006A5C5E"/>
    <w:rsid w:val="006B4D0F"/>
    <w:rsid w:val="006B70A9"/>
    <w:rsid w:val="006D0BFA"/>
    <w:rsid w:val="006D2868"/>
    <w:rsid w:val="006D37B7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B56DB"/>
    <w:rsid w:val="007B6066"/>
    <w:rsid w:val="007C18B3"/>
    <w:rsid w:val="007C2A8E"/>
    <w:rsid w:val="007C3630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21181"/>
    <w:rsid w:val="00830BF4"/>
    <w:rsid w:val="00834D6C"/>
    <w:rsid w:val="0084328F"/>
    <w:rsid w:val="00845B1B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B3E26"/>
    <w:rsid w:val="008C1F00"/>
    <w:rsid w:val="008C7428"/>
    <w:rsid w:val="008C7FF6"/>
    <w:rsid w:val="008D6FFE"/>
    <w:rsid w:val="008D7B6E"/>
    <w:rsid w:val="008E21DF"/>
    <w:rsid w:val="008E4978"/>
    <w:rsid w:val="008E6834"/>
    <w:rsid w:val="008F5912"/>
    <w:rsid w:val="009030F0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493E"/>
    <w:rsid w:val="009E2200"/>
    <w:rsid w:val="009F129A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77EC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B7FA3"/>
    <w:rsid w:val="00BC0453"/>
    <w:rsid w:val="00BC12C2"/>
    <w:rsid w:val="00BC2F8E"/>
    <w:rsid w:val="00BC44A3"/>
    <w:rsid w:val="00BC7648"/>
    <w:rsid w:val="00BC7E3B"/>
    <w:rsid w:val="00BD2AE0"/>
    <w:rsid w:val="00BF210F"/>
    <w:rsid w:val="00BF6711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06793"/>
    <w:rsid w:val="00D23639"/>
    <w:rsid w:val="00D3155F"/>
    <w:rsid w:val="00D31E6D"/>
    <w:rsid w:val="00D41FAB"/>
    <w:rsid w:val="00D4790F"/>
    <w:rsid w:val="00D5246E"/>
    <w:rsid w:val="00D553B1"/>
    <w:rsid w:val="00D606E4"/>
    <w:rsid w:val="00D67A2B"/>
    <w:rsid w:val="00D71044"/>
    <w:rsid w:val="00D734FF"/>
    <w:rsid w:val="00D75878"/>
    <w:rsid w:val="00D822DE"/>
    <w:rsid w:val="00D847CE"/>
    <w:rsid w:val="00D923F1"/>
    <w:rsid w:val="00D92C2E"/>
    <w:rsid w:val="00D942C0"/>
    <w:rsid w:val="00D97610"/>
    <w:rsid w:val="00DA5A1D"/>
    <w:rsid w:val="00DB0B5C"/>
    <w:rsid w:val="00DB1EDF"/>
    <w:rsid w:val="00DB4117"/>
    <w:rsid w:val="00DB53EB"/>
    <w:rsid w:val="00DB6D42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11FF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1D32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3DF8"/>
    <w:rsid w:val="00FA265D"/>
    <w:rsid w:val="00FA6715"/>
    <w:rsid w:val="00FA7CB9"/>
    <w:rsid w:val="00FB402C"/>
    <w:rsid w:val="00FC66B9"/>
    <w:rsid w:val="00FD1A65"/>
    <w:rsid w:val="00FD253A"/>
    <w:rsid w:val="00FD530F"/>
    <w:rsid w:val="00FD7847"/>
    <w:rsid w:val="00FE0281"/>
    <w:rsid w:val="00FE7F18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xmsonormal">
    <w:name w:val="x_x_msonormal"/>
    <w:basedOn w:val="Normal"/>
    <w:rsid w:val="00D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A167-FD74-4307-BC42-5975D842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24</Pages>
  <Words>3534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37</cp:revision>
  <dcterms:created xsi:type="dcterms:W3CDTF">2024-04-30T16:33:00Z</dcterms:created>
  <dcterms:modified xsi:type="dcterms:W3CDTF">2024-06-24T14:55:00Z</dcterms:modified>
</cp:coreProperties>
</file>