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Seguridad de sistemas computacionales: me gustó el acercamiento a linux y a ciberseguridad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Inteligencia de negocios: me gustó el modelamiento de datos y el análisis de estos</w:t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Minería de datos: me gustó la estadística y el entrenamiento de modelos</w:t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Big Data: me gustó el análisis de datos en profundidad y el llevar un proyecto a completitud sobre visualización y procesamiento de datos</w:t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Ciberseguridad defensiva: me gustó el acercamiento a cómo se construye la ciberseguridad en el mundo del empresariado y el utilizar linux</w:t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Programación de algoritmos: me gustó la utilización de lógica de programación para resolver conflictos simples que podrían ser escalables a diversas áreas del diario vivir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el valor viene de la variedad en los contenidos explorados, si bien la mayoría son a nivel superficial debido a los límites de tiempo y el contexto en que se enseñan, es muy útil el conocer sobre la mayor cantidad de posibilidades que ofrece la informática.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afterAutospacing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tabs>
                <w:tab w:val="left" w:leader="none" w:pos="454"/>
              </w:tabs>
              <w:spacing w:after="0" w:afterAutospacing="0" w:before="160" w:beforeAutospacing="0" w:line="259" w:lineRule="auto"/>
              <w:ind w:left="720" w:hanging="360"/>
              <w:rPr>
                <w:rFonts w:ascii="Arial" w:cs="Arial" w:eastAsia="Arial" w:hAnsi="Arial"/>
                <w:color w:val="1a1a1a"/>
                <w:sz w:val="23"/>
                <w:szCs w:val="23"/>
                <w:highlight w:val="green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3"/>
                <w:szCs w:val="23"/>
                <w:highlight w:val="green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tabs>
                <w:tab w:val="left" w:leader="none" w:pos="454"/>
              </w:tabs>
              <w:spacing w:after="0" w:afterAutospacing="0" w:before="0" w:beforeAutospacing="0" w:line="259" w:lineRule="auto"/>
              <w:ind w:left="720" w:hanging="360"/>
              <w:rPr>
                <w:rFonts w:ascii="Arial" w:cs="Arial" w:eastAsia="Arial" w:hAnsi="Arial"/>
                <w:color w:val="1a1a1a"/>
                <w:sz w:val="23"/>
                <w:szCs w:val="23"/>
                <w:highlight w:val="green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3"/>
                <w:szCs w:val="23"/>
                <w:highlight w:val="green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tabs>
                <w:tab w:val="left" w:leader="none" w:pos="454"/>
              </w:tabs>
              <w:spacing w:after="0" w:afterAutospacing="0" w:before="0" w:beforeAutospacing="0" w:line="259" w:lineRule="auto"/>
              <w:ind w:left="720" w:hanging="360"/>
              <w:rPr>
                <w:rFonts w:ascii="Arial" w:cs="Arial" w:eastAsia="Arial" w:hAnsi="Arial"/>
                <w:color w:val="1a1a1a"/>
                <w:sz w:val="23"/>
                <w:szCs w:val="23"/>
                <w:highlight w:val="red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3"/>
                <w:szCs w:val="23"/>
                <w:highlight w:val="red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tabs>
                <w:tab w:val="left" w:leader="none" w:pos="454"/>
              </w:tabs>
              <w:spacing w:after="0" w:afterAutospacing="0" w:before="0" w:beforeAutospacing="0" w:line="259" w:lineRule="auto"/>
              <w:ind w:left="720" w:hanging="360"/>
              <w:rPr>
                <w:rFonts w:ascii="Arial" w:cs="Arial" w:eastAsia="Arial" w:hAnsi="Arial"/>
                <w:color w:val="1a1a1a"/>
                <w:sz w:val="23"/>
                <w:szCs w:val="23"/>
                <w:highlight w:val="red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3"/>
                <w:szCs w:val="23"/>
                <w:highlight w:val="red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tabs>
                <w:tab w:val="left" w:leader="none" w:pos="454"/>
              </w:tabs>
              <w:spacing w:after="0" w:afterAutospacing="0" w:before="0" w:beforeAutospacing="0" w:line="259" w:lineRule="auto"/>
              <w:ind w:left="720" w:hanging="360"/>
              <w:rPr>
                <w:rFonts w:ascii="Arial" w:cs="Arial" w:eastAsia="Arial" w:hAnsi="Arial"/>
                <w:color w:val="1a1a1a"/>
                <w:sz w:val="23"/>
                <w:szCs w:val="23"/>
                <w:highlight w:val="red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3"/>
                <w:szCs w:val="23"/>
                <w:highlight w:val="red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tabs>
                <w:tab w:val="left" w:leader="none" w:pos="454"/>
              </w:tabs>
              <w:spacing w:before="0" w:beforeAutospacing="0" w:line="259" w:lineRule="auto"/>
              <w:ind w:left="720" w:hanging="360"/>
              <w:rPr>
                <w:rFonts w:ascii="Arial" w:cs="Arial" w:eastAsia="Arial" w:hAnsi="Arial"/>
                <w:color w:val="1a1a1a"/>
                <w:sz w:val="23"/>
                <w:szCs w:val="23"/>
                <w:highlight w:val="green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3"/>
                <w:szCs w:val="23"/>
                <w:highlight w:val="green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interesa el análisis y manejo de datos, involucrando también la administración de bases de datos y aplicación de querys. Me interesa también, aunque en menor medida, el desarrollo de software.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afterAutospacing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tabs>
                <w:tab w:val="left" w:leader="none" w:pos="454"/>
              </w:tabs>
              <w:spacing w:after="0" w:afterAutospacing="0" w:before="160" w:beforeAutospacing="0" w:line="259" w:lineRule="auto"/>
              <w:ind w:left="720" w:hanging="360"/>
              <w:rPr>
                <w:rFonts w:ascii="Arial" w:cs="Arial" w:eastAsia="Arial" w:hAnsi="Arial"/>
                <w:color w:val="1a1a1a"/>
                <w:sz w:val="23"/>
                <w:szCs w:val="23"/>
                <w:highlight w:val="green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3"/>
                <w:szCs w:val="23"/>
                <w:highlight w:val="green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tabs>
                <w:tab w:val="left" w:leader="none" w:pos="454"/>
              </w:tabs>
              <w:spacing w:before="0" w:beforeAutospacing="0" w:line="259" w:lineRule="auto"/>
              <w:ind w:left="720" w:hanging="360"/>
              <w:rPr>
                <w:rFonts w:ascii="Arial" w:cs="Arial" w:eastAsia="Arial" w:hAnsi="Arial"/>
                <w:color w:val="1a1a1a"/>
                <w:sz w:val="23"/>
                <w:szCs w:val="23"/>
                <w:highlight w:val="green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3"/>
                <w:szCs w:val="23"/>
                <w:highlight w:val="green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     Siempre se puede fortalecer más, incluso si son áreas en las que me siento cómoda, sobre todo en el desarrollo de software ya que siempre hay nuevos lenguajes o nuevas lógicas que se pueden aplicar a diversos problemas.</w:t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Idealmente estar trabajando en el depto de TI de alguna empresa mediana-grande y poder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proyectarme en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esa posición, tener una situación laboral estable en modalidad remota o híbrida, resolviendo conflictos varios dentro de la empresa.</w:t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nv50bdba3xkq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proyecto que diseñé se aleja un poco de mi proyección, aunque en la base mantiene el objetivo de apoyar en diversos conflictos y poder resolver problemas reales, aún así no es un proyecto que ahora mismo me interese abordar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Idealmente las áreas que son mis fortalezas y mis intereses.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 proyecto centrado en resolver un conflicto real y que tenga el alcance suficiente para poder llevarlo junto a todas mis responsabilidades.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interesa que el proyecto pueda ser útil y usado por personas reales y que efectivamente resuelva un problema o conflicto, por lo que cualquier contexto que apoye ese interés es bienvenido.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7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oT/7IswpwZR6EbFxF44Ml68dHg==">CgMxLjAyDmgubnY1MGJkYmEzeGtxOAByITF2ZWdZcnZTTUx4cm5GSGRQTDBIQnhLYXAwajRwZ3E4WA==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