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4505" w14:textId="77777777" w:rsidR="002D6213" w:rsidRPr="007C2374" w:rsidRDefault="002D6213" w:rsidP="002D62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Roboto" w:eastAsia="Times New Roman" w:hAnsi="Roboto" w:cs="Times New Roman"/>
          <w:b/>
          <w:bCs/>
          <w:smallCaps/>
          <w:color w:val="333333"/>
          <w:sz w:val="38"/>
          <w:szCs w:val="38"/>
          <w:shd w:val="clear" w:color="auto" w:fill="FFFFFF"/>
          <w:lang w:eastAsia="es-MX"/>
        </w:rPr>
        <w:t>La Escuela Nacional de Estudios Superiores</w:t>
      </w:r>
    </w:p>
    <w:p w14:paraId="44CA9D18" w14:textId="77777777" w:rsidR="002D6213" w:rsidRPr="007C2374" w:rsidRDefault="002D6213" w:rsidP="002D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F9781D" w14:textId="77777777" w:rsidR="002D6213" w:rsidRPr="007C2374" w:rsidRDefault="002D6213" w:rsidP="002D6213">
      <w:pPr>
        <w:spacing w:after="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noProof/>
          <w:color w:val="333333"/>
          <w:sz w:val="96"/>
          <w:szCs w:val="96"/>
          <w:bdr w:val="none" w:sz="0" w:space="0" w:color="auto" w:frame="1"/>
          <w:shd w:val="clear" w:color="auto" w:fill="FFFFFF"/>
          <w:lang w:eastAsia="es-MX"/>
        </w:rPr>
        <w:drawing>
          <wp:inline distT="0" distB="0" distL="0" distR="0" wp14:anchorId="7B37D6A8" wp14:editId="2832D3A2">
            <wp:extent cx="2407920" cy="2705100"/>
            <wp:effectExtent l="0" t="0" r="0" b="0"/>
            <wp:docPr id="12" name="Imagen 1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C81B493" w14:textId="77777777" w:rsidR="002D6213" w:rsidRPr="007C2374" w:rsidRDefault="002D6213" w:rsidP="002D6213">
      <w:pPr>
        <w:spacing w:after="2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64"/>
          <w:szCs w:val="64"/>
          <w:shd w:val="clear" w:color="auto" w:fill="FFFFFF"/>
          <w:lang w:eastAsia="es-MX"/>
        </w:rPr>
        <w:t>Actividad práctica</w:t>
      </w:r>
    </w:p>
    <w:p w14:paraId="36F91C2E" w14:textId="77777777" w:rsidR="002D6213" w:rsidRPr="007C2374" w:rsidRDefault="002D6213" w:rsidP="002D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BAF412" w14:textId="77777777" w:rsidR="002D6213" w:rsidRPr="007C2374" w:rsidRDefault="002D6213" w:rsidP="002D6213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Roberto Carlos Torres Velasco</w:t>
      </w:r>
    </w:p>
    <w:p w14:paraId="58320478" w14:textId="77777777" w:rsidR="002D6213" w:rsidRPr="007C2374" w:rsidRDefault="002D6213" w:rsidP="002D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E256B3" w14:textId="77777777" w:rsidR="002D6213" w:rsidRPr="00326BDB" w:rsidRDefault="002D6213" w:rsidP="002D6213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  <w:t>Laboratorio de Geografía aplicado V</w:t>
      </w:r>
    </w:p>
    <w:p w14:paraId="3324C21B" w14:textId="77777777" w:rsidR="002D6213" w:rsidRPr="007C2374" w:rsidRDefault="002D6213" w:rsidP="002D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4375EAD" w14:textId="77777777" w:rsidR="002D6213" w:rsidRDefault="002D6213" w:rsidP="002D6213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</w:pPr>
    </w:p>
    <w:p w14:paraId="595485CF" w14:textId="77777777" w:rsidR="002D6213" w:rsidRDefault="002D6213"/>
    <w:p w14:paraId="2A0D5BFE" w14:textId="77777777" w:rsidR="002D6213" w:rsidRDefault="002D6213"/>
    <w:p w14:paraId="4DB8E495" w14:textId="77777777" w:rsidR="002D6213" w:rsidRDefault="002D6213"/>
    <w:p w14:paraId="52573691" w14:textId="77777777" w:rsidR="002D6213" w:rsidRDefault="002D6213"/>
    <w:p w14:paraId="6CEE58E3" w14:textId="77777777" w:rsidR="002D6213" w:rsidRDefault="002D6213"/>
    <w:p w14:paraId="1C5B38F5" w14:textId="77777777" w:rsidR="002D6213" w:rsidRDefault="002D6213"/>
    <w:p w14:paraId="36471489" w14:textId="77777777" w:rsidR="002D6213" w:rsidRDefault="002D6213"/>
    <w:p w14:paraId="269667F2" w14:textId="77777777" w:rsidR="002D6213" w:rsidRDefault="002D6213"/>
    <w:p w14:paraId="1BE82298" w14:textId="75BFC77A" w:rsidR="00000000" w:rsidRDefault="00906889">
      <w:r>
        <w:lastRenderedPageBreak/>
        <w:t>¿</w:t>
      </w:r>
      <w:r w:rsidR="00B26DCC">
        <w:t>Qué</w:t>
      </w:r>
      <w:r>
        <w:t xml:space="preserve"> es una amenaza?</w:t>
      </w:r>
    </w:p>
    <w:p w14:paraId="350DDB08" w14:textId="6D67B251" w:rsidR="00906889" w:rsidRDefault="00906889">
      <w:r>
        <w:t>¿Qué es una vulnerabilidad?</w:t>
      </w:r>
    </w:p>
    <w:p w14:paraId="6CBE5FBD" w14:textId="6813D343" w:rsidR="00906889" w:rsidRDefault="00906889">
      <w:r>
        <w:t>¿Qué es el riesgo?</w:t>
      </w:r>
    </w:p>
    <w:p w14:paraId="205203DA" w14:textId="6E1EEEC6" w:rsidR="00906889" w:rsidRDefault="00906889">
      <w:r>
        <w:t>¿Qué es el peligro?</w:t>
      </w:r>
    </w:p>
    <w:p w14:paraId="488A600D" w14:textId="7DBF6BA0" w:rsidR="00906889" w:rsidRDefault="00906889">
      <w:r>
        <w:t>¿Qué es la gestión integral de riesgo?</w:t>
      </w:r>
    </w:p>
    <w:p w14:paraId="742B0383" w14:textId="26AD22BA" w:rsidR="00190AC7" w:rsidRPr="00B26DCC" w:rsidRDefault="00C55056" w:rsidP="00190AC7">
      <w:pPr>
        <w:pStyle w:val="Prrafodelista"/>
        <w:numPr>
          <w:ilvl w:val="0"/>
          <w:numId w:val="1"/>
        </w:numPr>
        <w:rPr>
          <w:b/>
          <w:bCs/>
        </w:rPr>
      </w:pPr>
      <w:r w:rsidRPr="00B26DCC">
        <w:rPr>
          <w:b/>
          <w:bCs/>
        </w:rPr>
        <w:t>Amenaza</w:t>
      </w:r>
      <w:r w:rsidR="0061519A" w:rsidRPr="00B26DCC">
        <w:rPr>
          <w:b/>
          <w:bCs/>
        </w:rPr>
        <w:t xml:space="preserve">: </w:t>
      </w:r>
    </w:p>
    <w:p w14:paraId="4E952F5D" w14:textId="75BF0291" w:rsidR="003823C2" w:rsidRDefault="003823C2" w:rsidP="003823C2">
      <w:pPr>
        <w:ind w:left="360"/>
      </w:pPr>
      <w:r>
        <w:t xml:space="preserve">La amenaza </w:t>
      </w:r>
      <w:r w:rsidR="0061519A">
        <w:t xml:space="preserve">en pocas palabras se resume a la posibilidad de que un evento físico pueda causar </w:t>
      </w:r>
      <w:r w:rsidR="00B26DCC">
        <w:t>algún</w:t>
      </w:r>
      <w:r w:rsidR="0061519A">
        <w:t xml:space="preserve"> tipo de daño a la sociedad </w:t>
      </w:r>
      <w:r>
        <w:t xml:space="preserve"> </w:t>
      </w:r>
    </w:p>
    <w:p w14:paraId="63ABB1D6" w14:textId="2CFC42E5" w:rsidR="00CE62F6" w:rsidRPr="00B26DCC" w:rsidRDefault="00CE62F6" w:rsidP="00190AC7">
      <w:pPr>
        <w:pStyle w:val="Prrafodelista"/>
        <w:numPr>
          <w:ilvl w:val="0"/>
          <w:numId w:val="1"/>
        </w:numPr>
        <w:rPr>
          <w:b/>
          <w:bCs/>
        </w:rPr>
      </w:pPr>
      <w:r w:rsidRPr="00B26DCC">
        <w:rPr>
          <w:b/>
          <w:bCs/>
        </w:rPr>
        <w:t>Vulnerabilidad:</w:t>
      </w:r>
    </w:p>
    <w:p w14:paraId="4B95E19D" w14:textId="7B97EF61" w:rsidR="00C55056" w:rsidRDefault="00C55056" w:rsidP="00C55056">
      <w:pPr>
        <w:ind w:left="360"/>
      </w:pPr>
      <w:r>
        <w:t xml:space="preserve">Es la susceptibilidad que tiene </w:t>
      </w:r>
      <w:r w:rsidR="0061519A">
        <w:t>algún</w:t>
      </w:r>
      <w:r>
        <w:t xml:space="preserve"> grupo social, étnico, </w:t>
      </w:r>
      <w:r w:rsidR="0061519A">
        <w:t>etc.</w:t>
      </w:r>
      <w:r>
        <w:t xml:space="preserve"> </w:t>
      </w:r>
      <w:r w:rsidR="00494D40">
        <w:t xml:space="preserve">a fenómenos desde ambientales ya sean </w:t>
      </w:r>
      <w:r w:rsidR="0061519A">
        <w:t>hidrometeorológico,</w:t>
      </w:r>
      <w:r w:rsidR="00494D40">
        <w:t xml:space="preserve"> sociales </w:t>
      </w:r>
    </w:p>
    <w:p w14:paraId="48793449" w14:textId="7ED79A9A" w:rsidR="00CE62F6" w:rsidRPr="00B26DCC" w:rsidRDefault="00CE62F6" w:rsidP="00190AC7">
      <w:pPr>
        <w:pStyle w:val="Prrafodelista"/>
        <w:numPr>
          <w:ilvl w:val="0"/>
          <w:numId w:val="1"/>
        </w:numPr>
        <w:rPr>
          <w:b/>
          <w:bCs/>
        </w:rPr>
      </w:pPr>
      <w:r w:rsidRPr="00B26DCC">
        <w:rPr>
          <w:b/>
          <w:bCs/>
        </w:rPr>
        <w:t>Riesgo</w:t>
      </w:r>
      <w:r w:rsidR="00B26DCC">
        <w:rPr>
          <w:b/>
          <w:bCs/>
        </w:rPr>
        <w:t>:</w:t>
      </w:r>
    </w:p>
    <w:p w14:paraId="3E125CBD" w14:textId="2B6AA62A" w:rsidR="00B26DCC" w:rsidRDefault="00B26DCC" w:rsidP="00B26DCC">
      <w:pPr>
        <w:ind w:left="360"/>
      </w:pPr>
      <w:r>
        <w:t>El riesgo es la conjunción del factor peligro, más la vulnerabilidad, más la exposición, expresándome con una función, la cual es: f(</w:t>
      </w:r>
      <w:proofErr w:type="spellStart"/>
      <w:r>
        <w:t>Peligro+Vulnerabilidad+Exposición</w:t>
      </w:r>
      <w:proofErr w:type="spellEnd"/>
      <w:r>
        <w:t>)</w:t>
      </w:r>
    </w:p>
    <w:p w14:paraId="410C0F8B" w14:textId="0781AD9F" w:rsidR="00C55056" w:rsidRPr="00B26DCC" w:rsidRDefault="00C55056" w:rsidP="00190AC7">
      <w:pPr>
        <w:pStyle w:val="Prrafodelista"/>
        <w:numPr>
          <w:ilvl w:val="0"/>
          <w:numId w:val="1"/>
        </w:numPr>
        <w:rPr>
          <w:b/>
          <w:bCs/>
        </w:rPr>
      </w:pPr>
      <w:r w:rsidRPr="00B26DCC">
        <w:rPr>
          <w:b/>
          <w:bCs/>
        </w:rPr>
        <w:t>Peligro</w:t>
      </w:r>
      <w:r w:rsidR="00B26DCC" w:rsidRPr="00B26DCC">
        <w:rPr>
          <w:b/>
          <w:bCs/>
        </w:rPr>
        <w:t>:</w:t>
      </w:r>
    </w:p>
    <w:p w14:paraId="179E5975" w14:textId="15C90FFD" w:rsidR="00B26DCC" w:rsidRDefault="00B26DCC" w:rsidP="00B26DCC">
      <w:pPr>
        <w:ind w:left="360"/>
      </w:pPr>
      <w:r>
        <w:t xml:space="preserve">El peligro es el fenómeno físico o social que pueda perjudicar a una persona o sociedad  </w:t>
      </w:r>
    </w:p>
    <w:p w14:paraId="0EBDEF17" w14:textId="20508FB8" w:rsidR="00C55056" w:rsidRPr="00B26DCC" w:rsidRDefault="00C55056" w:rsidP="00190AC7">
      <w:pPr>
        <w:pStyle w:val="Prrafodelista"/>
        <w:numPr>
          <w:ilvl w:val="0"/>
          <w:numId w:val="1"/>
        </w:numPr>
        <w:rPr>
          <w:b/>
          <w:bCs/>
        </w:rPr>
      </w:pPr>
      <w:r w:rsidRPr="00B26DCC">
        <w:rPr>
          <w:b/>
          <w:bCs/>
        </w:rPr>
        <w:t>G</w:t>
      </w:r>
      <w:r w:rsidRPr="00B26DCC">
        <w:rPr>
          <w:b/>
          <w:bCs/>
        </w:rPr>
        <w:t>estión integral de riesgo</w:t>
      </w:r>
      <w:r w:rsidR="00B26DCC">
        <w:rPr>
          <w:b/>
          <w:bCs/>
        </w:rPr>
        <w:t>:</w:t>
      </w:r>
    </w:p>
    <w:p w14:paraId="2E85C01A" w14:textId="3FF9F862" w:rsidR="003823C2" w:rsidRDefault="003823C2" w:rsidP="003823C2">
      <w:pPr>
        <w:ind w:left="360"/>
      </w:pPr>
      <w:r>
        <w:t xml:space="preserve">Es la toma de decisiones y la planeación previas basadas en el conocimiento adquirido de los riesgos, para la implementación de estrategias y políticas publicas y </w:t>
      </w:r>
    </w:p>
    <w:sectPr w:rsidR="00382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697E" w14:textId="77777777" w:rsidR="00255A93" w:rsidRDefault="00255A93" w:rsidP="00B26DCC">
      <w:pPr>
        <w:spacing w:after="0" w:line="240" w:lineRule="auto"/>
      </w:pPr>
      <w:r>
        <w:separator/>
      </w:r>
    </w:p>
  </w:endnote>
  <w:endnote w:type="continuationSeparator" w:id="0">
    <w:p w14:paraId="2659F1AB" w14:textId="77777777" w:rsidR="00255A93" w:rsidRDefault="00255A93" w:rsidP="00B2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5DA6" w14:textId="77777777" w:rsidR="00255A93" w:rsidRDefault="00255A93" w:rsidP="00B26DCC">
      <w:pPr>
        <w:spacing w:after="0" w:line="240" w:lineRule="auto"/>
      </w:pPr>
      <w:r>
        <w:separator/>
      </w:r>
    </w:p>
  </w:footnote>
  <w:footnote w:type="continuationSeparator" w:id="0">
    <w:p w14:paraId="1DA1EF21" w14:textId="77777777" w:rsidR="00255A93" w:rsidRDefault="00255A93" w:rsidP="00B26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171"/>
    <w:multiLevelType w:val="hybridMultilevel"/>
    <w:tmpl w:val="6C9E56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5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89"/>
    <w:rsid w:val="00163730"/>
    <w:rsid w:val="00190AC7"/>
    <w:rsid w:val="00255A93"/>
    <w:rsid w:val="002D6213"/>
    <w:rsid w:val="00340549"/>
    <w:rsid w:val="003823C2"/>
    <w:rsid w:val="00494D40"/>
    <w:rsid w:val="0061519A"/>
    <w:rsid w:val="006A22ED"/>
    <w:rsid w:val="00906889"/>
    <w:rsid w:val="009629D9"/>
    <w:rsid w:val="00AE2634"/>
    <w:rsid w:val="00B26DCC"/>
    <w:rsid w:val="00C55056"/>
    <w:rsid w:val="00CE62F6"/>
    <w:rsid w:val="00E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827"/>
  <w15:chartTrackingRefBased/>
  <w15:docId w15:val="{11735E62-1227-4779-B3DA-86BB543C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A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6D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DCC"/>
  </w:style>
  <w:style w:type="paragraph" w:styleId="Piedepgina">
    <w:name w:val="footer"/>
    <w:basedOn w:val="Normal"/>
    <w:link w:val="PiedepginaCar"/>
    <w:uiPriority w:val="99"/>
    <w:unhideWhenUsed/>
    <w:rsid w:val="00B26D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TORRES VELASCO</dc:creator>
  <cp:keywords/>
  <dc:description/>
  <cp:lastModifiedBy>ROBERTO CARLOS TORRES VELASCO</cp:lastModifiedBy>
  <cp:revision>1</cp:revision>
  <dcterms:created xsi:type="dcterms:W3CDTF">2023-08-15T01:01:00Z</dcterms:created>
  <dcterms:modified xsi:type="dcterms:W3CDTF">2023-08-15T02:55:00Z</dcterms:modified>
</cp:coreProperties>
</file>