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Carlos Fernando Ferreira da Cunha Júnior </w:t>
      </w:r>
      <w:r>
        <w:rPr>
          <w:sz w:val="24"/>
          <w:szCs w:val="24"/>
        </w:rPr>
        <w:t xml:space="preserve">participou como membro titular da Comissão da Banca Examinadora da defesa de tese da doutoranda do Programa de Pós-Graduação Interdisciplinar em Estudos do Lazer, ROMILDA APARECIDA LOPES, realizada no dia 12 de novembro de 2021 às 14h00min de forma virtual (via videoconferência pela plataforma “Google Meet”), intitulada "DIVERSÃO EM JUIZ DE FORA (MG): CARNAVAL E FUTEBOL SOB AS LENTES DO CARRIÇO FILME (1934:1956)".</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Rafael Fortes Soares (Orientador), Prof. Dr. Carlos Fernando Ferreira da Cunha Júnior (UFJF), Profa. Dra. Gelka Arruda de Barros (IFMG),  Prof. Dr. Luiz Carlos Ribeiro de Sant'ana  (FAETEC),  Prof. Dr. Cleber Augusto Gonçalves Dias (UFMG)</w:t>
      </w:r>
    </w:p>
    <w:p>
      <w:pPr>
        <w:pStyle w:val="Normal"/>
        <w:spacing w:lineRule="auto" w:line="600"/>
        <w:jc w:val="both"/>
        <w:rPr>
          <w:sz w:val="24"/>
          <w:szCs w:val="24"/>
        </w:rPr>
      </w:pPr>
      <w:r>
        <w:rPr>
          <w:b/>
          <w:sz w:val="24"/>
          <w:szCs w:val="24"/>
        </w:rPr>
        <w:t xml:space="preserve">Suplentes:</w:t>
      </w:r>
      <w:r>
        <w:rPr>
          <w:sz w:val="24"/>
          <w:szCs w:val="24"/>
        </w:rPr>
        <w:t xml:space="preserve"> Prof. Dr. Diogo Silva do Nascimento (SEEDUC/RJ), Profa. Dra. Luíza Aguiar dos Anjos (CEFET-MG)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LibreOffice/7.3.2.2$Windows_X86_64 LibreOffice_project/49f2b1bff42cfccbd8f788c8dc32c1c309559be0</Application>
  <AppVersion>15.0000</AppVersion>
  <Pages>1</Pages>
  <Words>105</Words>
  <Characters>820</Characters>
  <CharactersWithSpaces>946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