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DOUTORADO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Doutorando(a)</w:t>
      </w:r>
      <w:r>
        <w:rPr>
          <w:rFonts w:ascii="Leelawadee" w:hAnsi="Leelawadee"/>
          <w:color w:val="000000"/>
          <w:sz w:val="36"/>
          <w:szCs w:val="36"/>
        </w:rPr>
        <w:t xml:space="preserve">: THIAGO CARLOS COSTA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29 de julho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14h00min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"QUANDO OS HÉROIS DO FUTEBOL SE TORNAM PEÇAS DE MUSEUS: memória, lazer e representações"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</w:t>
      </w:r>
      <w:r>
        <w:rPr>
          <w:rFonts w:ascii="Leelawadee" w:hAnsi="Leelawadee"/>
          <w:color w:val="000000"/>
          <w:sz w:val="36"/>
          <w:szCs w:val="36"/>
        </w:rPr>
        <w:t xml:space="preserve">: Prof. Dr. Rafael Fortes Soares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Prof. Dr. Alessando Rodrigo Pedroso Tomasi (UFMG)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André Alexandre Guimarães Couto (CEFET-RJ),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Elcio Loureiro Cornelsen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José Carlos Marques (UNESP)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Prof. Dr. Sílvio Ricardo da Silva (UFMG), Prof. Dr. Álvaro Vicente Graça Truppel Pereira do Cabo ( UCAM)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