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DECLARAÇÃO</w:t>
      </w:r>
    </w:p>
    <w:p>
      <w:pPr>
        <w:pStyle w:val="Normal"/>
        <w:spacing w:lineRule="auto" w:line="480"/>
        <w:jc w:val="both"/>
        <w:rPr>
          <w:rFonts w:ascii="Bookman Old Style" w:hAnsi="Bookman Old Style" w:eastAsia="Bookman Old Style" w:cs="Bookman Old Style"/>
        </w:rPr>
      </w:pPr>
      <w:r>
        <w:rPr>
          <w:rFonts w:eastAsia="Bookman Old Style" w:cs="Bookman Old Style" w:ascii="Bookman Old Style" w:hAnsi="Bookman Old Style"/>
        </w:rPr>
      </w:r>
    </w:p>
    <w:p>
      <w:pPr>
        <w:pStyle w:val="Normal"/>
        <w:spacing w:lineRule="auto" w:line="60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Declaramos que o </w:t>
      </w:r>
      <w:r>
        <w:rPr>
          <w:b/>
          <w:sz w:val="24"/>
          <w:szCs w:val="24"/>
        </w:rPr>
        <w:t xml:space="preserve">{{prof}} </w:t>
      </w:r>
      <w:r>
        <w:rPr>
          <w:sz w:val="24"/>
          <w:szCs w:val="24"/>
        </w:rPr>
        <w:t>participou como membro titular{{presidente}} da Comissão da Banca Examinadora da defesa de {{nivel}} do Programa de Pós-Graduação Interdisciplinar em Estudos do Lazer, {{aluno}}, realizada no dia {{data}} às {{hora}} de forma virtual (via videoconferência pela plataforma “Google Meet”), intitulada {{Tese}}.</w:t>
      </w:r>
    </w:p>
    <w:p>
      <w:pPr>
        <w:pStyle w:val="Normal"/>
        <w:spacing w:lineRule="auto" w:line="600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Banca:</w:t>
      </w:r>
    </w:p>
    <w:p>
      <w:pPr>
        <w:pStyle w:val="Normal"/>
        <w:spacing w:lineRule="auto" w:line="600"/>
        <w:jc w:val="both"/>
        <w:rPr>
          <w:sz w:val="24"/>
          <w:szCs w:val="24"/>
        </w:rPr>
      </w:pPr>
      <w:r>
        <w:rPr>
          <w:b/>
          <w:sz w:val="24"/>
          <w:szCs w:val="24"/>
        </w:rPr>
        <w:t>Titulares:</w:t>
      </w:r>
      <w:r>
        <w:rPr>
          <w:sz w:val="24"/>
          <w:szCs w:val="24"/>
        </w:rPr>
        <w:t xml:space="preserve"> {{Orientador}} ({{SexoOr}}), {{Coorientador}}{{SexoCoor}}{{Prof1}} ({{Uni1}}), {{Prof2}} {{Uni2}} {{Prof3}} {{Uni3}} {{Prof4}} {{Uni4}}</w:t>
      </w:r>
    </w:p>
    <w:p>
      <w:pPr>
        <w:pStyle w:val="Normal"/>
        <w:spacing w:lineRule="auto" w:line="600"/>
        <w:jc w:val="both"/>
        <w:rPr>
          <w:sz w:val="24"/>
          <w:szCs w:val="24"/>
        </w:rPr>
      </w:pPr>
      <w:r>
        <w:rPr>
          <w:b/>
          <w:sz w:val="24"/>
          <w:szCs w:val="24"/>
        </w:rPr>
        <w:t>Suplentes:</w:t>
      </w:r>
      <w:r>
        <w:rPr>
          <w:sz w:val="24"/>
          <w:szCs w:val="24"/>
        </w:rPr>
        <w:t xml:space="preserve"> {{Sup1}} ({{USup1}}), {{Sup2}} ({{Usup2}}){{Sup3}}{{USup3}}</w:t>
      </w:r>
    </w:p>
    <w:p>
      <w:pPr>
        <w:pStyle w:val="Normal"/>
        <w:spacing w:lineRule="auto" w:line="60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 Colegiado do Programa agradece a sua valiosa colaboração. </w:t>
      </w:r>
    </w:p>
    <w:p>
      <w:pPr>
        <w:pStyle w:val="Normal"/>
        <w:spacing w:lineRule="auto" w:line="60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Belo Horizonte, {{hoje}}.</w:t>
      </w:r>
    </w:p>
    <w:p>
      <w:pPr>
        <w:pStyle w:val="Normal"/>
        <w:spacing w:lineRule="auto" w:line="6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{{Coordenacao}}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{{Cargo}}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Programa de Pós-Graduação Interdisciplinar em Estudos do Lazer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454" w:top="1417" w:footer="708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Bookman Old Styl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1762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-567" w:hanging="0"/>
      <w:jc w:val="center"/>
      <w:rPr>
        <w:color w:val="000000"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4368165</wp:posOffset>
          </wp:positionH>
          <wp:positionV relativeFrom="paragraph">
            <wp:posOffset>-145415</wp:posOffset>
          </wp:positionV>
          <wp:extent cx="1979295" cy="67437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79295" cy="674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-313055</wp:posOffset>
          </wp:positionH>
          <wp:positionV relativeFrom="paragraph">
            <wp:posOffset>-123825</wp:posOffset>
          </wp:positionV>
          <wp:extent cx="756285" cy="728980"/>
          <wp:effectExtent l="0" t="0" r="0" b="0"/>
          <wp:wrapTopAndBottom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8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0000"/>
      </w:rPr>
      <w:t>Escola de Educação Física, Fisioterapia e Terapia Ocupacional</w:t>
    </w:r>
  </w:p>
  <w:p>
    <w:pPr>
      <w:pStyle w:val="Normal"/>
      <w:ind w:left="-567" w:hanging="0"/>
      <w:jc w:val="center"/>
      <w:rPr>
        <w:color w:val="000000"/>
      </w:rPr>
    </w:pPr>
    <w:r>
      <w:rPr>
        <w:b/>
        <w:color w:val="000000"/>
      </w:rPr>
      <w:t>Programa de Pós-Graduação Interdisciplinar em Estudos do Lazer</w:t>
    </w:r>
  </w:p>
  <w:p>
    <w:pPr>
      <w:pStyle w:val="Normal"/>
      <w:ind w:left="-567" w:hanging="0"/>
      <w:jc w:val="center"/>
      <w:rPr>
        <w:color w:val="000000"/>
      </w:rPr>
    </w:pPr>
    <w:r>
      <w:rPr>
        <w:color w:val="000000"/>
      </w:rPr>
      <w:t>Email: ppgiel@eeffto.ufmg.br   Telefone: (31) 3409-2335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LibreOffice/7.3.2.2$Windows_X86_64 LibreOffice_project/49f2b1bff42cfccbd8f788c8dc32c1c309559be0</Application>
  <AppVersion>15.0000</AppVersion>
  <Pages>1</Pages>
  <Words>105</Words>
  <Characters>820</Characters>
  <CharactersWithSpaces>946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2022-04-13T10:45:29Z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