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46E99" w14:textId="53FEF9CD" w:rsidR="00053B32" w:rsidRDefault="00053B32" w:rsidP="00053B32">
      <w:pPr>
        <w:widowControl w:val="0"/>
        <w:tabs>
          <w:tab w:val="left" w:pos="10530"/>
        </w:tabs>
        <w:autoSpaceDE w:val="0"/>
        <w:autoSpaceDN w:val="0"/>
        <w:jc w:val="center"/>
        <w:rPr>
          <w:rFonts w:eastAsia="Times New Roman"/>
          <w:b/>
          <w:bCs/>
        </w:rPr>
      </w:pPr>
    </w:p>
    <w:p w14:paraId="77C2134C" w14:textId="77777777" w:rsidR="00053B32" w:rsidRDefault="00053B32" w:rsidP="00053B32">
      <w:pPr>
        <w:widowControl w:val="0"/>
        <w:tabs>
          <w:tab w:val="left" w:pos="10530"/>
        </w:tabs>
        <w:autoSpaceDE w:val="0"/>
        <w:autoSpaceDN w:val="0"/>
        <w:jc w:val="center"/>
        <w:rPr>
          <w:rFonts w:eastAsia="Times New Roman"/>
          <w:b/>
          <w:bCs/>
        </w:rPr>
      </w:pPr>
    </w:p>
    <w:p w14:paraId="4E31BD90" w14:textId="391BD049" w:rsidR="00053B32" w:rsidRPr="000A40DF" w:rsidRDefault="00053B32" w:rsidP="00053B32">
      <w:pPr>
        <w:widowControl w:val="0"/>
        <w:tabs>
          <w:tab w:val="left" w:pos="10530"/>
        </w:tabs>
        <w:autoSpaceDE w:val="0"/>
        <w:autoSpaceDN w:val="0"/>
        <w:jc w:val="center"/>
        <w:rPr>
          <w:rFonts w:eastAsia="Times New Roman"/>
          <w:b/>
          <w:bCs/>
        </w:rPr>
      </w:pPr>
      <w:r>
        <w:rPr>
          <w:rFonts w:eastAsia="Times New Roman"/>
          <w:b/>
          <w:bCs/>
        </w:rPr>
        <w:t xml:space="preserve">DCJ 715 </w:t>
      </w:r>
      <w:r w:rsidRPr="000A40DF">
        <w:rPr>
          <w:rFonts w:eastAsia="Times New Roman"/>
          <w:b/>
          <w:bCs/>
        </w:rPr>
        <w:t xml:space="preserve">Brief </w:t>
      </w:r>
      <w:r>
        <w:rPr>
          <w:rFonts w:eastAsia="Times New Roman"/>
          <w:b/>
          <w:bCs/>
        </w:rPr>
        <w:t>4</w:t>
      </w:r>
      <w:r w:rsidRPr="000A40DF">
        <w:rPr>
          <w:rFonts w:eastAsia="Times New Roman"/>
          <w:b/>
          <w:bCs/>
        </w:rPr>
        <w:t xml:space="preserve">: </w:t>
      </w:r>
      <w:r>
        <w:rPr>
          <w:rFonts w:eastAsia="Times New Roman"/>
          <w:b/>
          <w:bCs/>
        </w:rPr>
        <w:t>Witness Protection Programs</w:t>
      </w:r>
    </w:p>
    <w:p w14:paraId="6542234A" w14:textId="77777777" w:rsidR="00053B32" w:rsidRPr="000A40DF" w:rsidRDefault="00053B32" w:rsidP="00053B32">
      <w:pPr>
        <w:widowControl w:val="0"/>
        <w:autoSpaceDE w:val="0"/>
        <w:autoSpaceDN w:val="0"/>
        <w:ind w:right="30"/>
        <w:jc w:val="center"/>
        <w:rPr>
          <w:rFonts w:eastAsia="Times New Roman"/>
        </w:rPr>
      </w:pPr>
      <w:r w:rsidRPr="000A40DF">
        <w:rPr>
          <w:rFonts w:eastAsia="Times New Roman"/>
        </w:rPr>
        <w:t>Robert Chapa</w:t>
      </w:r>
    </w:p>
    <w:p w14:paraId="3550AFE4" w14:textId="77777777" w:rsidR="00053B32" w:rsidRPr="000A40DF" w:rsidRDefault="00053B32" w:rsidP="00053B32">
      <w:pPr>
        <w:widowControl w:val="0"/>
        <w:autoSpaceDE w:val="0"/>
        <w:autoSpaceDN w:val="0"/>
        <w:ind w:right="30"/>
        <w:jc w:val="center"/>
        <w:rPr>
          <w:rFonts w:eastAsia="Times New Roman"/>
          <w:bdr w:val="none" w:sz="0" w:space="0" w:color="auto" w:frame="1"/>
        </w:rPr>
      </w:pPr>
      <w:r w:rsidRPr="000A40DF">
        <w:rPr>
          <w:rFonts w:eastAsia="Times New Roman"/>
          <w:bdr w:val="none" w:sz="0" w:space="0" w:color="auto" w:frame="1"/>
        </w:rPr>
        <w:t>Saint Leo University</w:t>
      </w:r>
    </w:p>
    <w:p w14:paraId="737887C8" w14:textId="77777777" w:rsidR="00053B32" w:rsidRPr="000A40DF" w:rsidRDefault="00053B32" w:rsidP="00053B32">
      <w:pPr>
        <w:widowControl w:val="0"/>
        <w:autoSpaceDE w:val="0"/>
        <w:autoSpaceDN w:val="0"/>
        <w:ind w:right="30"/>
        <w:jc w:val="center"/>
        <w:rPr>
          <w:rFonts w:eastAsia="Times New Roman"/>
          <w:bdr w:val="none" w:sz="0" w:space="0" w:color="auto" w:frame="1"/>
        </w:rPr>
      </w:pPr>
      <w:r w:rsidRPr="000A40DF">
        <w:rPr>
          <w:rFonts w:eastAsia="Times New Roman"/>
          <w:bdr w:val="none" w:sz="0" w:space="0" w:color="auto" w:frame="1"/>
        </w:rPr>
        <w:t>Dr. Delmar Wright</w:t>
      </w:r>
    </w:p>
    <w:p w14:paraId="71FDE835" w14:textId="7A6B671E" w:rsidR="00053B32" w:rsidRPr="000A40DF" w:rsidRDefault="00053B32" w:rsidP="00053B32">
      <w:pPr>
        <w:widowControl w:val="0"/>
        <w:autoSpaceDE w:val="0"/>
        <w:autoSpaceDN w:val="0"/>
        <w:ind w:right="30"/>
        <w:jc w:val="center"/>
        <w:rPr>
          <w:rFonts w:eastAsia="Times New Roman"/>
        </w:rPr>
      </w:pPr>
      <w:r>
        <w:rPr>
          <w:rFonts w:eastAsia="Times New Roman"/>
          <w:bdr w:val="none" w:sz="0" w:space="0" w:color="auto" w:frame="1"/>
        </w:rPr>
        <w:t>February</w:t>
      </w:r>
      <w:r w:rsidRPr="000A40DF">
        <w:rPr>
          <w:rFonts w:eastAsia="Times New Roman"/>
          <w:bdr w:val="none" w:sz="0" w:space="0" w:color="auto" w:frame="1"/>
        </w:rPr>
        <w:t xml:space="preserve"> </w:t>
      </w:r>
      <w:r w:rsidR="00792F6D">
        <w:rPr>
          <w:rFonts w:eastAsia="Times New Roman"/>
          <w:bdr w:val="none" w:sz="0" w:space="0" w:color="auto" w:frame="1"/>
        </w:rPr>
        <w:t>13</w:t>
      </w:r>
      <w:r>
        <w:rPr>
          <w:rFonts w:eastAsia="Times New Roman"/>
          <w:bdr w:val="none" w:sz="0" w:space="0" w:color="auto" w:frame="1"/>
        </w:rPr>
        <w:t>th</w:t>
      </w:r>
      <w:r w:rsidRPr="000A40DF">
        <w:rPr>
          <w:rFonts w:eastAsia="Times New Roman"/>
          <w:bdr w:val="none" w:sz="0" w:space="0" w:color="auto" w:frame="1"/>
        </w:rPr>
        <w:t>, 2022</w:t>
      </w:r>
    </w:p>
    <w:p w14:paraId="34C23077" w14:textId="77777777" w:rsidR="00053B32" w:rsidRDefault="00053B32" w:rsidP="00053B32">
      <w:pPr>
        <w:rPr>
          <w:rFonts w:eastAsia="Calibri"/>
        </w:rPr>
      </w:pPr>
    </w:p>
    <w:p w14:paraId="18CA1EC6" w14:textId="77777777" w:rsidR="00053B32" w:rsidRPr="000A40DF" w:rsidRDefault="00053B32" w:rsidP="00053B32">
      <w:pPr>
        <w:rPr>
          <w:rFonts w:eastAsia="Calibri"/>
        </w:rPr>
      </w:pPr>
    </w:p>
    <w:p w14:paraId="1D0B47BB" w14:textId="77777777" w:rsidR="00053B32" w:rsidRDefault="00053B32" w:rsidP="00053B32">
      <w:pPr>
        <w:rPr>
          <w:rFonts w:ascii="Times New Roman" w:hAnsi="Times New Roman" w:cs="Times New Roman"/>
          <w:sz w:val="24"/>
          <w:szCs w:val="24"/>
        </w:rPr>
      </w:pPr>
      <w:r>
        <w:rPr>
          <w:rFonts w:ascii="Times New Roman" w:hAnsi="Times New Roman" w:cs="Times New Roman"/>
          <w:sz w:val="24"/>
          <w:szCs w:val="24"/>
        </w:rPr>
        <w:br w:type="page"/>
      </w:r>
    </w:p>
    <w:p w14:paraId="54CB9471" w14:textId="77777777" w:rsidR="00053B32" w:rsidRPr="00622BEA" w:rsidRDefault="00053B32" w:rsidP="00053B32">
      <w:pPr>
        <w:jc w:val="center"/>
        <w:rPr>
          <w:rFonts w:ascii="Times New Roman" w:hAnsi="Times New Roman" w:cs="Times New Roman"/>
          <w:b/>
          <w:bCs/>
          <w:sz w:val="24"/>
          <w:szCs w:val="24"/>
        </w:rPr>
      </w:pPr>
      <w:r w:rsidRPr="00622BEA">
        <w:rPr>
          <w:rFonts w:ascii="Times New Roman" w:hAnsi="Times New Roman" w:cs="Times New Roman"/>
          <w:b/>
          <w:bCs/>
          <w:sz w:val="24"/>
          <w:szCs w:val="24"/>
        </w:rPr>
        <w:lastRenderedPageBreak/>
        <w:t>Abstract</w:t>
      </w:r>
    </w:p>
    <w:p w14:paraId="30948CEB" w14:textId="21476E5B" w:rsidR="00053B32" w:rsidRDefault="00053B32" w:rsidP="00053B32">
      <w:pPr>
        <w:rPr>
          <w:rFonts w:ascii="Times New Roman" w:hAnsi="Times New Roman" w:cs="Times New Roman"/>
          <w:sz w:val="24"/>
          <w:szCs w:val="24"/>
        </w:rPr>
      </w:pPr>
      <w:r>
        <w:rPr>
          <w:rFonts w:ascii="Times New Roman" w:hAnsi="Times New Roman" w:cs="Times New Roman"/>
          <w:sz w:val="24"/>
          <w:szCs w:val="24"/>
        </w:rPr>
        <w:t>This paper reviews robust witness protection programs of five countries based on best practices. The programs' primary purpose is to protect witnesses assisting in criminal cases by providing testimony in court. The research revealed that the United States, United Kingdom of Great Britain, Switzerland, Australia, and Canada ha</w:t>
      </w:r>
      <w:r w:rsidR="00EC06F4">
        <w:rPr>
          <w:rFonts w:ascii="Times New Roman" w:hAnsi="Times New Roman" w:cs="Times New Roman"/>
          <w:sz w:val="24"/>
          <w:szCs w:val="24"/>
        </w:rPr>
        <w:t>d</w:t>
      </w:r>
      <w:r>
        <w:rPr>
          <w:rFonts w:ascii="Times New Roman" w:hAnsi="Times New Roman" w:cs="Times New Roman"/>
          <w:sz w:val="24"/>
          <w:szCs w:val="24"/>
        </w:rPr>
        <w:t xml:space="preserve"> </w:t>
      </w:r>
      <w:r w:rsidR="00792F6D">
        <w:rPr>
          <w:rFonts w:ascii="Times New Roman" w:hAnsi="Times New Roman" w:cs="Times New Roman"/>
          <w:sz w:val="24"/>
          <w:szCs w:val="24"/>
        </w:rPr>
        <w:t>witness</w:t>
      </w:r>
      <w:r w:rsidR="00EC06F4">
        <w:rPr>
          <w:rFonts w:ascii="Times New Roman" w:hAnsi="Times New Roman" w:cs="Times New Roman"/>
          <w:sz w:val="24"/>
          <w:szCs w:val="24"/>
        </w:rPr>
        <w:t xml:space="preserve"> protection programs</w:t>
      </w:r>
      <w:r>
        <w:rPr>
          <w:rFonts w:ascii="Times New Roman" w:hAnsi="Times New Roman" w:cs="Times New Roman"/>
          <w:sz w:val="24"/>
          <w:szCs w:val="24"/>
        </w:rPr>
        <w:t xml:space="preserve"> established by good legislation. They clearly defined the authority, administration, vetting of staff, enrollment criteria, responsibilities and obligations of each party, program oversight, and witness health/mental care. Additionally, participants who followed all the guidelines are shown to have remained safe with their identities secured. Countries that demonstrate good witness protection practices have a strong record of securing and protecting their witnesses while maintaining vital conviction records. </w:t>
      </w:r>
      <w:r w:rsidR="003E6DE1">
        <w:rPr>
          <w:rFonts w:ascii="Times New Roman" w:hAnsi="Times New Roman" w:cs="Times New Roman"/>
          <w:sz w:val="24"/>
          <w:szCs w:val="24"/>
        </w:rPr>
        <w:t xml:space="preserve">These countries have lower corruption and a less transnational criminal organizational presence. </w:t>
      </w:r>
      <w:r>
        <w:rPr>
          <w:rFonts w:ascii="Times New Roman" w:hAnsi="Times New Roman" w:cs="Times New Roman"/>
          <w:sz w:val="24"/>
          <w:szCs w:val="24"/>
        </w:rPr>
        <w:t xml:space="preserve">Research also showed that witness protection programs are costly and thus a common concern for poorer countries. </w:t>
      </w:r>
    </w:p>
    <w:p w14:paraId="4DEEE50B" w14:textId="280085AD" w:rsidR="00053B32" w:rsidRDefault="00053B32" w:rsidP="00053B32">
      <w:pPr>
        <w:rPr>
          <w:rFonts w:ascii="Times New Roman" w:hAnsi="Times New Roman" w:cs="Times New Roman"/>
          <w:sz w:val="24"/>
          <w:szCs w:val="24"/>
        </w:rPr>
      </w:pPr>
      <w:r>
        <w:rPr>
          <w:rFonts w:ascii="Times New Roman" w:hAnsi="Times New Roman" w:cs="Times New Roman"/>
          <w:sz w:val="24"/>
          <w:szCs w:val="24"/>
        </w:rPr>
        <w:tab/>
      </w:r>
      <w:r w:rsidRPr="00187294">
        <w:rPr>
          <w:rFonts w:ascii="Times New Roman" w:hAnsi="Times New Roman" w:cs="Times New Roman"/>
          <w:i/>
          <w:iCs/>
          <w:sz w:val="24"/>
          <w:szCs w:val="24"/>
        </w:rPr>
        <w:t>Keywords</w:t>
      </w:r>
      <w:r>
        <w:rPr>
          <w:rFonts w:ascii="Times New Roman" w:hAnsi="Times New Roman" w:cs="Times New Roman"/>
          <w:sz w:val="24"/>
          <w:szCs w:val="24"/>
        </w:rPr>
        <w:t>: witness protection programs</w:t>
      </w:r>
    </w:p>
    <w:p w14:paraId="7CCE078D" w14:textId="65207005" w:rsidR="00053B32" w:rsidRDefault="00053B32" w:rsidP="00053B32">
      <w:pPr>
        <w:rPr>
          <w:rFonts w:ascii="Times New Roman" w:hAnsi="Times New Roman" w:cs="Times New Roman"/>
          <w:sz w:val="24"/>
          <w:szCs w:val="24"/>
        </w:rPr>
      </w:pPr>
      <w:r>
        <w:rPr>
          <w:rFonts w:ascii="Times New Roman" w:hAnsi="Times New Roman" w:cs="Times New Roman"/>
          <w:sz w:val="24"/>
          <w:szCs w:val="24"/>
        </w:rPr>
        <w:br w:type="page"/>
      </w:r>
    </w:p>
    <w:p w14:paraId="6C70A153" w14:textId="2A2F16E8" w:rsidR="00B549C4" w:rsidRDefault="00B96CF9" w:rsidP="00B549C4">
      <w:pPr>
        <w:ind w:firstLine="720"/>
        <w:rPr>
          <w:rFonts w:ascii="Times New Roman" w:hAnsi="Times New Roman" w:cs="Times New Roman"/>
          <w:sz w:val="24"/>
          <w:szCs w:val="24"/>
        </w:rPr>
      </w:pPr>
      <w:r w:rsidRPr="00B549C4">
        <w:rPr>
          <w:rFonts w:ascii="Times New Roman" w:hAnsi="Times New Roman" w:cs="Times New Roman"/>
          <w:sz w:val="24"/>
          <w:szCs w:val="24"/>
        </w:rPr>
        <w:lastRenderedPageBreak/>
        <w:t xml:space="preserve">The countries that have the </w:t>
      </w:r>
      <w:r w:rsidR="007C4B4E">
        <w:rPr>
          <w:rFonts w:ascii="Times New Roman" w:hAnsi="Times New Roman" w:cs="Times New Roman"/>
          <w:sz w:val="24"/>
          <w:szCs w:val="24"/>
        </w:rPr>
        <w:t>most robu</w:t>
      </w:r>
      <w:r w:rsidRPr="00B549C4">
        <w:rPr>
          <w:rFonts w:ascii="Times New Roman" w:hAnsi="Times New Roman" w:cs="Times New Roman"/>
          <w:sz w:val="24"/>
          <w:szCs w:val="24"/>
        </w:rPr>
        <w:t>st legislation or policies in place for the protection of witnesses for either working with law enforcement or providing testimony in court are the U</w:t>
      </w:r>
      <w:r w:rsidR="00951B83">
        <w:rPr>
          <w:rFonts w:ascii="Times New Roman" w:hAnsi="Times New Roman" w:cs="Times New Roman"/>
          <w:sz w:val="24"/>
          <w:szCs w:val="24"/>
        </w:rPr>
        <w:t>nited States</w:t>
      </w:r>
      <w:r w:rsidRPr="00B549C4">
        <w:rPr>
          <w:rFonts w:ascii="Times New Roman" w:hAnsi="Times New Roman" w:cs="Times New Roman"/>
          <w:sz w:val="24"/>
          <w:szCs w:val="24"/>
        </w:rPr>
        <w:t xml:space="preserve">, </w:t>
      </w:r>
      <w:r w:rsidR="00951B83">
        <w:rPr>
          <w:rFonts w:ascii="Times New Roman" w:hAnsi="Times New Roman" w:cs="Times New Roman"/>
          <w:sz w:val="24"/>
          <w:szCs w:val="24"/>
        </w:rPr>
        <w:t xml:space="preserve">United Kingdom of </w:t>
      </w:r>
      <w:r w:rsidRPr="00B549C4">
        <w:rPr>
          <w:rFonts w:ascii="Times New Roman" w:hAnsi="Times New Roman" w:cs="Times New Roman"/>
          <w:sz w:val="24"/>
          <w:szCs w:val="24"/>
        </w:rPr>
        <w:t xml:space="preserve">Great Britain, </w:t>
      </w:r>
      <w:r w:rsidR="00053B32">
        <w:rPr>
          <w:rFonts w:ascii="Times New Roman" w:hAnsi="Times New Roman" w:cs="Times New Roman"/>
          <w:sz w:val="24"/>
          <w:szCs w:val="24"/>
        </w:rPr>
        <w:t>Switzerland</w:t>
      </w:r>
      <w:r w:rsidR="007C32C1">
        <w:rPr>
          <w:rFonts w:ascii="Times New Roman" w:hAnsi="Times New Roman" w:cs="Times New Roman"/>
          <w:sz w:val="24"/>
          <w:szCs w:val="24"/>
        </w:rPr>
        <w:t xml:space="preserve">, </w:t>
      </w:r>
      <w:r w:rsidR="00951B83">
        <w:rPr>
          <w:rFonts w:ascii="Times New Roman" w:hAnsi="Times New Roman" w:cs="Times New Roman"/>
          <w:sz w:val="24"/>
          <w:szCs w:val="24"/>
        </w:rPr>
        <w:t>Australia</w:t>
      </w:r>
      <w:r w:rsidRPr="00B549C4">
        <w:rPr>
          <w:rFonts w:ascii="Times New Roman" w:hAnsi="Times New Roman" w:cs="Times New Roman"/>
          <w:sz w:val="24"/>
          <w:szCs w:val="24"/>
        </w:rPr>
        <w:t>,</w:t>
      </w:r>
      <w:r w:rsidR="007C32C1">
        <w:rPr>
          <w:rFonts w:ascii="Times New Roman" w:hAnsi="Times New Roman" w:cs="Times New Roman"/>
          <w:sz w:val="24"/>
          <w:szCs w:val="24"/>
        </w:rPr>
        <w:t xml:space="preserve"> and Canada</w:t>
      </w:r>
      <w:r w:rsidR="00B549C4" w:rsidRPr="00B549C4">
        <w:rPr>
          <w:rFonts w:ascii="Times New Roman" w:hAnsi="Times New Roman" w:cs="Times New Roman"/>
          <w:sz w:val="24"/>
          <w:szCs w:val="24"/>
        </w:rPr>
        <w:t xml:space="preserve">. </w:t>
      </w:r>
      <w:r w:rsidR="007C4B4E">
        <w:rPr>
          <w:rFonts w:ascii="Times New Roman" w:hAnsi="Times New Roman" w:cs="Times New Roman"/>
          <w:sz w:val="24"/>
          <w:szCs w:val="24"/>
        </w:rPr>
        <w:t>The author used the criteria for good practices of witness protection programs to determine which countries had the most robust support for</w:t>
      </w:r>
      <w:r w:rsidR="00B549C4">
        <w:rPr>
          <w:rFonts w:ascii="Times New Roman" w:hAnsi="Times New Roman" w:cs="Times New Roman"/>
          <w:sz w:val="24"/>
          <w:szCs w:val="24"/>
        </w:rPr>
        <w:t xml:space="preserve"> witness protection programs. </w:t>
      </w:r>
      <w:r w:rsidR="007C4B4E">
        <w:rPr>
          <w:rFonts w:ascii="Times New Roman" w:hAnsi="Times New Roman" w:cs="Times New Roman"/>
          <w:sz w:val="24"/>
          <w:szCs w:val="24"/>
        </w:rPr>
        <w:t>Soun</w:t>
      </w:r>
      <w:r w:rsidR="00757BE4">
        <w:rPr>
          <w:rFonts w:ascii="Times New Roman" w:hAnsi="Times New Roman" w:cs="Times New Roman"/>
          <w:sz w:val="24"/>
          <w:szCs w:val="24"/>
        </w:rPr>
        <w:t xml:space="preserve">d practices are </w:t>
      </w:r>
      <w:r w:rsidR="007C4B4E">
        <w:rPr>
          <w:rFonts w:ascii="Times New Roman" w:hAnsi="Times New Roman" w:cs="Times New Roman"/>
          <w:sz w:val="24"/>
          <w:szCs w:val="24"/>
        </w:rPr>
        <w:t>procedural measures, witness protection program</w:t>
      </w:r>
      <w:r w:rsidR="00A428C1">
        <w:rPr>
          <w:rFonts w:ascii="Times New Roman" w:hAnsi="Times New Roman" w:cs="Times New Roman"/>
          <w:sz w:val="24"/>
          <w:szCs w:val="24"/>
        </w:rPr>
        <w:t>s</w:t>
      </w:r>
      <w:r w:rsidR="007C4B4E">
        <w:rPr>
          <w:rFonts w:ascii="Times New Roman" w:hAnsi="Times New Roman" w:cs="Times New Roman"/>
          <w:sz w:val="24"/>
          <w:szCs w:val="24"/>
        </w:rPr>
        <w:t xml:space="preserve">, witness protection authority, and witness protection unit </w:t>
      </w:r>
      <w:r w:rsidR="007C4B4E">
        <w:rPr>
          <w:rFonts w:ascii="Times New Roman" w:hAnsi="Times New Roman" w:cs="Times New Roman"/>
          <w:sz w:val="24"/>
          <w:szCs w:val="24"/>
        </w:rPr>
        <w:fldChar w:fldCharType="begin"/>
      </w:r>
      <w:r w:rsidR="007C4B4E">
        <w:rPr>
          <w:rFonts w:ascii="Times New Roman" w:hAnsi="Times New Roman" w:cs="Times New Roman"/>
          <w:sz w:val="24"/>
          <w:szCs w:val="24"/>
        </w:rPr>
        <w:instrText xml:space="preserve"> ADDIN EN.CITE &lt;EndNote&gt;&lt;Cite&gt;&lt;Year&gt;2008&lt;/Year&gt;&lt;RecNum&gt;800&lt;/RecNum&gt;&lt;DisplayText&gt;(&lt;style face="italic"&gt;Good practices for the protection of witnesses in criminal proceedings involving organized crime&lt;/style&gt;, 2008)&lt;/DisplayText&gt;&lt;record&gt;&lt;rec-number&gt;800&lt;/rec-number&gt;&lt;foreign-keys&gt;&lt;key app="EN" db-id="ztfz2290n2v00jevvalv22a40550zs0z2str" timestamp="1644227680" guid="ba3b5e83-483a-4093-9583-d4e953398d61"&gt;800&lt;/key&gt;&lt;/foreign-keys&gt;&lt;ref-type name="Government Document"&gt;46&lt;/ref-type&gt;&lt;contributors&gt;&lt;secondary-authors&gt;&lt;author&gt;Office on Drugs and Crime&lt;/author&gt;&lt;/secondary-authors&gt;&lt;/contributors&gt;&lt;titles&gt;&lt;title&gt;Good practices for the protection of witnesses in criminal proceedings involving organized crime&lt;/title&gt;&lt;/titles&gt;&lt;dates&gt;&lt;year&gt;2008&lt;/year&gt;&lt;/dates&gt;&lt;pub-location&gt;New York&lt;/pub-location&gt;&lt;publisher&gt;United Nations&lt;/publisher&gt;&lt;urls&gt;&lt;related-urls&gt;&lt;url&gt;https://www.unodc.org/documents/middleeastandnorthafrica/organised-crime/Good_Practices_for_the_Protection_of_Witnesses_in_Criminal_Proceedings_Involving_Organized_Crime.pdf&lt;/url&gt;&lt;/related-urls&gt;&lt;/urls&gt;&lt;/record&gt;&lt;/Cite&gt;&lt;/EndNote&gt;</w:instrText>
      </w:r>
      <w:r w:rsidR="007C4B4E">
        <w:rPr>
          <w:rFonts w:ascii="Times New Roman" w:hAnsi="Times New Roman" w:cs="Times New Roman"/>
          <w:sz w:val="24"/>
          <w:szCs w:val="24"/>
        </w:rPr>
        <w:fldChar w:fldCharType="separate"/>
      </w:r>
      <w:r w:rsidR="007C4B4E">
        <w:rPr>
          <w:rFonts w:ascii="Times New Roman" w:hAnsi="Times New Roman" w:cs="Times New Roman"/>
          <w:noProof/>
          <w:sz w:val="24"/>
          <w:szCs w:val="24"/>
        </w:rPr>
        <w:t>(</w:t>
      </w:r>
      <w:r w:rsidR="007C4B4E" w:rsidRPr="007C4B4E">
        <w:rPr>
          <w:rFonts w:ascii="Times New Roman" w:hAnsi="Times New Roman" w:cs="Times New Roman"/>
          <w:i/>
          <w:noProof/>
          <w:sz w:val="24"/>
          <w:szCs w:val="24"/>
        </w:rPr>
        <w:t>Good practices for the protection of witnesses in criminal proceedings involving organized crime</w:t>
      </w:r>
      <w:r w:rsidR="007C4B4E">
        <w:rPr>
          <w:rFonts w:ascii="Times New Roman" w:hAnsi="Times New Roman" w:cs="Times New Roman"/>
          <w:noProof/>
          <w:sz w:val="24"/>
          <w:szCs w:val="24"/>
        </w:rPr>
        <w:t>, 2008)</w:t>
      </w:r>
      <w:r w:rsidR="007C4B4E">
        <w:rPr>
          <w:rFonts w:ascii="Times New Roman" w:hAnsi="Times New Roman" w:cs="Times New Roman"/>
          <w:sz w:val="24"/>
          <w:szCs w:val="24"/>
        </w:rPr>
        <w:fldChar w:fldCharType="end"/>
      </w:r>
      <w:r w:rsidR="007C4B4E">
        <w:rPr>
          <w:rFonts w:ascii="Times New Roman" w:hAnsi="Times New Roman" w:cs="Times New Roman"/>
          <w:sz w:val="24"/>
          <w:szCs w:val="24"/>
        </w:rPr>
        <w:t>.</w:t>
      </w:r>
    </w:p>
    <w:p w14:paraId="2B5C7090" w14:textId="220D89C8" w:rsidR="00757BE4" w:rsidRDefault="00757BE4" w:rsidP="00B549C4">
      <w:pPr>
        <w:ind w:firstLine="720"/>
        <w:rPr>
          <w:rFonts w:ascii="Times New Roman" w:hAnsi="Times New Roman" w:cs="Times New Roman"/>
          <w:sz w:val="24"/>
          <w:szCs w:val="24"/>
        </w:rPr>
      </w:pPr>
      <w:r>
        <w:rPr>
          <w:rFonts w:ascii="Times New Roman" w:hAnsi="Times New Roman" w:cs="Times New Roman"/>
          <w:sz w:val="24"/>
          <w:szCs w:val="24"/>
        </w:rPr>
        <w:t xml:space="preserve">Procedural measures are the actions taken by the court to relieve the witness of intimidation and fear. The court may implement obfuscation techniques to hinder </w:t>
      </w:r>
      <w:r w:rsidR="007C4B4E">
        <w:rPr>
          <w:rFonts w:ascii="Times New Roman" w:hAnsi="Times New Roman" w:cs="Times New Roman"/>
          <w:sz w:val="24"/>
          <w:szCs w:val="24"/>
        </w:rPr>
        <w:t>voice and face recognition</w:t>
      </w:r>
      <w:r>
        <w:rPr>
          <w:rFonts w:ascii="Times New Roman" w:hAnsi="Times New Roman" w:cs="Times New Roman"/>
          <w:sz w:val="24"/>
          <w:szCs w:val="24"/>
        </w:rPr>
        <w:t xml:space="preserve">. The </w:t>
      </w:r>
      <w:r w:rsidR="007C4B4E">
        <w:rPr>
          <w:rFonts w:ascii="Times New Roman" w:hAnsi="Times New Roman" w:cs="Times New Roman"/>
          <w:sz w:val="24"/>
          <w:szCs w:val="24"/>
        </w:rPr>
        <w:t>testimony process</w:t>
      </w:r>
      <w:r>
        <w:rPr>
          <w:rFonts w:ascii="Times New Roman" w:hAnsi="Times New Roman" w:cs="Times New Roman"/>
          <w:sz w:val="24"/>
          <w:szCs w:val="24"/>
        </w:rPr>
        <w:t xml:space="preserve"> may also be handled in a manner such as videoconferencing. These are in place to prevent the </w:t>
      </w:r>
      <w:r w:rsidR="007C4B4E">
        <w:rPr>
          <w:rFonts w:ascii="Times New Roman" w:hAnsi="Times New Roman" w:cs="Times New Roman"/>
          <w:sz w:val="24"/>
          <w:szCs w:val="24"/>
        </w:rPr>
        <w:t>witness's identity</w:t>
      </w:r>
      <w:r>
        <w:rPr>
          <w:rFonts w:ascii="Times New Roman" w:hAnsi="Times New Roman" w:cs="Times New Roman"/>
          <w:sz w:val="24"/>
          <w:szCs w:val="24"/>
        </w:rPr>
        <w:t xml:space="preserve"> from being revealed</w:t>
      </w:r>
      <w:r w:rsidR="003F18D7">
        <w:rPr>
          <w:rFonts w:ascii="Times New Roman" w:hAnsi="Times New Roman" w:cs="Times New Roman"/>
          <w:sz w:val="24"/>
          <w:szCs w:val="24"/>
        </w:rPr>
        <w:t xml:space="preserve"> </w:t>
      </w:r>
      <w:r w:rsidR="003F18D7">
        <w:rPr>
          <w:rFonts w:ascii="Times New Roman" w:hAnsi="Times New Roman" w:cs="Times New Roman"/>
          <w:sz w:val="24"/>
          <w:szCs w:val="24"/>
        </w:rPr>
        <w:fldChar w:fldCharType="begin"/>
      </w:r>
      <w:r w:rsidR="007C4B4E">
        <w:rPr>
          <w:rFonts w:ascii="Times New Roman" w:hAnsi="Times New Roman" w:cs="Times New Roman"/>
          <w:sz w:val="24"/>
          <w:szCs w:val="24"/>
        </w:rPr>
        <w:instrText xml:space="preserve"> ADDIN EN.CITE &lt;EndNote&gt;&lt;Cite&gt;&lt;Year&gt;2008&lt;/Year&gt;&lt;RecNum&gt;800&lt;/RecNum&gt;&lt;DisplayText&gt;(&lt;style face="italic"&gt;Good practices for the protection of witnesses in criminal proceedings involving organized crime&lt;/style&gt;, 2008)&lt;/DisplayText&gt;&lt;record&gt;&lt;rec-number&gt;800&lt;/rec-number&gt;&lt;foreign-keys&gt;&lt;key app="EN" db-id="ztfz2290n2v00jevvalv22a40550zs0z2str" timestamp="1644227680" guid="ba3b5e83-483a-4093-9583-d4e953398d61"&gt;800&lt;/key&gt;&lt;/foreign-keys&gt;&lt;ref-type name="Government Document"&gt;46&lt;/ref-type&gt;&lt;contributors&gt;&lt;secondary-authors&gt;&lt;author&gt;Office on Drugs and Crime&lt;/author&gt;&lt;/secondary-authors&gt;&lt;/contributors&gt;&lt;titles&gt;&lt;title&gt;Good practices for the protection of witnesses in criminal proceedings involving organized crime&lt;/title&gt;&lt;/titles&gt;&lt;dates&gt;&lt;year&gt;2008&lt;/year&gt;&lt;/dates&gt;&lt;pub-location&gt;New York&lt;/pub-location&gt;&lt;publisher&gt;United Nations&lt;/publisher&gt;&lt;urls&gt;&lt;related-urls&gt;&lt;url&gt;https://www.unodc.org/documents/middleeastandnorthafrica/organised-crime/Good_Practices_for_the_Protection_of_Witnesses_in_Criminal_Proceedings_Involving_Organized_Crime.pdf&lt;/url&gt;&lt;/related-urls&gt;&lt;/urls&gt;&lt;/record&gt;&lt;/Cite&gt;&lt;/EndNote&gt;</w:instrText>
      </w:r>
      <w:r w:rsidR="003F18D7">
        <w:rPr>
          <w:rFonts w:ascii="Times New Roman" w:hAnsi="Times New Roman" w:cs="Times New Roman"/>
          <w:sz w:val="24"/>
          <w:szCs w:val="24"/>
        </w:rPr>
        <w:fldChar w:fldCharType="separate"/>
      </w:r>
      <w:r w:rsidR="007C4B4E">
        <w:rPr>
          <w:rFonts w:ascii="Times New Roman" w:hAnsi="Times New Roman" w:cs="Times New Roman"/>
          <w:noProof/>
          <w:sz w:val="24"/>
          <w:szCs w:val="24"/>
        </w:rPr>
        <w:t>(</w:t>
      </w:r>
      <w:r w:rsidR="007C4B4E" w:rsidRPr="007C4B4E">
        <w:rPr>
          <w:rFonts w:ascii="Times New Roman" w:hAnsi="Times New Roman" w:cs="Times New Roman"/>
          <w:i/>
          <w:noProof/>
          <w:sz w:val="24"/>
          <w:szCs w:val="24"/>
        </w:rPr>
        <w:t>Good practices for the protection of witnesses in criminal proceedings involving organized crime</w:t>
      </w:r>
      <w:r w:rsidR="007C4B4E">
        <w:rPr>
          <w:rFonts w:ascii="Times New Roman" w:hAnsi="Times New Roman" w:cs="Times New Roman"/>
          <w:noProof/>
          <w:sz w:val="24"/>
          <w:szCs w:val="24"/>
        </w:rPr>
        <w:t>, 2008)</w:t>
      </w:r>
      <w:r w:rsidR="003F18D7">
        <w:rPr>
          <w:rFonts w:ascii="Times New Roman" w:hAnsi="Times New Roman" w:cs="Times New Roman"/>
          <w:sz w:val="24"/>
          <w:szCs w:val="24"/>
        </w:rPr>
        <w:fldChar w:fldCharType="end"/>
      </w:r>
      <w:r w:rsidR="003F18D7">
        <w:rPr>
          <w:rFonts w:ascii="Times New Roman" w:hAnsi="Times New Roman" w:cs="Times New Roman"/>
          <w:sz w:val="24"/>
          <w:szCs w:val="24"/>
        </w:rPr>
        <w:t>.</w:t>
      </w:r>
    </w:p>
    <w:p w14:paraId="63A70335" w14:textId="3AE5CF2C" w:rsidR="00757BE4" w:rsidRDefault="007C4B4E" w:rsidP="00B549C4">
      <w:pPr>
        <w:ind w:firstLine="720"/>
        <w:rPr>
          <w:rFonts w:ascii="Times New Roman" w:hAnsi="Times New Roman" w:cs="Times New Roman"/>
          <w:sz w:val="24"/>
          <w:szCs w:val="24"/>
        </w:rPr>
      </w:pPr>
      <w:r>
        <w:rPr>
          <w:rFonts w:ascii="Times New Roman" w:hAnsi="Times New Roman" w:cs="Times New Roman"/>
          <w:sz w:val="24"/>
          <w:szCs w:val="24"/>
        </w:rPr>
        <w:t>W</w:t>
      </w:r>
      <w:r w:rsidR="0080045A">
        <w:rPr>
          <w:rFonts w:ascii="Times New Roman" w:hAnsi="Times New Roman" w:cs="Times New Roman"/>
          <w:sz w:val="24"/>
          <w:szCs w:val="24"/>
        </w:rPr>
        <w:t>itness protection program</w:t>
      </w:r>
      <w:r>
        <w:rPr>
          <w:rFonts w:ascii="Times New Roman" w:hAnsi="Times New Roman" w:cs="Times New Roman"/>
          <w:sz w:val="24"/>
          <w:szCs w:val="24"/>
        </w:rPr>
        <w:t>s</w:t>
      </w:r>
      <w:r w:rsidR="0080045A">
        <w:rPr>
          <w:rFonts w:ascii="Times New Roman" w:hAnsi="Times New Roman" w:cs="Times New Roman"/>
          <w:sz w:val="24"/>
          <w:szCs w:val="24"/>
        </w:rPr>
        <w:t xml:space="preserve"> must be covert and adhere to formal rules with strict oversight. It must provide the vetting process in a strict criterion for admission into the program. The program should also include funding for witness relocation, witness re-identification, and other necessities for the witness. These may include psychological and health benefits and possibly employment</w:t>
      </w:r>
      <w:r w:rsidR="003F18D7">
        <w:rPr>
          <w:rFonts w:ascii="Times New Roman" w:hAnsi="Times New Roman" w:cs="Times New Roman"/>
          <w:sz w:val="24"/>
          <w:szCs w:val="24"/>
        </w:rPr>
        <w:t xml:space="preserve"> </w:t>
      </w:r>
      <w:r w:rsidR="003F18D7">
        <w:rPr>
          <w:rFonts w:ascii="Times New Roman" w:hAnsi="Times New Roman" w:cs="Times New Roman"/>
          <w:sz w:val="24"/>
          <w:szCs w:val="24"/>
        </w:rPr>
        <w:fldChar w:fldCharType="begin"/>
      </w:r>
      <w:r w:rsidR="00F05E59">
        <w:rPr>
          <w:rFonts w:ascii="Times New Roman" w:hAnsi="Times New Roman" w:cs="Times New Roman"/>
          <w:sz w:val="24"/>
          <w:szCs w:val="24"/>
        </w:rPr>
        <w:instrText xml:space="preserve"> ADDIN EN.CITE &lt;EndNote&gt;&lt;Cite&gt;&lt;Year&gt;2008&lt;/Year&gt;&lt;RecNum&gt;800&lt;/RecNum&gt;&lt;DisplayText&gt;(&lt;style face="italic"&gt;Good practices for the protection of witnesses in criminal proceedings involving organized crime&lt;/style&gt;, 2008)&lt;/DisplayText&gt;&lt;record&gt;&lt;rec-number&gt;800&lt;/rec-number&gt;&lt;foreign-keys&gt;&lt;key app="EN" db-id="ztfz2290n2v00jevvalv22a40550zs0z2str" timestamp="1644227680" guid="ba3b5e83-483a-4093-9583-d4e953398d61"&gt;800&lt;/key&gt;&lt;/foreign-keys&gt;&lt;ref-type name="Government Document"&gt;46&lt;/ref-type&gt;&lt;contributors&gt;&lt;secondary-authors&gt;&lt;author&gt;Office on Drugs and Crime&lt;/author&gt;&lt;/secondary-authors&gt;&lt;/contributors&gt;&lt;titles&gt;&lt;title&gt;Good practices for the protection of witnesses in criminal proceedings involving organized crime&lt;/title&gt;&lt;/titles&gt;&lt;dates&gt;&lt;year&gt;2008&lt;/year&gt;&lt;/dates&gt;&lt;pub-location&gt;New York&lt;/pub-location&gt;&lt;publisher&gt;United Nations&lt;/publisher&gt;&lt;urls&gt;&lt;related-urls&gt;&lt;url&gt;https://www.unodc.org/documents/middleeastandnorthafrica/organised-crime/Good_Practices_for_the_Protection_of_Witnesses_in_Criminal_Proceedings_Involving_Organized_Crime.pdf&lt;/url&gt;&lt;/related-urls&gt;&lt;/urls&gt;&lt;/record&gt;&lt;/Cite&gt;&lt;/EndNote&gt;</w:instrText>
      </w:r>
      <w:r w:rsidR="003F18D7">
        <w:rPr>
          <w:rFonts w:ascii="Times New Roman" w:hAnsi="Times New Roman" w:cs="Times New Roman"/>
          <w:sz w:val="24"/>
          <w:szCs w:val="24"/>
        </w:rPr>
        <w:fldChar w:fldCharType="separate"/>
      </w:r>
      <w:r w:rsidR="00F05E59">
        <w:rPr>
          <w:rFonts w:ascii="Times New Roman" w:hAnsi="Times New Roman" w:cs="Times New Roman"/>
          <w:noProof/>
          <w:sz w:val="24"/>
          <w:szCs w:val="24"/>
        </w:rPr>
        <w:t>(</w:t>
      </w:r>
      <w:r w:rsidR="00F05E59" w:rsidRPr="00F05E59">
        <w:rPr>
          <w:rFonts w:ascii="Times New Roman" w:hAnsi="Times New Roman" w:cs="Times New Roman"/>
          <w:i/>
          <w:noProof/>
          <w:sz w:val="24"/>
          <w:szCs w:val="24"/>
        </w:rPr>
        <w:t>Good practices for the protection of witnesses in criminal proceedings involving organized crime</w:t>
      </w:r>
      <w:r w:rsidR="00F05E59">
        <w:rPr>
          <w:rFonts w:ascii="Times New Roman" w:hAnsi="Times New Roman" w:cs="Times New Roman"/>
          <w:noProof/>
          <w:sz w:val="24"/>
          <w:szCs w:val="24"/>
        </w:rPr>
        <w:t>, 2008)</w:t>
      </w:r>
      <w:r w:rsidR="003F18D7">
        <w:rPr>
          <w:rFonts w:ascii="Times New Roman" w:hAnsi="Times New Roman" w:cs="Times New Roman"/>
          <w:sz w:val="24"/>
          <w:szCs w:val="24"/>
        </w:rPr>
        <w:fldChar w:fldCharType="end"/>
      </w:r>
      <w:r w:rsidR="003F18D7">
        <w:rPr>
          <w:rFonts w:ascii="Times New Roman" w:hAnsi="Times New Roman" w:cs="Times New Roman"/>
          <w:sz w:val="24"/>
          <w:szCs w:val="24"/>
        </w:rPr>
        <w:t>.</w:t>
      </w:r>
    </w:p>
    <w:p w14:paraId="332F5F73" w14:textId="36456193" w:rsidR="0080045A" w:rsidRDefault="0080045A" w:rsidP="00B549C4">
      <w:pPr>
        <w:ind w:firstLine="720"/>
        <w:rPr>
          <w:rFonts w:ascii="Times New Roman" w:hAnsi="Times New Roman" w:cs="Times New Roman"/>
          <w:sz w:val="24"/>
          <w:szCs w:val="24"/>
        </w:rPr>
      </w:pPr>
      <w:r>
        <w:rPr>
          <w:rFonts w:ascii="Times New Roman" w:hAnsi="Times New Roman" w:cs="Times New Roman"/>
          <w:sz w:val="24"/>
          <w:szCs w:val="24"/>
        </w:rPr>
        <w:t>Witness protection authority is the oversight and coordinating authority that may be local or national level government. It may be a subcategory of the police or part of the judicial branch of government. This authority provides the oversight, policy,</w:t>
      </w:r>
      <w:r w:rsidR="007C4B4E">
        <w:rPr>
          <w:rFonts w:ascii="Times New Roman" w:hAnsi="Times New Roman" w:cs="Times New Roman"/>
          <w:sz w:val="24"/>
          <w:szCs w:val="24"/>
        </w:rPr>
        <w:t xml:space="preserve"> and</w:t>
      </w:r>
      <w:r>
        <w:rPr>
          <w:rFonts w:ascii="Times New Roman" w:hAnsi="Times New Roman" w:cs="Times New Roman"/>
          <w:sz w:val="24"/>
          <w:szCs w:val="24"/>
        </w:rPr>
        <w:t xml:space="preserve"> procedures </w:t>
      </w:r>
      <w:r w:rsidR="007C4B4E">
        <w:rPr>
          <w:rFonts w:ascii="Times New Roman" w:hAnsi="Times New Roman" w:cs="Times New Roman"/>
          <w:sz w:val="24"/>
          <w:szCs w:val="24"/>
        </w:rPr>
        <w:t>determining</w:t>
      </w:r>
      <w:r>
        <w:rPr>
          <w:rFonts w:ascii="Times New Roman" w:hAnsi="Times New Roman" w:cs="Times New Roman"/>
          <w:sz w:val="24"/>
          <w:szCs w:val="24"/>
        </w:rPr>
        <w:t xml:space="preserve"> entry into the program</w:t>
      </w:r>
      <w:r w:rsidR="003F18D7">
        <w:rPr>
          <w:rFonts w:ascii="Times New Roman" w:hAnsi="Times New Roman" w:cs="Times New Roman"/>
          <w:sz w:val="24"/>
          <w:szCs w:val="24"/>
        </w:rPr>
        <w:t xml:space="preserve">. The length of time that a witness may be in the program, which benefits will be </w:t>
      </w:r>
      <w:r w:rsidR="003F18D7">
        <w:rPr>
          <w:rFonts w:ascii="Times New Roman" w:hAnsi="Times New Roman" w:cs="Times New Roman"/>
          <w:sz w:val="24"/>
          <w:szCs w:val="24"/>
        </w:rPr>
        <w:lastRenderedPageBreak/>
        <w:t xml:space="preserve">provided to the witness </w:t>
      </w:r>
      <w:r w:rsidR="003F18D7">
        <w:rPr>
          <w:rFonts w:ascii="Times New Roman" w:hAnsi="Times New Roman" w:cs="Times New Roman"/>
          <w:sz w:val="24"/>
          <w:szCs w:val="24"/>
        </w:rPr>
        <w:fldChar w:fldCharType="begin"/>
      </w:r>
      <w:r w:rsidR="00F05E59">
        <w:rPr>
          <w:rFonts w:ascii="Times New Roman" w:hAnsi="Times New Roman" w:cs="Times New Roman"/>
          <w:sz w:val="24"/>
          <w:szCs w:val="24"/>
        </w:rPr>
        <w:instrText xml:space="preserve"> ADDIN EN.CITE &lt;EndNote&gt;&lt;Cite&gt;&lt;Year&gt;2008&lt;/Year&gt;&lt;RecNum&gt;800&lt;/RecNum&gt;&lt;DisplayText&gt;(&lt;style face="italic"&gt;Good practices for the protection of witnesses in criminal proceedings involving organized crime&lt;/style&gt;, 2008)&lt;/DisplayText&gt;&lt;record&gt;&lt;rec-number&gt;800&lt;/rec-number&gt;&lt;foreign-keys&gt;&lt;key app="EN" db-id="ztfz2290n2v00jevvalv22a40550zs0z2str" timestamp="1644227680" guid="ba3b5e83-483a-4093-9583-d4e953398d61"&gt;800&lt;/key&gt;&lt;/foreign-keys&gt;&lt;ref-type name="Government Document"&gt;46&lt;/ref-type&gt;&lt;contributors&gt;&lt;secondary-authors&gt;&lt;author&gt;Office on Drugs and Crime&lt;/author&gt;&lt;/secondary-authors&gt;&lt;/contributors&gt;&lt;titles&gt;&lt;title&gt;Good practices for the protection of witnesses in criminal proceedings involving organized crime&lt;/title&gt;&lt;/titles&gt;&lt;dates&gt;&lt;year&gt;2008&lt;/year&gt;&lt;/dates&gt;&lt;pub-location&gt;New York&lt;/pub-location&gt;&lt;publisher&gt;United Nations&lt;/publisher&gt;&lt;urls&gt;&lt;related-urls&gt;&lt;url&gt;https://www.unodc.org/documents/middleeastandnorthafrica/organised-crime/Good_Practices_for_the_Protection_of_Witnesses_in_Criminal_Proceedings_Involving_Organized_Crime.pdf&lt;/url&gt;&lt;/related-urls&gt;&lt;/urls&gt;&lt;/record&gt;&lt;/Cite&gt;&lt;/EndNote&gt;</w:instrText>
      </w:r>
      <w:r w:rsidR="003F18D7">
        <w:rPr>
          <w:rFonts w:ascii="Times New Roman" w:hAnsi="Times New Roman" w:cs="Times New Roman"/>
          <w:sz w:val="24"/>
          <w:szCs w:val="24"/>
        </w:rPr>
        <w:fldChar w:fldCharType="separate"/>
      </w:r>
      <w:r w:rsidR="00F05E59">
        <w:rPr>
          <w:rFonts w:ascii="Times New Roman" w:hAnsi="Times New Roman" w:cs="Times New Roman"/>
          <w:noProof/>
          <w:sz w:val="24"/>
          <w:szCs w:val="24"/>
        </w:rPr>
        <w:t>(</w:t>
      </w:r>
      <w:r w:rsidR="00F05E59" w:rsidRPr="00F05E59">
        <w:rPr>
          <w:rFonts w:ascii="Times New Roman" w:hAnsi="Times New Roman" w:cs="Times New Roman"/>
          <w:i/>
          <w:noProof/>
          <w:sz w:val="24"/>
          <w:szCs w:val="24"/>
        </w:rPr>
        <w:t>Good practices for the protection of witnesses in criminal proceedings involving organized crime</w:t>
      </w:r>
      <w:r w:rsidR="00F05E59">
        <w:rPr>
          <w:rFonts w:ascii="Times New Roman" w:hAnsi="Times New Roman" w:cs="Times New Roman"/>
          <w:noProof/>
          <w:sz w:val="24"/>
          <w:szCs w:val="24"/>
        </w:rPr>
        <w:t>, 2008)</w:t>
      </w:r>
      <w:r w:rsidR="003F18D7">
        <w:rPr>
          <w:rFonts w:ascii="Times New Roman" w:hAnsi="Times New Roman" w:cs="Times New Roman"/>
          <w:sz w:val="24"/>
          <w:szCs w:val="24"/>
        </w:rPr>
        <w:fldChar w:fldCharType="end"/>
      </w:r>
      <w:r w:rsidR="003F18D7">
        <w:rPr>
          <w:rFonts w:ascii="Times New Roman" w:hAnsi="Times New Roman" w:cs="Times New Roman"/>
          <w:sz w:val="24"/>
          <w:szCs w:val="24"/>
        </w:rPr>
        <w:t>.</w:t>
      </w:r>
    </w:p>
    <w:p w14:paraId="71ED797B" w14:textId="019A3B65" w:rsidR="00627944" w:rsidRDefault="00627944" w:rsidP="00B549C4">
      <w:pPr>
        <w:ind w:firstLine="720"/>
        <w:rPr>
          <w:rFonts w:ascii="Times New Roman" w:hAnsi="Times New Roman" w:cs="Times New Roman"/>
          <w:sz w:val="24"/>
          <w:szCs w:val="24"/>
        </w:rPr>
      </w:pPr>
      <w:r>
        <w:rPr>
          <w:rFonts w:ascii="Times New Roman" w:hAnsi="Times New Roman" w:cs="Times New Roman"/>
          <w:sz w:val="24"/>
          <w:szCs w:val="24"/>
        </w:rPr>
        <w:t xml:space="preserve">Witness protect unit has the authority to operate the covert program. </w:t>
      </w:r>
      <w:r w:rsidR="007C4B4E">
        <w:rPr>
          <w:rFonts w:ascii="Times New Roman" w:hAnsi="Times New Roman" w:cs="Times New Roman"/>
          <w:sz w:val="24"/>
          <w:szCs w:val="24"/>
        </w:rPr>
        <w:t>It</w:t>
      </w:r>
      <w:r>
        <w:rPr>
          <w:rFonts w:ascii="Times New Roman" w:hAnsi="Times New Roman" w:cs="Times New Roman"/>
          <w:sz w:val="24"/>
          <w:szCs w:val="24"/>
        </w:rPr>
        <w:t xml:space="preserve"> includes implement</w:t>
      </w:r>
      <w:r w:rsidR="007C4B4E">
        <w:rPr>
          <w:rFonts w:ascii="Times New Roman" w:hAnsi="Times New Roman" w:cs="Times New Roman"/>
          <w:sz w:val="24"/>
          <w:szCs w:val="24"/>
        </w:rPr>
        <w:t>ing</w:t>
      </w:r>
      <w:r>
        <w:rPr>
          <w:rFonts w:ascii="Times New Roman" w:hAnsi="Times New Roman" w:cs="Times New Roman"/>
          <w:sz w:val="24"/>
          <w:szCs w:val="24"/>
        </w:rPr>
        <w:t xml:space="preserve"> the program and the care of the program</w:t>
      </w:r>
      <w:r w:rsidR="007C4B4E">
        <w:rPr>
          <w:rFonts w:ascii="Times New Roman" w:hAnsi="Times New Roman" w:cs="Times New Roman"/>
          <w:sz w:val="24"/>
          <w:szCs w:val="24"/>
        </w:rPr>
        <w:t>'</w:t>
      </w:r>
      <w:r>
        <w:rPr>
          <w:rFonts w:ascii="Times New Roman" w:hAnsi="Times New Roman" w:cs="Times New Roman"/>
          <w:sz w:val="24"/>
          <w:szCs w:val="24"/>
        </w:rPr>
        <w:t xml:space="preserve">s witnesses. </w:t>
      </w:r>
      <w:r w:rsidR="007C4B4E">
        <w:rPr>
          <w:rFonts w:ascii="Times New Roman" w:hAnsi="Times New Roman" w:cs="Times New Roman"/>
          <w:sz w:val="24"/>
          <w:szCs w:val="24"/>
        </w:rPr>
        <w:t>It</w:t>
      </w:r>
      <w:r>
        <w:rPr>
          <w:rFonts w:ascii="Times New Roman" w:hAnsi="Times New Roman" w:cs="Times New Roman"/>
          <w:sz w:val="24"/>
          <w:szCs w:val="24"/>
        </w:rPr>
        <w:t xml:space="preserve"> will necessarily include physical security, relocation of the witness</w:t>
      </w:r>
      <w:r w:rsidR="007C4B4E">
        <w:rPr>
          <w:rFonts w:ascii="Times New Roman" w:hAnsi="Times New Roman" w:cs="Times New Roman"/>
          <w:sz w:val="24"/>
          <w:szCs w:val="24"/>
        </w:rPr>
        <w:t>,</w:t>
      </w:r>
      <w:r>
        <w:rPr>
          <w:rFonts w:ascii="Times New Roman" w:hAnsi="Times New Roman" w:cs="Times New Roman"/>
          <w:sz w:val="24"/>
          <w:szCs w:val="24"/>
        </w:rPr>
        <w:t xml:space="preserve"> and identity obfuscation. The staff of this unit must be volunteers and have the highest moral and ethical standards. They must also be psychologically evaluated to endure lengthy separation from family and loved ones. Furthermore,</w:t>
      </w:r>
      <w:r w:rsidR="00C578FB">
        <w:rPr>
          <w:rFonts w:ascii="Times New Roman" w:hAnsi="Times New Roman" w:cs="Times New Roman"/>
          <w:sz w:val="24"/>
          <w:szCs w:val="24"/>
        </w:rPr>
        <w:t xml:space="preserve"> they have to have a mind that will allow them to protect persons who were once criminals </w:t>
      </w:r>
      <w:r w:rsidR="00C578FB">
        <w:rPr>
          <w:rFonts w:ascii="Times New Roman" w:hAnsi="Times New Roman" w:cs="Times New Roman"/>
          <w:sz w:val="24"/>
          <w:szCs w:val="24"/>
        </w:rPr>
        <w:fldChar w:fldCharType="begin"/>
      </w:r>
      <w:r w:rsidR="007C4B4E">
        <w:rPr>
          <w:rFonts w:ascii="Times New Roman" w:hAnsi="Times New Roman" w:cs="Times New Roman"/>
          <w:sz w:val="24"/>
          <w:szCs w:val="24"/>
        </w:rPr>
        <w:instrText xml:space="preserve"> ADDIN EN.CITE &lt;EndNote&gt;&lt;Cite&gt;&lt;Year&gt;2008&lt;/Year&gt;&lt;RecNum&gt;800&lt;/RecNum&gt;&lt;DisplayText&gt;(&lt;style face="italic"&gt;Good practices for the protection of witnesses in criminal proceedings involving organized crime&lt;/style&gt;, 2008)&lt;/DisplayText&gt;&lt;record&gt;&lt;rec-number&gt;800&lt;/rec-number&gt;&lt;foreign-keys&gt;&lt;key app="EN" db-id="ztfz2290n2v00jevvalv22a40550zs0z2str" timestamp="1644227680" guid="ba3b5e83-483a-4093-9583-d4e953398d61"&gt;800&lt;/key&gt;&lt;/foreign-keys&gt;&lt;ref-type name="Government Document"&gt;46&lt;/ref-type&gt;&lt;contributors&gt;&lt;secondary-authors&gt;&lt;author&gt;Office on Drugs and Crime&lt;/author&gt;&lt;/secondary-authors&gt;&lt;/contributors&gt;&lt;titles&gt;&lt;title&gt;Good practices for the protection of witnesses in criminal proceedings involving organized crime&lt;/title&gt;&lt;/titles&gt;&lt;dates&gt;&lt;year&gt;2008&lt;/year&gt;&lt;/dates&gt;&lt;pub-location&gt;New York&lt;/pub-location&gt;&lt;publisher&gt;United Nations&lt;/publisher&gt;&lt;urls&gt;&lt;related-urls&gt;&lt;url&gt;https://www.unodc.org/documents/middleeastandnorthafrica/organised-crime/Good_Practices_for_the_Protection_of_Witnesses_in_Criminal_Proceedings_Involving_Organized_Crime.pdf&lt;/url&gt;&lt;/related-urls&gt;&lt;/urls&gt;&lt;/record&gt;&lt;/Cite&gt;&lt;/EndNote&gt;</w:instrText>
      </w:r>
      <w:r w:rsidR="00C578FB">
        <w:rPr>
          <w:rFonts w:ascii="Times New Roman" w:hAnsi="Times New Roman" w:cs="Times New Roman"/>
          <w:sz w:val="24"/>
          <w:szCs w:val="24"/>
        </w:rPr>
        <w:fldChar w:fldCharType="separate"/>
      </w:r>
      <w:r w:rsidR="007C4B4E">
        <w:rPr>
          <w:rFonts w:ascii="Times New Roman" w:hAnsi="Times New Roman" w:cs="Times New Roman"/>
          <w:noProof/>
          <w:sz w:val="24"/>
          <w:szCs w:val="24"/>
        </w:rPr>
        <w:t>(</w:t>
      </w:r>
      <w:r w:rsidR="007C4B4E" w:rsidRPr="007C4B4E">
        <w:rPr>
          <w:rFonts w:ascii="Times New Roman" w:hAnsi="Times New Roman" w:cs="Times New Roman"/>
          <w:i/>
          <w:noProof/>
          <w:sz w:val="24"/>
          <w:szCs w:val="24"/>
        </w:rPr>
        <w:t>Good practices for the protection of witnesses in criminal proceedings involving organized crime</w:t>
      </w:r>
      <w:r w:rsidR="007C4B4E">
        <w:rPr>
          <w:rFonts w:ascii="Times New Roman" w:hAnsi="Times New Roman" w:cs="Times New Roman"/>
          <w:noProof/>
          <w:sz w:val="24"/>
          <w:szCs w:val="24"/>
        </w:rPr>
        <w:t>, 2008)</w:t>
      </w:r>
      <w:r w:rsidR="00C578FB">
        <w:rPr>
          <w:rFonts w:ascii="Times New Roman" w:hAnsi="Times New Roman" w:cs="Times New Roman"/>
          <w:sz w:val="24"/>
          <w:szCs w:val="24"/>
        </w:rPr>
        <w:fldChar w:fldCharType="end"/>
      </w:r>
      <w:r w:rsidR="00C578FB">
        <w:rPr>
          <w:rFonts w:ascii="Times New Roman" w:hAnsi="Times New Roman" w:cs="Times New Roman"/>
          <w:sz w:val="24"/>
          <w:szCs w:val="24"/>
        </w:rPr>
        <w:t>.</w:t>
      </w:r>
    </w:p>
    <w:p w14:paraId="5957E410" w14:textId="1DCFF5A5" w:rsidR="007C4B4E" w:rsidRDefault="00655B81" w:rsidP="00B549C4">
      <w:pPr>
        <w:ind w:firstLine="720"/>
        <w:rPr>
          <w:rFonts w:ascii="Times New Roman" w:hAnsi="Times New Roman" w:cs="Times New Roman"/>
          <w:sz w:val="24"/>
          <w:szCs w:val="24"/>
        </w:rPr>
      </w:pPr>
      <w:r>
        <w:rPr>
          <w:rFonts w:ascii="Times New Roman" w:hAnsi="Times New Roman" w:cs="Times New Roman"/>
          <w:sz w:val="24"/>
          <w:szCs w:val="24"/>
        </w:rPr>
        <w:t xml:space="preserve">The first country </w:t>
      </w:r>
      <w:r w:rsidR="007C4B4E">
        <w:rPr>
          <w:rFonts w:ascii="Times New Roman" w:hAnsi="Times New Roman" w:cs="Times New Roman"/>
          <w:sz w:val="24"/>
          <w:szCs w:val="24"/>
        </w:rPr>
        <w:t>to</w:t>
      </w:r>
      <w:r>
        <w:rPr>
          <w:rFonts w:ascii="Times New Roman" w:hAnsi="Times New Roman" w:cs="Times New Roman"/>
          <w:sz w:val="24"/>
          <w:szCs w:val="24"/>
        </w:rPr>
        <w:t xml:space="preserve"> be reviewed for its witness protection program i</w:t>
      </w:r>
      <w:r w:rsidR="00A428C1">
        <w:rPr>
          <w:rFonts w:ascii="Times New Roman" w:hAnsi="Times New Roman" w:cs="Times New Roman"/>
          <w:sz w:val="24"/>
          <w:szCs w:val="24"/>
        </w:rPr>
        <w:t>s</w:t>
      </w:r>
      <w:r>
        <w:rPr>
          <w:rFonts w:ascii="Times New Roman" w:hAnsi="Times New Roman" w:cs="Times New Roman"/>
          <w:sz w:val="24"/>
          <w:szCs w:val="24"/>
        </w:rPr>
        <w:t xml:space="preserve"> the United States. The witness protection program concept was conceived and developed in the United States </w:t>
      </w:r>
      <w:r w:rsidR="007C4B4E">
        <w:rPr>
          <w:rFonts w:ascii="Times New Roman" w:hAnsi="Times New Roman" w:cs="Times New Roman"/>
          <w:sz w:val="24"/>
          <w:szCs w:val="24"/>
        </w:rPr>
        <w:t>to combat the Mafia in the</w:t>
      </w:r>
      <w:r>
        <w:rPr>
          <w:rFonts w:ascii="Times New Roman" w:hAnsi="Times New Roman" w:cs="Times New Roman"/>
          <w:sz w:val="24"/>
          <w:szCs w:val="24"/>
        </w:rPr>
        <w:t xml:space="preserve"> 1970s. The program started as the Organized Crime Control Act</w:t>
      </w:r>
      <w:r w:rsidR="00317196">
        <w:rPr>
          <w:rFonts w:ascii="Times New Roman" w:hAnsi="Times New Roman" w:cs="Times New Roman"/>
          <w:sz w:val="24"/>
          <w:szCs w:val="24"/>
        </w:rPr>
        <w:t>. However, it had some shortcomings and</w:t>
      </w:r>
      <w:r w:rsidR="007C4B4E">
        <w:rPr>
          <w:rFonts w:ascii="Times New Roman" w:hAnsi="Times New Roman" w:cs="Times New Roman"/>
          <w:sz w:val="24"/>
          <w:szCs w:val="24"/>
        </w:rPr>
        <w:t>,</w:t>
      </w:r>
      <w:r w:rsidR="00317196">
        <w:rPr>
          <w:rFonts w:ascii="Times New Roman" w:hAnsi="Times New Roman" w:cs="Times New Roman"/>
          <w:sz w:val="24"/>
          <w:szCs w:val="24"/>
        </w:rPr>
        <w:t xml:space="preserve"> in 1984</w:t>
      </w:r>
      <w:r w:rsidR="007C4B4E">
        <w:rPr>
          <w:rFonts w:ascii="Times New Roman" w:hAnsi="Times New Roman" w:cs="Times New Roman"/>
          <w:sz w:val="24"/>
          <w:szCs w:val="24"/>
        </w:rPr>
        <w:t>,</w:t>
      </w:r>
      <w:r w:rsidR="00317196">
        <w:rPr>
          <w:rFonts w:ascii="Times New Roman" w:hAnsi="Times New Roman" w:cs="Times New Roman"/>
          <w:sz w:val="24"/>
          <w:szCs w:val="24"/>
        </w:rPr>
        <w:t xml:space="preserve"> was reformed by the Witness Security Reform Act. This </w:t>
      </w:r>
      <w:r w:rsidR="007C4B4E">
        <w:rPr>
          <w:rFonts w:ascii="Times New Roman" w:hAnsi="Times New Roman" w:cs="Times New Roman"/>
          <w:sz w:val="24"/>
          <w:szCs w:val="24"/>
        </w:rPr>
        <w:t>A</w:t>
      </w:r>
      <w:r w:rsidR="00317196">
        <w:rPr>
          <w:rFonts w:ascii="Times New Roman" w:hAnsi="Times New Roman" w:cs="Times New Roman"/>
          <w:sz w:val="24"/>
          <w:szCs w:val="24"/>
        </w:rPr>
        <w:t>ct addressed the shortcomings by creating the admission criteria and the procedures for assessing witnesses and risks posed by the criminals. It also established a fund for compensation to the victims. The witnesses</w:t>
      </w:r>
      <w:r w:rsidR="007C4B4E">
        <w:rPr>
          <w:rFonts w:ascii="Times New Roman" w:hAnsi="Times New Roman" w:cs="Times New Roman"/>
          <w:sz w:val="24"/>
          <w:szCs w:val="24"/>
        </w:rPr>
        <w:t>'</w:t>
      </w:r>
      <w:r w:rsidR="00317196">
        <w:rPr>
          <w:rFonts w:ascii="Times New Roman" w:hAnsi="Times New Roman" w:cs="Times New Roman"/>
          <w:sz w:val="24"/>
          <w:szCs w:val="24"/>
        </w:rPr>
        <w:t xml:space="preserve"> obligations were also defined by </w:t>
      </w:r>
      <w:r w:rsidR="007C4B4E">
        <w:rPr>
          <w:rFonts w:ascii="Times New Roman" w:hAnsi="Times New Roman" w:cs="Times New Roman"/>
          <w:sz w:val="24"/>
          <w:szCs w:val="24"/>
        </w:rPr>
        <w:t>using</w:t>
      </w:r>
      <w:r w:rsidR="00317196">
        <w:rPr>
          <w:rFonts w:ascii="Times New Roman" w:hAnsi="Times New Roman" w:cs="Times New Roman"/>
          <w:sz w:val="24"/>
          <w:szCs w:val="24"/>
        </w:rPr>
        <w:t xml:space="preserve"> a signature of </w:t>
      </w:r>
      <w:r w:rsidR="007C4B4E">
        <w:rPr>
          <w:rFonts w:ascii="Times New Roman" w:hAnsi="Times New Roman" w:cs="Times New Roman"/>
          <w:sz w:val="24"/>
          <w:szCs w:val="24"/>
        </w:rPr>
        <w:t xml:space="preserve">a </w:t>
      </w:r>
      <w:r w:rsidR="00317196">
        <w:rPr>
          <w:rFonts w:ascii="Times New Roman" w:hAnsi="Times New Roman" w:cs="Times New Roman"/>
          <w:sz w:val="24"/>
          <w:szCs w:val="24"/>
        </w:rPr>
        <w:t>memorandum of understanding. Procedures on how to handle a witness who is in breach of the contract were also addressed</w:t>
      </w:r>
      <w:r w:rsidR="007C4B4E">
        <w:rPr>
          <w:rFonts w:ascii="Times New Roman" w:hAnsi="Times New Roman" w:cs="Times New Roman"/>
          <w:sz w:val="24"/>
          <w:szCs w:val="24"/>
        </w:rPr>
        <w:t xml:space="preserve"> </w:t>
      </w:r>
      <w:r w:rsidR="007C4B4E">
        <w:rPr>
          <w:rFonts w:ascii="Times New Roman" w:hAnsi="Times New Roman" w:cs="Times New Roman"/>
          <w:sz w:val="24"/>
          <w:szCs w:val="24"/>
        </w:rPr>
        <w:fldChar w:fldCharType="begin"/>
      </w:r>
      <w:r w:rsidR="007C4B4E">
        <w:rPr>
          <w:rFonts w:ascii="Times New Roman" w:hAnsi="Times New Roman" w:cs="Times New Roman"/>
          <w:sz w:val="24"/>
          <w:szCs w:val="24"/>
        </w:rPr>
        <w:instrText xml:space="preserve"> ADDIN EN.CITE &lt;EndNote&gt;&lt;Cite&gt;&lt;Year&gt;2008&lt;/Year&gt;&lt;RecNum&gt;800&lt;/RecNum&gt;&lt;DisplayText&gt;(&lt;style face="italic"&gt;Good practices for the protection of witnesses in criminal proceedings involving organized crime&lt;/style&gt;, 2008)&lt;/DisplayText&gt;&lt;record&gt;&lt;rec-number&gt;800&lt;/rec-number&gt;&lt;foreign-keys&gt;&lt;key app="EN" db-id="ztfz2290n2v00jevvalv22a40550zs0z2str" timestamp="1644227680" guid="ba3b5e83-483a-4093-9583-d4e953398d61"&gt;800&lt;/key&gt;&lt;/foreign-keys&gt;&lt;ref-type name="Government Document"&gt;46&lt;/ref-type&gt;&lt;contributors&gt;&lt;secondary-authors&gt;&lt;author&gt;Office on Drugs and Crime&lt;/author&gt;&lt;/secondary-authors&gt;&lt;/contributors&gt;&lt;titles&gt;&lt;title&gt;Good practices for the protection of witnesses in criminal proceedings involving organized crime&lt;/title&gt;&lt;/titles&gt;&lt;dates&gt;&lt;year&gt;2008&lt;/year&gt;&lt;/dates&gt;&lt;pub-location&gt;New York&lt;/pub-location&gt;&lt;publisher&gt;United Nations&lt;/publisher&gt;&lt;urls&gt;&lt;related-urls&gt;&lt;url&gt;https://www.unodc.org/documents/middleeastandnorthafrica/organised-crime/Good_Practices_for_the_Protection_of_Witnesses_in_Criminal_Proceedings_Involving_Organized_Crime.pdf&lt;/url&gt;&lt;/related-urls&gt;&lt;/urls&gt;&lt;/record&gt;&lt;/Cite&gt;&lt;/EndNote&gt;</w:instrText>
      </w:r>
      <w:r w:rsidR="007C4B4E">
        <w:rPr>
          <w:rFonts w:ascii="Times New Roman" w:hAnsi="Times New Roman" w:cs="Times New Roman"/>
          <w:sz w:val="24"/>
          <w:szCs w:val="24"/>
        </w:rPr>
        <w:fldChar w:fldCharType="separate"/>
      </w:r>
      <w:r w:rsidR="007C4B4E">
        <w:rPr>
          <w:rFonts w:ascii="Times New Roman" w:hAnsi="Times New Roman" w:cs="Times New Roman"/>
          <w:noProof/>
          <w:sz w:val="24"/>
          <w:szCs w:val="24"/>
        </w:rPr>
        <w:t>(</w:t>
      </w:r>
      <w:r w:rsidR="007C4B4E" w:rsidRPr="007C4B4E">
        <w:rPr>
          <w:rFonts w:ascii="Times New Roman" w:hAnsi="Times New Roman" w:cs="Times New Roman"/>
          <w:i/>
          <w:noProof/>
          <w:sz w:val="24"/>
          <w:szCs w:val="24"/>
        </w:rPr>
        <w:t>Good practices for the protection of witnesses in criminal proceedings involving organized crime</w:t>
      </w:r>
      <w:r w:rsidR="007C4B4E">
        <w:rPr>
          <w:rFonts w:ascii="Times New Roman" w:hAnsi="Times New Roman" w:cs="Times New Roman"/>
          <w:noProof/>
          <w:sz w:val="24"/>
          <w:szCs w:val="24"/>
        </w:rPr>
        <w:t>, 2008)</w:t>
      </w:r>
      <w:r w:rsidR="007C4B4E">
        <w:rPr>
          <w:rFonts w:ascii="Times New Roman" w:hAnsi="Times New Roman" w:cs="Times New Roman"/>
          <w:sz w:val="24"/>
          <w:szCs w:val="24"/>
        </w:rPr>
        <w:fldChar w:fldCharType="end"/>
      </w:r>
      <w:r w:rsidR="007C4B4E">
        <w:rPr>
          <w:rFonts w:ascii="Times New Roman" w:hAnsi="Times New Roman" w:cs="Times New Roman"/>
          <w:sz w:val="24"/>
          <w:szCs w:val="24"/>
        </w:rPr>
        <w:t>.</w:t>
      </w:r>
    </w:p>
    <w:p w14:paraId="295FCAAC" w14:textId="49DFCFA3" w:rsidR="00C578FB" w:rsidRDefault="00317196" w:rsidP="00B549C4">
      <w:pPr>
        <w:ind w:firstLine="720"/>
        <w:rPr>
          <w:rFonts w:ascii="Times New Roman" w:hAnsi="Times New Roman" w:cs="Times New Roman"/>
          <w:sz w:val="24"/>
          <w:szCs w:val="24"/>
        </w:rPr>
      </w:pPr>
      <w:r>
        <w:rPr>
          <w:rFonts w:ascii="Times New Roman" w:hAnsi="Times New Roman" w:cs="Times New Roman"/>
          <w:sz w:val="24"/>
          <w:szCs w:val="24"/>
        </w:rPr>
        <w:t>Additionally, penalties for unauthorized disclosure of witness protection information by any participants, along with the penalties</w:t>
      </w:r>
      <w:r w:rsidR="007C4B4E">
        <w:rPr>
          <w:rFonts w:ascii="Times New Roman" w:hAnsi="Times New Roman" w:cs="Times New Roman"/>
          <w:sz w:val="24"/>
          <w:szCs w:val="24"/>
        </w:rPr>
        <w:t>,</w:t>
      </w:r>
      <w:r>
        <w:rPr>
          <w:rFonts w:ascii="Times New Roman" w:hAnsi="Times New Roman" w:cs="Times New Roman"/>
          <w:sz w:val="24"/>
          <w:szCs w:val="24"/>
        </w:rPr>
        <w:t xml:space="preserve"> were </w:t>
      </w:r>
      <w:r w:rsidR="00F11C62">
        <w:rPr>
          <w:rFonts w:ascii="Times New Roman" w:hAnsi="Times New Roman" w:cs="Times New Roman"/>
          <w:sz w:val="24"/>
          <w:szCs w:val="24"/>
        </w:rPr>
        <w:t>outlined. The rights of any third parties involved in the case were part of this Act</w:t>
      </w:r>
      <w:r w:rsidR="007C4B4E">
        <w:rPr>
          <w:rFonts w:ascii="Times New Roman" w:hAnsi="Times New Roman" w:cs="Times New Roman"/>
          <w:sz w:val="24"/>
          <w:szCs w:val="24"/>
        </w:rPr>
        <w:t xml:space="preserve"> that a</w:t>
      </w:r>
      <w:r w:rsidR="00F11C62">
        <w:rPr>
          <w:rFonts w:ascii="Times New Roman" w:hAnsi="Times New Roman" w:cs="Times New Roman"/>
          <w:sz w:val="24"/>
          <w:szCs w:val="24"/>
        </w:rPr>
        <w:t xml:space="preserve">ddressed </w:t>
      </w:r>
      <w:r w:rsidR="00A428C1">
        <w:rPr>
          <w:rFonts w:ascii="Times New Roman" w:hAnsi="Times New Roman" w:cs="Times New Roman"/>
          <w:sz w:val="24"/>
          <w:szCs w:val="24"/>
        </w:rPr>
        <w:t xml:space="preserve">the </w:t>
      </w:r>
      <w:r w:rsidR="00F11C62">
        <w:rPr>
          <w:rFonts w:ascii="Times New Roman" w:hAnsi="Times New Roman" w:cs="Times New Roman"/>
          <w:sz w:val="24"/>
          <w:szCs w:val="24"/>
        </w:rPr>
        <w:t>financial obligations of the witness</w:t>
      </w:r>
      <w:r w:rsidR="007C4B4E">
        <w:rPr>
          <w:rFonts w:ascii="Times New Roman" w:hAnsi="Times New Roman" w:cs="Times New Roman"/>
          <w:sz w:val="24"/>
          <w:szCs w:val="24"/>
        </w:rPr>
        <w:t xml:space="preserve">es. </w:t>
      </w:r>
      <w:r w:rsidR="007C4B4E">
        <w:rPr>
          <w:rFonts w:ascii="Times New Roman" w:hAnsi="Times New Roman" w:cs="Times New Roman"/>
          <w:sz w:val="24"/>
          <w:szCs w:val="24"/>
        </w:rPr>
        <w:lastRenderedPageBreak/>
        <w:t>Furthermore,</w:t>
      </w:r>
      <w:r w:rsidR="00F11C62">
        <w:rPr>
          <w:rFonts w:ascii="Times New Roman" w:hAnsi="Times New Roman" w:cs="Times New Roman"/>
          <w:sz w:val="24"/>
          <w:szCs w:val="24"/>
        </w:rPr>
        <w:t xml:space="preserve"> </w:t>
      </w:r>
      <w:r w:rsidR="00A428C1">
        <w:rPr>
          <w:rFonts w:ascii="Times New Roman" w:hAnsi="Times New Roman" w:cs="Times New Roman"/>
          <w:sz w:val="24"/>
          <w:szCs w:val="24"/>
        </w:rPr>
        <w:t xml:space="preserve">the </w:t>
      </w:r>
      <w:r w:rsidR="00F11C62">
        <w:rPr>
          <w:rFonts w:ascii="Times New Roman" w:hAnsi="Times New Roman" w:cs="Times New Roman"/>
          <w:sz w:val="24"/>
          <w:szCs w:val="24"/>
        </w:rPr>
        <w:t>visitation rights of non-witnesses related to the witness</w:t>
      </w:r>
      <w:r w:rsidR="007C4B4E">
        <w:rPr>
          <w:rFonts w:ascii="Times New Roman" w:hAnsi="Times New Roman" w:cs="Times New Roman"/>
          <w:sz w:val="24"/>
          <w:szCs w:val="24"/>
        </w:rPr>
        <w:t xml:space="preserve"> were dealt with</w:t>
      </w:r>
      <w:r w:rsidR="006A2CCF">
        <w:rPr>
          <w:rFonts w:ascii="Times New Roman" w:hAnsi="Times New Roman" w:cs="Times New Roman"/>
          <w:sz w:val="24"/>
          <w:szCs w:val="24"/>
        </w:rPr>
        <w:t>. The U</w:t>
      </w:r>
      <w:r w:rsidR="0024367F">
        <w:rPr>
          <w:rFonts w:ascii="Times New Roman" w:hAnsi="Times New Roman" w:cs="Times New Roman"/>
          <w:sz w:val="24"/>
          <w:szCs w:val="24"/>
        </w:rPr>
        <w:t>.S.</w:t>
      </w:r>
      <w:r w:rsidR="007C4B4E">
        <w:rPr>
          <w:rFonts w:ascii="Times New Roman" w:hAnsi="Times New Roman" w:cs="Times New Roman"/>
          <w:sz w:val="24"/>
          <w:szCs w:val="24"/>
        </w:rPr>
        <w:t>'</w:t>
      </w:r>
      <w:r w:rsidR="006A2CCF">
        <w:rPr>
          <w:rFonts w:ascii="Times New Roman" w:hAnsi="Times New Roman" w:cs="Times New Roman"/>
          <w:sz w:val="24"/>
          <w:szCs w:val="24"/>
        </w:rPr>
        <w:t>s WITSEC addressed each of the best practices for witness protection. It also has a perfect record of protecting witnesses who have followed program</w:t>
      </w:r>
      <w:r w:rsidR="007C4B4E">
        <w:rPr>
          <w:rFonts w:ascii="Times New Roman" w:hAnsi="Times New Roman" w:cs="Times New Roman"/>
          <w:sz w:val="24"/>
          <w:szCs w:val="24"/>
        </w:rPr>
        <w:t xml:space="preserve"> guidelines </w:t>
      </w:r>
      <w:r w:rsidR="007C4B4E">
        <w:rPr>
          <w:rFonts w:ascii="Times New Roman" w:hAnsi="Times New Roman" w:cs="Times New Roman"/>
          <w:sz w:val="24"/>
          <w:szCs w:val="24"/>
        </w:rPr>
        <w:fldChar w:fldCharType="begin"/>
      </w:r>
      <w:r w:rsidR="007C4B4E">
        <w:rPr>
          <w:rFonts w:ascii="Times New Roman" w:hAnsi="Times New Roman" w:cs="Times New Roman"/>
          <w:sz w:val="24"/>
          <w:szCs w:val="24"/>
        </w:rPr>
        <w:instrText xml:space="preserve"> ADDIN EN.CITE &lt;EndNote&gt;&lt;Cite&gt;&lt;Year&gt;2008&lt;/Year&gt;&lt;RecNum&gt;800&lt;/RecNum&gt;&lt;DisplayText&gt;(&lt;style face="italic"&gt;Good practices for the protection of witnesses in criminal proceedings involving organized crime&lt;/style&gt;, 2008)&lt;/DisplayText&gt;&lt;record&gt;&lt;rec-number&gt;800&lt;/rec-number&gt;&lt;foreign-keys&gt;&lt;key app="EN" db-id="ztfz2290n2v00jevvalv22a40550zs0z2str" timestamp="1644227680" guid="ba3b5e83-483a-4093-9583-d4e953398d61"&gt;800&lt;/key&gt;&lt;/foreign-keys&gt;&lt;ref-type name="Government Document"&gt;46&lt;/ref-type&gt;&lt;contributors&gt;&lt;secondary-authors&gt;&lt;author&gt;Office on Drugs and Crime&lt;/author&gt;&lt;/secondary-authors&gt;&lt;/contributors&gt;&lt;titles&gt;&lt;title&gt;Good practices for the protection of witnesses in criminal proceedings involving organized crime&lt;/title&gt;&lt;/titles&gt;&lt;dates&gt;&lt;year&gt;2008&lt;/year&gt;&lt;/dates&gt;&lt;pub-location&gt;New York&lt;/pub-location&gt;&lt;publisher&gt;United Nations&lt;/publisher&gt;&lt;urls&gt;&lt;related-urls&gt;&lt;url&gt;https://www.unodc.org/documents/middleeastandnorthafrica/organised-crime/Good_Practices_for_the_Protection_of_Witnesses_in_Criminal_Proceedings_Involving_Organized_Crime.pdf&lt;/url&gt;&lt;/related-urls&gt;&lt;/urls&gt;&lt;/record&gt;&lt;/Cite&gt;&lt;/EndNote&gt;</w:instrText>
      </w:r>
      <w:r w:rsidR="007C4B4E">
        <w:rPr>
          <w:rFonts w:ascii="Times New Roman" w:hAnsi="Times New Roman" w:cs="Times New Roman"/>
          <w:sz w:val="24"/>
          <w:szCs w:val="24"/>
        </w:rPr>
        <w:fldChar w:fldCharType="separate"/>
      </w:r>
      <w:r w:rsidR="007C4B4E">
        <w:rPr>
          <w:rFonts w:ascii="Times New Roman" w:hAnsi="Times New Roman" w:cs="Times New Roman"/>
          <w:noProof/>
          <w:sz w:val="24"/>
          <w:szCs w:val="24"/>
        </w:rPr>
        <w:t>(</w:t>
      </w:r>
      <w:r w:rsidR="007C4B4E" w:rsidRPr="007C4B4E">
        <w:rPr>
          <w:rFonts w:ascii="Times New Roman" w:hAnsi="Times New Roman" w:cs="Times New Roman"/>
          <w:i/>
          <w:noProof/>
          <w:sz w:val="24"/>
          <w:szCs w:val="24"/>
        </w:rPr>
        <w:t>Good practices for the protection of witnesses in criminal proceedings involving organized crime</w:t>
      </w:r>
      <w:r w:rsidR="007C4B4E">
        <w:rPr>
          <w:rFonts w:ascii="Times New Roman" w:hAnsi="Times New Roman" w:cs="Times New Roman"/>
          <w:noProof/>
          <w:sz w:val="24"/>
          <w:szCs w:val="24"/>
        </w:rPr>
        <w:t>, 2008)</w:t>
      </w:r>
      <w:r w:rsidR="007C4B4E">
        <w:rPr>
          <w:rFonts w:ascii="Times New Roman" w:hAnsi="Times New Roman" w:cs="Times New Roman"/>
          <w:sz w:val="24"/>
          <w:szCs w:val="24"/>
        </w:rPr>
        <w:fldChar w:fldCharType="end"/>
      </w:r>
      <w:r w:rsidR="007C4B4E">
        <w:rPr>
          <w:rFonts w:ascii="Times New Roman" w:hAnsi="Times New Roman" w:cs="Times New Roman"/>
          <w:sz w:val="24"/>
          <w:szCs w:val="24"/>
        </w:rPr>
        <w:t>.</w:t>
      </w:r>
    </w:p>
    <w:p w14:paraId="7005F3F3" w14:textId="5950B019" w:rsidR="0064592D" w:rsidRDefault="00291FAD" w:rsidP="00B549C4">
      <w:pPr>
        <w:ind w:firstLine="720"/>
        <w:rPr>
          <w:rFonts w:ascii="Times New Roman" w:hAnsi="Times New Roman" w:cs="Times New Roman"/>
          <w:sz w:val="24"/>
          <w:szCs w:val="24"/>
        </w:rPr>
      </w:pPr>
      <w:r>
        <w:rPr>
          <w:rFonts w:ascii="Times New Roman" w:hAnsi="Times New Roman" w:cs="Times New Roman"/>
          <w:sz w:val="24"/>
          <w:szCs w:val="24"/>
        </w:rPr>
        <w:t xml:space="preserve">The second </w:t>
      </w:r>
      <w:r w:rsidR="007D01BA">
        <w:rPr>
          <w:rFonts w:ascii="Times New Roman" w:hAnsi="Times New Roman" w:cs="Times New Roman"/>
          <w:sz w:val="24"/>
          <w:szCs w:val="24"/>
        </w:rPr>
        <w:t>countr</w:t>
      </w:r>
      <w:r w:rsidR="001A6E0B">
        <w:rPr>
          <w:rFonts w:ascii="Times New Roman" w:hAnsi="Times New Roman" w:cs="Times New Roman"/>
          <w:sz w:val="24"/>
          <w:szCs w:val="24"/>
        </w:rPr>
        <w:t>y</w:t>
      </w:r>
      <w:r w:rsidR="00451E68">
        <w:rPr>
          <w:rFonts w:ascii="Times New Roman" w:hAnsi="Times New Roman" w:cs="Times New Roman"/>
          <w:sz w:val="24"/>
          <w:szCs w:val="24"/>
        </w:rPr>
        <w:t>'</w:t>
      </w:r>
      <w:r w:rsidR="001A6E0B">
        <w:rPr>
          <w:rFonts w:ascii="Times New Roman" w:hAnsi="Times New Roman" w:cs="Times New Roman"/>
          <w:sz w:val="24"/>
          <w:szCs w:val="24"/>
        </w:rPr>
        <w:t>s</w:t>
      </w:r>
      <w:r w:rsidR="007D01BA">
        <w:rPr>
          <w:rFonts w:ascii="Times New Roman" w:hAnsi="Times New Roman" w:cs="Times New Roman"/>
          <w:sz w:val="24"/>
          <w:szCs w:val="24"/>
        </w:rPr>
        <w:t xml:space="preserve"> </w:t>
      </w:r>
      <w:r>
        <w:rPr>
          <w:rFonts w:ascii="Times New Roman" w:hAnsi="Times New Roman" w:cs="Times New Roman"/>
          <w:sz w:val="24"/>
          <w:szCs w:val="24"/>
        </w:rPr>
        <w:t xml:space="preserve">witness </w:t>
      </w:r>
      <w:r w:rsidR="007D01BA">
        <w:rPr>
          <w:rFonts w:ascii="Times New Roman" w:hAnsi="Times New Roman" w:cs="Times New Roman"/>
          <w:sz w:val="24"/>
          <w:szCs w:val="24"/>
        </w:rPr>
        <w:t>protection program to be reviewed</w:t>
      </w:r>
      <w:r w:rsidR="001A6E0B">
        <w:rPr>
          <w:rFonts w:ascii="Times New Roman" w:hAnsi="Times New Roman" w:cs="Times New Roman"/>
          <w:sz w:val="24"/>
          <w:szCs w:val="24"/>
        </w:rPr>
        <w:t xml:space="preserve"> is </w:t>
      </w:r>
      <w:r w:rsidR="007D01BA">
        <w:rPr>
          <w:rFonts w:ascii="Times New Roman" w:hAnsi="Times New Roman" w:cs="Times New Roman"/>
          <w:sz w:val="24"/>
          <w:szCs w:val="24"/>
        </w:rPr>
        <w:t>the Swiss. The current procedures and policies that administer the witness protection program were established in December 2003. Unlike the American witness protection program that involved the need to combat the Mafia, the Swiss w</w:t>
      </w:r>
      <w:r w:rsidR="001A6E0B">
        <w:rPr>
          <w:rFonts w:ascii="Times New Roman" w:hAnsi="Times New Roman" w:cs="Times New Roman"/>
          <w:sz w:val="24"/>
          <w:szCs w:val="24"/>
        </w:rPr>
        <w:t>ere</w:t>
      </w:r>
      <w:r w:rsidR="007D01BA">
        <w:rPr>
          <w:rFonts w:ascii="Times New Roman" w:hAnsi="Times New Roman" w:cs="Times New Roman"/>
          <w:sz w:val="24"/>
          <w:szCs w:val="24"/>
        </w:rPr>
        <w:t xml:space="preserve"> formed to protect witnesses involved in war criminal proceedings. </w:t>
      </w:r>
      <w:r w:rsidR="001A6E0B">
        <w:rPr>
          <w:rFonts w:ascii="Times New Roman" w:hAnsi="Times New Roman" w:cs="Times New Roman"/>
          <w:sz w:val="24"/>
          <w:szCs w:val="24"/>
        </w:rPr>
        <w:t>Following</w:t>
      </w:r>
      <w:r w:rsidR="00515205">
        <w:rPr>
          <w:rFonts w:ascii="Times New Roman" w:hAnsi="Times New Roman" w:cs="Times New Roman"/>
          <w:sz w:val="24"/>
          <w:szCs w:val="24"/>
        </w:rPr>
        <w:t xml:space="preserve"> the best practices for successful witness protection</w:t>
      </w:r>
      <w:r w:rsidR="00451E68">
        <w:rPr>
          <w:rFonts w:ascii="Times New Roman" w:hAnsi="Times New Roman" w:cs="Times New Roman"/>
          <w:sz w:val="24"/>
          <w:szCs w:val="24"/>
        </w:rPr>
        <w:t>,</w:t>
      </w:r>
      <w:r w:rsidR="001A6E0B">
        <w:rPr>
          <w:rFonts w:ascii="Times New Roman" w:hAnsi="Times New Roman" w:cs="Times New Roman"/>
          <w:sz w:val="24"/>
          <w:szCs w:val="24"/>
        </w:rPr>
        <w:t xml:space="preserve"> the program addresses </w:t>
      </w:r>
      <w:r w:rsidR="00515205">
        <w:rPr>
          <w:rFonts w:ascii="Times New Roman" w:hAnsi="Times New Roman" w:cs="Times New Roman"/>
          <w:sz w:val="24"/>
          <w:szCs w:val="24"/>
        </w:rPr>
        <w:t>reprisals, death threats, harm against relatives, and property. Th</w:t>
      </w:r>
      <w:r w:rsidR="001A6E0B">
        <w:rPr>
          <w:rFonts w:ascii="Times New Roman" w:hAnsi="Times New Roman" w:cs="Times New Roman"/>
          <w:sz w:val="24"/>
          <w:szCs w:val="24"/>
        </w:rPr>
        <w:t xml:space="preserve">e </w:t>
      </w:r>
      <w:r w:rsidR="00515205">
        <w:rPr>
          <w:rFonts w:ascii="Times New Roman" w:hAnsi="Times New Roman" w:cs="Times New Roman"/>
          <w:sz w:val="24"/>
          <w:szCs w:val="24"/>
        </w:rPr>
        <w:t xml:space="preserve">program also protects </w:t>
      </w:r>
      <w:r w:rsidR="00AB1899">
        <w:rPr>
          <w:rFonts w:ascii="Times New Roman" w:hAnsi="Times New Roman" w:cs="Times New Roman"/>
          <w:sz w:val="24"/>
          <w:szCs w:val="24"/>
        </w:rPr>
        <w:t>witnesses</w:t>
      </w:r>
      <w:r w:rsidR="001A6E0B">
        <w:rPr>
          <w:rFonts w:ascii="Times New Roman" w:hAnsi="Times New Roman" w:cs="Times New Roman"/>
          <w:sz w:val="24"/>
          <w:szCs w:val="24"/>
        </w:rPr>
        <w:t>'</w:t>
      </w:r>
      <w:r w:rsidR="00515205">
        <w:rPr>
          <w:rFonts w:ascii="Times New Roman" w:hAnsi="Times New Roman" w:cs="Times New Roman"/>
          <w:sz w:val="24"/>
          <w:szCs w:val="24"/>
        </w:rPr>
        <w:t xml:space="preserve"> identities from being exposed</w:t>
      </w:r>
      <w:r w:rsidR="00AB1899">
        <w:rPr>
          <w:rFonts w:ascii="Times New Roman" w:hAnsi="Times New Roman" w:cs="Times New Roman"/>
          <w:sz w:val="24"/>
          <w:szCs w:val="24"/>
        </w:rPr>
        <w:t xml:space="preserve"> </w:t>
      </w:r>
      <w:r w:rsidR="00AB1899">
        <w:rPr>
          <w:rFonts w:ascii="Times New Roman" w:hAnsi="Times New Roman" w:cs="Times New Roman"/>
          <w:sz w:val="24"/>
          <w:szCs w:val="24"/>
        </w:rPr>
        <w:fldChar w:fldCharType="begin"/>
      </w:r>
      <w:r w:rsidR="00AB1899">
        <w:rPr>
          <w:rFonts w:ascii="Times New Roman" w:hAnsi="Times New Roman" w:cs="Times New Roman"/>
          <w:sz w:val="24"/>
          <w:szCs w:val="24"/>
        </w:rPr>
        <w:instrText xml:space="preserve"> ADDIN EN.CITE &lt;EndNote&gt;&lt;Cite&gt;&lt;Author&gt;Arnold&lt;/Author&gt;&lt;Year&gt;2007&lt;/Year&gt;&lt;RecNum&gt;806&lt;/RecNum&gt;&lt;DisplayText&gt;(Arnold, 2007)&lt;/DisplayText&gt;&lt;record&gt;&lt;rec-number&gt;806&lt;/rec-number&gt;&lt;foreign-keys&gt;&lt;key app="EN" db-id="ztfz2290n2v00jevvalv22a40550zs0z2str" timestamp="1644443359" guid="6bd2ec6f-1ba0-41c6-8c68-e3da7e1234e3"&gt;806&lt;/key&gt;&lt;/foreign-keys&gt;&lt;ref-type name="Journal Article"&gt;17&lt;/ref-type&gt;&lt;contributors&gt;&lt;authors&gt;&lt;author&gt;Arnold, Roberta&lt;/author&gt;&lt;/authors&gt;&lt;/contributors&gt;&lt;titles&gt;&lt;title&gt;Witness Protection under Swiss Legislation: An Offspring of International Law&lt;/title&gt;&lt;secondary-title&gt;International Criminal Law Review&lt;/secondary-title&gt;&lt;/titles&gt;&lt;periodical&gt;&lt;full-title&gt;International Criminal Law Review&lt;/full-title&gt;&lt;/periodical&gt;&lt;pages&gt;483-503&lt;/pages&gt;&lt;volume&gt;7&lt;/volume&gt;&lt;number&gt;2/3&lt;/number&gt;&lt;keywords&gt;&lt;keyword&gt;WITNESSES -- Protection&lt;/keyword&gt;&lt;keyword&gt;CRIMINAL codes&lt;/keyword&gt;&lt;keyword&gt;GENOCIDE&lt;/keyword&gt;&lt;keyword&gt;COURTS-martial &amp;amp; courts of inquiry&lt;/keyword&gt;&lt;keyword&gt;CRIMINAL jurisdiction&lt;/keyword&gt;&lt;keyword&gt;CRIMINAL law&lt;/keyword&gt;&lt;keyword&gt;SWITZERLAND&lt;/keyword&gt;&lt;keyword&gt;ICTR&lt;/keyword&gt;&lt;keyword&gt;JUDICIAL GUARANTEES&lt;/keyword&gt;&lt;keyword&gt;MILITARY JUSTICE&lt;/keyword&gt;&lt;keyword&gt;MILITARY TRIAL&lt;/keyword&gt;&lt;keyword&gt;MILITARY TRIBUNAL&lt;/keyword&gt;&lt;keyword&gt;NIYONTEZE CASE&lt;/keyword&gt;&lt;keyword&gt;Swiss Federal Code of Criminal Procedure&lt;/keyword&gt;&lt;keyword&gt;SWISS MILITARY CRIMINAL CODE&lt;/keyword&gt;&lt;keyword&gt;WITNESS PROTECTION MILITARY&lt;/keyword&gt;&lt;/keywords&gt;&lt;dates&gt;&lt;year&gt;2007&lt;/year&gt;&lt;/dates&gt;&lt;publisher&gt;Brill Academic Publishers&lt;/publisher&gt;&lt;isbn&gt;1567536X&lt;/isbn&gt;&lt;accession-num&gt;25765474&lt;/accession-num&gt;&lt;work-type&gt;Article&lt;/work-type&gt;&lt;urls&gt;&lt;related-urls&gt;&lt;url&gt;https://saintleo.idm.oclc.org/login?url=https://search.ebscohost.com/login.aspx?direct=true&amp;amp;db=a9h&amp;amp;AN=25765474&amp;amp;site=ehost-live&amp;amp;scope=site&lt;/url&gt;&lt;/related-urls&gt;&lt;/urls&gt;&lt;electronic-resource-num&gt;10.1163/156753607X204284&lt;/electronic-resource-num&gt;&lt;remote-database-name&gt;Academic Search Complete&lt;/remote-database-name&gt;&lt;remote-database-provider&gt;EBSCOhost&lt;/remote-database-provider&gt;&lt;/record&gt;&lt;/Cite&gt;&lt;/EndNote&gt;</w:instrText>
      </w:r>
      <w:r w:rsidR="00AB1899">
        <w:rPr>
          <w:rFonts w:ascii="Times New Roman" w:hAnsi="Times New Roman" w:cs="Times New Roman"/>
          <w:sz w:val="24"/>
          <w:szCs w:val="24"/>
        </w:rPr>
        <w:fldChar w:fldCharType="separate"/>
      </w:r>
      <w:r w:rsidR="00AB1899">
        <w:rPr>
          <w:rFonts w:ascii="Times New Roman" w:hAnsi="Times New Roman" w:cs="Times New Roman"/>
          <w:noProof/>
          <w:sz w:val="24"/>
          <w:szCs w:val="24"/>
        </w:rPr>
        <w:t>(Arnold, 2007)</w:t>
      </w:r>
      <w:r w:rsidR="00AB1899">
        <w:rPr>
          <w:rFonts w:ascii="Times New Roman" w:hAnsi="Times New Roman" w:cs="Times New Roman"/>
          <w:sz w:val="24"/>
          <w:szCs w:val="24"/>
        </w:rPr>
        <w:fldChar w:fldCharType="end"/>
      </w:r>
      <w:r w:rsidR="00AB1899">
        <w:rPr>
          <w:rFonts w:ascii="Times New Roman" w:hAnsi="Times New Roman" w:cs="Times New Roman"/>
          <w:sz w:val="24"/>
          <w:szCs w:val="24"/>
        </w:rPr>
        <w:t>.</w:t>
      </w:r>
      <w:r w:rsidR="00515205">
        <w:rPr>
          <w:rFonts w:ascii="Times New Roman" w:hAnsi="Times New Roman" w:cs="Times New Roman"/>
          <w:sz w:val="24"/>
          <w:szCs w:val="24"/>
        </w:rPr>
        <w:t xml:space="preserve"> </w:t>
      </w:r>
    </w:p>
    <w:p w14:paraId="346550E3" w14:textId="2A32870A" w:rsidR="0051035E" w:rsidRDefault="0051035E" w:rsidP="00B549C4">
      <w:pPr>
        <w:ind w:firstLine="720"/>
        <w:rPr>
          <w:rFonts w:ascii="Times New Roman" w:hAnsi="Times New Roman" w:cs="Times New Roman"/>
          <w:sz w:val="24"/>
          <w:szCs w:val="24"/>
        </w:rPr>
      </w:pPr>
      <w:r>
        <w:rPr>
          <w:rFonts w:ascii="Times New Roman" w:hAnsi="Times New Roman" w:cs="Times New Roman"/>
          <w:sz w:val="24"/>
          <w:szCs w:val="24"/>
        </w:rPr>
        <w:t xml:space="preserve">Another factor </w:t>
      </w:r>
      <w:r w:rsidR="001A6E0B">
        <w:rPr>
          <w:rFonts w:ascii="Times New Roman" w:hAnsi="Times New Roman" w:cs="Times New Roman"/>
          <w:sz w:val="24"/>
          <w:szCs w:val="24"/>
        </w:rPr>
        <w:t xml:space="preserve">is </w:t>
      </w:r>
      <w:r>
        <w:rPr>
          <w:rFonts w:ascii="Times New Roman" w:hAnsi="Times New Roman" w:cs="Times New Roman"/>
          <w:sz w:val="24"/>
          <w:szCs w:val="24"/>
        </w:rPr>
        <w:t>that the Swiss employ h</w:t>
      </w:r>
      <w:r w:rsidR="001A6E0B">
        <w:rPr>
          <w:rFonts w:ascii="Times New Roman" w:hAnsi="Times New Roman" w:cs="Times New Roman"/>
          <w:sz w:val="24"/>
          <w:szCs w:val="24"/>
        </w:rPr>
        <w:t>ealth</w:t>
      </w:r>
      <w:r>
        <w:rPr>
          <w:rFonts w:ascii="Times New Roman" w:hAnsi="Times New Roman" w:cs="Times New Roman"/>
          <w:sz w:val="24"/>
          <w:szCs w:val="24"/>
        </w:rPr>
        <w:t xml:space="preserve"> care for the witnesses. This c</w:t>
      </w:r>
      <w:r w:rsidR="001A6E0B">
        <w:rPr>
          <w:rFonts w:ascii="Times New Roman" w:hAnsi="Times New Roman" w:cs="Times New Roman"/>
          <w:sz w:val="24"/>
          <w:szCs w:val="24"/>
        </w:rPr>
        <w:t>a</w:t>
      </w:r>
      <w:r>
        <w:rPr>
          <w:rFonts w:ascii="Times New Roman" w:hAnsi="Times New Roman" w:cs="Times New Roman"/>
          <w:sz w:val="24"/>
          <w:szCs w:val="24"/>
        </w:rPr>
        <w:t>re takes place in physical and mental treatments. The Swiss</w:t>
      </w:r>
      <w:r w:rsidR="001A6E0B">
        <w:rPr>
          <w:rFonts w:ascii="Times New Roman" w:hAnsi="Times New Roman" w:cs="Times New Roman"/>
          <w:sz w:val="24"/>
          <w:szCs w:val="24"/>
        </w:rPr>
        <w:t xml:space="preserve"> had </w:t>
      </w:r>
      <w:r>
        <w:rPr>
          <w:rFonts w:ascii="Times New Roman" w:hAnsi="Times New Roman" w:cs="Times New Roman"/>
          <w:sz w:val="24"/>
          <w:szCs w:val="24"/>
        </w:rPr>
        <w:t>based</w:t>
      </w:r>
      <w:r w:rsidR="00AB1899">
        <w:rPr>
          <w:rFonts w:ascii="Times New Roman" w:hAnsi="Times New Roman" w:cs="Times New Roman"/>
          <w:sz w:val="24"/>
          <w:szCs w:val="24"/>
        </w:rPr>
        <w:t xml:space="preserve"> their concern for witness</w:t>
      </w:r>
      <w:r w:rsidR="001A6E0B">
        <w:rPr>
          <w:rFonts w:ascii="Times New Roman" w:hAnsi="Times New Roman" w:cs="Times New Roman"/>
          <w:sz w:val="24"/>
          <w:szCs w:val="24"/>
        </w:rPr>
        <w:t>es'</w:t>
      </w:r>
      <w:r w:rsidR="00AB1899">
        <w:rPr>
          <w:rFonts w:ascii="Times New Roman" w:hAnsi="Times New Roman" w:cs="Times New Roman"/>
          <w:sz w:val="24"/>
          <w:szCs w:val="24"/>
        </w:rPr>
        <w:t xml:space="preserve"> </w:t>
      </w:r>
      <w:r w:rsidR="001A6E0B">
        <w:rPr>
          <w:rFonts w:ascii="Times New Roman" w:hAnsi="Times New Roman" w:cs="Times New Roman"/>
          <w:sz w:val="24"/>
          <w:szCs w:val="24"/>
        </w:rPr>
        <w:t xml:space="preserve">mental health </w:t>
      </w:r>
      <w:r w:rsidR="00AB1899">
        <w:rPr>
          <w:rFonts w:ascii="Times New Roman" w:hAnsi="Times New Roman" w:cs="Times New Roman"/>
          <w:sz w:val="24"/>
          <w:szCs w:val="24"/>
        </w:rPr>
        <w:t xml:space="preserve">on research that provided evidence for stronger testimony in court by those who had received these treatments </w:t>
      </w:r>
      <w:r w:rsidR="00AB1899">
        <w:rPr>
          <w:rFonts w:ascii="Times New Roman" w:hAnsi="Times New Roman" w:cs="Times New Roman"/>
          <w:sz w:val="24"/>
          <w:szCs w:val="24"/>
        </w:rPr>
        <w:fldChar w:fldCharType="begin"/>
      </w:r>
      <w:r w:rsidR="00AB1899">
        <w:rPr>
          <w:rFonts w:ascii="Times New Roman" w:hAnsi="Times New Roman" w:cs="Times New Roman"/>
          <w:sz w:val="24"/>
          <w:szCs w:val="24"/>
        </w:rPr>
        <w:instrText xml:space="preserve"> ADDIN EN.CITE &lt;EndNote&gt;&lt;Cite&gt;&lt;Author&gt;Arnold&lt;/Author&gt;&lt;Year&gt;2007&lt;/Year&gt;&lt;RecNum&gt;806&lt;/RecNum&gt;&lt;DisplayText&gt;(Arnold, 2007)&lt;/DisplayText&gt;&lt;record&gt;&lt;rec-number&gt;806&lt;/rec-number&gt;&lt;foreign-keys&gt;&lt;key app="EN" db-id="ztfz2290n2v00jevvalv22a40550zs0z2str" timestamp="1644443359" guid="6bd2ec6f-1ba0-41c6-8c68-e3da7e1234e3"&gt;806&lt;/key&gt;&lt;/foreign-keys&gt;&lt;ref-type name="Journal Article"&gt;17&lt;/ref-type&gt;&lt;contributors&gt;&lt;authors&gt;&lt;author&gt;Arnold, Roberta&lt;/author&gt;&lt;/authors&gt;&lt;/contributors&gt;&lt;titles&gt;&lt;title&gt;Witness Protection under Swiss Legislation: An Offspring of International Law&lt;/title&gt;&lt;secondary-title&gt;International Criminal Law Review&lt;/secondary-title&gt;&lt;/titles&gt;&lt;periodical&gt;&lt;full-title&gt;International Criminal Law Review&lt;/full-title&gt;&lt;/periodical&gt;&lt;pages&gt;483-503&lt;/pages&gt;&lt;volume&gt;7&lt;/volume&gt;&lt;number&gt;2/3&lt;/number&gt;&lt;keywords&gt;&lt;keyword&gt;WITNESSES -- Protection&lt;/keyword&gt;&lt;keyword&gt;CRIMINAL codes&lt;/keyword&gt;&lt;keyword&gt;GENOCIDE&lt;/keyword&gt;&lt;keyword&gt;COURTS-martial &amp;amp; courts of inquiry&lt;/keyword&gt;&lt;keyword&gt;CRIMINAL jurisdiction&lt;/keyword&gt;&lt;keyword&gt;CRIMINAL law&lt;/keyword&gt;&lt;keyword&gt;SWITZERLAND&lt;/keyword&gt;&lt;keyword&gt;ICTR&lt;/keyword&gt;&lt;keyword&gt;JUDICIAL GUARANTEES&lt;/keyword&gt;&lt;keyword&gt;MILITARY JUSTICE&lt;/keyword&gt;&lt;keyword&gt;MILITARY TRIAL&lt;/keyword&gt;&lt;keyword&gt;MILITARY TRIBUNAL&lt;/keyword&gt;&lt;keyword&gt;NIYONTEZE CASE&lt;/keyword&gt;&lt;keyword&gt;Swiss Federal Code of Criminal Procedure&lt;/keyword&gt;&lt;keyword&gt;SWISS MILITARY CRIMINAL CODE&lt;/keyword&gt;&lt;keyword&gt;WITNESS PROTECTION MILITARY&lt;/keyword&gt;&lt;/keywords&gt;&lt;dates&gt;&lt;year&gt;2007&lt;/year&gt;&lt;/dates&gt;&lt;publisher&gt;Brill Academic Publishers&lt;/publisher&gt;&lt;isbn&gt;1567536X&lt;/isbn&gt;&lt;accession-num&gt;25765474&lt;/accession-num&gt;&lt;work-type&gt;Article&lt;/work-type&gt;&lt;urls&gt;&lt;related-urls&gt;&lt;url&gt;https://saintleo.idm.oclc.org/login?url=https://search.ebscohost.com/login.aspx?direct=true&amp;amp;db=a9h&amp;amp;AN=25765474&amp;amp;site=ehost-live&amp;amp;scope=site&lt;/url&gt;&lt;/related-urls&gt;&lt;/urls&gt;&lt;electronic-resource-num&gt;10.1163/156753607X204284&lt;/electronic-resource-num&gt;&lt;remote-database-name&gt;Academic Search Complete&lt;/remote-database-name&gt;&lt;remote-database-provider&gt;EBSCOhost&lt;/remote-database-provider&gt;&lt;/record&gt;&lt;/Cite&gt;&lt;/EndNote&gt;</w:instrText>
      </w:r>
      <w:r w:rsidR="00AB1899">
        <w:rPr>
          <w:rFonts w:ascii="Times New Roman" w:hAnsi="Times New Roman" w:cs="Times New Roman"/>
          <w:sz w:val="24"/>
          <w:szCs w:val="24"/>
        </w:rPr>
        <w:fldChar w:fldCharType="separate"/>
      </w:r>
      <w:r w:rsidR="00AB1899">
        <w:rPr>
          <w:rFonts w:ascii="Times New Roman" w:hAnsi="Times New Roman" w:cs="Times New Roman"/>
          <w:noProof/>
          <w:sz w:val="24"/>
          <w:szCs w:val="24"/>
        </w:rPr>
        <w:t>(Arnold, 2007)</w:t>
      </w:r>
      <w:r w:rsidR="00AB1899">
        <w:rPr>
          <w:rFonts w:ascii="Times New Roman" w:hAnsi="Times New Roman" w:cs="Times New Roman"/>
          <w:sz w:val="24"/>
          <w:szCs w:val="24"/>
        </w:rPr>
        <w:fldChar w:fldCharType="end"/>
      </w:r>
      <w:r w:rsidR="00AB1899">
        <w:rPr>
          <w:rFonts w:ascii="Times New Roman" w:hAnsi="Times New Roman" w:cs="Times New Roman"/>
          <w:sz w:val="24"/>
          <w:szCs w:val="24"/>
        </w:rPr>
        <w:t xml:space="preserve">. </w:t>
      </w:r>
    </w:p>
    <w:p w14:paraId="2A538D0E" w14:textId="67E2E056" w:rsidR="00AB1899" w:rsidRDefault="00AB1899" w:rsidP="00B549C4">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1A6E0B">
        <w:rPr>
          <w:rFonts w:ascii="Times New Roman" w:hAnsi="Times New Roman" w:cs="Times New Roman"/>
          <w:sz w:val="24"/>
          <w:szCs w:val="24"/>
        </w:rPr>
        <w:t>other Swiss</w:t>
      </w:r>
      <w:r>
        <w:rPr>
          <w:rFonts w:ascii="Times New Roman" w:hAnsi="Times New Roman" w:cs="Times New Roman"/>
          <w:sz w:val="24"/>
          <w:szCs w:val="24"/>
        </w:rPr>
        <w:t xml:space="preserve"> guarantee the </w:t>
      </w:r>
      <w:r w:rsidR="001A6E0B">
        <w:rPr>
          <w:rFonts w:ascii="Times New Roman" w:hAnsi="Times New Roman" w:cs="Times New Roman"/>
          <w:sz w:val="24"/>
          <w:szCs w:val="24"/>
        </w:rPr>
        <w:t>anonymity</w:t>
      </w:r>
      <w:r>
        <w:rPr>
          <w:rFonts w:ascii="Times New Roman" w:hAnsi="Times New Roman" w:cs="Times New Roman"/>
          <w:sz w:val="24"/>
          <w:szCs w:val="24"/>
        </w:rPr>
        <w:t xml:space="preserve"> of their witnesses via technology to obscure and obfuscate witness identity during testimony. </w:t>
      </w:r>
      <w:r w:rsidR="001A6E0B">
        <w:rPr>
          <w:rFonts w:ascii="Times New Roman" w:hAnsi="Times New Roman" w:cs="Times New Roman"/>
          <w:sz w:val="24"/>
          <w:szCs w:val="24"/>
        </w:rPr>
        <w:t>Witness identity protection</w:t>
      </w:r>
      <w:r>
        <w:rPr>
          <w:rFonts w:ascii="Times New Roman" w:hAnsi="Times New Roman" w:cs="Times New Roman"/>
          <w:sz w:val="24"/>
          <w:szCs w:val="24"/>
        </w:rPr>
        <w:t xml:space="preserve"> is a primary concern in the witness protection program.</w:t>
      </w:r>
      <w:r w:rsidR="00555242">
        <w:rPr>
          <w:rFonts w:ascii="Times New Roman" w:hAnsi="Times New Roman" w:cs="Times New Roman"/>
          <w:sz w:val="24"/>
          <w:szCs w:val="24"/>
        </w:rPr>
        <w:t xml:space="preserve"> The guarantee of </w:t>
      </w:r>
      <w:r w:rsidR="001A6E0B">
        <w:rPr>
          <w:rFonts w:ascii="Times New Roman" w:hAnsi="Times New Roman" w:cs="Times New Roman"/>
          <w:sz w:val="24"/>
          <w:szCs w:val="24"/>
        </w:rPr>
        <w:t>anonymity</w:t>
      </w:r>
      <w:r w:rsidR="00555242">
        <w:rPr>
          <w:rFonts w:ascii="Times New Roman" w:hAnsi="Times New Roman" w:cs="Times New Roman"/>
          <w:sz w:val="24"/>
          <w:szCs w:val="24"/>
        </w:rPr>
        <w:t xml:space="preserve"> is only granted for cases of such severity that the perpetrator faces at least five years in prison</w:t>
      </w:r>
      <w:r w:rsidR="001A6E0B">
        <w:rPr>
          <w:rFonts w:ascii="Times New Roman" w:hAnsi="Times New Roman" w:cs="Times New Roman"/>
          <w:sz w:val="24"/>
          <w:szCs w:val="24"/>
        </w:rPr>
        <w:t>. T</w:t>
      </w:r>
      <w:r w:rsidR="00555242">
        <w:rPr>
          <w:rFonts w:ascii="Times New Roman" w:hAnsi="Times New Roman" w:cs="Times New Roman"/>
          <w:sz w:val="24"/>
          <w:szCs w:val="24"/>
        </w:rPr>
        <w:t>he decision to provide</w:t>
      </w:r>
      <w:r w:rsidR="001A6E0B">
        <w:rPr>
          <w:rFonts w:ascii="Times New Roman" w:hAnsi="Times New Roman" w:cs="Times New Roman"/>
          <w:sz w:val="24"/>
          <w:szCs w:val="24"/>
        </w:rPr>
        <w:t xml:space="preserve"> </w:t>
      </w:r>
      <w:r w:rsidR="00555242">
        <w:rPr>
          <w:rFonts w:ascii="Times New Roman" w:hAnsi="Times New Roman" w:cs="Times New Roman"/>
          <w:sz w:val="24"/>
          <w:szCs w:val="24"/>
        </w:rPr>
        <w:t>witness protection</w:t>
      </w:r>
      <w:r w:rsidR="001A6E0B">
        <w:rPr>
          <w:rFonts w:ascii="Times New Roman" w:hAnsi="Times New Roman" w:cs="Times New Roman"/>
          <w:sz w:val="24"/>
          <w:szCs w:val="24"/>
        </w:rPr>
        <w:t xml:space="preserve"> </w:t>
      </w:r>
      <w:r w:rsidR="00555242">
        <w:rPr>
          <w:rFonts w:ascii="Times New Roman" w:hAnsi="Times New Roman" w:cs="Times New Roman"/>
          <w:sz w:val="24"/>
          <w:szCs w:val="24"/>
        </w:rPr>
        <w:t xml:space="preserve">may be suggested by the police but must be submitted by the public prosecutor or the judge. However, the judge provides </w:t>
      </w:r>
      <w:r w:rsidR="001A6E0B">
        <w:rPr>
          <w:rFonts w:ascii="Times New Roman" w:hAnsi="Times New Roman" w:cs="Times New Roman"/>
          <w:sz w:val="24"/>
          <w:szCs w:val="24"/>
        </w:rPr>
        <w:t xml:space="preserve">the </w:t>
      </w:r>
      <w:r w:rsidR="00555242">
        <w:rPr>
          <w:rFonts w:ascii="Times New Roman" w:hAnsi="Times New Roman" w:cs="Times New Roman"/>
          <w:sz w:val="24"/>
          <w:szCs w:val="24"/>
        </w:rPr>
        <w:t>final decisions</w:t>
      </w:r>
      <w:r w:rsidR="001A6E0B">
        <w:rPr>
          <w:rFonts w:ascii="Times New Roman" w:hAnsi="Times New Roman" w:cs="Times New Roman"/>
          <w:sz w:val="24"/>
          <w:szCs w:val="24"/>
        </w:rPr>
        <w:t xml:space="preserve">. Additionally, the Swiss witness protection program is clearly defined and provided with solid oversight </w:t>
      </w:r>
      <w:r w:rsidR="001A6E0B">
        <w:rPr>
          <w:rFonts w:ascii="Times New Roman" w:hAnsi="Times New Roman" w:cs="Times New Roman"/>
          <w:sz w:val="24"/>
          <w:szCs w:val="24"/>
        </w:rPr>
        <w:fldChar w:fldCharType="begin"/>
      </w:r>
      <w:r w:rsidR="001A6E0B">
        <w:rPr>
          <w:rFonts w:ascii="Times New Roman" w:hAnsi="Times New Roman" w:cs="Times New Roman"/>
          <w:sz w:val="24"/>
          <w:szCs w:val="24"/>
        </w:rPr>
        <w:instrText xml:space="preserve"> ADDIN EN.CITE &lt;EndNote&gt;&lt;Cite&gt;&lt;Author&gt;Arnold&lt;/Author&gt;&lt;Year&gt;2007&lt;/Year&gt;&lt;RecNum&gt;806&lt;/RecNum&gt;&lt;DisplayText&gt;(Arnold, 2007)&lt;/DisplayText&gt;&lt;record&gt;&lt;rec-number&gt;806&lt;/rec-number&gt;&lt;foreign-keys&gt;&lt;key app="EN" db-id="ztfz2290n2v00jevvalv22a40550zs0z2str" timestamp="1644443359" guid="6bd2ec6f-1ba0-41c6-8c68-e3da7e1234e3"&gt;806&lt;/key&gt;&lt;/foreign-keys&gt;&lt;ref-type name="Journal Article"&gt;17&lt;/ref-type&gt;&lt;contributors&gt;&lt;authors&gt;&lt;author&gt;Arnold, Roberta&lt;/author&gt;&lt;/authors&gt;&lt;/contributors&gt;&lt;titles&gt;&lt;title&gt;Witness Protection under Swiss Legislation: An Offspring of International Law&lt;/title&gt;&lt;secondary-title&gt;International Criminal Law Review&lt;/secondary-title&gt;&lt;/titles&gt;&lt;periodical&gt;&lt;full-title&gt;International Criminal Law Review&lt;/full-title&gt;&lt;/periodical&gt;&lt;pages&gt;483-503&lt;/pages&gt;&lt;volume&gt;7&lt;/volume&gt;&lt;number&gt;2/3&lt;/number&gt;&lt;keywords&gt;&lt;keyword&gt;WITNESSES -- Protection&lt;/keyword&gt;&lt;keyword&gt;CRIMINAL codes&lt;/keyword&gt;&lt;keyword&gt;GENOCIDE&lt;/keyword&gt;&lt;keyword&gt;COURTS-martial &amp;amp; courts of inquiry&lt;/keyword&gt;&lt;keyword&gt;CRIMINAL jurisdiction&lt;/keyword&gt;&lt;keyword&gt;CRIMINAL law&lt;/keyword&gt;&lt;keyword&gt;SWITZERLAND&lt;/keyword&gt;&lt;keyword&gt;ICTR&lt;/keyword&gt;&lt;keyword&gt;JUDICIAL GUARANTEES&lt;/keyword&gt;&lt;keyword&gt;MILITARY JUSTICE&lt;/keyword&gt;&lt;keyword&gt;MILITARY TRIAL&lt;/keyword&gt;&lt;keyword&gt;MILITARY TRIBUNAL&lt;/keyword&gt;&lt;keyword&gt;NIYONTEZE CASE&lt;/keyword&gt;&lt;keyword&gt;Swiss Federal Code of Criminal Procedure&lt;/keyword&gt;&lt;keyword&gt;SWISS MILITARY CRIMINAL CODE&lt;/keyword&gt;&lt;keyword&gt;WITNESS PROTECTION MILITARY&lt;/keyword&gt;&lt;/keywords&gt;&lt;dates&gt;&lt;year&gt;2007&lt;/year&gt;&lt;/dates&gt;&lt;publisher&gt;Brill Academic Publishers&lt;/publisher&gt;&lt;isbn&gt;1567536X&lt;/isbn&gt;&lt;accession-num&gt;25765474&lt;/accession-num&gt;&lt;work-type&gt;Article&lt;/work-type&gt;&lt;urls&gt;&lt;related-urls&gt;&lt;url&gt;https://saintleo.idm.oclc.org/login?url=https://search.ebscohost.com/login.aspx?direct=true&amp;amp;db=a9h&amp;amp;AN=25765474&amp;amp;site=ehost-live&amp;amp;scope=site&lt;/url&gt;&lt;/related-urls&gt;&lt;/urls&gt;&lt;electronic-resource-num&gt;10.1163/156753607X204284&lt;/electronic-resource-num&gt;&lt;remote-database-name&gt;Academic Search Complete&lt;/remote-database-name&gt;&lt;remote-database-provider&gt;EBSCOhost&lt;/remote-database-provider&gt;&lt;/record&gt;&lt;/Cite&gt;&lt;/EndNote&gt;</w:instrText>
      </w:r>
      <w:r w:rsidR="001A6E0B">
        <w:rPr>
          <w:rFonts w:ascii="Times New Roman" w:hAnsi="Times New Roman" w:cs="Times New Roman"/>
          <w:sz w:val="24"/>
          <w:szCs w:val="24"/>
        </w:rPr>
        <w:fldChar w:fldCharType="separate"/>
      </w:r>
      <w:r w:rsidR="001A6E0B">
        <w:rPr>
          <w:rFonts w:ascii="Times New Roman" w:hAnsi="Times New Roman" w:cs="Times New Roman"/>
          <w:noProof/>
          <w:sz w:val="24"/>
          <w:szCs w:val="24"/>
        </w:rPr>
        <w:t>(Arnold, 2007)</w:t>
      </w:r>
      <w:r w:rsidR="001A6E0B">
        <w:rPr>
          <w:rFonts w:ascii="Times New Roman" w:hAnsi="Times New Roman" w:cs="Times New Roman"/>
          <w:sz w:val="24"/>
          <w:szCs w:val="24"/>
        </w:rPr>
        <w:fldChar w:fldCharType="end"/>
      </w:r>
      <w:r w:rsidR="001A6E0B">
        <w:rPr>
          <w:rFonts w:ascii="Times New Roman" w:hAnsi="Times New Roman" w:cs="Times New Roman"/>
          <w:sz w:val="24"/>
          <w:szCs w:val="24"/>
        </w:rPr>
        <w:t>.</w:t>
      </w:r>
    </w:p>
    <w:p w14:paraId="375AD9E1" w14:textId="6FB9E74A" w:rsidR="00F11C62" w:rsidRDefault="00D72BB3" w:rsidP="00B549C4">
      <w:pPr>
        <w:ind w:firstLine="720"/>
        <w:rPr>
          <w:rFonts w:ascii="Times New Roman" w:hAnsi="Times New Roman" w:cs="Times New Roman"/>
          <w:sz w:val="24"/>
          <w:szCs w:val="24"/>
        </w:rPr>
      </w:pPr>
      <w:r>
        <w:rPr>
          <w:rFonts w:ascii="Times New Roman" w:hAnsi="Times New Roman" w:cs="Times New Roman"/>
          <w:sz w:val="24"/>
          <w:szCs w:val="24"/>
        </w:rPr>
        <w:lastRenderedPageBreak/>
        <w:t>In the United Kingdom</w:t>
      </w:r>
      <w:r w:rsidR="00451E68">
        <w:rPr>
          <w:rFonts w:ascii="Times New Roman" w:hAnsi="Times New Roman" w:cs="Times New Roman"/>
          <w:sz w:val="24"/>
          <w:szCs w:val="24"/>
        </w:rPr>
        <w:t>,</w:t>
      </w:r>
      <w:r>
        <w:rPr>
          <w:rFonts w:ascii="Times New Roman" w:hAnsi="Times New Roman" w:cs="Times New Roman"/>
          <w:sz w:val="24"/>
          <w:szCs w:val="24"/>
        </w:rPr>
        <w:t xml:space="preserve"> the police</w:t>
      </w:r>
      <w:r w:rsidR="00451E68">
        <w:rPr>
          <w:rFonts w:ascii="Times New Roman" w:hAnsi="Times New Roman" w:cs="Times New Roman"/>
          <w:sz w:val="24"/>
          <w:szCs w:val="24"/>
        </w:rPr>
        <w:t xml:space="preserve"> and the prosecutors will examine the threat level</w:t>
      </w:r>
      <w:r>
        <w:rPr>
          <w:rFonts w:ascii="Times New Roman" w:hAnsi="Times New Roman" w:cs="Times New Roman"/>
          <w:sz w:val="24"/>
          <w:szCs w:val="24"/>
        </w:rPr>
        <w:t xml:space="preserve"> to determine if witness protection is necessary. Witness protection is only granted in the severest of cases because </w:t>
      </w:r>
      <w:r w:rsidR="00451E68">
        <w:rPr>
          <w:rFonts w:ascii="Times New Roman" w:hAnsi="Times New Roman" w:cs="Times New Roman"/>
          <w:sz w:val="24"/>
          <w:szCs w:val="24"/>
        </w:rPr>
        <w:t xml:space="preserve">the </w:t>
      </w:r>
      <w:r>
        <w:rPr>
          <w:rFonts w:ascii="Times New Roman" w:hAnsi="Times New Roman" w:cs="Times New Roman"/>
          <w:sz w:val="24"/>
          <w:szCs w:val="24"/>
        </w:rPr>
        <w:t>United Kingdom holds the right of a defendant to face their accuser in open court as a fundamental principle. This can be found in article 6 of the European convention on human rights. Any witness testifying a firearm or knife</w:t>
      </w:r>
      <w:r w:rsidR="00451E68">
        <w:rPr>
          <w:rFonts w:ascii="Times New Roman" w:hAnsi="Times New Roman" w:cs="Times New Roman"/>
          <w:sz w:val="24"/>
          <w:szCs w:val="24"/>
        </w:rPr>
        <w:t>-</w:t>
      </w:r>
      <w:r>
        <w:rPr>
          <w:rFonts w:ascii="Times New Roman" w:hAnsi="Times New Roman" w:cs="Times New Roman"/>
          <w:sz w:val="24"/>
          <w:szCs w:val="24"/>
        </w:rPr>
        <w:t>involved crime is given special protections straightaway. If the prosecutors determine th</w:t>
      </w:r>
      <w:r w:rsidR="00B76911">
        <w:rPr>
          <w:rFonts w:ascii="Times New Roman" w:hAnsi="Times New Roman" w:cs="Times New Roman"/>
          <w:sz w:val="24"/>
          <w:szCs w:val="24"/>
        </w:rPr>
        <w:t>at</w:t>
      </w:r>
      <w:r>
        <w:rPr>
          <w:rFonts w:ascii="Times New Roman" w:hAnsi="Times New Roman" w:cs="Times New Roman"/>
          <w:sz w:val="24"/>
          <w:szCs w:val="24"/>
        </w:rPr>
        <w:t xml:space="preserve"> protection measures are required, they must apply for these measures to the </w:t>
      </w:r>
      <w:proofErr w:type="spellStart"/>
      <w:r>
        <w:rPr>
          <w:rFonts w:ascii="Times New Roman" w:hAnsi="Times New Roman" w:cs="Times New Roman"/>
          <w:sz w:val="24"/>
          <w:szCs w:val="24"/>
        </w:rPr>
        <w:t>CrimPR</w:t>
      </w:r>
      <w:proofErr w:type="spellEnd"/>
      <w:r>
        <w:rPr>
          <w:rFonts w:ascii="Times New Roman" w:hAnsi="Times New Roman" w:cs="Times New Roman"/>
          <w:sz w:val="24"/>
          <w:szCs w:val="24"/>
        </w:rPr>
        <w:t>. T</w:t>
      </w:r>
      <w:r w:rsidR="00451E68">
        <w:rPr>
          <w:rFonts w:ascii="Times New Roman" w:hAnsi="Times New Roman" w:cs="Times New Roman"/>
          <w:sz w:val="24"/>
          <w:szCs w:val="24"/>
        </w:rPr>
        <w:t>wo questions guide the decision to grant protective measure</w:t>
      </w:r>
      <w:r>
        <w:rPr>
          <w:rFonts w:ascii="Times New Roman" w:hAnsi="Times New Roman" w:cs="Times New Roman"/>
          <w:sz w:val="24"/>
          <w:szCs w:val="24"/>
        </w:rPr>
        <w:t xml:space="preserve">s. </w:t>
      </w:r>
      <w:r w:rsidR="00B76911">
        <w:rPr>
          <w:rFonts w:ascii="Times New Roman" w:hAnsi="Times New Roman" w:cs="Times New Roman"/>
          <w:sz w:val="24"/>
          <w:szCs w:val="24"/>
        </w:rPr>
        <w:t>The f</w:t>
      </w:r>
      <w:r>
        <w:rPr>
          <w:rFonts w:ascii="Times New Roman" w:hAnsi="Times New Roman" w:cs="Times New Roman"/>
          <w:sz w:val="24"/>
          <w:szCs w:val="24"/>
        </w:rPr>
        <w:t xml:space="preserve">irst question determines </w:t>
      </w:r>
      <w:r w:rsidR="00451E68">
        <w:rPr>
          <w:rFonts w:ascii="Times New Roman" w:hAnsi="Times New Roman" w:cs="Times New Roman"/>
          <w:sz w:val="24"/>
          <w:szCs w:val="24"/>
        </w:rPr>
        <w:t xml:space="preserve">the </w:t>
      </w:r>
      <w:r>
        <w:rPr>
          <w:rFonts w:ascii="Times New Roman" w:hAnsi="Times New Roman" w:cs="Times New Roman"/>
          <w:sz w:val="24"/>
          <w:szCs w:val="24"/>
        </w:rPr>
        <w:t xml:space="preserve">eligibility of the witness for protection. If the answer is yes, then the second question that must be answered is, will the witness provide a </w:t>
      </w:r>
      <w:r w:rsidR="00451E68">
        <w:rPr>
          <w:rFonts w:ascii="Times New Roman" w:hAnsi="Times New Roman" w:cs="Times New Roman"/>
          <w:sz w:val="24"/>
          <w:szCs w:val="24"/>
        </w:rPr>
        <w:t>more decisive</w:t>
      </w:r>
      <w:r>
        <w:rPr>
          <w:rFonts w:ascii="Times New Roman" w:hAnsi="Times New Roman" w:cs="Times New Roman"/>
          <w:sz w:val="24"/>
          <w:szCs w:val="24"/>
        </w:rPr>
        <w:t xml:space="preserve"> testimony in court because of the protections? If </w:t>
      </w:r>
      <w:r w:rsidR="00451E68">
        <w:rPr>
          <w:rFonts w:ascii="Times New Roman" w:hAnsi="Times New Roman" w:cs="Times New Roman"/>
          <w:sz w:val="24"/>
          <w:szCs w:val="24"/>
        </w:rPr>
        <w:t>both questions are answered,</w:t>
      </w:r>
      <w:r>
        <w:rPr>
          <w:rFonts w:ascii="Times New Roman" w:hAnsi="Times New Roman" w:cs="Times New Roman"/>
          <w:sz w:val="24"/>
          <w:szCs w:val="24"/>
        </w:rPr>
        <w:t xml:space="preserve"> </w:t>
      </w:r>
      <w:r w:rsidR="00B76911">
        <w:rPr>
          <w:rFonts w:ascii="Times New Roman" w:hAnsi="Times New Roman" w:cs="Times New Roman"/>
          <w:sz w:val="24"/>
          <w:szCs w:val="24"/>
        </w:rPr>
        <w:t>then witness protection may be</w:t>
      </w:r>
      <w:r>
        <w:rPr>
          <w:rFonts w:ascii="Times New Roman" w:hAnsi="Times New Roman" w:cs="Times New Roman"/>
          <w:sz w:val="24"/>
          <w:szCs w:val="24"/>
        </w:rPr>
        <w:t xml:space="preserve"> awarded</w:t>
      </w:r>
      <w:r w:rsidR="00451E68">
        <w:rPr>
          <w:rFonts w:ascii="Times New Roman" w:hAnsi="Times New Roman" w:cs="Times New Roman"/>
          <w:sz w:val="24"/>
          <w:szCs w:val="24"/>
        </w:rPr>
        <w:t xml:space="preserve"> </w:t>
      </w:r>
      <w:r w:rsidR="00451E68">
        <w:rPr>
          <w:rFonts w:ascii="Times New Roman" w:hAnsi="Times New Roman" w:cs="Times New Roman"/>
          <w:sz w:val="24"/>
          <w:szCs w:val="24"/>
        </w:rPr>
        <w:fldChar w:fldCharType="begin"/>
      </w:r>
      <w:r w:rsidR="004B5E8E">
        <w:rPr>
          <w:rFonts w:ascii="Times New Roman" w:hAnsi="Times New Roman" w:cs="Times New Roman"/>
          <w:sz w:val="24"/>
          <w:szCs w:val="24"/>
        </w:rPr>
        <w:instrText xml:space="preserve"> ADDIN EN.CITE &lt;EndNote&gt;&lt;Cite&gt;&lt;Year&gt;2022&lt;/Year&gt;&lt;RecNum&gt;807&lt;/RecNum&gt;&lt;DisplayText&gt;(&lt;style face="italic"&gt;Witness protection and anonymity&lt;/style&gt;, 2022)&lt;/DisplayText&gt;&lt;record&gt;&lt;rec-number&gt;807&lt;/rec-number&gt;&lt;foreign-keys&gt;&lt;key app="EN" db-id="ztfz2290n2v00jevvalv22a40550zs0z2str" timestamp="1644576544" guid="e5702770-980a-4cd9-96a8-78f3c10a42ed"&gt;807&lt;/key&gt;&lt;/foreign-keys&gt;&lt;ref-type name="Web Page"&gt;12&lt;/ref-type&gt;&lt;contributors&gt;&lt;/contributors&gt;&lt;titles&gt;&lt;title&gt;Witness protection and anonymity&lt;/title&gt;&lt;secondary-title&gt;Legal guidance&lt;/secondary-title&gt;&lt;/titles&gt;&lt;volume&gt;2022&lt;/volume&gt;&lt;dates&gt;&lt;year&gt;2022&lt;/year&gt;&lt;/dates&gt;&lt;publisher&gt;The Crown Prosecution Service&lt;/publisher&gt;&lt;urls&gt;&lt;related-urls&gt;&lt;url&gt;https://www.cps.gov.uk/legal-guidance/witness-protection-and-anonymity&lt;/url&gt;&lt;/related-urls&gt;&lt;/urls&gt;&lt;/record&gt;&lt;/Cite&gt;&lt;/EndNote&gt;</w:instrText>
      </w:r>
      <w:r w:rsidR="00451E68">
        <w:rPr>
          <w:rFonts w:ascii="Times New Roman" w:hAnsi="Times New Roman" w:cs="Times New Roman"/>
          <w:sz w:val="24"/>
          <w:szCs w:val="24"/>
        </w:rPr>
        <w:fldChar w:fldCharType="separate"/>
      </w:r>
      <w:r w:rsidR="004B5E8E">
        <w:rPr>
          <w:rFonts w:ascii="Times New Roman" w:hAnsi="Times New Roman" w:cs="Times New Roman"/>
          <w:noProof/>
          <w:sz w:val="24"/>
          <w:szCs w:val="24"/>
        </w:rPr>
        <w:t>(</w:t>
      </w:r>
      <w:r w:rsidR="004B5E8E" w:rsidRPr="004B5E8E">
        <w:rPr>
          <w:rFonts w:ascii="Times New Roman" w:hAnsi="Times New Roman" w:cs="Times New Roman"/>
          <w:i/>
          <w:noProof/>
          <w:sz w:val="24"/>
          <w:szCs w:val="24"/>
        </w:rPr>
        <w:t>Witness protection and anonymity</w:t>
      </w:r>
      <w:r w:rsidR="004B5E8E">
        <w:rPr>
          <w:rFonts w:ascii="Times New Roman" w:hAnsi="Times New Roman" w:cs="Times New Roman"/>
          <w:noProof/>
          <w:sz w:val="24"/>
          <w:szCs w:val="24"/>
        </w:rPr>
        <w:t>, 2022)</w:t>
      </w:r>
      <w:r w:rsidR="00451E68">
        <w:rPr>
          <w:rFonts w:ascii="Times New Roman" w:hAnsi="Times New Roman" w:cs="Times New Roman"/>
          <w:sz w:val="24"/>
          <w:szCs w:val="24"/>
        </w:rPr>
        <w:fldChar w:fldCharType="end"/>
      </w:r>
      <w:r w:rsidR="00451E68">
        <w:rPr>
          <w:rFonts w:ascii="Times New Roman" w:hAnsi="Times New Roman" w:cs="Times New Roman"/>
          <w:sz w:val="24"/>
          <w:szCs w:val="24"/>
        </w:rPr>
        <w:t xml:space="preserve">. </w:t>
      </w:r>
    </w:p>
    <w:p w14:paraId="49934760" w14:textId="7D61AE27" w:rsidR="00D72BB3" w:rsidRDefault="00451E68" w:rsidP="00B549C4">
      <w:pPr>
        <w:ind w:firstLine="720"/>
        <w:rPr>
          <w:rFonts w:ascii="Times New Roman" w:hAnsi="Times New Roman" w:cs="Times New Roman"/>
          <w:sz w:val="24"/>
          <w:szCs w:val="24"/>
        </w:rPr>
      </w:pPr>
      <w:r>
        <w:rPr>
          <w:rFonts w:ascii="Times New Roman" w:hAnsi="Times New Roman" w:cs="Times New Roman"/>
          <w:sz w:val="24"/>
          <w:szCs w:val="24"/>
        </w:rPr>
        <w:t>The United Kingdoms</w:t>
      </w:r>
      <w:r w:rsidR="00AD7C11">
        <w:rPr>
          <w:rFonts w:ascii="Times New Roman" w:hAnsi="Times New Roman" w:cs="Times New Roman"/>
          <w:sz w:val="24"/>
          <w:szCs w:val="24"/>
        </w:rPr>
        <w:t>'</w:t>
      </w:r>
      <w:r>
        <w:rPr>
          <w:rFonts w:ascii="Times New Roman" w:hAnsi="Times New Roman" w:cs="Times New Roman"/>
          <w:sz w:val="24"/>
          <w:szCs w:val="24"/>
        </w:rPr>
        <w:t xml:space="preserve"> witness protection program provides</w:t>
      </w:r>
      <w:r w:rsidR="00D72BB3">
        <w:rPr>
          <w:rFonts w:ascii="Times New Roman" w:hAnsi="Times New Roman" w:cs="Times New Roman"/>
          <w:sz w:val="24"/>
          <w:szCs w:val="24"/>
        </w:rPr>
        <w:t xml:space="preserve"> anonymity via sections 74 through 85 of the Coroners and Justice Act of 2009. The decision for anonymity is based on the severity of the case. The most likely will involve the use of a knife or a gun. Additionally, the police or the prosecutor must request these protections to a </w:t>
      </w:r>
      <w:r w:rsidR="00B76911">
        <w:rPr>
          <w:rFonts w:ascii="Times New Roman" w:hAnsi="Times New Roman" w:cs="Times New Roman"/>
          <w:sz w:val="24"/>
          <w:szCs w:val="24"/>
        </w:rPr>
        <w:t>J</w:t>
      </w:r>
      <w:r w:rsidR="00D72BB3">
        <w:rPr>
          <w:rFonts w:ascii="Times New Roman" w:hAnsi="Times New Roman" w:cs="Times New Roman"/>
          <w:sz w:val="24"/>
          <w:szCs w:val="24"/>
        </w:rPr>
        <w:t xml:space="preserve">ustice of the </w:t>
      </w:r>
      <w:r w:rsidR="00B76911">
        <w:rPr>
          <w:rFonts w:ascii="Times New Roman" w:hAnsi="Times New Roman" w:cs="Times New Roman"/>
          <w:sz w:val="24"/>
          <w:szCs w:val="24"/>
        </w:rPr>
        <w:t>P</w:t>
      </w:r>
      <w:r w:rsidR="00D72BB3">
        <w:rPr>
          <w:rFonts w:ascii="Times New Roman" w:hAnsi="Times New Roman" w:cs="Times New Roman"/>
          <w:sz w:val="24"/>
          <w:szCs w:val="24"/>
        </w:rPr>
        <w:t>eace. However, it should be noted that anonymity is not guaranteed at the actual trial unless a separate anonymity application has been approved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B5E8E">
        <w:rPr>
          <w:rFonts w:ascii="Times New Roman" w:hAnsi="Times New Roman" w:cs="Times New Roman"/>
          <w:sz w:val="24"/>
          <w:szCs w:val="24"/>
        </w:rPr>
        <w:instrText xml:space="preserve"> ADDIN EN.CITE &lt;EndNote&gt;&lt;Cite&gt;&lt;Year&gt;2022&lt;/Year&gt;&lt;RecNum&gt;807&lt;/RecNum&gt;&lt;DisplayText&gt;(&lt;style face="italic"&gt;Witness protection and anonymity&lt;/style&gt;, 2022)&lt;/DisplayText&gt;&lt;record&gt;&lt;rec-number&gt;807&lt;/rec-number&gt;&lt;foreign-keys&gt;&lt;key app="EN" db-id="ztfz2290n2v00jevvalv22a40550zs0z2str" timestamp="1644576544" guid="e5702770-980a-4cd9-96a8-78f3c10a42ed"&gt;807&lt;/key&gt;&lt;/foreign-keys&gt;&lt;ref-type name="Web Page"&gt;12&lt;/ref-type&gt;&lt;contributors&gt;&lt;/contributors&gt;&lt;titles&gt;&lt;title&gt;Witness protection and anonymity&lt;/title&gt;&lt;secondary-title&gt;Legal guidance&lt;/secondary-title&gt;&lt;/titles&gt;&lt;volume&gt;2022&lt;/volume&gt;&lt;dates&gt;&lt;year&gt;2022&lt;/year&gt;&lt;/dates&gt;&lt;publisher&gt;The Crown Prosecution Service&lt;/publisher&gt;&lt;urls&gt;&lt;related-urls&gt;&lt;url&gt;https://www.cps.gov.uk/legal-guidance/witness-protection-and-anonymity&lt;/url&gt;&lt;/related-urls&gt;&lt;/urls&gt;&lt;/record&gt;&lt;/Cite&gt;&lt;/EndNote&gt;</w:instrText>
      </w:r>
      <w:r>
        <w:rPr>
          <w:rFonts w:ascii="Times New Roman" w:hAnsi="Times New Roman" w:cs="Times New Roman"/>
          <w:sz w:val="24"/>
          <w:szCs w:val="24"/>
        </w:rPr>
        <w:fldChar w:fldCharType="separate"/>
      </w:r>
      <w:r w:rsidR="004B5E8E">
        <w:rPr>
          <w:rFonts w:ascii="Times New Roman" w:hAnsi="Times New Roman" w:cs="Times New Roman"/>
          <w:noProof/>
          <w:sz w:val="24"/>
          <w:szCs w:val="24"/>
        </w:rPr>
        <w:t>(</w:t>
      </w:r>
      <w:r w:rsidR="004B5E8E" w:rsidRPr="004B5E8E">
        <w:rPr>
          <w:rFonts w:ascii="Times New Roman" w:hAnsi="Times New Roman" w:cs="Times New Roman"/>
          <w:i/>
          <w:noProof/>
          <w:sz w:val="24"/>
          <w:szCs w:val="24"/>
        </w:rPr>
        <w:t>Witness protection and anonymity</w:t>
      </w:r>
      <w:r w:rsidR="004B5E8E">
        <w:rPr>
          <w:rFonts w:ascii="Times New Roman" w:hAnsi="Times New Roman" w:cs="Times New Roman"/>
          <w:noProof/>
          <w:sz w:val="24"/>
          <w:szCs w:val="24"/>
        </w:rPr>
        <w:t>, 2022)</w:t>
      </w:r>
      <w:r>
        <w:rPr>
          <w:rFonts w:ascii="Times New Roman" w:hAnsi="Times New Roman" w:cs="Times New Roman"/>
          <w:sz w:val="24"/>
          <w:szCs w:val="24"/>
        </w:rPr>
        <w:fldChar w:fldCharType="end"/>
      </w:r>
      <w:r w:rsidR="00D72BB3">
        <w:rPr>
          <w:rFonts w:ascii="Times New Roman" w:hAnsi="Times New Roman" w:cs="Times New Roman"/>
          <w:sz w:val="24"/>
          <w:szCs w:val="24"/>
        </w:rPr>
        <w:t>.</w:t>
      </w:r>
    </w:p>
    <w:p w14:paraId="38718A0A" w14:textId="06DA45B4" w:rsidR="00730430" w:rsidRDefault="00730430" w:rsidP="00B549C4">
      <w:pPr>
        <w:ind w:firstLine="720"/>
        <w:rPr>
          <w:rFonts w:ascii="Times New Roman" w:hAnsi="Times New Roman" w:cs="Times New Roman"/>
          <w:sz w:val="24"/>
          <w:szCs w:val="24"/>
        </w:rPr>
      </w:pPr>
      <w:r>
        <w:rPr>
          <w:rFonts w:ascii="Times New Roman" w:hAnsi="Times New Roman" w:cs="Times New Roman"/>
          <w:sz w:val="24"/>
          <w:szCs w:val="24"/>
        </w:rPr>
        <w:t xml:space="preserve">In only the severest of cases will the witness be granted the option of relocating to a different city or possibly a different country. The policy for witness protection can be found in the Serious Organized Crime and Police Act of 2005. For this level of </w:t>
      </w:r>
      <w:r w:rsidR="002258A5">
        <w:rPr>
          <w:rFonts w:ascii="Times New Roman" w:hAnsi="Times New Roman" w:cs="Times New Roman"/>
          <w:sz w:val="24"/>
          <w:szCs w:val="24"/>
        </w:rPr>
        <w:t>protection,</w:t>
      </w:r>
      <w:r w:rsidR="00B76911">
        <w:rPr>
          <w:rFonts w:ascii="Times New Roman" w:hAnsi="Times New Roman" w:cs="Times New Roman"/>
          <w:sz w:val="24"/>
          <w:szCs w:val="24"/>
        </w:rPr>
        <w:t xml:space="preserve"> t</w:t>
      </w:r>
      <w:r>
        <w:rPr>
          <w:rFonts w:ascii="Times New Roman" w:hAnsi="Times New Roman" w:cs="Times New Roman"/>
          <w:sz w:val="24"/>
          <w:szCs w:val="24"/>
        </w:rPr>
        <w:t>he witness must be threatened by a defined and established threat</w:t>
      </w:r>
      <w:r w:rsidR="00451E68">
        <w:rPr>
          <w:rFonts w:ascii="Times New Roman" w:hAnsi="Times New Roman" w:cs="Times New Roman"/>
          <w:sz w:val="24"/>
          <w:szCs w:val="24"/>
        </w:rPr>
        <w:t xml:space="preserve"> </w:t>
      </w:r>
      <w:r w:rsidR="00451E68">
        <w:rPr>
          <w:rFonts w:ascii="Times New Roman" w:hAnsi="Times New Roman" w:cs="Times New Roman"/>
          <w:sz w:val="24"/>
          <w:szCs w:val="24"/>
        </w:rPr>
        <w:fldChar w:fldCharType="begin"/>
      </w:r>
      <w:r w:rsidR="004B5E8E">
        <w:rPr>
          <w:rFonts w:ascii="Times New Roman" w:hAnsi="Times New Roman" w:cs="Times New Roman"/>
          <w:sz w:val="24"/>
          <w:szCs w:val="24"/>
        </w:rPr>
        <w:instrText xml:space="preserve"> ADDIN EN.CITE &lt;EndNote&gt;&lt;Cite&gt;&lt;Year&gt;2022&lt;/Year&gt;&lt;RecNum&gt;807&lt;/RecNum&gt;&lt;DisplayText&gt;(&lt;style face="italic"&gt;Witness protection and anonymity&lt;/style&gt;, 2022)&lt;/DisplayText&gt;&lt;record&gt;&lt;rec-number&gt;807&lt;/rec-number&gt;&lt;foreign-keys&gt;&lt;key app="EN" db-id="ztfz2290n2v00jevvalv22a40550zs0z2str" timestamp="1644576544" guid="e5702770-980a-4cd9-96a8-78f3c10a42ed"&gt;807&lt;/key&gt;&lt;/foreign-keys&gt;&lt;ref-type name="Web Page"&gt;12&lt;/ref-type&gt;&lt;contributors&gt;&lt;/contributors&gt;&lt;titles&gt;&lt;title&gt;Witness protection and anonymity&lt;/title&gt;&lt;secondary-title&gt;Legal guidance&lt;/secondary-title&gt;&lt;/titles&gt;&lt;volume&gt;2022&lt;/volume&gt;&lt;dates&gt;&lt;year&gt;2022&lt;/year&gt;&lt;/dates&gt;&lt;publisher&gt;The Crown Prosecution Service&lt;/publisher&gt;&lt;urls&gt;&lt;related-urls&gt;&lt;url&gt;https://www.cps.gov.uk/legal-guidance/witness-protection-and-anonymity&lt;/url&gt;&lt;/related-urls&gt;&lt;/urls&gt;&lt;/record&gt;&lt;/Cite&gt;&lt;/EndNote&gt;</w:instrText>
      </w:r>
      <w:r w:rsidR="00451E68">
        <w:rPr>
          <w:rFonts w:ascii="Times New Roman" w:hAnsi="Times New Roman" w:cs="Times New Roman"/>
          <w:sz w:val="24"/>
          <w:szCs w:val="24"/>
        </w:rPr>
        <w:fldChar w:fldCharType="separate"/>
      </w:r>
      <w:r w:rsidR="004B5E8E">
        <w:rPr>
          <w:rFonts w:ascii="Times New Roman" w:hAnsi="Times New Roman" w:cs="Times New Roman"/>
          <w:noProof/>
          <w:sz w:val="24"/>
          <w:szCs w:val="24"/>
        </w:rPr>
        <w:t>(</w:t>
      </w:r>
      <w:r w:rsidR="004B5E8E" w:rsidRPr="004B5E8E">
        <w:rPr>
          <w:rFonts w:ascii="Times New Roman" w:hAnsi="Times New Roman" w:cs="Times New Roman"/>
          <w:i/>
          <w:noProof/>
          <w:sz w:val="24"/>
          <w:szCs w:val="24"/>
        </w:rPr>
        <w:t>Witness protection and anonymity</w:t>
      </w:r>
      <w:r w:rsidR="004B5E8E">
        <w:rPr>
          <w:rFonts w:ascii="Times New Roman" w:hAnsi="Times New Roman" w:cs="Times New Roman"/>
          <w:noProof/>
          <w:sz w:val="24"/>
          <w:szCs w:val="24"/>
        </w:rPr>
        <w:t>, 2022)</w:t>
      </w:r>
      <w:r w:rsidR="00451E68">
        <w:rPr>
          <w:rFonts w:ascii="Times New Roman" w:hAnsi="Times New Roman" w:cs="Times New Roman"/>
          <w:sz w:val="24"/>
          <w:szCs w:val="24"/>
        </w:rPr>
        <w:fldChar w:fldCharType="end"/>
      </w:r>
      <w:r>
        <w:rPr>
          <w:rFonts w:ascii="Times New Roman" w:hAnsi="Times New Roman" w:cs="Times New Roman"/>
          <w:sz w:val="24"/>
          <w:szCs w:val="24"/>
        </w:rPr>
        <w:t>.</w:t>
      </w:r>
    </w:p>
    <w:p w14:paraId="75F8ABFF" w14:textId="7A9DB7E7" w:rsidR="00B76911" w:rsidRDefault="00B76911" w:rsidP="00B549C4">
      <w:pPr>
        <w:ind w:firstLine="720"/>
        <w:rPr>
          <w:rFonts w:ascii="Times New Roman" w:hAnsi="Times New Roman" w:cs="Times New Roman"/>
          <w:sz w:val="24"/>
          <w:szCs w:val="24"/>
        </w:rPr>
      </w:pPr>
      <w:r>
        <w:rPr>
          <w:rFonts w:ascii="Times New Roman" w:hAnsi="Times New Roman" w:cs="Times New Roman"/>
          <w:sz w:val="24"/>
          <w:szCs w:val="24"/>
        </w:rPr>
        <w:t>The witness protection program hit</w:t>
      </w:r>
      <w:r w:rsidR="00451E68">
        <w:rPr>
          <w:rFonts w:ascii="Times New Roman" w:hAnsi="Times New Roman" w:cs="Times New Roman"/>
          <w:sz w:val="24"/>
          <w:szCs w:val="24"/>
        </w:rPr>
        <w:t xml:space="preserve"> all the good practices benchmark</w:t>
      </w:r>
      <w:r>
        <w:rPr>
          <w:rFonts w:ascii="Times New Roman" w:hAnsi="Times New Roman" w:cs="Times New Roman"/>
          <w:sz w:val="24"/>
          <w:szCs w:val="24"/>
        </w:rPr>
        <w:t xml:space="preserve">s for a witness protection program. There is a well-defined policy, funding, vetting, </w:t>
      </w:r>
      <w:r w:rsidR="002258A5">
        <w:rPr>
          <w:rFonts w:ascii="Times New Roman" w:hAnsi="Times New Roman" w:cs="Times New Roman"/>
          <w:sz w:val="24"/>
          <w:szCs w:val="24"/>
        </w:rPr>
        <w:t xml:space="preserve">and </w:t>
      </w:r>
      <w:r>
        <w:rPr>
          <w:rFonts w:ascii="Times New Roman" w:hAnsi="Times New Roman" w:cs="Times New Roman"/>
          <w:sz w:val="24"/>
          <w:szCs w:val="24"/>
        </w:rPr>
        <w:t xml:space="preserve">strict and formal rules </w:t>
      </w:r>
      <w:r>
        <w:rPr>
          <w:rFonts w:ascii="Times New Roman" w:hAnsi="Times New Roman" w:cs="Times New Roman"/>
          <w:sz w:val="24"/>
          <w:szCs w:val="24"/>
        </w:rPr>
        <w:lastRenderedPageBreak/>
        <w:t xml:space="preserve">with oversight. </w:t>
      </w:r>
      <w:r w:rsidR="00AD7C11">
        <w:rPr>
          <w:rFonts w:ascii="Times New Roman" w:hAnsi="Times New Roman" w:cs="Times New Roman"/>
          <w:sz w:val="24"/>
          <w:szCs w:val="24"/>
        </w:rPr>
        <w:t>M</w:t>
      </w:r>
      <w:r>
        <w:rPr>
          <w:rFonts w:ascii="Times New Roman" w:hAnsi="Times New Roman" w:cs="Times New Roman"/>
          <w:sz w:val="24"/>
          <w:szCs w:val="24"/>
        </w:rPr>
        <w:t>ost noticeable about United Kingdom</w:t>
      </w:r>
      <w:r w:rsidR="00451E68">
        <w:rPr>
          <w:rFonts w:ascii="Times New Roman" w:hAnsi="Times New Roman" w:cs="Times New Roman"/>
          <w:sz w:val="24"/>
          <w:szCs w:val="24"/>
        </w:rPr>
        <w:t>'</w:t>
      </w:r>
      <w:r>
        <w:rPr>
          <w:rFonts w:ascii="Times New Roman" w:hAnsi="Times New Roman" w:cs="Times New Roman"/>
          <w:sz w:val="24"/>
          <w:szCs w:val="24"/>
        </w:rPr>
        <w:t>s witness protection program is that it is provided in only the severest cases</w:t>
      </w:r>
      <w:r w:rsidR="00451E68">
        <w:rPr>
          <w:rFonts w:ascii="Times New Roman" w:hAnsi="Times New Roman" w:cs="Times New Roman"/>
          <w:sz w:val="24"/>
          <w:szCs w:val="24"/>
        </w:rPr>
        <w:t xml:space="preserve"> </w:t>
      </w:r>
      <w:r w:rsidR="00451E68">
        <w:rPr>
          <w:rFonts w:ascii="Times New Roman" w:hAnsi="Times New Roman" w:cs="Times New Roman"/>
          <w:sz w:val="24"/>
          <w:szCs w:val="24"/>
        </w:rPr>
        <w:fldChar w:fldCharType="begin"/>
      </w:r>
      <w:r w:rsidR="004B5E8E">
        <w:rPr>
          <w:rFonts w:ascii="Times New Roman" w:hAnsi="Times New Roman" w:cs="Times New Roman"/>
          <w:sz w:val="24"/>
          <w:szCs w:val="24"/>
        </w:rPr>
        <w:instrText xml:space="preserve"> ADDIN EN.CITE &lt;EndNote&gt;&lt;Cite&gt;&lt;Year&gt;2022&lt;/Year&gt;&lt;RecNum&gt;807&lt;/RecNum&gt;&lt;DisplayText&gt;(&lt;style face="italic"&gt;Witness protection and anonymity&lt;/style&gt;, 2022)&lt;/DisplayText&gt;&lt;record&gt;&lt;rec-number&gt;807&lt;/rec-number&gt;&lt;foreign-keys&gt;&lt;key app="EN" db-id="ztfz2290n2v00jevvalv22a40550zs0z2str" timestamp="1644576544" guid="e5702770-980a-4cd9-96a8-78f3c10a42ed"&gt;807&lt;/key&gt;&lt;/foreign-keys&gt;&lt;ref-type name="Web Page"&gt;12&lt;/ref-type&gt;&lt;contributors&gt;&lt;/contributors&gt;&lt;titles&gt;&lt;title&gt;Witness protection and anonymity&lt;/title&gt;&lt;secondary-title&gt;Legal guidance&lt;/secondary-title&gt;&lt;/titles&gt;&lt;volume&gt;2022&lt;/volume&gt;&lt;dates&gt;&lt;year&gt;2022&lt;/year&gt;&lt;/dates&gt;&lt;publisher&gt;The Crown Prosecution Service&lt;/publisher&gt;&lt;urls&gt;&lt;related-urls&gt;&lt;url&gt;https://www.cps.gov.uk/legal-guidance/witness-protection-and-anonymity&lt;/url&gt;&lt;/related-urls&gt;&lt;/urls&gt;&lt;/record&gt;&lt;/Cite&gt;&lt;/EndNote&gt;</w:instrText>
      </w:r>
      <w:r w:rsidR="00451E68">
        <w:rPr>
          <w:rFonts w:ascii="Times New Roman" w:hAnsi="Times New Roman" w:cs="Times New Roman"/>
          <w:sz w:val="24"/>
          <w:szCs w:val="24"/>
        </w:rPr>
        <w:fldChar w:fldCharType="separate"/>
      </w:r>
      <w:r w:rsidR="004B5E8E">
        <w:rPr>
          <w:rFonts w:ascii="Times New Roman" w:hAnsi="Times New Roman" w:cs="Times New Roman"/>
          <w:noProof/>
          <w:sz w:val="24"/>
          <w:szCs w:val="24"/>
        </w:rPr>
        <w:t>(</w:t>
      </w:r>
      <w:r w:rsidR="004B5E8E" w:rsidRPr="004B5E8E">
        <w:rPr>
          <w:rFonts w:ascii="Times New Roman" w:hAnsi="Times New Roman" w:cs="Times New Roman"/>
          <w:i/>
          <w:noProof/>
          <w:sz w:val="24"/>
          <w:szCs w:val="24"/>
        </w:rPr>
        <w:t>Witness protection and anonymity</w:t>
      </w:r>
      <w:r w:rsidR="004B5E8E">
        <w:rPr>
          <w:rFonts w:ascii="Times New Roman" w:hAnsi="Times New Roman" w:cs="Times New Roman"/>
          <w:noProof/>
          <w:sz w:val="24"/>
          <w:szCs w:val="24"/>
        </w:rPr>
        <w:t>, 2022)</w:t>
      </w:r>
      <w:r w:rsidR="00451E68">
        <w:rPr>
          <w:rFonts w:ascii="Times New Roman" w:hAnsi="Times New Roman" w:cs="Times New Roman"/>
          <w:sz w:val="24"/>
          <w:szCs w:val="24"/>
        </w:rPr>
        <w:fldChar w:fldCharType="end"/>
      </w:r>
      <w:r>
        <w:rPr>
          <w:rFonts w:ascii="Times New Roman" w:hAnsi="Times New Roman" w:cs="Times New Roman"/>
          <w:sz w:val="24"/>
          <w:szCs w:val="24"/>
        </w:rPr>
        <w:t>.</w:t>
      </w:r>
    </w:p>
    <w:p w14:paraId="11872A97" w14:textId="4EABCEAE" w:rsidR="004613BC" w:rsidRDefault="004613BC" w:rsidP="00B549C4">
      <w:pPr>
        <w:ind w:firstLine="720"/>
        <w:rPr>
          <w:rFonts w:ascii="Times New Roman" w:hAnsi="Times New Roman" w:cs="Times New Roman"/>
          <w:sz w:val="24"/>
          <w:szCs w:val="24"/>
        </w:rPr>
      </w:pPr>
      <w:r>
        <w:rPr>
          <w:rFonts w:ascii="Times New Roman" w:hAnsi="Times New Roman" w:cs="Times New Roman"/>
          <w:sz w:val="24"/>
          <w:szCs w:val="24"/>
        </w:rPr>
        <w:t xml:space="preserve">The next witness protection program to be examined is in Australia. The authority for this program that outlines the policies and guidelines is in the Witness Protection Act of 1994. </w:t>
      </w:r>
      <w:r w:rsidR="00EC06F4">
        <w:rPr>
          <w:rFonts w:ascii="Times New Roman" w:hAnsi="Times New Roman" w:cs="Times New Roman"/>
          <w:sz w:val="24"/>
          <w:szCs w:val="24"/>
        </w:rPr>
        <w:t>Australia only protects those in severest criminal cases like the United Kingdom's program</w:t>
      </w:r>
      <w:r>
        <w:rPr>
          <w:rFonts w:ascii="Times New Roman" w:hAnsi="Times New Roman" w:cs="Times New Roman"/>
          <w:sz w:val="24"/>
          <w:szCs w:val="24"/>
        </w:rPr>
        <w:t>. A significant and verifiable threat must be present for</w:t>
      </w:r>
      <w:r w:rsidR="00AD7C11">
        <w:rPr>
          <w:rFonts w:ascii="Times New Roman" w:hAnsi="Times New Roman" w:cs="Times New Roman"/>
          <w:sz w:val="24"/>
          <w:szCs w:val="24"/>
        </w:rPr>
        <w:t xml:space="preserve"> </w:t>
      </w:r>
      <w:r>
        <w:rPr>
          <w:rFonts w:ascii="Times New Roman" w:hAnsi="Times New Roman" w:cs="Times New Roman"/>
          <w:sz w:val="24"/>
          <w:szCs w:val="24"/>
        </w:rPr>
        <w:t>protection to be offered</w:t>
      </w:r>
      <w:r w:rsidR="00AD7C11">
        <w:rPr>
          <w:rFonts w:ascii="Times New Roman" w:hAnsi="Times New Roman" w:cs="Times New Roman"/>
          <w:sz w:val="24"/>
          <w:szCs w:val="24"/>
        </w:rPr>
        <w:t xml:space="preserve"> </w:t>
      </w:r>
      <w:r w:rsidR="00AD7C11">
        <w:rPr>
          <w:rFonts w:ascii="Times New Roman" w:hAnsi="Times New Roman" w:cs="Times New Roman"/>
          <w:sz w:val="24"/>
          <w:szCs w:val="24"/>
        </w:rPr>
        <w:fldChar w:fldCharType="begin"/>
      </w:r>
      <w:r w:rsidR="0024367F">
        <w:rPr>
          <w:rFonts w:ascii="Times New Roman" w:hAnsi="Times New Roman" w:cs="Times New Roman"/>
          <w:sz w:val="24"/>
          <w:szCs w:val="24"/>
        </w:rPr>
        <w:instrText xml:space="preserve"> ADDIN EN.CITE &lt;EndNote&gt;&lt;Cite&gt;&lt;Year&gt;2021&lt;/Year&gt;&lt;RecNum&gt;808&lt;/RecNum&gt;&lt;DisplayText&gt;(&lt;style face="italic"&gt;Australian federal police annual report 2020 - 2021&lt;/style&gt;, 2021)&lt;/DisplayText&gt;&lt;record&gt;&lt;rec-number&gt;808&lt;/rec-number&gt;&lt;foreign-keys&gt;&lt;key app="EN" db-id="ztfz2290n2v00jevvalv22a40550zs0z2str" timestamp="1644578561" guid="7bd39392-3b5b-45f2-99fb-d3b7d1832188"&gt;808&lt;/key&gt;&lt;/foreign-keys&gt;&lt;ref-type name="Web Page"&gt;12&lt;/ref-type&gt;&lt;contributors&gt;&lt;/contributors&gt;&lt;titles&gt;&lt;title&gt;Australian federal police annual report 2020 - 2021&lt;/title&gt;&lt;/titles&gt;&lt;volume&gt;2022&lt;/volume&gt;&lt;dates&gt;&lt;year&gt;2021&lt;/year&gt;&lt;/dates&gt;&lt;publisher&gt;Australian Federal Police&lt;/publisher&gt;&lt;urls&gt;&lt;related-urls&gt;&lt;url&gt;https://www.afp.gov.au/sites/default/files/PDF/Reports/AFPAnnualReport20-21.pdf&lt;/url&gt;&lt;/related-urls&gt;&lt;/urls&gt;&lt;/record&gt;&lt;/Cite&gt;&lt;/EndNote&gt;</w:instrText>
      </w:r>
      <w:r w:rsidR="00AD7C11">
        <w:rPr>
          <w:rFonts w:ascii="Times New Roman" w:hAnsi="Times New Roman" w:cs="Times New Roman"/>
          <w:sz w:val="24"/>
          <w:szCs w:val="24"/>
        </w:rPr>
        <w:fldChar w:fldCharType="separate"/>
      </w:r>
      <w:r w:rsidR="00AD7C11">
        <w:rPr>
          <w:rFonts w:ascii="Times New Roman" w:hAnsi="Times New Roman" w:cs="Times New Roman"/>
          <w:noProof/>
          <w:sz w:val="24"/>
          <w:szCs w:val="24"/>
        </w:rPr>
        <w:t>(</w:t>
      </w:r>
      <w:r w:rsidR="00AD7C11" w:rsidRPr="00AD7C11">
        <w:rPr>
          <w:rFonts w:ascii="Times New Roman" w:hAnsi="Times New Roman" w:cs="Times New Roman"/>
          <w:i/>
          <w:noProof/>
          <w:sz w:val="24"/>
          <w:szCs w:val="24"/>
        </w:rPr>
        <w:t>Australian federal police annual report 2020 - 2021</w:t>
      </w:r>
      <w:r w:rsidR="00AD7C11">
        <w:rPr>
          <w:rFonts w:ascii="Times New Roman" w:hAnsi="Times New Roman" w:cs="Times New Roman"/>
          <w:noProof/>
          <w:sz w:val="24"/>
          <w:szCs w:val="24"/>
        </w:rPr>
        <w:t>, 2021)</w:t>
      </w:r>
      <w:r w:rsidR="00AD7C11">
        <w:rPr>
          <w:rFonts w:ascii="Times New Roman" w:hAnsi="Times New Roman" w:cs="Times New Roman"/>
          <w:sz w:val="24"/>
          <w:szCs w:val="24"/>
        </w:rPr>
        <w:fldChar w:fldCharType="end"/>
      </w:r>
      <w:r w:rsidR="00AD7C11">
        <w:rPr>
          <w:rFonts w:ascii="Times New Roman" w:hAnsi="Times New Roman" w:cs="Times New Roman"/>
          <w:sz w:val="24"/>
          <w:szCs w:val="24"/>
        </w:rPr>
        <w:t>.</w:t>
      </w:r>
    </w:p>
    <w:p w14:paraId="1D31A028" w14:textId="174F2F95" w:rsidR="004613BC" w:rsidRDefault="004613BC" w:rsidP="00B549C4">
      <w:pPr>
        <w:ind w:firstLine="720"/>
        <w:rPr>
          <w:rFonts w:ascii="Times New Roman" w:hAnsi="Times New Roman" w:cs="Times New Roman"/>
          <w:sz w:val="24"/>
          <w:szCs w:val="24"/>
        </w:rPr>
      </w:pPr>
      <w:r>
        <w:rPr>
          <w:rFonts w:ascii="Times New Roman" w:hAnsi="Times New Roman" w:cs="Times New Roman"/>
          <w:sz w:val="24"/>
          <w:szCs w:val="24"/>
        </w:rPr>
        <w:t>This program maintains its integrity and accountability via safeguards defined within the Act. All employees involved in the program must hold a national security clearance that includes a significant vetting of level II. All staff members are drug tested and screened using anti</w:t>
      </w:r>
      <w:r w:rsidR="00AD7C11">
        <w:rPr>
          <w:rFonts w:ascii="Times New Roman" w:hAnsi="Times New Roman" w:cs="Times New Roman"/>
          <w:sz w:val="24"/>
          <w:szCs w:val="24"/>
        </w:rPr>
        <w:t>-</w:t>
      </w:r>
      <w:r>
        <w:rPr>
          <w:rFonts w:ascii="Times New Roman" w:hAnsi="Times New Roman" w:cs="Times New Roman"/>
          <w:sz w:val="24"/>
          <w:szCs w:val="24"/>
        </w:rPr>
        <w:t>corruption techniques established by the AFP</w:t>
      </w:r>
      <w:r w:rsidR="00AD7C11">
        <w:rPr>
          <w:rFonts w:ascii="Times New Roman" w:hAnsi="Times New Roman" w:cs="Times New Roman"/>
          <w:sz w:val="24"/>
          <w:szCs w:val="24"/>
        </w:rPr>
        <w:t xml:space="preserve"> </w:t>
      </w:r>
      <w:r w:rsidR="00AD7C11">
        <w:rPr>
          <w:rFonts w:ascii="Times New Roman" w:hAnsi="Times New Roman" w:cs="Times New Roman"/>
          <w:sz w:val="24"/>
          <w:szCs w:val="24"/>
        </w:rPr>
        <w:fldChar w:fldCharType="begin"/>
      </w:r>
      <w:r w:rsidR="0024367F">
        <w:rPr>
          <w:rFonts w:ascii="Times New Roman" w:hAnsi="Times New Roman" w:cs="Times New Roman"/>
          <w:sz w:val="24"/>
          <w:szCs w:val="24"/>
        </w:rPr>
        <w:instrText xml:space="preserve"> ADDIN EN.CITE &lt;EndNote&gt;&lt;Cite&gt;&lt;Year&gt;2021&lt;/Year&gt;&lt;RecNum&gt;808&lt;/RecNum&gt;&lt;DisplayText&gt;(&lt;style face="italic"&gt;Australian federal police annual report 2020 - 2021&lt;/style&gt;, 2021)&lt;/DisplayText&gt;&lt;record&gt;&lt;rec-number&gt;808&lt;/rec-number&gt;&lt;foreign-keys&gt;&lt;key app="EN" db-id="ztfz2290n2v00jevvalv22a40550zs0z2str" timestamp="1644578561" guid="7bd39392-3b5b-45f2-99fb-d3b7d1832188"&gt;808&lt;/key&gt;&lt;/foreign-keys&gt;&lt;ref-type name="Web Page"&gt;12&lt;/ref-type&gt;&lt;contributors&gt;&lt;/contributors&gt;&lt;titles&gt;&lt;title&gt;Australian federal police annual report 2020 - 2021&lt;/title&gt;&lt;/titles&gt;&lt;volume&gt;2022&lt;/volume&gt;&lt;dates&gt;&lt;year&gt;2021&lt;/year&gt;&lt;/dates&gt;&lt;publisher&gt;Australian Federal Police&lt;/publisher&gt;&lt;urls&gt;&lt;related-urls&gt;&lt;url&gt;https://www.afp.gov.au/sites/default/files/PDF/Reports/AFPAnnualReport20-21.pdf&lt;/url&gt;&lt;/related-urls&gt;&lt;/urls&gt;&lt;/record&gt;&lt;/Cite&gt;&lt;/EndNote&gt;</w:instrText>
      </w:r>
      <w:r w:rsidR="00AD7C11">
        <w:rPr>
          <w:rFonts w:ascii="Times New Roman" w:hAnsi="Times New Roman" w:cs="Times New Roman"/>
          <w:sz w:val="24"/>
          <w:szCs w:val="24"/>
        </w:rPr>
        <w:fldChar w:fldCharType="separate"/>
      </w:r>
      <w:r w:rsidR="00AD7C11">
        <w:rPr>
          <w:rFonts w:ascii="Times New Roman" w:hAnsi="Times New Roman" w:cs="Times New Roman"/>
          <w:noProof/>
          <w:sz w:val="24"/>
          <w:szCs w:val="24"/>
        </w:rPr>
        <w:t>(</w:t>
      </w:r>
      <w:r w:rsidR="00AD7C11" w:rsidRPr="00AD7C11">
        <w:rPr>
          <w:rFonts w:ascii="Times New Roman" w:hAnsi="Times New Roman" w:cs="Times New Roman"/>
          <w:i/>
          <w:noProof/>
          <w:sz w:val="24"/>
          <w:szCs w:val="24"/>
        </w:rPr>
        <w:t>Australian federal police annual report 2020 - 2021</w:t>
      </w:r>
      <w:r w:rsidR="00AD7C11">
        <w:rPr>
          <w:rFonts w:ascii="Times New Roman" w:hAnsi="Times New Roman" w:cs="Times New Roman"/>
          <w:noProof/>
          <w:sz w:val="24"/>
          <w:szCs w:val="24"/>
        </w:rPr>
        <w:t>, 2021)</w:t>
      </w:r>
      <w:r w:rsidR="00AD7C11">
        <w:rPr>
          <w:rFonts w:ascii="Times New Roman" w:hAnsi="Times New Roman" w:cs="Times New Roman"/>
          <w:sz w:val="24"/>
          <w:szCs w:val="24"/>
        </w:rPr>
        <w:fldChar w:fldCharType="end"/>
      </w:r>
      <w:r w:rsidR="00AD7C11">
        <w:rPr>
          <w:rFonts w:ascii="Times New Roman" w:hAnsi="Times New Roman" w:cs="Times New Roman"/>
          <w:sz w:val="24"/>
          <w:szCs w:val="24"/>
        </w:rPr>
        <w:t>.</w:t>
      </w:r>
    </w:p>
    <w:p w14:paraId="383AA928" w14:textId="01B878F5" w:rsidR="004613BC" w:rsidRDefault="00AD7C11" w:rsidP="00B549C4">
      <w:pPr>
        <w:ind w:firstLine="720"/>
        <w:rPr>
          <w:rFonts w:ascii="Times New Roman" w:hAnsi="Times New Roman" w:cs="Times New Roman"/>
          <w:sz w:val="24"/>
          <w:szCs w:val="24"/>
        </w:rPr>
      </w:pPr>
      <w:r>
        <w:rPr>
          <w:rFonts w:ascii="Times New Roman" w:hAnsi="Times New Roman" w:cs="Times New Roman"/>
          <w:sz w:val="24"/>
          <w:szCs w:val="24"/>
        </w:rPr>
        <w:t>The AFP Commissioner determines the entry to the program and is also</w:t>
      </w:r>
      <w:r w:rsidR="004613BC">
        <w:rPr>
          <w:rFonts w:ascii="Times New Roman" w:hAnsi="Times New Roman" w:cs="Times New Roman"/>
          <w:sz w:val="24"/>
          <w:szCs w:val="24"/>
        </w:rPr>
        <w:t xml:space="preserve"> responsible for reviewing candidates for removal. Additionally, </w:t>
      </w:r>
      <w:r>
        <w:rPr>
          <w:rFonts w:ascii="Times New Roman" w:hAnsi="Times New Roman" w:cs="Times New Roman"/>
          <w:sz w:val="24"/>
          <w:szCs w:val="24"/>
        </w:rPr>
        <w:t>the Commonwealth Ombudsman can investigate any complaints or review decisions</w:t>
      </w:r>
      <w:r w:rsidR="004613BC">
        <w:rPr>
          <w:rFonts w:ascii="Times New Roman" w:hAnsi="Times New Roman" w:cs="Times New Roman"/>
          <w:sz w:val="24"/>
          <w:szCs w:val="24"/>
        </w:rPr>
        <w:t xml:space="preserve"> </w:t>
      </w:r>
      <w:r>
        <w:rPr>
          <w:rFonts w:ascii="Times New Roman" w:hAnsi="Times New Roman" w:cs="Times New Roman"/>
          <w:sz w:val="24"/>
          <w:szCs w:val="24"/>
        </w:rPr>
        <w:t>following</w:t>
      </w:r>
      <w:r w:rsidR="004613BC">
        <w:rPr>
          <w:rFonts w:ascii="Times New Roman" w:hAnsi="Times New Roman" w:cs="Times New Roman"/>
          <w:sz w:val="24"/>
          <w:szCs w:val="24"/>
        </w:rPr>
        <w:t xml:space="preserve"> the ombudsman</w:t>
      </w:r>
      <w:r>
        <w:rPr>
          <w:rFonts w:ascii="Times New Roman" w:hAnsi="Times New Roman" w:cs="Times New Roman"/>
          <w:sz w:val="24"/>
          <w:szCs w:val="24"/>
        </w:rPr>
        <w:t>'</w:t>
      </w:r>
      <w:r w:rsidR="004613BC">
        <w:rPr>
          <w:rFonts w:ascii="Times New Roman" w:hAnsi="Times New Roman" w:cs="Times New Roman"/>
          <w:sz w:val="24"/>
          <w:szCs w:val="24"/>
        </w:rPr>
        <w:t xml:space="preserve">s </w:t>
      </w:r>
      <w:r>
        <w:rPr>
          <w:rFonts w:ascii="Times New Roman" w:hAnsi="Times New Roman" w:cs="Times New Roman"/>
          <w:sz w:val="24"/>
          <w:szCs w:val="24"/>
        </w:rPr>
        <w:t>A</w:t>
      </w:r>
      <w:r w:rsidR="004613BC">
        <w:rPr>
          <w:rFonts w:ascii="Times New Roman" w:hAnsi="Times New Roman" w:cs="Times New Roman"/>
          <w:sz w:val="24"/>
          <w:szCs w:val="24"/>
        </w:rPr>
        <w:t xml:space="preserve">ct of 1976. There were no </w:t>
      </w:r>
      <w:r>
        <w:rPr>
          <w:rFonts w:ascii="Times New Roman" w:hAnsi="Times New Roman" w:cs="Times New Roman"/>
          <w:sz w:val="24"/>
          <w:szCs w:val="24"/>
        </w:rPr>
        <w:t>actu</w:t>
      </w:r>
      <w:r w:rsidR="004613BC">
        <w:rPr>
          <w:rFonts w:ascii="Times New Roman" w:hAnsi="Times New Roman" w:cs="Times New Roman"/>
          <w:sz w:val="24"/>
          <w:szCs w:val="24"/>
        </w:rPr>
        <w:t>al reported incidents requiring investigations for the reporting period of 2020 – 2021</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24367F">
        <w:rPr>
          <w:rFonts w:ascii="Times New Roman" w:hAnsi="Times New Roman" w:cs="Times New Roman"/>
          <w:sz w:val="24"/>
          <w:szCs w:val="24"/>
        </w:rPr>
        <w:instrText xml:space="preserve"> ADDIN EN.CITE &lt;EndNote&gt;&lt;Cite&gt;&lt;Year&gt;2021&lt;/Year&gt;&lt;RecNum&gt;808&lt;/RecNum&gt;&lt;DisplayText&gt;(&lt;style face="italic"&gt;Australian federal police annual report 2020 - 2021&lt;/style&gt;, 2021)&lt;/DisplayText&gt;&lt;record&gt;&lt;rec-number&gt;808&lt;/rec-number&gt;&lt;foreign-keys&gt;&lt;key app="EN" db-id="ztfz2290n2v00jevvalv22a40550zs0z2str" timestamp="1644578561" guid="7bd39392-3b5b-45f2-99fb-d3b7d1832188"&gt;808&lt;/key&gt;&lt;/foreign-keys&gt;&lt;ref-type name="Web Page"&gt;12&lt;/ref-type&gt;&lt;contributors&gt;&lt;/contributors&gt;&lt;titles&gt;&lt;title&gt;Australian federal police annual report 2020 - 2021&lt;/title&gt;&lt;/titles&gt;&lt;volume&gt;2022&lt;/volume&gt;&lt;dates&gt;&lt;year&gt;2021&lt;/year&gt;&lt;/dates&gt;&lt;publisher&gt;Australian Federal Police&lt;/publisher&gt;&lt;urls&gt;&lt;related-urls&gt;&lt;url&gt;https://www.afp.gov.au/sites/default/files/PDF/Reports/AFPAnnualReport20-21.pdf&lt;/url&gt;&lt;/related-urls&gt;&lt;/urls&gt;&lt;/record&gt;&lt;/Cite&gt;&lt;/EndNote&gt;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AD7C11">
        <w:rPr>
          <w:rFonts w:ascii="Times New Roman" w:hAnsi="Times New Roman" w:cs="Times New Roman"/>
          <w:i/>
          <w:noProof/>
          <w:sz w:val="24"/>
          <w:szCs w:val="24"/>
        </w:rPr>
        <w:t>Australian federal police annual report 2020 - 2021</w:t>
      </w:r>
      <w:r>
        <w:rPr>
          <w:rFonts w:ascii="Times New Roman" w:hAnsi="Times New Roman" w:cs="Times New Roman"/>
          <w:noProof/>
          <w:sz w:val="24"/>
          <w:szCs w:val="24"/>
        </w:rPr>
        <w:t>, 2021)</w:t>
      </w:r>
      <w:r>
        <w:rPr>
          <w:rFonts w:ascii="Times New Roman" w:hAnsi="Times New Roman" w:cs="Times New Roman"/>
          <w:sz w:val="24"/>
          <w:szCs w:val="24"/>
        </w:rPr>
        <w:fldChar w:fldCharType="end"/>
      </w:r>
      <w:r>
        <w:rPr>
          <w:rFonts w:ascii="Times New Roman" w:hAnsi="Times New Roman" w:cs="Times New Roman"/>
          <w:sz w:val="24"/>
          <w:szCs w:val="24"/>
        </w:rPr>
        <w:t>.</w:t>
      </w:r>
    </w:p>
    <w:p w14:paraId="5B7BDF25" w14:textId="5B5244AF" w:rsidR="004613BC" w:rsidRDefault="004613BC" w:rsidP="00B549C4">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AD7C11">
        <w:rPr>
          <w:rFonts w:ascii="Times New Roman" w:hAnsi="Times New Roman" w:cs="Times New Roman"/>
          <w:sz w:val="24"/>
          <w:szCs w:val="24"/>
        </w:rPr>
        <w:t>AFP administers the witness protection program and its budget</w:t>
      </w:r>
      <w:r>
        <w:rPr>
          <w:rFonts w:ascii="Times New Roman" w:hAnsi="Times New Roman" w:cs="Times New Roman"/>
          <w:sz w:val="24"/>
          <w:szCs w:val="24"/>
        </w:rPr>
        <w:t xml:space="preserve">. The </w:t>
      </w:r>
      <w:r w:rsidR="00AD7C11">
        <w:rPr>
          <w:rFonts w:ascii="Times New Roman" w:hAnsi="Times New Roman" w:cs="Times New Roman"/>
          <w:sz w:val="24"/>
          <w:szCs w:val="24"/>
        </w:rPr>
        <w:t>program's cost</w:t>
      </w:r>
      <w:r>
        <w:rPr>
          <w:rFonts w:ascii="Times New Roman" w:hAnsi="Times New Roman" w:cs="Times New Roman"/>
          <w:sz w:val="24"/>
          <w:szCs w:val="24"/>
        </w:rPr>
        <w:t xml:space="preserve"> for the reporting period was $1,331,931.45</w:t>
      </w:r>
      <w:r w:rsidR="00741079">
        <w:rPr>
          <w:rFonts w:ascii="Times New Roman" w:hAnsi="Times New Roman" w:cs="Times New Roman"/>
          <w:sz w:val="24"/>
          <w:szCs w:val="24"/>
        </w:rPr>
        <w:t xml:space="preserve">. Audits are done periodically </w:t>
      </w:r>
      <w:r w:rsidR="007C32C1">
        <w:rPr>
          <w:rFonts w:ascii="Times New Roman" w:hAnsi="Times New Roman" w:cs="Times New Roman"/>
          <w:sz w:val="24"/>
          <w:szCs w:val="24"/>
        </w:rPr>
        <w:t xml:space="preserve">to support </w:t>
      </w:r>
      <w:r w:rsidR="0024367F">
        <w:rPr>
          <w:rFonts w:ascii="Times New Roman" w:hAnsi="Times New Roman" w:cs="Times New Roman"/>
          <w:sz w:val="24"/>
          <w:szCs w:val="24"/>
        </w:rPr>
        <w:t xml:space="preserve">the </w:t>
      </w:r>
      <w:r w:rsidR="007C32C1">
        <w:rPr>
          <w:rFonts w:ascii="Times New Roman" w:hAnsi="Times New Roman" w:cs="Times New Roman"/>
          <w:sz w:val="24"/>
          <w:szCs w:val="24"/>
        </w:rPr>
        <w:t>integrity of the program</w:t>
      </w:r>
      <w:r w:rsidR="00AD7C11">
        <w:rPr>
          <w:rFonts w:ascii="Times New Roman" w:hAnsi="Times New Roman" w:cs="Times New Roman"/>
          <w:sz w:val="24"/>
          <w:szCs w:val="24"/>
        </w:rPr>
        <w:t xml:space="preserve"> </w:t>
      </w:r>
      <w:r w:rsidR="00AD7C11">
        <w:rPr>
          <w:rFonts w:ascii="Times New Roman" w:hAnsi="Times New Roman" w:cs="Times New Roman"/>
          <w:sz w:val="24"/>
          <w:szCs w:val="24"/>
        </w:rPr>
        <w:fldChar w:fldCharType="begin"/>
      </w:r>
      <w:r w:rsidR="0024367F">
        <w:rPr>
          <w:rFonts w:ascii="Times New Roman" w:hAnsi="Times New Roman" w:cs="Times New Roman"/>
          <w:sz w:val="24"/>
          <w:szCs w:val="24"/>
        </w:rPr>
        <w:instrText xml:space="preserve"> ADDIN EN.CITE &lt;EndNote&gt;&lt;Cite&gt;&lt;Year&gt;2021&lt;/Year&gt;&lt;RecNum&gt;808&lt;/RecNum&gt;&lt;DisplayText&gt;(&lt;style face="italic"&gt;Australian federal police annual report 2020 - 2021&lt;/style&gt;, 2021)&lt;/DisplayText&gt;&lt;record&gt;&lt;rec-number&gt;808&lt;/rec-number&gt;&lt;foreign-keys&gt;&lt;key app="EN" db-id="ztfz2290n2v00jevvalv22a40550zs0z2str" timestamp="1644578561" guid="7bd39392-3b5b-45f2-99fb-d3b7d1832188"&gt;808&lt;/key&gt;&lt;/foreign-keys&gt;&lt;ref-type name="Web Page"&gt;12&lt;/ref-type&gt;&lt;contributors&gt;&lt;/contributors&gt;&lt;titles&gt;&lt;title&gt;Australian federal police annual report 2020 - 2021&lt;/title&gt;&lt;/titles&gt;&lt;volume&gt;2022&lt;/volume&gt;&lt;dates&gt;&lt;year&gt;2021&lt;/year&gt;&lt;/dates&gt;&lt;publisher&gt;Australian Federal Police&lt;/publisher&gt;&lt;urls&gt;&lt;related-urls&gt;&lt;url&gt;https://www.afp.gov.au/sites/default/files/PDF/Reports/AFPAnnualReport20-21.pdf&lt;/url&gt;&lt;/related-urls&gt;&lt;/urls&gt;&lt;/record&gt;&lt;/Cite&gt;&lt;/EndNote&gt;</w:instrText>
      </w:r>
      <w:r w:rsidR="00AD7C11">
        <w:rPr>
          <w:rFonts w:ascii="Times New Roman" w:hAnsi="Times New Roman" w:cs="Times New Roman"/>
          <w:sz w:val="24"/>
          <w:szCs w:val="24"/>
        </w:rPr>
        <w:fldChar w:fldCharType="separate"/>
      </w:r>
      <w:r w:rsidR="00AD7C11">
        <w:rPr>
          <w:rFonts w:ascii="Times New Roman" w:hAnsi="Times New Roman" w:cs="Times New Roman"/>
          <w:noProof/>
          <w:sz w:val="24"/>
          <w:szCs w:val="24"/>
        </w:rPr>
        <w:t>(</w:t>
      </w:r>
      <w:r w:rsidR="00AD7C11" w:rsidRPr="00AD7C11">
        <w:rPr>
          <w:rFonts w:ascii="Times New Roman" w:hAnsi="Times New Roman" w:cs="Times New Roman"/>
          <w:i/>
          <w:noProof/>
          <w:sz w:val="24"/>
          <w:szCs w:val="24"/>
        </w:rPr>
        <w:t>Australian federal police annual report 2020 - 2021</w:t>
      </w:r>
      <w:r w:rsidR="00AD7C11">
        <w:rPr>
          <w:rFonts w:ascii="Times New Roman" w:hAnsi="Times New Roman" w:cs="Times New Roman"/>
          <w:noProof/>
          <w:sz w:val="24"/>
          <w:szCs w:val="24"/>
        </w:rPr>
        <w:t>, 2021)</w:t>
      </w:r>
      <w:r w:rsidR="00AD7C11">
        <w:rPr>
          <w:rFonts w:ascii="Times New Roman" w:hAnsi="Times New Roman" w:cs="Times New Roman"/>
          <w:sz w:val="24"/>
          <w:szCs w:val="24"/>
        </w:rPr>
        <w:fldChar w:fldCharType="end"/>
      </w:r>
      <w:r w:rsidR="00AD7C11">
        <w:rPr>
          <w:rFonts w:ascii="Times New Roman" w:hAnsi="Times New Roman" w:cs="Times New Roman"/>
          <w:sz w:val="24"/>
          <w:szCs w:val="24"/>
        </w:rPr>
        <w:t>.</w:t>
      </w:r>
    </w:p>
    <w:p w14:paraId="314E0A23" w14:textId="7AAB533B" w:rsidR="007C32C1" w:rsidRDefault="00BA57A1" w:rsidP="00B549C4">
      <w:pPr>
        <w:ind w:firstLine="720"/>
        <w:rPr>
          <w:rFonts w:ascii="Times New Roman" w:hAnsi="Times New Roman" w:cs="Times New Roman"/>
          <w:sz w:val="24"/>
          <w:szCs w:val="24"/>
        </w:rPr>
      </w:pPr>
      <w:r>
        <w:rPr>
          <w:rFonts w:ascii="Times New Roman" w:hAnsi="Times New Roman" w:cs="Times New Roman"/>
          <w:sz w:val="24"/>
          <w:szCs w:val="24"/>
        </w:rPr>
        <w:t>Canada</w:t>
      </w:r>
      <w:r w:rsidR="0024367F">
        <w:rPr>
          <w:rFonts w:ascii="Times New Roman" w:hAnsi="Times New Roman" w:cs="Times New Roman"/>
          <w:sz w:val="24"/>
          <w:szCs w:val="24"/>
        </w:rPr>
        <w:t>'</w:t>
      </w:r>
      <w:r>
        <w:rPr>
          <w:rFonts w:ascii="Times New Roman" w:hAnsi="Times New Roman" w:cs="Times New Roman"/>
          <w:sz w:val="24"/>
          <w:szCs w:val="24"/>
        </w:rPr>
        <w:t xml:space="preserve">s witness protection program will be the last program for evaluation. </w:t>
      </w:r>
      <w:r w:rsidR="00A30186">
        <w:rPr>
          <w:rFonts w:ascii="Times New Roman" w:hAnsi="Times New Roman" w:cs="Times New Roman"/>
          <w:sz w:val="24"/>
          <w:szCs w:val="24"/>
        </w:rPr>
        <w:t xml:space="preserve">The Witness Protection Program Act S.C. 1996, c. 15 governs </w:t>
      </w:r>
      <w:r w:rsidR="0024367F">
        <w:rPr>
          <w:rFonts w:ascii="Times New Roman" w:hAnsi="Times New Roman" w:cs="Times New Roman"/>
          <w:sz w:val="24"/>
          <w:szCs w:val="24"/>
        </w:rPr>
        <w:t>Canada's witness protection program (WPP)</w:t>
      </w:r>
      <w:r w:rsidR="00A30186">
        <w:rPr>
          <w:rFonts w:ascii="Times New Roman" w:hAnsi="Times New Roman" w:cs="Times New Roman"/>
          <w:sz w:val="24"/>
          <w:szCs w:val="24"/>
        </w:rPr>
        <w:t>. It is administered by the Commissioner</w:t>
      </w:r>
      <w:r w:rsidR="0024367F">
        <w:rPr>
          <w:rFonts w:ascii="Times New Roman" w:hAnsi="Times New Roman" w:cs="Times New Roman"/>
          <w:sz w:val="24"/>
          <w:szCs w:val="24"/>
        </w:rPr>
        <w:t>,</w:t>
      </w:r>
      <w:r w:rsidR="00A30186">
        <w:rPr>
          <w:rFonts w:ascii="Times New Roman" w:hAnsi="Times New Roman" w:cs="Times New Roman"/>
          <w:sz w:val="24"/>
          <w:szCs w:val="24"/>
        </w:rPr>
        <w:t xml:space="preserve"> who is also responsible for vetting and admitting a</w:t>
      </w:r>
      <w:r w:rsidR="0024367F">
        <w:rPr>
          <w:rFonts w:ascii="Times New Roman" w:hAnsi="Times New Roman" w:cs="Times New Roman"/>
          <w:sz w:val="24"/>
          <w:szCs w:val="24"/>
        </w:rPr>
        <w:t>n</w:t>
      </w:r>
      <w:r w:rsidR="00A30186">
        <w:rPr>
          <w:rFonts w:ascii="Times New Roman" w:hAnsi="Times New Roman" w:cs="Times New Roman"/>
          <w:sz w:val="24"/>
          <w:szCs w:val="24"/>
        </w:rPr>
        <w:t xml:space="preserve"> </w:t>
      </w:r>
      <w:r w:rsidR="00A30186">
        <w:rPr>
          <w:rFonts w:ascii="Times New Roman" w:hAnsi="Times New Roman" w:cs="Times New Roman"/>
          <w:sz w:val="24"/>
          <w:szCs w:val="24"/>
        </w:rPr>
        <w:lastRenderedPageBreak/>
        <w:t xml:space="preserve">applicant to the WPP. </w:t>
      </w:r>
      <w:r w:rsidR="0024367F">
        <w:rPr>
          <w:rFonts w:ascii="Times New Roman" w:hAnsi="Times New Roman" w:cs="Times New Roman"/>
          <w:sz w:val="24"/>
          <w:szCs w:val="24"/>
        </w:rPr>
        <w:t>Before</w:t>
      </w:r>
      <w:r w:rsidR="00A30186">
        <w:rPr>
          <w:rFonts w:ascii="Times New Roman" w:hAnsi="Times New Roman" w:cs="Times New Roman"/>
          <w:sz w:val="24"/>
          <w:szCs w:val="24"/>
        </w:rPr>
        <w:t xml:space="preserve"> the applicant reach</w:t>
      </w:r>
      <w:r w:rsidR="0024367F">
        <w:rPr>
          <w:rFonts w:ascii="Times New Roman" w:hAnsi="Times New Roman" w:cs="Times New Roman"/>
          <w:sz w:val="24"/>
          <w:szCs w:val="24"/>
        </w:rPr>
        <w:t>es</w:t>
      </w:r>
      <w:r w:rsidR="00A30186">
        <w:rPr>
          <w:rFonts w:ascii="Times New Roman" w:hAnsi="Times New Roman" w:cs="Times New Roman"/>
          <w:sz w:val="24"/>
          <w:szCs w:val="24"/>
        </w:rPr>
        <w:t xml:space="preserve"> the Commissioner</w:t>
      </w:r>
      <w:r w:rsidR="0024367F">
        <w:rPr>
          <w:rFonts w:ascii="Times New Roman" w:hAnsi="Times New Roman" w:cs="Times New Roman"/>
          <w:sz w:val="24"/>
          <w:szCs w:val="24"/>
        </w:rPr>
        <w:t>, t</w:t>
      </w:r>
      <w:r w:rsidR="00A30186">
        <w:rPr>
          <w:rFonts w:ascii="Times New Roman" w:hAnsi="Times New Roman" w:cs="Times New Roman"/>
          <w:sz w:val="24"/>
          <w:szCs w:val="24"/>
        </w:rPr>
        <w:t>hey must</w:t>
      </w:r>
      <w:r w:rsidR="0024367F">
        <w:rPr>
          <w:rFonts w:ascii="Times New Roman" w:hAnsi="Times New Roman" w:cs="Times New Roman"/>
          <w:sz w:val="24"/>
          <w:szCs w:val="24"/>
        </w:rPr>
        <w:t>'</w:t>
      </w:r>
      <w:r w:rsidR="00A30186">
        <w:rPr>
          <w:rFonts w:ascii="Times New Roman" w:hAnsi="Times New Roman" w:cs="Times New Roman"/>
          <w:sz w:val="24"/>
          <w:szCs w:val="24"/>
        </w:rPr>
        <w:t>ve been recommended by law enforcement, federal security defense safety organization, or international court.</w:t>
      </w:r>
      <w:r w:rsidR="00E412E8">
        <w:rPr>
          <w:rFonts w:ascii="Times New Roman" w:hAnsi="Times New Roman" w:cs="Times New Roman"/>
          <w:sz w:val="24"/>
          <w:szCs w:val="24"/>
        </w:rPr>
        <w:t xml:space="preserve"> As in the previous WPPs that have been evaluated</w:t>
      </w:r>
      <w:r w:rsidR="0024367F">
        <w:rPr>
          <w:rFonts w:ascii="Times New Roman" w:hAnsi="Times New Roman" w:cs="Times New Roman"/>
          <w:sz w:val="24"/>
          <w:szCs w:val="24"/>
        </w:rPr>
        <w:t>,</w:t>
      </w:r>
      <w:r w:rsidR="00E412E8">
        <w:rPr>
          <w:rFonts w:ascii="Times New Roman" w:hAnsi="Times New Roman" w:cs="Times New Roman"/>
          <w:sz w:val="24"/>
          <w:szCs w:val="24"/>
        </w:rPr>
        <w:t xml:space="preserve"> good practices of a witness protection program are in place. The Commissioner establishes the obligations of the government and the witness. The Commissioner will also review multiple factors to determine if the witness should be admitted into the program</w:t>
      </w:r>
      <w:r w:rsidR="00825925">
        <w:rPr>
          <w:rFonts w:ascii="Times New Roman" w:hAnsi="Times New Roman" w:cs="Times New Roman"/>
          <w:sz w:val="24"/>
          <w:szCs w:val="24"/>
        </w:rPr>
        <w:t xml:space="preserve"> </w:t>
      </w:r>
      <w:r w:rsidR="0024367F">
        <w:rPr>
          <w:rFonts w:ascii="Times New Roman" w:hAnsi="Times New Roman" w:cs="Times New Roman"/>
          <w:sz w:val="24"/>
          <w:szCs w:val="24"/>
        </w:rPr>
        <w:fldChar w:fldCharType="begin"/>
      </w:r>
      <w:r w:rsidR="0024367F">
        <w:rPr>
          <w:rFonts w:ascii="Times New Roman" w:hAnsi="Times New Roman" w:cs="Times New Roman"/>
          <w:sz w:val="24"/>
          <w:szCs w:val="24"/>
        </w:rPr>
        <w:instrText xml:space="preserve"> ADDIN EN.CITE &lt;EndNote&gt;&lt;Cite&gt;&lt;Year&gt;2022&lt;/Year&gt;&lt;RecNum&gt;809&lt;/RecNum&gt;&lt;DisplayText&gt;(&lt;style face="italic"&gt;Witness protection program act&lt;/style&gt;, 2022)&lt;/DisplayText&gt;&lt;record&gt;&lt;rec-number&gt;809&lt;/rec-number&gt;&lt;foreign-keys&gt;&lt;key app="EN" db-id="ztfz2290n2v00jevvalv22a40550zs0z2str" timestamp="1644664900" guid="97453828-80c8-44f3-9292-b2098649575f"&gt;809&lt;/key&gt;&lt;/foreign-keys&gt;&lt;ref-type name="Web Page"&gt;12&lt;/ref-type&gt;&lt;contributors&gt;&lt;/contributors&gt;&lt;titles&gt;&lt;title&gt;Witness protection program act&lt;/title&gt;&lt;/titles&gt;&lt;volume&gt;2022&lt;/volume&gt;&lt;dates&gt;&lt;year&gt;2022&lt;/year&gt;&lt;/dates&gt;&lt;publisher&gt;Government of Canada Justice Laws Website&lt;/publisher&gt;&lt;urls&gt;&lt;related-urls&gt;&lt;url&gt;https://laws-lois.justice.gc.ca/eng/acts/w-11.2/FullText.html&lt;/url&gt;&lt;/related-urls&gt;&lt;/urls&gt;&lt;/record&gt;&lt;/Cite&gt;&lt;/EndNote&gt;</w:instrText>
      </w:r>
      <w:r w:rsidR="0024367F">
        <w:rPr>
          <w:rFonts w:ascii="Times New Roman" w:hAnsi="Times New Roman" w:cs="Times New Roman"/>
          <w:sz w:val="24"/>
          <w:szCs w:val="24"/>
        </w:rPr>
        <w:fldChar w:fldCharType="separate"/>
      </w:r>
      <w:r w:rsidR="0024367F">
        <w:rPr>
          <w:rFonts w:ascii="Times New Roman" w:hAnsi="Times New Roman" w:cs="Times New Roman"/>
          <w:noProof/>
          <w:sz w:val="24"/>
          <w:szCs w:val="24"/>
        </w:rPr>
        <w:t>(</w:t>
      </w:r>
      <w:r w:rsidR="0024367F" w:rsidRPr="0024367F">
        <w:rPr>
          <w:rFonts w:ascii="Times New Roman" w:hAnsi="Times New Roman" w:cs="Times New Roman"/>
          <w:i/>
          <w:noProof/>
          <w:sz w:val="24"/>
          <w:szCs w:val="24"/>
        </w:rPr>
        <w:t>Witness protection program act</w:t>
      </w:r>
      <w:r w:rsidR="0024367F">
        <w:rPr>
          <w:rFonts w:ascii="Times New Roman" w:hAnsi="Times New Roman" w:cs="Times New Roman"/>
          <w:noProof/>
          <w:sz w:val="24"/>
          <w:szCs w:val="24"/>
        </w:rPr>
        <w:t>, 2022)</w:t>
      </w:r>
      <w:r w:rsidR="0024367F">
        <w:rPr>
          <w:rFonts w:ascii="Times New Roman" w:hAnsi="Times New Roman" w:cs="Times New Roman"/>
          <w:sz w:val="24"/>
          <w:szCs w:val="24"/>
        </w:rPr>
        <w:fldChar w:fldCharType="end"/>
      </w:r>
      <w:r w:rsidR="0024367F">
        <w:rPr>
          <w:rFonts w:ascii="Times New Roman" w:hAnsi="Times New Roman" w:cs="Times New Roman"/>
          <w:sz w:val="24"/>
          <w:szCs w:val="24"/>
        </w:rPr>
        <w:t>.</w:t>
      </w:r>
    </w:p>
    <w:p w14:paraId="0FF206C3" w14:textId="71B0600B" w:rsidR="00E412E8" w:rsidRDefault="00E412E8" w:rsidP="00B549C4">
      <w:pPr>
        <w:ind w:firstLine="720"/>
        <w:rPr>
          <w:rFonts w:ascii="Times New Roman" w:hAnsi="Times New Roman" w:cs="Times New Roman"/>
          <w:sz w:val="24"/>
          <w:szCs w:val="24"/>
        </w:rPr>
      </w:pPr>
      <w:r>
        <w:rPr>
          <w:rFonts w:ascii="Times New Roman" w:hAnsi="Times New Roman" w:cs="Times New Roman"/>
          <w:sz w:val="24"/>
          <w:szCs w:val="24"/>
        </w:rPr>
        <w:t xml:space="preserve">The program provides for strict oversight by the </w:t>
      </w:r>
      <w:r w:rsidR="00053B32">
        <w:rPr>
          <w:rFonts w:ascii="Times New Roman" w:hAnsi="Times New Roman" w:cs="Times New Roman"/>
          <w:sz w:val="24"/>
          <w:szCs w:val="24"/>
        </w:rPr>
        <w:t>C</w:t>
      </w:r>
      <w:r>
        <w:rPr>
          <w:rFonts w:ascii="Times New Roman" w:hAnsi="Times New Roman" w:cs="Times New Roman"/>
          <w:sz w:val="24"/>
          <w:szCs w:val="24"/>
        </w:rPr>
        <w:t>ommission</w:t>
      </w:r>
      <w:r w:rsidR="0024367F">
        <w:rPr>
          <w:rFonts w:ascii="Times New Roman" w:hAnsi="Times New Roman" w:cs="Times New Roman"/>
          <w:sz w:val="24"/>
          <w:szCs w:val="24"/>
        </w:rPr>
        <w:t>er</w:t>
      </w:r>
      <w:r>
        <w:rPr>
          <w:rFonts w:ascii="Times New Roman" w:hAnsi="Times New Roman" w:cs="Times New Roman"/>
          <w:sz w:val="24"/>
          <w:szCs w:val="24"/>
        </w:rPr>
        <w:t xml:space="preserve"> and </w:t>
      </w:r>
      <w:r w:rsidR="00053B32">
        <w:rPr>
          <w:rFonts w:ascii="Times New Roman" w:hAnsi="Times New Roman" w:cs="Times New Roman"/>
          <w:sz w:val="24"/>
          <w:szCs w:val="24"/>
        </w:rPr>
        <w:t xml:space="preserve">the </w:t>
      </w:r>
      <w:r>
        <w:rPr>
          <w:rFonts w:ascii="Times New Roman" w:hAnsi="Times New Roman" w:cs="Times New Roman"/>
          <w:sz w:val="24"/>
          <w:szCs w:val="24"/>
        </w:rPr>
        <w:t>integrity of all staff.</w:t>
      </w:r>
      <w:r w:rsidR="00C3530F">
        <w:rPr>
          <w:rFonts w:ascii="Times New Roman" w:hAnsi="Times New Roman" w:cs="Times New Roman"/>
          <w:sz w:val="24"/>
          <w:szCs w:val="24"/>
        </w:rPr>
        <w:t xml:space="preserve"> The program</w:t>
      </w:r>
      <w:r w:rsidR="0024367F">
        <w:rPr>
          <w:rFonts w:ascii="Times New Roman" w:hAnsi="Times New Roman" w:cs="Times New Roman"/>
          <w:sz w:val="24"/>
          <w:szCs w:val="24"/>
        </w:rPr>
        <w:t xml:space="preserve"> </w:t>
      </w:r>
      <w:r w:rsidR="00C3530F">
        <w:rPr>
          <w:rFonts w:ascii="Times New Roman" w:hAnsi="Times New Roman" w:cs="Times New Roman"/>
          <w:sz w:val="24"/>
          <w:szCs w:val="24"/>
        </w:rPr>
        <w:t>use</w:t>
      </w:r>
      <w:r w:rsidR="0024367F">
        <w:rPr>
          <w:rFonts w:ascii="Times New Roman" w:hAnsi="Times New Roman" w:cs="Times New Roman"/>
          <w:sz w:val="24"/>
          <w:szCs w:val="24"/>
        </w:rPr>
        <w:t>s</w:t>
      </w:r>
      <w:r w:rsidR="00C3530F">
        <w:rPr>
          <w:rFonts w:ascii="Times New Roman" w:hAnsi="Times New Roman" w:cs="Times New Roman"/>
          <w:sz w:val="24"/>
          <w:szCs w:val="24"/>
        </w:rPr>
        <w:t xml:space="preserve"> covert operational and administrative methods </w:t>
      </w:r>
      <w:r w:rsidR="0024367F">
        <w:rPr>
          <w:rFonts w:ascii="Times New Roman" w:hAnsi="Times New Roman" w:cs="Times New Roman"/>
          <w:sz w:val="24"/>
          <w:szCs w:val="24"/>
        </w:rPr>
        <w:t>to protect</w:t>
      </w:r>
      <w:r w:rsidR="00C3530F">
        <w:rPr>
          <w:rFonts w:ascii="Times New Roman" w:hAnsi="Times New Roman" w:cs="Times New Roman"/>
          <w:sz w:val="24"/>
          <w:szCs w:val="24"/>
        </w:rPr>
        <w:t xml:space="preserve"> the witness and location of the facilities. Additionally, the program provides a </w:t>
      </w:r>
      <w:r w:rsidR="0024367F">
        <w:rPr>
          <w:rFonts w:ascii="Times New Roman" w:hAnsi="Times New Roman" w:cs="Times New Roman"/>
          <w:sz w:val="24"/>
          <w:szCs w:val="24"/>
        </w:rPr>
        <w:t xml:space="preserve">new </w:t>
      </w:r>
      <w:r w:rsidR="00C3530F">
        <w:rPr>
          <w:rFonts w:ascii="Times New Roman" w:hAnsi="Times New Roman" w:cs="Times New Roman"/>
          <w:sz w:val="24"/>
          <w:szCs w:val="24"/>
        </w:rPr>
        <w:t>identity</w:t>
      </w:r>
      <w:r w:rsidR="0024367F">
        <w:rPr>
          <w:rFonts w:ascii="Times New Roman" w:hAnsi="Times New Roman" w:cs="Times New Roman"/>
          <w:sz w:val="24"/>
          <w:szCs w:val="24"/>
        </w:rPr>
        <w:t>, a</w:t>
      </w:r>
      <w:r w:rsidR="00C3530F">
        <w:rPr>
          <w:rFonts w:ascii="Times New Roman" w:hAnsi="Times New Roman" w:cs="Times New Roman"/>
          <w:sz w:val="24"/>
          <w:szCs w:val="24"/>
        </w:rPr>
        <w:t xml:space="preserve"> safe location</w:t>
      </w:r>
      <w:r w:rsidR="0024367F">
        <w:rPr>
          <w:rFonts w:ascii="Times New Roman" w:hAnsi="Times New Roman" w:cs="Times New Roman"/>
          <w:sz w:val="24"/>
          <w:szCs w:val="24"/>
        </w:rPr>
        <w:t>,</w:t>
      </w:r>
      <w:r w:rsidR="00C3530F">
        <w:rPr>
          <w:rFonts w:ascii="Times New Roman" w:hAnsi="Times New Roman" w:cs="Times New Roman"/>
          <w:sz w:val="24"/>
          <w:szCs w:val="24"/>
        </w:rPr>
        <w:t xml:space="preserve"> and funds for the witness. </w:t>
      </w:r>
      <w:r w:rsidR="0024367F">
        <w:rPr>
          <w:rFonts w:ascii="Times New Roman" w:hAnsi="Times New Roman" w:cs="Times New Roman"/>
          <w:sz w:val="24"/>
          <w:szCs w:val="24"/>
        </w:rPr>
        <w:t>The program's integrity</w:t>
      </w:r>
      <w:r w:rsidR="00C3530F">
        <w:rPr>
          <w:rFonts w:ascii="Times New Roman" w:hAnsi="Times New Roman" w:cs="Times New Roman"/>
          <w:sz w:val="24"/>
          <w:szCs w:val="24"/>
        </w:rPr>
        <w:t xml:space="preserve"> is further enhanced by oversight from the minister</w:t>
      </w:r>
      <w:r w:rsidR="0024367F">
        <w:rPr>
          <w:rFonts w:ascii="Times New Roman" w:hAnsi="Times New Roman" w:cs="Times New Roman"/>
          <w:sz w:val="24"/>
          <w:szCs w:val="24"/>
        </w:rPr>
        <w:t>,</w:t>
      </w:r>
      <w:r w:rsidR="00C3530F">
        <w:rPr>
          <w:rFonts w:ascii="Times New Roman" w:hAnsi="Times New Roman" w:cs="Times New Roman"/>
          <w:sz w:val="24"/>
          <w:szCs w:val="24"/>
        </w:rPr>
        <w:t xml:space="preserve"> who receives an annual report from the Commissioner on the operation and proceedings of the WPP</w:t>
      </w:r>
      <w:r w:rsidR="0024367F">
        <w:rPr>
          <w:rFonts w:ascii="Times New Roman" w:hAnsi="Times New Roman" w:cs="Times New Roman"/>
          <w:sz w:val="24"/>
          <w:szCs w:val="24"/>
        </w:rPr>
        <w:t xml:space="preserve"> </w:t>
      </w:r>
      <w:r w:rsidR="0024367F">
        <w:rPr>
          <w:rFonts w:ascii="Times New Roman" w:hAnsi="Times New Roman" w:cs="Times New Roman"/>
          <w:sz w:val="24"/>
          <w:szCs w:val="24"/>
        </w:rPr>
        <w:fldChar w:fldCharType="begin"/>
      </w:r>
      <w:r w:rsidR="0024367F">
        <w:rPr>
          <w:rFonts w:ascii="Times New Roman" w:hAnsi="Times New Roman" w:cs="Times New Roman"/>
          <w:sz w:val="24"/>
          <w:szCs w:val="24"/>
        </w:rPr>
        <w:instrText xml:space="preserve"> ADDIN EN.CITE &lt;EndNote&gt;&lt;Cite&gt;&lt;Year&gt;2022&lt;/Year&gt;&lt;RecNum&gt;809&lt;/RecNum&gt;&lt;DisplayText&gt;(&lt;style face="italic"&gt;Witness protection program act&lt;/style&gt;, 2022)&lt;/DisplayText&gt;&lt;record&gt;&lt;rec-number&gt;809&lt;/rec-number&gt;&lt;foreign-keys&gt;&lt;key app="EN" db-id="ztfz2290n2v00jevvalv22a40550zs0z2str" timestamp="1644664900" guid="97453828-80c8-44f3-9292-b2098649575f"&gt;809&lt;/key&gt;&lt;/foreign-keys&gt;&lt;ref-type name="Web Page"&gt;12&lt;/ref-type&gt;&lt;contributors&gt;&lt;/contributors&gt;&lt;titles&gt;&lt;title&gt;Witness protection program act&lt;/title&gt;&lt;/titles&gt;&lt;volume&gt;2022&lt;/volume&gt;&lt;dates&gt;&lt;year&gt;2022&lt;/year&gt;&lt;/dates&gt;&lt;publisher&gt;Government of Canada Justice Laws Website&lt;/publisher&gt;&lt;urls&gt;&lt;related-urls&gt;&lt;url&gt;https://laws-lois.justice.gc.ca/eng/acts/w-11.2/FullText.html&lt;/url&gt;&lt;/related-urls&gt;&lt;/urls&gt;&lt;/record&gt;&lt;/Cite&gt;&lt;/EndNote&gt;</w:instrText>
      </w:r>
      <w:r w:rsidR="0024367F">
        <w:rPr>
          <w:rFonts w:ascii="Times New Roman" w:hAnsi="Times New Roman" w:cs="Times New Roman"/>
          <w:sz w:val="24"/>
          <w:szCs w:val="24"/>
        </w:rPr>
        <w:fldChar w:fldCharType="separate"/>
      </w:r>
      <w:r w:rsidR="0024367F">
        <w:rPr>
          <w:rFonts w:ascii="Times New Roman" w:hAnsi="Times New Roman" w:cs="Times New Roman"/>
          <w:noProof/>
          <w:sz w:val="24"/>
          <w:szCs w:val="24"/>
        </w:rPr>
        <w:t>(</w:t>
      </w:r>
      <w:r w:rsidR="0024367F" w:rsidRPr="0024367F">
        <w:rPr>
          <w:rFonts w:ascii="Times New Roman" w:hAnsi="Times New Roman" w:cs="Times New Roman"/>
          <w:i/>
          <w:noProof/>
          <w:sz w:val="24"/>
          <w:szCs w:val="24"/>
        </w:rPr>
        <w:t>Witness protection program act</w:t>
      </w:r>
      <w:r w:rsidR="0024367F">
        <w:rPr>
          <w:rFonts w:ascii="Times New Roman" w:hAnsi="Times New Roman" w:cs="Times New Roman"/>
          <w:noProof/>
          <w:sz w:val="24"/>
          <w:szCs w:val="24"/>
        </w:rPr>
        <w:t>, 2022)</w:t>
      </w:r>
      <w:r w:rsidR="0024367F">
        <w:rPr>
          <w:rFonts w:ascii="Times New Roman" w:hAnsi="Times New Roman" w:cs="Times New Roman"/>
          <w:sz w:val="24"/>
          <w:szCs w:val="24"/>
        </w:rPr>
        <w:fldChar w:fldCharType="end"/>
      </w:r>
      <w:r w:rsidR="0024367F">
        <w:rPr>
          <w:rFonts w:ascii="Times New Roman" w:hAnsi="Times New Roman" w:cs="Times New Roman"/>
          <w:sz w:val="24"/>
          <w:szCs w:val="24"/>
        </w:rPr>
        <w:t>.</w:t>
      </w:r>
    </w:p>
    <w:p w14:paraId="263C4D92" w14:textId="1CBB88C6" w:rsidR="003F18D7" w:rsidRDefault="00C3530F" w:rsidP="009B5F3E">
      <w:pPr>
        <w:ind w:firstLine="720"/>
        <w:rPr>
          <w:rFonts w:ascii="Times New Roman" w:hAnsi="Times New Roman" w:cs="Times New Roman"/>
          <w:sz w:val="24"/>
          <w:szCs w:val="24"/>
        </w:rPr>
      </w:pPr>
      <w:r>
        <w:rPr>
          <w:rFonts w:ascii="Times New Roman" w:hAnsi="Times New Roman" w:cs="Times New Roman"/>
          <w:sz w:val="24"/>
          <w:szCs w:val="24"/>
        </w:rPr>
        <w:t xml:space="preserve">In conclusion, all witness protection programs discussed in the five countries above exhibit </w:t>
      </w:r>
      <w:r w:rsidR="00825925">
        <w:rPr>
          <w:rFonts w:ascii="Times New Roman" w:hAnsi="Times New Roman" w:cs="Times New Roman"/>
          <w:sz w:val="24"/>
          <w:szCs w:val="24"/>
        </w:rPr>
        <w:t>good practice</w:t>
      </w:r>
      <w:r>
        <w:rPr>
          <w:rFonts w:ascii="Times New Roman" w:hAnsi="Times New Roman" w:cs="Times New Roman"/>
          <w:sz w:val="24"/>
          <w:szCs w:val="24"/>
        </w:rPr>
        <w:t xml:space="preserve"> as defined by the United Nations. </w:t>
      </w:r>
      <w:r w:rsidR="00825925">
        <w:rPr>
          <w:rFonts w:ascii="Times New Roman" w:hAnsi="Times New Roman" w:cs="Times New Roman"/>
          <w:sz w:val="24"/>
          <w:szCs w:val="24"/>
        </w:rPr>
        <w:t xml:space="preserve">They are well defined with </w:t>
      </w:r>
      <w:r w:rsidR="0024367F">
        <w:rPr>
          <w:rFonts w:ascii="Times New Roman" w:hAnsi="Times New Roman" w:cs="Times New Roman"/>
          <w:sz w:val="24"/>
          <w:szCs w:val="24"/>
        </w:rPr>
        <w:t>a national authority's good practices, policies, and regulations</w:t>
      </w:r>
      <w:r w:rsidR="00825925">
        <w:rPr>
          <w:rFonts w:ascii="Times New Roman" w:hAnsi="Times New Roman" w:cs="Times New Roman"/>
          <w:sz w:val="24"/>
          <w:szCs w:val="24"/>
        </w:rPr>
        <w:t>. They provide the means for vetting and establishing mutual obligations between the witnesses and the government. Additionally, they clearly defined the responsibilities and accountability of witness protection staff. Furthermore, the witness protection programs provide for the mental and physical care of the witness, including limited financial assistance.</w:t>
      </w:r>
      <w:r w:rsidR="009B5F3E">
        <w:rPr>
          <w:rFonts w:ascii="Times New Roman" w:hAnsi="Times New Roman" w:cs="Times New Roman"/>
          <w:sz w:val="24"/>
          <w:szCs w:val="24"/>
        </w:rPr>
        <w:t xml:space="preserve"> </w:t>
      </w:r>
      <w:r w:rsidR="00825925">
        <w:rPr>
          <w:rFonts w:ascii="Times New Roman" w:hAnsi="Times New Roman" w:cs="Times New Roman"/>
          <w:sz w:val="24"/>
          <w:szCs w:val="24"/>
        </w:rPr>
        <w:t xml:space="preserve">Most importantly, </w:t>
      </w:r>
      <w:r w:rsidR="0024367F">
        <w:rPr>
          <w:rFonts w:ascii="Times New Roman" w:hAnsi="Times New Roman" w:cs="Times New Roman"/>
          <w:sz w:val="24"/>
          <w:szCs w:val="24"/>
        </w:rPr>
        <w:t>protecting witnesses' identity and the location remains</w:t>
      </w:r>
      <w:r w:rsidR="00825925">
        <w:rPr>
          <w:rFonts w:ascii="Times New Roman" w:hAnsi="Times New Roman" w:cs="Times New Roman"/>
          <w:sz w:val="24"/>
          <w:szCs w:val="24"/>
        </w:rPr>
        <w:t xml:space="preserve"> the primary goal.</w:t>
      </w:r>
      <w:r w:rsidR="003E6DE1">
        <w:rPr>
          <w:rFonts w:ascii="Times New Roman" w:hAnsi="Times New Roman" w:cs="Times New Roman"/>
          <w:sz w:val="24"/>
          <w:szCs w:val="24"/>
        </w:rPr>
        <w:t xml:space="preserve"> Unfortunately, due to the high cost of the programs, poorer countries cannot establish witness protection programs that follow the best practices tenants. These countries continue to attract transnational crime organizations.</w:t>
      </w:r>
      <w:r w:rsidR="00627944">
        <w:rPr>
          <w:rFonts w:ascii="Times New Roman" w:hAnsi="Times New Roman" w:cs="Times New Roman"/>
          <w:sz w:val="24"/>
          <w:szCs w:val="24"/>
        </w:rPr>
        <w:br w:type="page"/>
      </w:r>
    </w:p>
    <w:p w14:paraId="3230DF26" w14:textId="287651D3" w:rsidR="003F18D7" w:rsidRDefault="00F05E59" w:rsidP="00053B32">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9F8F81F" w14:textId="6BCBAB02" w:rsidR="004B5E8E" w:rsidRPr="004B5E8E" w:rsidRDefault="003F18D7" w:rsidP="004B5E8E">
      <w:pPr>
        <w:pStyle w:val="EndNoteBibliography"/>
        <w:ind w:left="720" w:hanging="720"/>
      </w:pPr>
      <w:r>
        <w:rPr>
          <w:szCs w:val="24"/>
        </w:rPr>
        <w:fldChar w:fldCharType="begin"/>
      </w:r>
      <w:r>
        <w:rPr>
          <w:szCs w:val="24"/>
        </w:rPr>
        <w:instrText xml:space="preserve"> ADDIN EN.REFLIST </w:instrText>
      </w:r>
      <w:r>
        <w:rPr>
          <w:szCs w:val="24"/>
        </w:rPr>
        <w:fldChar w:fldCharType="separate"/>
      </w:r>
      <w:r w:rsidR="004B5E8E" w:rsidRPr="004B5E8E">
        <w:t xml:space="preserve">Arnold, R. (2007). Witness Protection under Swiss Legislation: An Offspring of International Law [Article]. </w:t>
      </w:r>
      <w:r w:rsidR="004B5E8E" w:rsidRPr="004B5E8E">
        <w:rPr>
          <w:i/>
        </w:rPr>
        <w:t>International Criminal Law Review</w:t>
      </w:r>
      <w:r w:rsidR="004B5E8E" w:rsidRPr="004B5E8E">
        <w:t>,</w:t>
      </w:r>
      <w:r w:rsidR="004B5E8E" w:rsidRPr="004B5E8E">
        <w:rPr>
          <w:i/>
        </w:rPr>
        <w:t xml:space="preserve"> 7</w:t>
      </w:r>
      <w:r w:rsidR="004B5E8E" w:rsidRPr="004B5E8E">
        <w:t xml:space="preserve">(2/3), 483-503. </w:t>
      </w:r>
      <w:hyperlink r:id="rId6" w:history="1">
        <w:r w:rsidR="004B5E8E" w:rsidRPr="004B5E8E">
          <w:rPr>
            <w:rStyle w:val="Hyperlink"/>
          </w:rPr>
          <w:t>https://doi.org/10.1163/156753607X204284</w:t>
        </w:r>
      </w:hyperlink>
      <w:r w:rsidR="004B5E8E" w:rsidRPr="004B5E8E">
        <w:t xml:space="preserve"> </w:t>
      </w:r>
    </w:p>
    <w:p w14:paraId="3043A122" w14:textId="17C68658" w:rsidR="004B5E8E" w:rsidRPr="004B5E8E" w:rsidRDefault="004B5E8E" w:rsidP="004B5E8E">
      <w:pPr>
        <w:pStyle w:val="EndNoteBibliography"/>
        <w:ind w:left="720" w:hanging="720"/>
      </w:pPr>
      <w:r w:rsidRPr="004B5E8E">
        <w:rPr>
          <w:i/>
        </w:rPr>
        <w:t>Australian federal police annual report 2020 - 2021</w:t>
      </w:r>
      <w:r w:rsidRPr="004B5E8E">
        <w:t xml:space="preserve">. (2021).  Australian Federal Police. </w:t>
      </w:r>
      <w:hyperlink r:id="rId7" w:history="1">
        <w:r w:rsidRPr="004B5E8E">
          <w:rPr>
            <w:rStyle w:val="Hyperlink"/>
          </w:rPr>
          <w:t>https://www.afp.gov.au/sites/default/files/PDF/Reports/AFPAnnualReport20-21.pdf</w:t>
        </w:r>
      </w:hyperlink>
    </w:p>
    <w:p w14:paraId="33FF2482" w14:textId="153B9FC6" w:rsidR="004B5E8E" w:rsidRPr="004B5E8E" w:rsidRDefault="004B5E8E" w:rsidP="004B5E8E">
      <w:pPr>
        <w:pStyle w:val="EndNoteBibliography"/>
        <w:ind w:left="720" w:hanging="720"/>
      </w:pPr>
      <w:r w:rsidRPr="004B5E8E">
        <w:rPr>
          <w:i/>
        </w:rPr>
        <w:t>Good practices for the protection of witnesses in criminal proceedings involving organized crime</w:t>
      </w:r>
      <w:r w:rsidRPr="004B5E8E">
        <w:t xml:space="preserve">. (2008). New York: United Nations Retrieved from </w:t>
      </w:r>
      <w:hyperlink r:id="rId8" w:history="1">
        <w:r w:rsidRPr="004B5E8E">
          <w:rPr>
            <w:rStyle w:val="Hyperlink"/>
          </w:rPr>
          <w:t>https://www.unodc.org/documents/middleeastandnorthafrica/organised-crime/Good_Practices_for_the_Protection_of_Witnesses_in_Criminal_Proceedings_Involving_Organized_Crime.pdf</w:t>
        </w:r>
      </w:hyperlink>
    </w:p>
    <w:p w14:paraId="5DB56508" w14:textId="05B718F8" w:rsidR="004B5E8E" w:rsidRPr="004B5E8E" w:rsidRDefault="004B5E8E" w:rsidP="004B5E8E">
      <w:pPr>
        <w:pStyle w:val="EndNoteBibliography"/>
        <w:ind w:left="720" w:hanging="720"/>
      </w:pPr>
      <w:r w:rsidRPr="004B5E8E">
        <w:rPr>
          <w:i/>
        </w:rPr>
        <w:t>Witness protection and anonymity</w:t>
      </w:r>
      <w:r w:rsidRPr="004B5E8E">
        <w:t xml:space="preserve">. (2022).  The Crown Prosecution Service. </w:t>
      </w:r>
      <w:hyperlink r:id="rId9" w:history="1">
        <w:r w:rsidRPr="004B5E8E">
          <w:rPr>
            <w:rStyle w:val="Hyperlink"/>
          </w:rPr>
          <w:t>https://www.cps.gov.uk/legal-guidance/witness-protection-and-anonymity</w:t>
        </w:r>
      </w:hyperlink>
    </w:p>
    <w:p w14:paraId="6092E857" w14:textId="2F3F8E4C" w:rsidR="004B5E8E" w:rsidRPr="004B5E8E" w:rsidRDefault="004B5E8E" w:rsidP="004B5E8E">
      <w:pPr>
        <w:pStyle w:val="EndNoteBibliography"/>
        <w:ind w:left="720" w:hanging="720"/>
      </w:pPr>
      <w:r w:rsidRPr="004B5E8E">
        <w:rPr>
          <w:i/>
        </w:rPr>
        <w:t>Witness protection program act</w:t>
      </w:r>
      <w:r w:rsidRPr="004B5E8E">
        <w:t xml:space="preserve">. (2022).  Government of Canada Justice Laws Website. </w:t>
      </w:r>
      <w:hyperlink r:id="rId10" w:history="1">
        <w:r w:rsidRPr="004B5E8E">
          <w:rPr>
            <w:rStyle w:val="Hyperlink"/>
          </w:rPr>
          <w:t>https://laws-lois.justice.gc.ca/eng/acts/w-11.2/FullText.html</w:t>
        </w:r>
      </w:hyperlink>
    </w:p>
    <w:p w14:paraId="1E758DE5" w14:textId="12F1C803" w:rsidR="00757BE4" w:rsidRDefault="003F18D7" w:rsidP="00B549C4">
      <w:pPr>
        <w:ind w:firstLine="720"/>
        <w:rPr>
          <w:rFonts w:ascii="Times New Roman" w:hAnsi="Times New Roman" w:cs="Times New Roman"/>
          <w:sz w:val="24"/>
          <w:szCs w:val="24"/>
        </w:rPr>
      </w:pPr>
      <w:r>
        <w:rPr>
          <w:rFonts w:ascii="Times New Roman" w:hAnsi="Times New Roman" w:cs="Times New Roman"/>
          <w:sz w:val="24"/>
          <w:szCs w:val="24"/>
        </w:rPr>
        <w:fldChar w:fldCharType="end"/>
      </w:r>
      <w:r w:rsidR="00741079">
        <w:rPr>
          <w:rFonts w:ascii="Times New Roman" w:hAnsi="Times New Roman" w:cs="Times New Roman"/>
          <w:sz w:val="24"/>
          <w:szCs w:val="24"/>
        </w:rPr>
        <w:fldChar w:fldCharType="begin"/>
      </w:r>
      <w:r w:rsidR="00741079">
        <w:rPr>
          <w:rFonts w:ascii="Times New Roman" w:hAnsi="Times New Roman" w:cs="Times New Roman"/>
          <w:sz w:val="24"/>
          <w:szCs w:val="24"/>
        </w:rPr>
        <w:instrText xml:space="preserve"> ADDIN </w:instrText>
      </w:r>
      <w:r w:rsidR="00741079">
        <w:rPr>
          <w:rFonts w:ascii="Times New Roman" w:hAnsi="Times New Roman" w:cs="Times New Roman"/>
          <w:sz w:val="24"/>
          <w:szCs w:val="24"/>
        </w:rPr>
        <w:fldChar w:fldCharType="end"/>
      </w:r>
    </w:p>
    <w:sectPr w:rsidR="00757BE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6468C" w14:textId="77777777" w:rsidR="00C64989" w:rsidRDefault="00C64989" w:rsidP="00053B32">
      <w:pPr>
        <w:spacing w:line="240" w:lineRule="auto"/>
      </w:pPr>
      <w:r>
        <w:separator/>
      </w:r>
    </w:p>
  </w:endnote>
  <w:endnote w:type="continuationSeparator" w:id="0">
    <w:p w14:paraId="05FFCD51" w14:textId="77777777" w:rsidR="00C64989" w:rsidRDefault="00C64989" w:rsidP="00053B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B90F4" w14:textId="77777777" w:rsidR="00C64989" w:rsidRDefault="00C64989" w:rsidP="00053B32">
      <w:pPr>
        <w:spacing w:line="240" w:lineRule="auto"/>
      </w:pPr>
      <w:r>
        <w:separator/>
      </w:r>
    </w:p>
  </w:footnote>
  <w:footnote w:type="continuationSeparator" w:id="0">
    <w:p w14:paraId="473887B2" w14:textId="77777777" w:rsidR="00C64989" w:rsidRDefault="00C64989" w:rsidP="00053B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766029"/>
      <w:docPartObj>
        <w:docPartGallery w:val="Page Numbers (Top of Page)"/>
        <w:docPartUnique/>
      </w:docPartObj>
    </w:sdtPr>
    <w:sdtEndPr>
      <w:rPr>
        <w:noProof/>
      </w:rPr>
    </w:sdtEndPr>
    <w:sdtContent>
      <w:sdt>
        <w:sdtPr>
          <w:id w:val="-1676178191"/>
          <w:docPartObj>
            <w:docPartGallery w:val="Page Numbers (Top of Page)"/>
            <w:docPartUnique/>
          </w:docPartObj>
        </w:sdtPr>
        <w:sdtEndPr>
          <w:rPr>
            <w:noProof/>
          </w:rPr>
        </w:sdtEndPr>
        <w:sdtContent>
          <w:p w14:paraId="1BC6891F" w14:textId="6B0176C2" w:rsidR="00053B32" w:rsidRDefault="00053B32" w:rsidP="00053B32">
            <w:pPr>
              <w:pStyle w:val="APAPageHeading"/>
            </w:pPr>
            <w:r>
              <w:t>DCJ 715 Brief 4: Witness Protection Programs</w:t>
            </w:r>
            <w:r>
              <w:tab/>
            </w:r>
            <w:r>
              <w:fldChar w:fldCharType="begin"/>
            </w:r>
            <w:r>
              <w:instrText>PAGE</w:instrText>
            </w:r>
            <w:r>
              <w:fldChar w:fldCharType="separate"/>
            </w:r>
            <w:r>
              <w:t>1</w:t>
            </w:r>
            <w:r>
              <w:fldChar w:fldCharType="end"/>
            </w:r>
          </w:p>
        </w:sdtContent>
      </w:sdt>
    </w:sdtContent>
  </w:sdt>
  <w:p w14:paraId="288F22F2" w14:textId="77777777" w:rsidR="00053B32" w:rsidRDefault="00053B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A0tQQiYwMgsjBU0lEKTi0uzszPAykwqwUAA7xF4SwAAAA="/>
    <w:docVar w:name="dgnword-docGUID" w:val="{EED2017A-0FDD-4911-9DE5-EC16449B7370}"/>
    <w:docVar w:name="dgnword-eventsink" w:val="2377460652944"/>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800&lt;/item&gt;&lt;item&gt;806&lt;/item&gt;&lt;item&gt;807&lt;/item&gt;&lt;item&gt;808&lt;/item&gt;&lt;item&gt;809&lt;/item&gt;&lt;/record-ids&gt;&lt;/item&gt;&lt;/Libraries&gt;"/>
  </w:docVars>
  <w:rsids>
    <w:rsidRoot w:val="00515EFF"/>
    <w:rsid w:val="00053B32"/>
    <w:rsid w:val="000F0ED3"/>
    <w:rsid w:val="0017158B"/>
    <w:rsid w:val="001A6E0B"/>
    <w:rsid w:val="00213216"/>
    <w:rsid w:val="002258A5"/>
    <w:rsid w:val="0024367F"/>
    <w:rsid w:val="00291FAD"/>
    <w:rsid w:val="00317196"/>
    <w:rsid w:val="003E6DE1"/>
    <w:rsid w:val="003F18D7"/>
    <w:rsid w:val="00451E68"/>
    <w:rsid w:val="004613BC"/>
    <w:rsid w:val="00473797"/>
    <w:rsid w:val="00484859"/>
    <w:rsid w:val="004B5E8E"/>
    <w:rsid w:val="0051035E"/>
    <w:rsid w:val="00515205"/>
    <w:rsid w:val="00515EFF"/>
    <w:rsid w:val="00555242"/>
    <w:rsid w:val="00627944"/>
    <w:rsid w:val="0064592D"/>
    <w:rsid w:val="00655B81"/>
    <w:rsid w:val="006A2CCF"/>
    <w:rsid w:val="00730430"/>
    <w:rsid w:val="00741079"/>
    <w:rsid w:val="00757BE4"/>
    <w:rsid w:val="00792F6D"/>
    <w:rsid w:val="007C32C1"/>
    <w:rsid w:val="007C4B4E"/>
    <w:rsid w:val="007D01BA"/>
    <w:rsid w:val="0080045A"/>
    <w:rsid w:val="00825925"/>
    <w:rsid w:val="00951B83"/>
    <w:rsid w:val="00992D5E"/>
    <w:rsid w:val="009B5F3E"/>
    <w:rsid w:val="00A30186"/>
    <w:rsid w:val="00A428C1"/>
    <w:rsid w:val="00AA5813"/>
    <w:rsid w:val="00AB1899"/>
    <w:rsid w:val="00AD7C11"/>
    <w:rsid w:val="00B549C4"/>
    <w:rsid w:val="00B76911"/>
    <w:rsid w:val="00B96CF9"/>
    <w:rsid w:val="00BA57A1"/>
    <w:rsid w:val="00C3530F"/>
    <w:rsid w:val="00C37EAA"/>
    <w:rsid w:val="00C578FB"/>
    <w:rsid w:val="00C64989"/>
    <w:rsid w:val="00D72BB3"/>
    <w:rsid w:val="00DD282F"/>
    <w:rsid w:val="00E412E8"/>
    <w:rsid w:val="00EC06F4"/>
    <w:rsid w:val="00F05E59"/>
    <w:rsid w:val="00F11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98C1"/>
  <w15:docId w15:val="{8575C7C1-5408-4B99-8A9A-E1F718E9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F18D7"/>
    <w:pPr>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3F18D7"/>
    <w:rPr>
      <w:rFonts w:ascii="Times New Roman" w:hAnsi="Times New Roman" w:cs="Times New Roman"/>
      <w:noProof/>
      <w:sz w:val="24"/>
    </w:rPr>
  </w:style>
  <w:style w:type="paragraph" w:customStyle="1" w:styleId="EndNoteBibliography">
    <w:name w:val="EndNote Bibliography"/>
    <w:basedOn w:val="Normal"/>
    <w:link w:val="EndNoteBibliographyChar"/>
    <w:rsid w:val="003F18D7"/>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3F18D7"/>
    <w:rPr>
      <w:rFonts w:ascii="Times New Roman" w:hAnsi="Times New Roman" w:cs="Times New Roman"/>
      <w:noProof/>
      <w:sz w:val="24"/>
    </w:rPr>
  </w:style>
  <w:style w:type="character" w:styleId="Hyperlink">
    <w:name w:val="Hyperlink"/>
    <w:basedOn w:val="DefaultParagraphFont"/>
    <w:uiPriority w:val="99"/>
    <w:unhideWhenUsed/>
    <w:rsid w:val="003F18D7"/>
    <w:rPr>
      <w:color w:val="0563C1" w:themeColor="hyperlink"/>
      <w:u w:val="single"/>
    </w:rPr>
  </w:style>
  <w:style w:type="character" w:styleId="UnresolvedMention">
    <w:name w:val="Unresolved Mention"/>
    <w:basedOn w:val="DefaultParagraphFont"/>
    <w:uiPriority w:val="99"/>
    <w:semiHidden/>
    <w:unhideWhenUsed/>
    <w:rsid w:val="003F18D7"/>
    <w:rPr>
      <w:color w:val="605E5C"/>
      <w:shd w:val="clear" w:color="auto" w:fill="E1DFDD"/>
    </w:rPr>
  </w:style>
  <w:style w:type="paragraph" w:styleId="Header">
    <w:name w:val="header"/>
    <w:basedOn w:val="Normal"/>
    <w:link w:val="HeaderChar"/>
    <w:uiPriority w:val="99"/>
    <w:unhideWhenUsed/>
    <w:rsid w:val="00053B32"/>
    <w:pPr>
      <w:tabs>
        <w:tab w:val="center" w:pos="4680"/>
        <w:tab w:val="right" w:pos="9360"/>
      </w:tabs>
      <w:spacing w:line="240" w:lineRule="auto"/>
    </w:pPr>
  </w:style>
  <w:style w:type="character" w:customStyle="1" w:styleId="HeaderChar">
    <w:name w:val="Header Char"/>
    <w:basedOn w:val="DefaultParagraphFont"/>
    <w:link w:val="Header"/>
    <w:uiPriority w:val="99"/>
    <w:rsid w:val="00053B32"/>
  </w:style>
  <w:style w:type="paragraph" w:styleId="Footer">
    <w:name w:val="footer"/>
    <w:basedOn w:val="Normal"/>
    <w:link w:val="FooterChar"/>
    <w:uiPriority w:val="99"/>
    <w:unhideWhenUsed/>
    <w:rsid w:val="00053B32"/>
    <w:pPr>
      <w:tabs>
        <w:tab w:val="center" w:pos="4680"/>
        <w:tab w:val="right" w:pos="9360"/>
      </w:tabs>
      <w:spacing w:line="240" w:lineRule="auto"/>
    </w:pPr>
  </w:style>
  <w:style w:type="character" w:customStyle="1" w:styleId="FooterChar">
    <w:name w:val="Footer Char"/>
    <w:basedOn w:val="DefaultParagraphFont"/>
    <w:link w:val="Footer"/>
    <w:uiPriority w:val="99"/>
    <w:rsid w:val="00053B32"/>
  </w:style>
  <w:style w:type="paragraph" w:customStyle="1" w:styleId="APAPageHeading">
    <w:name w:val="APA Page Heading"/>
    <w:basedOn w:val="Normal"/>
    <w:rsid w:val="00053B32"/>
    <w:pPr>
      <w:tabs>
        <w:tab w:val="right" w:pos="9360"/>
      </w:tabs>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dc.org/documents/middleeastandnorthafrica/organised-crime/Good_Practices_for_the_Protection_of_Witnesses_in_Criminal_Proceedings_Involving_Organized_Crime.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fp.gov.au/sites/default/files/PDF/Reports/AFPAnnualReport20-21.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63/156753607X204284"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laws-lois.justice.gc.ca/eng/acts/w-11.2/FullText.html" TargetMode="External"/><Relationship Id="rId4" Type="http://schemas.openxmlformats.org/officeDocument/2006/relationships/footnotes" Target="footnotes.xml"/><Relationship Id="rId9" Type="http://schemas.openxmlformats.org/officeDocument/2006/relationships/hyperlink" Target="https://www.cps.gov.uk/legal-guidance/witness-protection-and-anonym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9</Pages>
  <Words>5394</Words>
  <Characters>30748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Chapa</dc:creator>
  <cp:keywords/>
  <dc:description/>
  <cp:lastModifiedBy>Bobby Chapa</cp:lastModifiedBy>
  <cp:revision>19</cp:revision>
  <dcterms:created xsi:type="dcterms:W3CDTF">2022-02-10T09:45:00Z</dcterms:created>
  <dcterms:modified xsi:type="dcterms:W3CDTF">2022-02-13T10:39:00Z</dcterms:modified>
</cp:coreProperties>
</file>