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132.25</w:t>
      </w:r>
    </w:p>
    <w:p>
      <w:pPr>
        <w:pStyle w:val="ListBullet"/>
      </w:pPr>
      <w:r>
        <w:t>Percent of time in the dataset when the fault flag is True: 17.78%</w:t>
      </w:r>
    </w:p>
    <w:p>
      <w:pPr>
        <w:pStyle w:val="ListBullet"/>
      </w:pPr>
      <w:r>
        <w:t>Percent of time in the dataset when the fault flag is False: 82.22%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45.23°F and the outside air temp is 41.26°F. This could possibly help with pin pointing AHU operating conditions for when this fault is True.</w:t>
      </w:r>
    </w:p>
    <w:p/>
    <w:p>
      <w:pPr>
        <w:pStyle w:val="Heading2"/>
      </w:pPr>
      <w:r>
        <w:t>Mix Temp Statistics</w:t>
      </w:r>
    </w:p>
    <w:p>
      <w:pPr>
        <w:pStyle w:val="ListBullet"/>
      </w:pPr>
      <w:r>
        <w:t>count    2976.000000</w:t>
        <w:br/>
        <w:t>mean       43.476478</w:t>
        <w:br/>
        <w:t>std         9.652349</w:t>
        <w:br/>
        <w:t>min        30.000000</w:t>
        <w:br/>
        <w:t>25%        36.000000</w:t>
        <w:br/>
        <w:t>50%        41.000000</w:t>
        <w:br/>
        <w:t>75%        49.000000</w:t>
        <w:br/>
        <w:t>max        77.000000</w:t>
        <w:br/>
        <w:t>Name: sat, dtype: float64</w:t>
      </w:r>
    </w:p>
    <w:p>
      <w:pPr>
        <w:pStyle w:val="Heading2"/>
      </w:pPr>
      <w:r>
        <w:t>Supply Temp Statistics</w:t>
      </w:r>
    </w:p>
    <w:p>
      <w:pPr>
        <w:pStyle w:val="ListBullet"/>
      </w:pPr>
      <w:r>
        <w:t>count    2976.000000</w:t>
        <w:br/>
        <w:t>mean       54.530914</w:t>
        <w:br/>
        <w:t>std        13.599792</w:t>
        <w:br/>
        <w:t>min        30.000000</w:t>
        <w:br/>
        <w:t>25%        45.000000</w:t>
        <w:br/>
        <w:t>50%        52.000000</w:t>
        <w:br/>
        <w:t>75%        66.000000</w:t>
        <w:br/>
        <w:t>max        90.000000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for either the supply or mix temperature are out of calibration. Verify the mixing temperature sensor is not a probe type sensor but a long averaging type sensor that is installed properly inside the AHU mixing chamber to get a good solid true reading of the actual air mixing temperature. Poor duct design may also contribute to not having good air mixing, to troubleshoot install data loggers inside the mixing chamber or take measurements when the AHU is running of different locations in the mixing chamber to spot where better air blending needs to take place.</w:t>
      </w:r>
    </w:p>
    <w:p>
      <w:r>
        <w:rPr>
          <w:rStyle w:val="Emphasis"/>
        </w:rPr>
        <w:t>Report generated: Fri Feb 17 14:34:46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