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before="0" w:after="0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Corresponding author and lead contact: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before="720" w:after="0"/>
        <w:ind w:right="567" w:hanging="0"/>
        <w:jc w:val="both"/>
        <w:rPr>
          <w:rStyle w:val="Link"/>
          <w:rFonts w:ascii="Helvetica Neue" w:hAnsi="Helvetica Neue" w:eastAsia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>
      <w:pPr>
        <w:pStyle w:val="Heading1"/>
        <w:rPr>
          <w:rFonts w:ascii="Helvetica Neue" w:hAnsi="Helvetica Neue" w:cs="Arial Unicode MS"/>
          <w:b/>
          <w:b/>
          <w:bCs/>
          <w:color w:val="000000"/>
          <w:sz w:val="28"/>
          <w:szCs w:val="28"/>
          <w:u w:val="none" w:color="000000"/>
          <w:lang w:val="en-US"/>
        </w:rPr>
      </w:pPr>
      <w:r>
        <w:rPr>
          <w:rFonts w:cs="Arial Unicode MS"/>
          <w:b/>
          <w:bCs/>
          <w:color w:val="000000"/>
          <w:sz w:val="28"/>
          <w:szCs w:val="28"/>
          <w:u w:val="none" w:color="000000"/>
          <w:lang w:val="en-US"/>
        </w:rPr>
        <w:t>Summary</w:t>
      </w:r>
    </w:p>
    <w:p>
      <w:pPr>
        <w:pStyle w:val="AbstractSummary"/>
        <w:spacing w:lineRule="auto" w:line="360"/>
        <w:jc w:val="both"/>
        <w:rPr/>
      </w:pPr>
      <w:r>
        <w:rPr>
          <w:rFonts w:ascii="Helvetica Neue" w:hAnsi="Helvetica Neue"/>
        </w:rPr>
        <w:t>{{ abstract }}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lineRule="auto" w:line="36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>
      <w:pPr>
        <w:pStyle w:val="Heading1"/>
        <w:rPr>
          <w:sz w:val="40"/>
          <w:szCs w:val="40"/>
        </w:rPr>
      </w:pPr>
      <w:r>
        <w:rPr/>
        <w:t>Results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results.items()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Heading1"/>
        <w:rPr>
          <w:lang w:val="en-DE"/>
        </w:rPr>
      </w:pPr>
      <w:r>
        <w:rPr>
          <w:lang w:val="en-DE"/>
        </w:rPr>
        <w:t>Discussion</w:t>
      </w:r>
    </w:p>
    <w:p>
      <w:pPr>
        <w:pStyle w:val="Teaser"/>
        <w:spacing w:lineRule="auto" w:line="360" w:before="0" w:after="0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>
      <w:pPr>
        <w:pStyle w:val="Heading1"/>
        <w:rPr/>
      </w:pPr>
      <w:r>
        <w:rPr>
          <w:rFonts w:eastAsia="Arial Unicode MS" w:cs="Arial Unicode MS"/>
          <w:b/>
          <w:bCs/>
          <w:color w:val="000000"/>
          <w:kern w:val="0"/>
          <w:sz w:val="28"/>
          <w:szCs w:val="28"/>
          <w:u w:val="none" w:color="000000"/>
          <w:lang w:val="en-US" w:eastAsia="en-GB" w:bidi="ar-SA"/>
        </w:rPr>
        <w:t>Experimental procedures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methods.items()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eastAsia="Helvetica Neue" w:cs="Helvetica Neue" w:ascii="Helvetica Neue" w:hAnsi="Helvetica Neue"/>
        </w:rPr>
        <w:t>{%p endfor %}</w:t>
      </w:r>
      <w:r>
        <w:br w:type="page"/>
      </w:r>
    </w:p>
    <w:p>
      <w:pPr>
        <w:pStyle w:val="Heading1"/>
        <w:rPr/>
      </w:pPr>
      <w:r>
        <w:rPr/>
        <w:t>Acknowledgements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acknowledgements }}</w:t>
      </w:r>
    </w:p>
    <w:p>
      <w:pPr>
        <w:pStyle w:val="Heading1"/>
        <w:rPr/>
      </w:pPr>
      <w:r>
        <w:rPr/>
        <w:t>Author contributions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eastAsia="Helvetica Neue" w:cs="Helvetica Neue" w:ascii="Helvetica Neue" w:hAnsi="Helvetica Neue"/>
          <w:lang w:val="en-US"/>
        </w:rPr>
        <w:t>{{ contributions }}</w:t>
      </w:r>
    </w:p>
    <w:p>
      <w:pPr>
        <w:pStyle w:val="Heading1"/>
        <w:rPr/>
      </w:pPr>
      <w:r>
        <w:rPr/>
        <w:t>Data and materials availability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{{ data_availability }}</w:t>
      </w:r>
    </w:p>
    <w:p>
      <w:pPr>
        <w:pStyle w:val="Heading1"/>
        <w:rPr/>
      </w:pPr>
      <w:r>
        <w:rPr/>
        <w:t>D</w:t>
      </w:r>
      <w:r>
        <w:rPr>
          <w:rFonts w:eastAsia="Arial Unicode MS" w:cs="Arial Unicode MS"/>
          <w:b/>
          <w:bCs/>
          <w:color w:val="000000"/>
          <w:kern w:val="0"/>
          <w:sz w:val="28"/>
          <w:szCs w:val="28"/>
          <w:u w:val="none" w:color="000000"/>
          <w:lang w:val="en-US" w:eastAsia="en-GB" w:bidi="ar-SA"/>
        </w:rPr>
        <w:t>eclaration of interests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{{ </w:t>
      </w:r>
      <w:bookmarkStart w:id="0" w:name="__DdeLink__127_4004574981"/>
      <w:r>
        <w:rPr>
          <w:rFonts w:eastAsia="Times New Roman" w:cs="Times New Roman" w:ascii="Helvetica Neue" w:hAnsi="Helvetica Neue"/>
          <w:color w:val="auto"/>
          <w:kern w:val="0"/>
          <w:sz w:val="24"/>
          <w:szCs w:val="24"/>
          <w:lang w:val="en-US" w:eastAsia="en-GB" w:bidi="ar-SA"/>
        </w:rPr>
        <w:t>declaration_of_interest</w:t>
      </w:r>
      <w:bookmarkEnd w:id="0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>
      <w:pPr>
        <w:pStyle w:val="Heading1"/>
        <w:rPr/>
      </w:pP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 xml:space="preserve">for title, </w:t>
      </w:r>
      <w:r>
        <w:rPr>
          <w:rFonts w:cs="Helvetica Neue" w:ascii="Helvetica Neue" w:hAnsi="Helvetica Neue"/>
          <w:b/>
          <w:bCs/>
          <w:lang w:val="en-DE"/>
        </w:rPr>
        <w:t xml:space="preserve">body </w:t>
      </w:r>
      <w:r>
        <w:rPr>
          <w:rFonts w:cs="Helvetica Neue" w:ascii="Helvetica Neue" w:hAnsi="Helvetica Neue"/>
          <w:b/>
          <w:bCs/>
        </w:rPr>
        <w:t>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tabs>
          <w:tab w:val="clear" w:pos="720"/>
          <w:tab w:val="left" w:pos="1892" w:leader="none"/>
        </w:tabs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  <w:tab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  <w:r>
        <w:br w:type="page"/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360" w:before="720" w:after="24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tabs>
        <w:tab w:val="clear" w:pos="720"/>
        <w:tab w:val="center" w:pos="4513" w:leader="none"/>
        <w:tab w:val="right" w:pos="9026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suppressAutoHyphens w:val="true"/>
      <w:bidi w:val="0"/>
      <w:spacing w:before="120" w:after="360"/>
      <w:jc w:val="center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suppressAutoHyphens w:val="true"/>
      <w:bidi w:val="0"/>
      <w:spacing w:before="120" w:after="0"/>
      <w:ind w:firstLine="7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suppressAutoHyphens w:val="true"/>
      <w:bidi w:val="0"/>
      <w:spacing w:before="12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suppressAutoHyphens w:val="true"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eastAsia="Arial Unicode MS" w:cs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suppressAutoHyphens w:val="true"/>
      <w:bidi w:val="0"/>
      <w:spacing w:before="0" w:after="0"/>
      <w:ind w:firstLine="48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suppressAutoHyphens w:val="true"/>
      <w:bidi w:val="0"/>
      <w:spacing w:before="240" w:after="0"/>
      <w:jc w:val="left"/>
      <w:outlineLvl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Helvetica Neue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LibreOffice/6.4.7.2$Linux_X86_64 LibreOffice_project/40$Build-2</Application>
  <Pages>6</Pages>
  <Words>108</Words>
  <Characters>579</Characters>
  <CharactersWithSpaces>661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2024-07-23T11:10:17Z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