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 </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across approximately 4 million brain cells, utilizing single-cell RNA sequencing (scRNA-seq) data from the Allen Institute. We report on the differential expression patterns of all 14 known Htr subtypes, revealing a wide diversity in their prevalence and distribution throughout the brain. Notably, we found that 65.84% of cells transcribe RNA of at least one Htr and often Htrs were found to colocalize . The transcription patterns of Htrs can accurately inform a random forest classifier to identify specific classes and types of neurotransmitter-releasing cells with surprising success. Leveraging a a multiplexed error-robust fluorescence in situ hybridization (MERFISH) dataset provided by Harvard University we analysed the spatial distribution of each Htr confirming previous findings and uncovering novel patterns of possible expression at an unprecedented level of detail. Our findings underscore the complexity of the 5-HT system even at the single-cell dimension and provide new insights into the receptor-mediated mechanisms that underpin diverse neural functions and behaviors. To aid the exploration of Htrs transcription in the datasets we provide a custom online visualizer. This tool enables in-depth analysis at various levels of granularity. </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5-HT stands as a pivotal neuromodulator within the brain, orchestrating a diverse array of behavors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each linked to distinct G protein-coupled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among neurons and throughout different brain regions.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RNA-seq and MERFISH has revolutionized our ability to dissect gene transcription. Unlike their predecessors, these techniques offer an unparalleled resolution and depth of profiling, allowing for the intricate detailing of each Htr's expression patterns. This advanced level of detail enriches our comprehension of 5-HT's roles, paving the way for more precise and nuanced interpretations of its influence across theneural circuits.To elucidate the complexities tied to the distribution of each Htr subtype, we utilized an RNA-seq dataset provided by the Allen Institute {Yao, 2023 #2828}, incorporating the associated hierarchical clustering of cells at four nested levels. Spatial distribution data was obtained from a MERFISH dataset by Harvard University {Zhang, 2023 #2887}. This approach revealed new patterns of Htrs transcription with an unparalleled level of detail, and also set a new benchmark for examining their distribution against the backdrop of existing literature, enriching our grasp of 5-HT nuanced contributions to brain function. To facilitate broader exploration of the Htr landscape throughout the brain, we have developed an online visualization tool. This platform enables the seamless exploration of both the RNA-seq and MERFISH dataset at different levels of granularity, providing a comprehensive view of the 5-HT receptor distribution. </w:t>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RNA-seq dataset provided by the Allen Institute {Yao, 2023 #2828} focusing on the transcription of Htrs genes across approximately 4 million brain cells. The RNA-seq dataset comprehensively encompassed all known 14 Htr subtypes. 65.84% of cells transcribed RNA of at least one Htr. To evaluate transcription we used the same stringent threshold (log(CPM)&gt;3.5) used by the original authors to determine neurotransmitter release {Yao, 2023 #2828}Prevalence of Htrs, the percentage of cells expressing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#2828}, offer a condensed categorization of cell types (Supplementary Figure 1b, Table 1). When looking at the UMAP distributions of individual Htr, considerable differences were also present within each family of receptors (Supplementary Figure 2). We analyzed these differences grouping cells by neurotransmitter, neighborhood or class (Supplementary Figure 1b). The totality of cells were divided in 34 classes (as defined in {Yao, 2023 #2828}). These categorizations divided cells in a highly skewed fashion (Supplementary Figure 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relatevely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36.96%. Reflecting the correlation analysis, the confusion matrix showed that Sero and Chol were among the groups with higher true positive (TP) rate (Sero=83.56%, Chol=42.28%). Cells not transcribing any neurotranmitter, that did not exhibited a low r beforehand, were , nonetheless, identified even more successfully (80.76%). Moreover, Noradrenaline (Nora) and glycine (GABA-Glyc) releasing neurons were identified at considerable levels (Nora=25.81% and GABA-Glyc=48.63%).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51.43%. The model could differentiate best the NN-IMN-GC, TH-EPI-Glut and Pallium-Glut groups (NN-IMN-GC=73.4%, TH-EPI-Glut=65.83% and Pallium-Glut=56.83%, Supplementary Figure 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neighboroods.Across classes, differences in Htrs transcription were even more striking (Figure 1d). 7 groups could be identified with a TP rate &gt;40%: 04 DG-IMN Glut, 05 OB-IMN GABA, 09 CNU-LGE GABA, 18 TH Glut, 22 MB-HB Sero, 25 Pineal Glut, and 32 OEC (Supplementary Figure 3b). 04 DG-IMN Glut were charachterized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miroring the results showed by Sero neurons, were characterized by high levels of Htr1a; at last, 34 Immune cells were identified by absence of any Htr transcription. The exclusive use of Htrs transcription pattern reached a impressive 13.36% accuracy in decoding classes.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(Supplementary Figure 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exhibits at least 2 Htrs (Figure 1g), therefore, only in a minority of cases a cell was found to transcribe uniquely one Htr (25.78% of the totality of cells). Surprisingly, 7.4% of Htr-transcribing cells transcribed at least 5 Htrs. The extensive transcription of different Htr families within the same cell point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regarding 9 Htrs to analyze in detail their spatial distribution.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with virtual absence in the TH-EPI-Glut group (Figure 2a). Htr1a co-localized most frequently with Htr1f, Htr2c and Htr2a (Figure 2b) and only in a minority of cases was transcribed alone (&lt;10%). Transcription across classes was highly correlated between the RNA-seq and MERFISH datasets (Figure 2a) and showed a good correspondance in absolute values, this was the case for the majority of others Htrs. Highest transcription was found in Sero neurons of the mid- and hindbrain (class 22 MB-HB Sero, Figure 2c), nonetheless, cortical excitatory neurons (01 IT-ET Glut), like in the majority of Htrs, contained the highest absolute number of cells transcribing the receptor. Subclasses located in the hippocampus (HPF) contained most of the cells transcribing Htr1a (see online visualizer, 'Overview genes by class'). To pinpoint the spatial location, we first identified in the RNA-seq datasetbthe clusters highly enriched with Htr1a RNA with a threshold of 70%, i.e., to be classified as enriched at least 70% of cells in a cluster must express the receptor. Only 6.52% of Htr1a transcribing cells were contained in enriched clusters, pointing at a relatively low importance in the clustering algorithm. Looking at the spatial distribution across divisions,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exhibited a more diverse pattern of transcription across neighborhoods (Figure 3a) ranging from 10 to 30%. Highest prevalence was observed in the MB-HB-Glut-Sero-Dopa group, i.e.,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expressing cells, specifically a subclass of the nucleus of the lateral olfactory tract (NLOT, see online visualizer, 'Overview genes by class'). 17.48% of Htr1b transcribing cells belonged to highly enriched clusters and the striatum (STR) showed an impressive high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(Supplementary Figure 5a). It colocalized at highest levels with Htr2c and Htr1f (Supplementary Figure 5b) and only rarely was transcribed alone (&lt;5%). Similarly to Htr1b, transcription was highest in 09 CNU-LGE GABA and 22 MB-HB Sero (Supplementary Figure 5c). Notably, 09 CNU-LGE GABA exhibited the highest absolute number of cells surpassing 01 IT-ET Glut. Only a small minority of Htr1d transcribing cells belonged to enriched clusters (2.08%). The paraventricular nucleus of the thalamus (PT and PVT) showed the highest prevalence at only &gt;4% (Supplementary Figure 5d-e-f). </w:t>
        <w:br/>
        <w:t xml:space="preserve">Htr1f, surprisingly, showed the highest levels of transcription of all Htrs in the 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RNA-seq and MERFISH was significantly lower pointing at a difference in absolute prevalence per class (Figure 4c).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online visualizer, 'Overview genes by class'). Spatial distribution showed a peculiarly asymettric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online visualizer, 'Overview genes by brain structure').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(Supplementary Figure 6a) and colocalized the most with Htr1f, Htr2c and Htr2a (Supplementary Figure 6b). Transcription was broadly distributed across many classes, although only at lower levels compared to other Htrs (Supplementary Figure 6c). Only one cluster was considered enriched with Htr5a in the entire RNA-seq dataset, 3453 PAG-PPN Pax5 Sox21 Gaba. This cluster was located mainly in the midbrain reticular nucleus (RR, Supplementary Figure 6d-e). Htr5b was transcribed at a much lower level across neighborhoods (Supplementary Figure 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driven by a single supertype, 253 IO Fgl2 Glut, and some structures populated by Sero neurons. </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depolarization by increasing intracellular Ca2+. Htr2a, instrumental in mediating the effects of psychedelics {Nichols, 2016 #854},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online visualizer, 'Overview genes by class').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Interestigly, neurons belonging to the Pineal Glut class showed the highest prevalence at 7.34% (Supplementary Figure 8c). </w:t>
        <w:br/>
        <w:t xml:space="preserve">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expressing Htr2c. Some subclasses in OLF, amygdala and retrosplenial cortex (RSP) exhibited &gt;80% prevalence (see online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curiosly the area with lowest transcription of Htr1f, otherwise highly prevalent in all other cortical regions. Htr2a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Htr4, similarly to Htr2c, showed highest prevalence (&gt;40%) in the MB-HB-Glut-Sero-Dopa and Hy-EA-Glut-Gaba groups (Figure 7a). It colocalized the most with Htr2c and Htr1f (Figure 8b). Transcription across classes was broadly distributed, with many subcortical classes showing a prevalence &gt;40% (Figure 7c). Highest prevalence was found in the 17 MH-LH Glut class, specifically in the Chol releasing neurons belonging to this class located in TH. In absolute numbers, transcription in excitatory cortical neurons was comparable to other classes but still the highest, driven specifically by subclasses of CA1, CA2, CA3 and subiculum (see online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 of the high prevalence in HPF. Excitatory cells of CA2, CA3 and indusium griseum (IG) also transcribed Htr4 RNA (see online visualizer, 'Overview genes by brain structure'). </w:t>
        <w:br/>
        <w:t xml:space="preserve">We do not have MERFISH information about the rarely transcribed Htr6 and no enriched cluster was present in the RNA-seq dataset. The 09 NU-LGE GABA class exhibited the highest prevalence with 7.73, still, the absolute majority of neurons transcribing the RNA of this gene were excitatory cortical neurons (Supplementry Figure 11c). </w:t>
        <w:br/>
        <w:t xml:space="preserve">Conversely, Htr7 was transcibed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online visualizer, 'Overview genes by class').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neighborood, with a prevalence of ≈8% (Supplementary Figure 10a), specifically in the 06 CTX-CGE GABA class (Supplementary Figure 10c). It is one of the few Htr, together with Htr3b and Htr1d, that is not transcribed the most in absolute numbers in 01 IT-ET glut. It colocalizes mainly with Htr2c and Htr7 (Supplementary Figure 10b). This Htr was mainly trancribed in OLF, CTXsp, HPF and Isocortex (Supplementary Figure 10d) and is most prevalent in the anterior part of the brain, altough, puzzingly, with slightly lower amount of RNA per cell (Supplementary Figure 10e-f). Htr3b was not included in the MERFISH dataset and no cluster was found to be enriched with this receptor. Htr3b was the least transcribed Htr gene in the entire RNAseq dataset. Similarly to Htr3a, its transcription was delimited to the 06 CTX-CGE GABA class (Supplementary Figure 11c).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#2828}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chanche level. Surprisingly, it was common to detect multiple Htrs within a single cells. This points at the great complexity of the 5-HT system even at the a unicellular level.We can recapitulate our results regarding each Htr by summarizing the defining feature of each receptor: Htr1a is expressed in an important fraction of Sero neurons of the raphe and some HPF excitatory neurons; Htr1b is expressed in many inhibitory striatal neurons and Sero neurons; Htr1d, similarly to Htr1b, is expressed in the striatum, although at much lower levels; Htr1f is widely expressed in telencephalic structures,especially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costraints of a traditional scientific article. To bypass this limit and, at the same time, provide the ability to explore the 5-HT transcription landscape at different depths, we provide a custom online visualizer. The visualizer enbles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in the methods section.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Jupyter notebooks structure</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entire analysis is contained in 2 jupyter notebooks located in the folder 'Figures': 'Figure_1.ipynb' and 'Figure_2.ipynb'. To adapt the code for the visualization of different genes is sufficient to change the 'family_name' and 'genes_families' variables in Utils.Settings.py file. Data is downloaded following the instructions provided by the Allen Institute (https://alleninstitute.github.io/abc_atlas_access/intro.html). Notebooks to download the RNA-seq and MERFISH datasets are contained in the 'Load_Data' folder. To explore the expression of different genes, it is necessary to download the associated expression matrices by changing the selected genes in the 'Download_RNAseq_data.ipynb' notebook, this can be achieved by modifying the cells underneath the headings 'Select genes RNA-seq' and 'Select genes MERFISH'.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Online visualizer</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online visualizer was built in Python using Matplotlib, Holoviews and Panel. It is deployed and accesible online on the Hugging Face portal https://huggingface.co/spaces/RDeF654875678597657/5-HT-Transcriptomics. It is organized in 4 different tabs: 'Spatial MERFISH', 'Gene by class/subclass/supertype/cluster', 'Overview genes by class' and 'Overview genes by brain structure'. The 'Spatial MERFISH' and 'Overview genes by brain structure' are associated with the MERFISH dataset, remaing tabs are associated with the RNA-seq dataset. Each tab is associated to different interactive controls and panels. 'Spatial MERFISH': 5 interactive controls enable the selections of different datasets from {Zhang, 2023 #2887}, brain section, gene, class and subclass. The datasets available are 2 coronal (Zhuang-ABCA-1/2) and 2 sagittals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begrouped at different levels of detail: classes, subclasses, supertypes and even individual clusters (the number of groups that can visualized at the same time is limited by the maximum recursion depth of Holoviews). The plot can be sorted by the group´s alphabetical name or gene expression.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2 interactive controls enable the selections of division and neurotransmitter.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 in the RNA-seq dataset.</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Barplot showing absolute number of cells expressing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Ranked prevalence of Htr1a RNA across divisions (left) and structures (right). Inset represents the proportion of cells expressing Htr1a RNA that belongs to enriched clusters. (E) Prevalence (top) and average amount of RNA expression in the MERFISH dataset across the antero-posterior axis of cells belonging to enriched clusters.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2. 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Ranked prevalence of Htr1b RNA across divisions (left) and structures (right). Inset represents the proportion of cells expressing Htr1b RNA that belongs to enriched clusters. (E) Prevalence (top) and average amount of RNA expression in the MERFISH dataset across the antero-posterior axis of cells belonging to enriched clusters.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3. Htr1d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Htr1d prevalence across neighborhoods with squared Pearson correlation coefficient (R²) between RNA-seq and MERFISH dataset. On the right, violinplots representing the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Ranked prevalence of Htr1d RNA across divisions (left) and structures (right). Inset represents the proportion of cells expressing Htr1d RNA that belongs to enriched clusters. (E) Prevalence (top) and average amount of RNA expression in the MERFISH dataset across the antero-posterior axis of cells belonging to enriched clusters. (F) Expression of Htr1d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4. 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Ranked prevalence of Htr1f RNA across divisions (left) and structures (right). Inset represents the proportion of cells expressing Htr1f RNA that belongs to enriched clusters. (E) Prevalence (top) and average amount of RNA expression in the MERFISH dataset across the antero-posterior axis of cells belonging to enriched clusters.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5. 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Ranked prevalence of Htr2a RNA across divisions (left) and structures (right). Inset represents the proportion of cells expressing Htr2a RNA that belongs to enriched clusters. (E) Prevalence (top) and average amount of RNA expression in the MERFISH dataset across the antero-posterior axis of cells belonging to enriched clusters.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6. Htr2b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Htr2b prevalence across neighborhoods with squared Pearson correlation coefficient (R²) between RNA-seq and MERFISH dataset. On the right, violinplots representing the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(D) Ranked prevalence of Htr2b RNA across divisions (left) and structures (right). Inset represents the proportion of cells expressing Htr2b RNA that belongs to enriched clusters. (E) Prevalence (top) and average amount of RNA expression in the MERFISH dataset across the antero-posterior axis of cells belonging to enriched clusters. (F) Expression of Htr2b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7. 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Ranked prevalence of Htr2c RNA across divisions (left) and structures (right). Inset represents the proportion of cells expressing Htr2c RNA that belongs to enriched clusters. (E) Prevalence (top) and average amount of RNA expression in the MERFISH dataset across the antero-posterior axis of cells belonging to enriched clusters.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8. 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Ranked prevalence of Htr3a RNA across divisions (left) and structures (right). Inset represents the proportion of cells expressing Htr3a RNA that belongs to enriched clusters. (E) Prevalence (top) and average amount of RNA expression in the MERFISH dataset across the antero-posterior axis of cells belonging to enriched clusters.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9. Htr3b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Htr3b prevalence across neighborhoods with squared Pearson correlation coefficient (R²) between RNA-seq and MERFISH dataset. On the right, violinplots representing the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(D) Ranked prevalence of Htr3b RNA across divisions (left) and structures (right). Inset represents the proportion of cells expressing Htr3b RNA that belongs to enriched clusters. (E) Prevalence (top) and average amount of RNA expression in the MERFISH dataset across the antero-posterior axis of cells belonging to enriched clusters. (F) Expression of Htr3b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10. 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Ranked prevalence of Htr4 RNA across divisions (left) and structures (right). Inset represents the proportion of cells expressing Htr4 RNA that belongs to enriched clusters. (E) Prevalence (top) and average amount of RNA expression in the MERFISH dataset across the antero-posterior axis of cells belonging to enriched clusters.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11. Htr5a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Htr5a prevalence across neighborhoods with squared Pearson correlation coefficient (R²) between RNA-seq and MERFISH dataset. On the right, violinplots representing the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Ranked prevalence of Htr5a RNA across divisions (left) and structures (right). Inset represents the proportion of cells expressing Htr5a RNA that belongs to enriched clusters. (E) Prevalence (top) and average amount of RNA expression in the MERFISH dataset across the antero-posterior axis of cells belonging to enriched clusters. (F) Expression of Htr5a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12. Htr5b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Htr5b prevalence across neighborhoods with squared Pearson correlation coefficient (R²) between RNA-seq and MERFISH dataset. On the right, violinplots representing the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Ranked prevalence of Htr5b RNA across divisions (left) and structures (right). Inset represents the proportion of cells expressing Htr5b RNA that belongs to enriched clusters. (E) Prevalence (top) and average amount of RNA expression in the MERFISH dataset across the antero-posterior axis of cells belonging to enriched clusters. (F) Expression of Htr5b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13. Htr6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Htr6 prevalence across neighborhoods with squared Pearson correlation coefficient (R²) between RNA-seq and MERFISH dataset. On the right, violinplots representing the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(D) Ranked prevalence of Htr6 RNA across divisions (left) and structures (right). Inset represents the proportion of cells expressing Htr6 RNA that belongs to enriched clusters. (E) Prevalence (top) and average amount of RNA expression in the MERFISH dataset across the antero-posterior axis of cells belonging to enriched clusters. (F) Expression of Htr6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14. 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Ranked prevalence of Htr7 RNA across divisions (left) and structures (right). Inset represents the proportion of cells expressing Htr7 RNA that belongs to enriched clusters. (E) Prevalence (top) and average amount of RNA expression in the MERFISH dataset across the antero-posterior axis of cells belonging to enriched clusters.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Htrs transcription and hierarchical clustering visualization.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UMAP distribution of each Htr</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Htrs features across neighborhoods and classes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Correlation and colocalization patterns across neighborhoods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Htr1d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Htr5a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Htr5b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Htr2b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Htr6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Htr3a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Htr3b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Table 1. Neighborhoods descriptions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Description of cells belonging to each neighborhood group.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