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501F8" w14:textId="77777777" w:rsidR="000D56B3" w:rsidRPr="000D56B3" w:rsidRDefault="000D56B3" w:rsidP="000D56B3">
      <w:r w:rsidRPr="000D56B3">
        <w:t xml:space="preserve">Primera actividad </w:t>
      </w:r>
    </w:p>
    <w:p w14:paraId="65097922" w14:textId="77777777" w:rsidR="000D56B3" w:rsidRPr="000D56B3" w:rsidRDefault="000D56B3" w:rsidP="000D56B3">
      <w:r w:rsidRPr="000D56B3">
        <w:t>Equipo Celeste - Mobileye - Asistencia de manejo de trafico</w:t>
      </w:r>
    </w:p>
    <w:p w14:paraId="28A56E4E" w14:textId="3778F8BA" w:rsidR="004C1618" w:rsidRDefault="000D56B3" w:rsidP="000D56B3">
      <w:r w:rsidRPr="000D56B3">
        <w:t> </w:t>
      </w:r>
    </w:p>
    <w:p w14:paraId="5E41D027" w14:textId="238B753F" w:rsidR="000D56B3" w:rsidRDefault="000D56B3" w:rsidP="000D56B3">
      <w:r>
        <w:t>Mobileye</w:t>
      </w:r>
    </w:p>
    <w:p w14:paraId="6626BDE4" w14:textId="4A33EE1C" w:rsidR="000D56B3" w:rsidRDefault="000D56B3" w:rsidP="000D56B3">
      <w:r>
        <w:t>Inicio de actividades:</w:t>
      </w:r>
    </w:p>
    <w:p w14:paraId="7FC181F6" w14:textId="4E363968" w:rsidR="000D56B3" w:rsidRDefault="000D56B3" w:rsidP="000D56B3">
      <w:r>
        <w:t>Mobileye fue fundada en 1999 por el profesor Amnon Shashua, cuando desarrolló su investigación académica en la Universidad Hebrea de Jerusalén en un sistema de visión monocular para detectar vehículos utilizando solo una cámara y algoritmos de software en un procesador. El inicio de la compañía siguió las conexiones de Shashuaua con los fabricantes de automóviles a través de su startup anterior Cognitens. Después de una reunión crítica con un OEM asiático, que obtuvo fondos para una demostración conceptual, Shashua formó un equipo con dos de sus amigos cercanos, Ziv Aviram y Norio Ichihashi. Shashua y Aviram se convirtieron en dos en la caja en la gestión de la nueva startup donde Aviram era responsable de las operaciones, las finanzas y las relaciones con los inversores y Shashua para la tecnología, R &amp; D, y la visión estratégica de la empresa.El acuerdo de dos en la caja continuó haciendo pública a la compañía en la Bolsa de Nueva York en 2014, y hasta 2017, cuando Mobileye fue adquirida por Intel Corp. Después de la adquisición, Aviram se retiró y Shashua asumió el cargo de CEO. Ichihashi fue responsable del mercado asiático, que fue el primer mercado de compromiso con OEM y Tier-1, hasta 2001.</w:t>
      </w:r>
    </w:p>
    <w:p w14:paraId="22184F0F" w14:textId="3DA3C12A" w:rsidR="000D56B3" w:rsidRDefault="000D56B3" w:rsidP="000D56B3">
      <w:r>
        <w:t>Fue en ese momento cuando el Dr. Gideon Stein, que había completado recientemente sus estudios de doctorado en el MIT bajo la co-supervisión de Shashuaua, fue llamado para dirigir el R&amp;D de Mobileye. En 2005, el Dr. Gaby Hayon se hizo cargo del R&amp;D, una posición que ocupa hasta el día de hoy, mientras que Stein se convirtió en el Científico Jefe, un papel que desempeñó hasta 2019.</w:t>
      </w:r>
    </w:p>
    <w:p w14:paraId="22F9EC30" w14:textId="77777777" w:rsidR="000D56B3" w:rsidRDefault="000D56B3" w:rsidP="000D56B3"/>
    <w:p w14:paraId="75F6BD4D" w14:textId="26FBE0CC" w:rsidR="000D56B3" w:rsidRDefault="000D56B3" w:rsidP="000D56B3">
      <w:r>
        <w:t>Alcance de la compañía</w:t>
      </w:r>
    </w:p>
    <w:p w14:paraId="29D50825" w14:textId="13845E35" w:rsidR="000D56B3" w:rsidRDefault="000D56B3" w:rsidP="000D56B3">
      <w:r w:rsidRPr="000D56B3">
        <w:rPr>
          <w:b/>
          <w:bCs/>
        </w:rPr>
        <w:t>Visión y Misión</w:t>
      </w:r>
      <w:r w:rsidRPr="000D56B3">
        <w:t>: Mobileye es líder en el desarrollo de tecnologías de visión artificial y aprendizaje automático, análisis de datos, localización y cartografía para sistemas avanzados de asistencia a la conducción (ADAS) y soluciones de conducción autónoma.</w:t>
      </w:r>
    </w:p>
    <w:p w14:paraId="17FC4779" w14:textId="77777777" w:rsidR="000D56B3" w:rsidRPr="000D56B3" w:rsidRDefault="000D56B3" w:rsidP="000D56B3">
      <w:r w:rsidRPr="000D56B3">
        <w:rPr>
          <w:b/>
          <w:bCs/>
        </w:rPr>
        <w:t>Desarrollo y Crecimiento</w:t>
      </w:r>
      <w:r w:rsidRPr="000D56B3">
        <w:t>: Mobileye ha crecido significativamente desde su adquisición por Intel. En 2022, la empresa se listó en la Bolsa de Nueva York (Nasdaq) con una valoración inicial de 21.700 millones de dólares, lo que representa un aumento significativo desde su valoración inicial en Israel en 2014 de unos 5.000 millones de dólares.</w:t>
      </w:r>
    </w:p>
    <w:p w14:paraId="55DFC40B" w14:textId="77777777" w:rsidR="00337BAB" w:rsidRDefault="000D56B3" w:rsidP="000D56B3">
      <w:r w:rsidRPr="000D56B3">
        <w:rPr>
          <w:b/>
          <w:bCs/>
        </w:rPr>
        <w:t>Actualmente</w:t>
      </w:r>
      <w:r w:rsidRPr="000D56B3">
        <w:t>: Mobileye se enfoca en desarrollar tecnologías para sistemas de asistencia a la conducción y conducción autónoma, trabajando con principales fabricantes de automóviles y empresas de tecnología para integrar sus soluciones en vehículos. Su alcance se centra en la creación de sistemas seguros y efectivos para mejorar la conducción y reducir los accidentes.</w:t>
      </w:r>
    </w:p>
    <w:p w14:paraId="1C500C71" w14:textId="5F0AB305" w:rsidR="000D56B3" w:rsidRDefault="00337BAB" w:rsidP="000D56B3">
      <w:hyperlink r:id="rId4" w:history="1">
        <w:r w:rsidRPr="00B243D8">
          <w:rPr>
            <w:rStyle w:val="Hipervnculo"/>
          </w:rPr>
          <w:t>https://www.mobileye.com/</w:t>
        </w:r>
      </w:hyperlink>
    </w:p>
    <w:p w14:paraId="495BC325" w14:textId="77777777" w:rsidR="00337BAB" w:rsidRDefault="00337BAB" w:rsidP="000D56B3"/>
    <w:sectPr w:rsidR="00337B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B3"/>
    <w:rsid w:val="000D56B3"/>
    <w:rsid w:val="0013499C"/>
    <w:rsid w:val="00337BAB"/>
    <w:rsid w:val="003412EA"/>
    <w:rsid w:val="004C1618"/>
    <w:rsid w:val="0051099B"/>
    <w:rsid w:val="00862E68"/>
    <w:rsid w:val="00AF1A1C"/>
    <w:rsid w:val="00B501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10EC"/>
  <w15:chartTrackingRefBased/>
  <w15:docId w15:val="{5C5236F1-F050-4215-935B-C7D3A759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5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56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56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56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56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56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56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56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6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56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56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56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56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56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56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56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56B3"/>
    <w:rPr>
      <w:rFonts w:eastAsiaTheme="majorEastAsia" w:cstheme="majorBidi"/>
      <w:color w:val="272727" w:themeColor="text1" w:themeTint="D8"/>
    </w:rPr>
  </w:style>
  <w:style w:type="paragraph" w:styleId="Ttulo">
    <w:name w:val="Title"/>
    <w:basedOn w:val="Normal"/>
    <w:next w:val="Normal"/>
    <w:link w:val="TtuloCar"/>
    <w:uiPriority w:val="10"/>
    <w:qFormat/>
    <w:rsid w:val="000D5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56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56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56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56B3"/>
    <w:pPr>
      <w:spacing w:before="160"/>
      <w:jc w:val="center"/>
    </w:pPr>
    <w:rPr>
      <w:i/>
      <w:iCs/>
      <w:color w:val="404040" w:themeColor="text1" w:themeTint="BF"/>
    </w:rPr>
  </w:style>
  <w:style w:type="character" w:customStyle="1" w:styleId="CitaCar">
    <w:name w:val="Cita Car"/>
    <w:basedOn w:val="Fuentedeprrafopredeter"/>
    <w:link w:val="Cita"/>
    <w:uiPriority w:val="29"/>
    <w:rsid w:val="000D56B3"/>
    <w:rPr>
      <w:i/>
      <w:iCs/>
      <w:color w:val="404040" w:themeColor="text1" w:themeTint="BF"/>
    </w:rPr>
  </w:style>
  <w:style w:type="paragraph" w:styleId="Prrafodelista">
    <w:name w:val="List Paragraph"/>
    <w:basedOn w:val="Normal"/>
    <w:uiPriority w:val="34"/>
    <w:qFormat/>
    <w:rsid w:val="000D56B3"/>
    <w:pPr>
      <w:ind w:left="720"/>
      <w:contextualSpacing/>
    </w:pPr>
  </w:style>
  <w:style w:type="character" w:styleId="nfasisintenso">
    <w:name w:val="Intense Emphasis"/>
    <w:basedOn w:val="Fuentedeprrafopredeter"/>
    <w:uiPriority w:val="21"/>
    <w:qFormat/>
    <w:rsid w:val="000D56B3"/>
    <w:rPr>
      <w:i/>
      <w:iCs/>
      <w:color w:val="0F4761" w:themeColor="accent1" w:themeShade="BF"/>
    </w:rPr>
  </w:style>
  <w:style w:type="paragraph" w:styleId="Citadestacada">
    <w:name w:val="Intense Quote"/>
    <w:basedOn w:val="Normal"/>
    <w:next w:val="Normal"/>
    <w:link w:val="CitadestacadaCar"/>
    <w:uiPriority w:val="30"/>
    <w:qFormat/>
    <w:rsid w:val="000D5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56B3"/>
    <w:rPr>
      <w:i/>
      <w:iCs/>
      <w:color w:val="0F4761" w:themeColor="accent1" w:themeShade="BF"/>
    </w:rPr>
  </w:style>
  <w:style w:type="character" w:styleId="Referenciaintensa">
    <w:name w:val="Intense Reference"/>
    <w:basedOn w:val="Fuentedeprrafopredeter"/>
    <w:uiPriority w:val="32"/>
    <w:qFormat/>
    <w:rsid w:val="000D56B3"/>
    <w:rPr>
      <w:b/>
      <w:bCs/>
      <w:smallCaps/>
      <w:color w:val="0F4761" w:themeColor="accent1" w:themeShade="BF"/>
      <w:spacing w:val="5"/>
    </w:rPr>
  </w:style>
  <w:style w:type="character" w:styleId="Hipervnculo">
    <w:name w:val="Hyperlink"/>
    <w:basedOn w:val="Fuentedeprrafopredeter"/>
    <w:uiPriority w:val="99"/>
    <w:unhideWhenUsed/>
    <w:rsid w:val="00337BAB"/>
    <w:rPr>
      <w:color w:val="467886" w:themeColor="hyperlink"/>
      <w:u w:val="single"/>
    </w:rPr>
  </w:style>
  <w:style w:type="character" w:styleId="Mencinsinresolver">
    <w:name w:val="Unresolved Mention"/>
    <w:basedOn w:val="Fuentedeprrafopredeter"/>
    <w:uiPriority w:val="99"/>
    <w:semiHidden/>
    <w:unhideWhenUsed/>
    <w:rsid w:val="00337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970347">
      <w:bodyDiv w:val="1"/>
      <w:marLeft w:val="0"/>
      <w:marRight w:val="0"/>
      <w:marTop w:val="0"/>
      <w:marBottom w:val="0"/>
      <w:divBdr>
        <w:top w:val="none" w:sz="0" w:space="0" w:color="auto"/>
        <w:left w:val="none" w:sz="0" w:space="0" w:color="auto"/>
        <w:bottom w:val="none" w:sz="0" w:space="0" w:color="auto"/>
        <w:right w:val="none" w:sz="0" w:space="0" w:color="auto"/>
      </w:divBdr>
    </w:div>
    <w:div w:id="297414059">
      <w:bodyDiv w:val="1"/>
      <w:marLeft w:val="0"/>
      <w:marRight w:val="0"/>
      <w:marTop w:val="0"/>
      <w:marBottom w:val="0"/>
      <w:divBdr>
        <w:top w:val="none" w:sz="0" w:space="0" w:color="auto"/>
        <w:left w:val="none" w:sz="0" w:space="0" w:color="auto"/>
        <w:bottom w:val="none" w:sz="0" w:space="0" w:color="auto"/>
        <w:right w:val="none" w:sz="0" w:space="0" w:color="auto"/>
      </w:divBdr>
    </w:div>
    <w:div w:id="981232549">
      <w:bodyDiv w:val="1"/>
      <w:marLeft w:val="0"/>
      <w:marRight w:val="0"/>
      <w:marTop w:val="0"/>
      <w:marBottom w:val="0"/>
      <w:divBdr>
        <w:top w:val="none" w:sz="0" w:space="0" w:color="auto"/>
        <w:left w:val="none" w:sz="0" w:space="0" w:color="auto"/>
        <w:bottom w:val="none" w:sz="0" w:space="0" w:color="auto"/>
        <w:right w:val="none" w:sz="0" w:space="0" w:color="auto"/>
      </w:divBdr>
    </w:div>
    <w:div w:id="16202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biley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426</Words>
  <Characters>2349</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ERICK AGUILAR MORALES</dc:creator>
  <cp:keywords/>
  <dc:description/>
  <cp:lastModifiedBy>ROBERTO ERICK AGUILAR MORALES</cp:lastModifiedBy>
  <cp:revision>2</cp:revision>
  <dcterms:created xsi:type="dcterms:W3CDTF">2024-08-17T19:06:00Z</dcterms:created>
  <dcterms:modified xsi:type="dcterms:W3CDTF">2024-08-17T19:15:00Z</dcterms:modified>
</cp:coreProperties>
</file>