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2F7B8" w14:textId="77777777" w:rsidR="001C76FC" w:rsidRPr="001C76FC" w:rsidRDefault="001C76FC" w:rsidP="001C76FC">
      <w:pPr>
        <w:rPr>
          <w:sz w:val="24"/>
          <w:szCs w:val="24"/>
        </w:rPr>
      </w:pPr>
    </w:p>
    <w:p w14:paraId="62D62EA6" w14:textId="13847FAA" w:rsidR="001C76FC" w:rsidRDefault="001C76FC" w:rsidP="001C76FC">
      <w:pPr>
        <w:jc w:val="center"/>
        <w:rPr>
          <w:sz w:val="24"/>
          <w:szCs w:val="24"/>
        </w:rPr>
      </w:pPr>
      <w:r w:rsidRPr="001C76FC">
        <w:rPr>
          <w:sz w:val="24"/>
          <w:szCs w:val="24"/>
        </w:rPr>
        <w:t>Федеральное агентство железнодорожного транспорта Омский государственный университет путей сообщения</w:t>
      </w:r>
    </w:p>
    <w:p w14:paraId="424A7C16" w14:textId="3E87429E" w:rsidR="001C76FC" w:rsidRDefault="001C76FC" w:rsidP="001C76FC">
      <w:pPr>
        <w:jc w:val="center"/>
        <w:rPr>
          <w:sz w:val="24"/>
          <w:szCs w:val="24"/>
        </w:rPr>
      </w:pPr>
    </w:p>
    <w:p w14:paraId="66136D14" w14:textId="77777777" w:rsidR="001C76FC" w:rsidRPr="001C76FC" w:rsidRDefault="001C76FC" w:rsidP="001C76FC">
      <w:pPr>
        <w:jc w:val="center"/>
        <w:rPr>
          <w:sz w:val="24"/>
          <w:szCs w:val="24"/>
        </w:rPr>
      </w:pPr>
    </w:p>
    <w:p w14:paraId="4DC88A38" w14:textId="124C95A0" w:rsidR="001C76FC" w:rsidRDefault="001C76FC" w:rsidP="001C76FC">
      <w:pPr>
        <w:jc w:val="center"/>
        <w:rPr>
          <w:sz w:val="24"/>
          <w:szCs w:val="24"/>
        </w:rPr>
      </w:pPr>
      <w:r w:rsidRPr="001C76FC">
        <w:rPr>
          <w:sz w:val="24"/>
          <w:szCs w:val="24"/>
        </w:rPr>
        <w:t>Кафедра: «Теоретическая электротехника»</w:t>
      </w:r>
    </w:p>
    <w:p w14:paraId="1F14CA2F" w14:textId="7B9D233E" w:rsidR="001C76FC" w:rsidRDefault="001C76FC" w:rsidP="001C76FC">
      <w:pPr>
        <w:jc w:val="center"/>
        <w:rPr>
          <w:sz w:val="24"/>
          <w:szCs w:val="24"/>
        </w:rPr>
      </w:pPr>
    </w:p>
    <w:p w14:paraId="565E0E3D" w14:textId="715518CB" w:rsidR="001C76FC" w:rsidRDefault="001C76FC" w:rsidP="001C76FC">
      <w:pPr>
        <w:jc w:val="center"/>
        <w:rPr>
          <w:sz w:val="24"/>
          <w:szCs w:val="24"/>
        </w:rPr>
      </w:pPr>
    </w:p>
    <w:p w14:paraId="68A50D65" w14:textId="77777777" w:rsidR="001C76FC" w:rsidRPr="001C76FC" w:rsidRDefault="001C76FC" w:rsidP="001C76FC">
      <w:pPr>
        <w:jc w:val="center"/>
        <w:rPr>
          <w:sz w:val="24"/>
          <w:szCs w:val="24"/>
        </w:rPr>
      </w:pPr>
    </w:p>
    <w:p w14:paraId="6B8F98A9" w14:textId="2EE3ACFA" w:rsidR="001C76FC" w:rsidRDefault="001C76FC" w:rsidP="001C76FC">
      <w:pPr>
        <w:jc w:val="center"/>
        <w:rPr>
          <w:sz w:val="24"/>
          <w:szCs w:val="24"/>
        </w:rPr>
      </w:pPr>
      <w:r w:rsidRPr="001C76FC">
        <w:rPr>
          <w:sz w:val="24"/>
          <w:szCs w:val="24"/>
        </w:rPr>
        <w:t>Расчетно-экспериментальная работа No</w:t>
      </w:r>
      <w:r w:rsidR="00E11951" w:rsidRPr="00E11951">
        <w:rPr>
          <w:sz w:val="24"/>
          <w:szCs w:val="24"/>
        </w:rPr>
        <w:t>6</w:t>
      </w:r>
      <w:r w:rsidRPr="001C76FC">
        <w:rPr>
          <w:sz w:val="24"/>
          <w:szCs w:val="24"/>
        </w:rPr>
        <w:t xml:space="preserve"> </w:t>
      </w:r>
    </w:p>
    <w:p w14:paraId="216B601C" w14:textId="6E19444E" w:rsidR="001C76FC" w:rsidRDefault="001C76FC" w:rsidP="001C76FC">
      <w:pPr>
        <w:jc w:val="center"/>
        <w:rPr>
          <w:rFonts w:ascii="Cambria Math" w:hAnsi="Cambria Math" w:cs="Cambria Math"/>
          <w:sz w:val="24"/>
          <w:szCs w:val="24"/>
        </w:rPr>
      </w:pPr>
      <w:r w:rsidRPr="001C76FC">
        <w:rPr>
          <w:sz w:val="24"/>
          <w:szCs w:val="24"/>
        </w:rPr>
        <w:t>«</w:t>
      </w:r>
      <w:r w:rsidR="00E11951">
        <w:rPr>
          <w:sz w:val="24"/>
          <w:szCs w:val="24"/>
        </w:rPr>
        <w:t>КАТУШКА С ФЕРРОМАГНИТНЫМ СЕРДЕЧНИКОМ</w:t>
      </w:r>
      <w:r w:rsidRPr="001C76FC">
        <w:rPr>
          <w:rFonts w:ascii="Cambria Math" w:hAnsi="Cambria Math" w:cs="Cambria Math"/>
          <w:sz w:val="24"/>
          <w:szCs w:val="24"/>
        </w:rPr>
        <w:t>≫</w:t>
      </w:r>
    </w:p>
    <w:p w14:paraId="189E63A1" w14:textId="0F60D17D" w:rsidR="001C76FC" w:rsidRDefault="001C76FC" w:rsidP="001C76FC">
      <w:pPr>
        <w:jc w:val="center"/>
        <w:rPr>
          <w:rFonts w:ascii="Cambria Math" w:hAnsi="Cambria Math" w:cs="Cambria Math"/>
          <w:sz w:val="24"/>
          <w:szCs w:val="24"/>
        </w:rPr>
      </w:pPr>
    </w:p>
    <w:p w14:paraId="105157A8" w14:textId="1B9C7C72" w:rsidR="001C76FC" w:rsidRDefault="001C76FC" w:rsidP="001C76FC">
      <w:pPr>
        <w:jc w:val="center"/>
        <w:rPr>
          <w:rFonts w:ascii="Cambria Math" w:hAnsi="Cambria Math" w:cs="Cambria Math"/>
          <w:sz w:val="24"/>
          <w:szCs w:val="24"/>
        </w:rPr>
      </w:pPr>
    </w:p>
    <w:p w14:paraId="5D5EEA48" w14:textId="1D4EAB94" w:rsidR="001C76FC" w:rsidRDefault="001C76FC" w:rsidP="001C76FC">
      <w:pPr>
        <w:jc w:val="center"/>
        <w:rPr>
          <w:rFonts w:ascii="Cambria Math" w:hAnsi="Cambria Math" w:cs="Cambria Math"/>
          <w:sz w:val="24"/>
          <w:szCs w:val="24"/>
        </w:rPr>
      </w:pPr>
    </w:p>
    <w:p w14:paraId="6E191FA2" w14:textId="54DF8602" w:rsidR="001C76FC" w:rsidRDefault="001C76FC" w:rsidP="001C76FC">
      <w:pPr>
        <w:jc w:val="center"/>
        <w:rPr>
          <w:rFonts w:ascii="Cambria Math" w:hAnsi="Cambria Math" w:cs="Cambria Math"/>
          <w:sz w:val="24"/>
          <w:szCs w:val="24"/>
        </w:rPr>
      </w:pPr>
    </w:p>
    <w:p w14:paraId="1E24D3D2" w14:textId="05DED1A5" w:rsidR="001C76FC" w:rsidRDefault="001C76FC" w:rsidP="001C76FC">
      <w:pPr>
        <w:jc w:val="center"/>
        <w:rPr>
          <w:rFonts w:ascii="Cambria Math" w:hAnsi="Cambria Math" w:cs="Cambria Math"/>
          <w:sz w:val="24"/>
          <w:szCs w:val="24"/>
        </w:rPr>
      </w:pPr>
    </w:p>
    <w:p w14:paraId="501D5CD0" w14:textId="117E8868" w:rsidR="001C76FC" w:rsidRDefault="001C76FC" w:rsidP="001C76FC">
      <w:pPr>
        <w:jc w:val="center"/>
        <w:rPr>
          <w:rFonts w:ascii="Cambria Math" w:hAnsi="Cambria Math" w:cs="Cambria Math"/>
          <w:sz w:val="24"/>
          <w:szCs w:val="24"/>
        </w:rPr>
      </w:pPr>
    </w:p>
    <w:p w14:paraId="3E43C663" w14:textId="491E9E2E" w:rsidR="001C76FC" w:rsidRDefault="001C76FC" w:rsidP="001C76FC">
      <w:pPr>
        <w:jc w:val="center"/>
        <w:rPr>
          <w:rFonts w:ascii="Cambria Math" w:hAnsi="Cambria Math" w:cs="Cambria Math"/>
          <w:sz w:val="24"/>
          <w:szCs w:val="24"/>
        </w:rPr>
      </w:pPr>
    </w:p>
    <w:p w14:paraId="36A718DD" w14:textId="43719B12" w:rsidR="001C76FC" w:rsidRDefault="001C76FC" w:rsidP="001C76FC">
      <w:pPr>
        <w:jc w:val="center"/>
        <w:rPr>
          <w:rFonts w:ascii="Cambria Math" w:hAnsi="Cambria Math" w:cs="Cambria Math"/>
          <w:sz w:val="24"/>
          <w:szCs w:val="24"/>
        </w:rPr>
      </w:pPr>
    </w:p>
    <w:p w14:paraId="049AA340" w14:textId="657622F5" w:rsidR="001C76FC" w:rsidRDefault="001C76FC" w:rsidP="001C76FC">
      <w:pPr>
        <w:jc w:val="center"/>
        <w:rPr>
          <w:sz w:val="24"/>
          <w:szCs w:val="24"/>
        </w:rPr>
      </w:pPr>
    </w:p>
    <w:p w14:paraId="0027F137" w14:textId="175D8727" w:rsidR="001C76FC" w:rsidRDefault="001C76FC" w:rsidP="001C76FC">
      <w:pPr>
        <w:jc w:val="center"/>
        <w:rPr>
          <w:sz w:val="24"/>
          <w:szCs w:val="24"/>
        </w:rPr>
      </w:pPr>
    </w:p>
    <w:p w14:paraId="284F38F1" w14:textId="77777777" w:rsidR="001C76FC" w:rsidRPr="001C76FC" w:rsidRDefault="001C76FC" w:rsidP="001C76FC">
      <w:pPr>
        <w:jc w:val="center"/>
        <w:rPr>
          <w:sz w:val="24"/>
          <w:szCs w:val="24"/>
        </w:rPr>
      </w:pPr>
    </w:p>
    <w:p w14:paraId="18F05AE3" w14:textId="024842A8" w:rsidR="001C76FC" w:rsidRPr="001C76FC" w:rsidRDefault="001C76FC" w:rsidP="001C76FC">
      <w:pPr>
        <w:spacing w:after="0"/>
        <w:jc w:val="right"/>
        <w:rPr>
          <w:sz w:val="24"/>
          <w:szCs w:val="24"/>
        </w:rPr>
      </w:pPr>
      <w:r w:rsidRPr="001C76FC">
        <w:rPr>
          <w:sz w:val="24"/>
          <w:szCs w:val="24"/>
        </w:rPr>
        <w:t>Выполнил:</w:t>
      </w:r>
    </w:p>
    <w:p w14:paraId="287411EC" w14:textId="2931D6FD" w:rsidR="001C76FC" w:rsidRPr="001C76FC" w:rsidRDefault="001C76FC" w:rsidP="001C76FC">
      <w:pPr>
        <w:spacing w:after="0"/>
        <w:jc w:val="right"/>
        <w:rPr>
          <w:sz w:val="24"/>
          <w:szCs w:val="24"/>
        </w:rPr>
      </w:pPr>
      <w:r w:rsidRPr="001C76FC">
        <w:rPr>
          <w:sz w:val="24"/>
          <w:szCs w:val="24"/>
        </w:rPr>
        <w:t>студент группы 22</w:t>
      </w:r>
      <w:r>
        <w:rPr>
          <w:sz w:val="24"/>
          <w:szCs w:val="24"/>
        </w:rPr>
        <w:t>А</w:t>
      </w:r>
    </w:p>
    <w:p w14:paraId="1ECBDCAF" w14:textId="087B9F32" w:rsidR="001C76FC" w:rsidRDefault="001C76FC" w:rsidP="001C76FC">
      <w:pPr>
        <w:spacing w:after="0"/>
        <w:jc w:val="right"/>
        <w:rPr>
          <w:sz w:val="24"/>
          <w:szCs w:val="24"/>
        </w:rPr>
      </w:pPr>
      <w:r>
        <w:rPr>
          <w:sz w:val="24"/>
          <w:szCs w:val="24"/>
        </w:rPr>
        <w:t>_____________ Джойс Р.Р.</w:t>
      </w:r>
    </w:p>
    <w:p w14:paraId="3D2F59C5" w14:textId="77777777" w:rsidR="001C76FC" w:rsidRPr="001C76FC" w:rsidRDefault="001C76FC" w:rsidP="001C76FC">
      <w:pPr>
        <w:spacing w:after="0"/>
        <w:jc w:val="right"/>
        <w:rPr>
          <w:sz w:val="24"/>
          <w:szCs w:val="24"/>
        </w:rPr>
      </w:pPr>
    </w:p>
    <w:p w14:paraId="0DDDE557" w14:textId="77777777" w:rsidR="001C76FC" w:rsidRPr="001C76FC" w:rsidRDefault="001C76FC" w:rsidP="001C76FC">
      <w:pPr>
        <w:spacing w:after="0"/>
        <w:jc w:val="right"/>
        <w:rPr>
          <w:sz w:val="24"/>
          <w:szCs w:val="24"/>
        </w:rPr>
      </w:pPr>
      <w:r w:rsidRPr="001C76FC">
        <w:rPr>
          <w:sz w:val="24"/>
          <w:szCs w:val="24"/>
        </w:rPr>
        <w:t>доцент кафедры ТЭ</w:t>
      </w:r>
    </w:p>
    <w:p w14:paraId="14B40430" w14:textId="04041D0C" w:rsidR="001C76FC" w:rsidRPr="001C76FC" w:rsidRDefault="001C76FC" w:rsidP="001C76FC">
      <w:pPr>
        <w:spacing w:after="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____________ </w:t>
      </w:r>
      <w:r w:rsidRPr="001C76FC">
        <w:rPr>
          <w:sz w:val="24"/>
          <w:szCs w:val="24"/>
        </w:rPr>
        <w:t>Тэттэр А.Ю.</w:t>
      </w:r>
    </w:p>
    <w:p w14:paraId="344903D6" w14:textId="6F2E11D4" w:rsidR="003B6427" w:rsidRDefault="003B6427" w:rsidP="001C76FC">
      <w:pPr>
        <w:spacing w:after="0"/>
        <w:jc w:val="right"/>
        <w:rPr>
          <w:sz w:val="24"/>
          <w:szCs w:val="24"/>
        </w:rPr>
      </w:pPr>
    </w:p>
    <w:p w14:paraId="11B42BCF" w14:textId="77777777" w:rsidR="001C76FC" w:rsidRDefault="001C76FC" w:rsidP="001C76FC">
      <w:pPr>
        <w:jc w:val="center"/>
        <w:rPr>
          <w:sz w:val="24"/>
          <w:szCs w:val="24"/>
        </w:rPr>
      </w:pPr>
    </w:p>
    <w:p w14:paraId="75F22080" w14:textId="77777777" w:rsidR="001C76FC" w:rsidRDefault="001C76FC" w:rsidP="001C76FC">
      <w:pPr>
        <w:jc w:val="center"/>
        <w:rPr>
          <w:sz w:val="24"/>
          <w:szCs w:val="24"/>
        </w:rPr>
      </w:pPr>
    </w:p>
    <w:p w14:paraId="78312F1A" w14:textId="77777777" w:rsidR="001C76FC" w:rsidRDefault="001C76FC" w:rsidP="001C76FC">
      <w:pPr>
        <w:jc w:val="center"/>
        <w:rPr>
          <w:sz w:val="24"/>
          <w:szCs w:val="24"/>
        </w:rPr>
      </w:pPr>
    </w:p>
    <w:p w14:paraId="3B74C344" w14:textId="64CF6281" w:rsidR="00684A6A" w:rsidRDefault="001C76FC" w:rsidP="00684A6A">
      <w:pPr>
        <w:jc w:val="center"/>
        <w:rPr>
          <w:sz w:val="24"/>
          <w:szCs w:val="24"/>
        </w:rPr>
      </w:pPr>
      <w:r w:rsidRPr="001C76FC">
        <w:rPr>
          <w:sz w:val="24"/>
          <w:szCs w:val="24"/>
        </w:rPr>
        <w:t>Омск 20</w:t>
      </w:r>
      <w:r w:rsidR="00684A6A">
        <w:rPr>
          <w:sz w:val="24"/>
          <w:szCs w:val="24"/>
        </w:rPr>
        <w:t>24</w:t>
      </w:r>
    </w:p>
    <w:p w14:paraId="0302D345" w14:textId="1E6FC0D4" w:rsidR="00E11951" w:rsidRDefault="00E11951" w:rsidP="00684A6A">
      <w:pPr>
        <w:jc w:val="center"/>
        <w:rPr>
          <w:sz w:val="24"/>
          <w:szCs w:val="24"/>
        </w:rPr>
      </w:pPr>
    </w:p>
    <w:p w14:paraId="404558CA" w14:textId="333C7CB3" w:rsidR="00E11951" w:rsidRDefault="00E11951" w:rsidP="00684A6A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ЦЕЛЬ РАБОТЫ</w:t>
      </w:r>
      <w:r w:rsidRPr="00E11951">
        <w:rPr>
          <w:sz w:val="24"/>
          <w:szCs w:val="24"/>
        </w:rPr>
        <w:t>:</w:t>
      </w:r>
      <w:r>
        <w:rPr>
          <w:sz w:val="24"/>
          <w:szCs w:val="24"/>
        </w:rPr>
        <w:t>эксперементальное определение  параметров  схемы замещения катушки индуктивности  с ферромагнитным сердечником для основного магнитного поля.</w:t>
      </w:r>
    </w:p>
    <w:p w14:paraId="30C36BAD" w14:textId="056479D8" w:rsidR="00E11951" w:rsidRDefault="00E11951" w:rsidP="00684A6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A24914F" wp14:editId="703A9102">
            <wp:extent cx="5436973" cy="1684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8738" cy="168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37C530" wp14:editId="6F70C114">
            <wp:extent cx="5461686" cy="1571658"/>
            <wp:effectExtent l="0" t="0" r="571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4221" cy="157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6F26D" wp14:editId="5AE3FC06">
            <wp:extent cx="5442723" cy="3155092"/>
            <wp:effectExtent l="0" t="0" r="571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0752" cy="315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17BE8" wp14:editId="5AACE9B1">
            <wp:extent cx="5461686" cy="2146142"/>
            <wp:effectExtent l="0" t="0" r="571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7789" cy="21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D144" w14:textId="73CAD920" w:rsidR="00E11951" w:rsidRDefault="00E1195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7F88C72" w14:textId="77777777" w:rsidR="00E11951" w:rsidRPr="00E11951" w:rsidRDefault="00E11951" w:rsidP="00684A6A">
      <w:pPr>
        <w:jc w:val="center"/>
        <w:rPr>
          <w:sz w:val="24"/>
          <w:szCs w:val="24"/>
          <w:lang w:val="en-US"/>
        </w:rPr>
      </w:pPr>
    </w:p>
    <w:sectPr w:rsidR="00E11951" w:rsidRPr="00E11951" w:rsidSect="00341173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57C"/>
    <w:rsid w:val="000D74F4"/>
    <w:rsid w:val="001C76FC"/>
    <w:rsid w:val="00341173"/>
    <w:rsid w:val="003B6427"/>
    <w:rsid w:val="00562EBE"/>
    <w:rsid w:val="00577D0A"/>
    <w:rsid w:val="0062257C"/>
    <w:rsid w:val="00684A6A"/>
    <w:rsid w:val="006A2AD7"/>
    <w:rsid w:val="009A47EB"/>
    <w:rsid w:val="00D85029"/>
    <w:rsid w:val="00E11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55267"/>
  <w15:chartTrackingRefBased/>
  <w15:docId w15:val="{A65FFDF3-05FC-4E8E-9452-C1F252766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3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Goll Roberto</dc:creator>
  <cp:keywords/>
  <dc:description/>
  <cp:lastModifiedBy>Goll Roberto</cp:lastModifiedBy>
  <cp:revision>2</cp:revision>
  <dcterms:created xsi:type="dcterms:W3CDTF">2024-04-26T05:43:00Z</dcterms:created>
  <dcterms:modified xsi:type="dcterms:W3CDTF">2024-04-26T15:07:00Z</dcterms:modified>
</cp:coreProperties>
</file>