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95E" w:rsidRDefault="00CE195E" w:rsidP="00CE195E">
      <w:pPr>
        <w:jc w:val="center"/>
        <w:rPr>
          <w:rFonts w:ascii="Times New Roman" w:hAnsi="Times New Roman" w:cs="Times New Roman"/>
          <w:sz w:val="24"/>
          <w:szCs w:val="24"/>
        </w:rPr>
      </w:pPr>
      <w:r>
        <w:rPr>
          <w:rFonts w:ascii="Times New Roman" w:hAnsi="Times New Roman" w:cs="Times New Roman"/>
          <w:sz w:val="24"/>
          <w:szCs w:val="24"/>
        </w:rPr>
        <w:t>Практическая работа 6</w:t>
      </w:r>
    </w:p>
    <w:p w:rsidR="00CE195E" w:rsidRPr="00CE195E" w:rsidRDefault="00CE195E" w:rsidP="00CE195E">
      <w:pPr>
        <w:jc w:val="center"/>
        <w:rPr>
          <w:rFonts w:ascii="Times New Roman" w:hAnsi="Times New Roman" w:cs="Times New Roman"/>
          <w:sz w:val="24"/>
          <w:szCs w:val="24"/>
        </w:rPr>
      </w:pPr>
      <w:r w:rsidRPr="00CE195E">
        <w:rPr>
          <w:rFonts w:ascii="Times New Roman" w:hAnsi="Times New Roman" w:cs="Times New Roman"/>
          <w:sz w:val="24"/>
          <w:szCs w:val="24"/>
        </w:rPr>
        <w:t>ОСНОВЫ  СИГНАЛЬНОЙ  ТЕХНИКИ,  СИГНАЛИЗАЦИЯ  И  СИГНАЛЫ</w:t>
      </w:r>
    </w:p>
    <w:p w:rsidR="00CE195E" w:rsidRPr="00CE195E" w:rsidRDefault="00CE195E" w:rsidP="00CE195E">
      <w:pPr>
        <w:jc w:val="both"/>
        <w:rPr>
          <w:rFonts w:ascii="Times New Roman" w:hAnsi="Times New Roman" w:cs="Times New Roman"/>
          <w:sz w:val="24"/>
          <w:szCs w:val="24"/>
        </w:rPr>
      </w:pPr>
    </w:p>
    <w:p w:rsid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Устройства автоматики и телемеханики предназначены для регулирования движения поездов и передачи на расстояние машинистам движущихся поездов, регулировочных приказов.</w:t>
      </w:r>
    </w:p>
    <w:p w:rsid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Это делается с помощью сигнальных приборов, обеспечивающих единую сигнализацию на всей сети железных дорог России в соответствии с инструкцией по сигнализации на железных дорогах России.</w:t>
      </w:r>
    </w:p>
    <w:p w:rsid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На железных дорогах нашей страны основным видом сигнального прибора является оптический прибор – светофор, который передает приказ цветом огней. Кроме этого имеется небольшое количество других приборов – семафоров, выполняющих аналогичные задачи, которые днем сигнализируют положением крыла, а ночью дополнительно зажигаются световые огни.</w:t>
      </w:r>
    </w:p>
    <w:p w:rsid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Различают два вида сигнальных приказов: основной, показывающий допустимую скорость у данного светофора, и предупредительный – скорость у следующего светофора.</w:t>
      </w:r>
    </w:p>
    <w:p w:rsid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Каждое сигнальное показание должно содержать как основной, так и предупредительный приказ.</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К сигнальным показаниям предъявляются определенные требования. Они должны:</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обладать простотой восприятия;</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быстротой опознавания;</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 обеспечивать дальность </w:t>
      </w:r>
      <w:proofErr w:type="gramStart"/>
      <w:r w:rsidRPr="00CE195E">
        <w:rPr>
          <w:rFonts w:ascii="Times New Roman" w:hAnsi="Times New Roman" w:cs="Times New Roman"/>
          <w:sz w:val="24"/>
          <w:szCs w:val="24"/>
        </w:rPr>
        <w:t>видимости</w:t>
      </w:r>
      <w:proofErr w:type="gramEnd"/>
      <w:r w:rsidRPr="00CE195E">
        <w:rPr>
          <w:rFonts w:ascii="Times New Roman" w:hAnsi="Times New Roman" w:cs="Times New Roman"/>
          <w:sz w:val="24"/>
          <w:szCs w:val="24"/>
        </w:rPr>
        <w:t xml:space="preserve"> как днем, так и ночью при самых неблагоприятных атмосферных условиях (дождь, туман, метель, песчаные бури и др.).</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Для получения необходимого числа сигнальных показаний используют следующие физические признаки:</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цвет огня;</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режим работы ламп (непрерывно горящий, мигающий);</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число огней;</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взаимное расположение огней.</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По цветовым признакам используют огни:</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зеленый – разрешающий движение с установленной скоростью;</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 </w:t>
      </w:r>
      <w:proofErr w:type="gramStart"/>
      <w:r w:rsidRPr="00CE195E">
        <w:rPr>
          <w:rFonts w:ascii="Times New Roman" w:hAnsi="Times New Roman" w:cs="Times New Roman"/>
          <w:sz w:val="24"/>
          <w:szCs w:val="24"/>
        </w:rPr>
        <w:t>желтый</w:t>
      </w:r>
      <w:proofErr w:type="gramEnd"/>
      <w:r w:rsidRPr="00CE195E">
        <w:rPr>
          <w:rFonts w:ascii="Times New Roman" w:hAnsi="Times New Roman" w:cs="Times New Roman"/>
          <w:sz w:val="24"/>
          <w:szCs w:val="24"/>
        </w:rPr>
        <w:t xml:space="preserve"> – требующий снижения скорости;</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красный – требующий немедленной остановки.</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Для производства маневровой работы дополнительно применяются цвета:</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 </w:t>
      </w:r>
      <w:proofErr w:type="gramStart"/>
      <w:r w:rsidRPr="00CE195E">
        <w:rPr>
          <w:rFonts w:ascii="Times New Roman" w:hAnsi="Times New Roman" w:cs="Times New Roman"/>
          <w:sz w:val="24"/>
          <w:szCs w:val="24"/>
        </w:rPr>
        <w:t>лунно-белый</w:t>
      </w:r>
      <w:proofErr w:type="gramEnd"/>
      <w:r w:rsidRPr="00CE195E">
        <w:rPr>
          <w:rFonts w:ascii="Times New Roman" w:hAnsi="Times New Roman" w:cs="Times New Roman"/>
          <w:sz w:val="24"/>
          <w:szCs w:val="24"/>
        </w:rPr>
        <w:t xml:space="preserve"> – разрешающий производство маневровых передвижений;</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 </w:t>
      </w:r>
      <w:proofErr w:type="gramStart"/>
      <w:r w:rsidRPr="00CE195E">
        <w:rPr>
          <w:rFonts w:ascii="Times New Roman" w:hAnsi="Times New Roman" w:cs="Times New Roman"/>
          <w:sz w:val="24"/>
          <w:szCs w:val="24"/>
        </w:rPr>
        <w:t>синий</w:t>
      </w:r>
      <w:proofErr w:type="gramEnd"/>
      <w:r w:rsidRPr="00CE195E">
        <w:rPr>
          <w:rFonts w:ascii="Times New Roman" w:hAnsi="Times New Roman" w:cs="Times New Roman"/>
          <w:sz w:val="24"/>
          <w:szCs w:val="24"/>
        </w:rPr>
        <w:t xml:space="preserve"> – запрещающий производство маневровых передвижений.</w:t>
      </w:r>
    </w:p>
    <w:p w:rsidR="00CE195E" w:rsidRPr="00CE195E" w:rsidRDefault="00CE195E" w:rsidP="00CE195E">
      <w:pPr>
        <w:spacing w:after="0"/>
        <w:jc w:val="both"/>
        <w:rPr>
          <w:rFonts w:ascii="Times New Roman" w:hAnsi="Times New Roman" w:cs="Times New Roman"/>
          <w:sz w:val="24"/>
          <w:szCs w:val="24"/>
        </w:rPr>
      </w:pPr>
      <w:r w:rsidRPr="00CE195E">
        <w:rPr>
          <w:rFonts w:ascii="Times New Roman" w:hAnsi="Times New Roman" w:cs="Times New Roman"/>
          <w:sz w:val="24"/>
          <w:szCs w:val="24"/>
        </w:rPr>
        <w:br/>
      </w:r>
    </w:p>
    <w:p w:rsidR="00CE195E" w:rsidRDefault="00CE195E">
      <w:pPr>
        <w:rPr>
          <w:rFonts w:ascii="Times New Roman" w:hAnsi="Times New Roman" w:cs="Times New Roman"/>
          <w:sz w:val="24"/>
          <w:szCs w:val="24"/>
        </w:rPr>
      </w:pPr>
      <w:r>
        <w:rPr>
          <w:rFonts w:ascii="Times New Roman" w:hAnsi="Times New Roman" w:cs="Times New Roman"/>
          <w:sz w:val="24"/>
          <w:szCs w:val="24"/>
        </w:rPr>
        <w:br w:type="page"/>
      </w:r>
    </w:p>
    <w:p w:rsidR="00CE195E" w:rsidRPr="00CE195E" w:rsidRDefault="00CE195E" w:rsidP="00CE195E">
      <w:pPr>
        <w:ind w:firstLine="708"/>
        <w:jc w:val="both"/>
        <w:rPr>
          <w:rFonts w:ascii="Times New Roman" w:hAnsi="Times New Roman" w:cs="Times New Roman"/>
          <w:sz w:val="24"/>
          <w:szCs w:val="24"/>
        </w:rPr>
      </w:pPr>
      <w:r w:rsidRPr="00CE195E">
        <w:rPr>
          <w:rFonts w:ascii="Times New Roman" w:hAnsi="Times New Roman" w:cs="Times New Roman"/>
          <w:sz w:val="24"/>
          <w:szCs w:val="24"/>
        </w:rPr>
        <w:lastRenderedPageBreak/>
        <w:t>Условные обозначения переч</w:t>
      </w:r>
      <w:r>
        <w:rPr>
          <w:rFonts w:ascii="Times New Roman" w:hAnsi="Times New Roman" w:cs="Times New Roman"/>
          <w:sz w:val="24"/>
          <w:szCs w:val="24"/>
        </w:rPr>
        <w:t>исленных огней представлены на рисунке 1</w:t>
      </w:r>
      <w:r w:rsidRPr="00CE195E">
        <w:rPr>
          <w:rFonts w:ascii="Times New Roman" w:hAnsi="Times New Roman" w:cs="Times New Roman"/>
          <w:sz w:val="24"/>
          <w:szCs w:val="24"/>
        </w:rPr>
        <w:t>.</w:t>
      </w:r>
    </w:p>
    <w:p w:rsidR="00CE195E" w:rsidRPr="00CE195E" w:rsidRDefault="00CE195E" w:rsidP="00CE195E">
      <w:pPr>
        <w:jc w:val="center"/>
        <w:rPr>
          <w:rFonts w:ascii="Times New Roman" w:hAnsi="Times New Roman" w:cs="Times New Roman"/>
          <w:sz w:val="24"/>
          <w:szCs w:val="24"/>
        </w:rPr>
      </w:pPr>
      <w:r w:rsidRPr="00CE195E">
        <w:rPr>
          <w:rFonts w:ascii="Times New Roman" w:hAnsi="Times New Roman" w:cs="Times New Roman"/>
          <w:sz w:val="24"/>
          <w:szCs w:val="24"/>
        </w:rPr>
        <w:drawing>
          <wp:inline distT="0" distB="0" distL="0" distR="0" wp14:anchorId="18456E96" wp14:editId="3AB02910">
            <wp:extent cx="3694430" cy="723900"/>
            <wp:effectExtent l="0" t="0" r="1270" b="0"/>
            <wp:docPr id="5" name="Рисунок 5" descr="https://konspekta.net/megaobuchalkaru/imgbaza/baza15/8816275027540.file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megaobuchalkaru/imgbaza/baza15/8816275027540.files/image0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4430" cy="723900"/>
                    </a:xfrm>
                    <a:prstGeom prst="rect">
                      <a:avLst/>
                    </a:prstGeom>
                    <a:noFill/>
                    <a:ln>
                      <a:noFill/>
                    </a:ln>
                  </pic:spPr>
                </pic:pic>
              </a:graphicData>
            </a:graphic>
          </wp:inline>
        </w:drawing>
      </w:r>
    </w:p>
    <w:p w:rsidR="00CE195E" w:rsidRPr="00CE195E" w:rsidRDefault="00CE195E" w:rsidP="00CE195E">
      <w:pPr>
        <w:jc w:val="center"/>
        <w:rPr>
          <w:rFonts w:ascii="Times New Roman" w:hAnsi="Times New Roman" w:cs="Times New Roman"/>
          <w:sz w:val="24"/>
          <w:szCs w:val="24"/>
        </w:rPr>
      </w:pPr>
      <w:r w:rsidRPr="00CE195E">
        <w:rPr>
          <w:rFonts w:ascii="Times New Roman" w:hAnsi="Times New Roman" w:cs="Times New Roman"/>
          <w:sz w:val="24"/>
          <w:szCs w:val="24"/>
        </w:rPr>
        <w:t>Рис. 1  Условные обозначения сигнальных огней светофоров</w:t>
      </w:r>
    </w:p>
    <w:p w:rsidR="00CE195E" w:rsidRPr="00CE195E" w:rsidRDefault="00CE195E" w:rsidP="00CE195E">
      <w:pPr>
        <w:spacing w:after="0"/>
        <w:jc w:val="both"/>
        <w:rPr>
          <w:rFonts w:ascii="Times New Roman" w:hAnsi="Times New Roman" w:cs="Times New Roman"/>
          <w:sz w:val="24"/>
          <w:szCs w:val="24"/>
        </w:rPr>
      </w:pPr>
      <w:r w:rsidRPr="00CE195E">
        <w:rPr>
          <w:rFonts w:ascii="Times New Roman" w:hAnsi="Times New Roman" w:cs="Times New Roman"/>
          <w:sz w:val="24"/>
          <w:szCs w:val="24"/>
        </w:rPr>
        <w:t> </w:t>
      </w:r>
      <w:r>
        <w:rPr>
          <w:rFonts w:ascii="Times New Roman" w:hAnsi="Times New Roman" w:cs="Times New Roman"/>
          <w:sz w:val="24"/>
          <w:szCs w:val="24"/>
        </w:rPr>
        <w:tab/>
      </w:r>
      <w:r w:rsidRPr="00CE195E">
        <w:rPr>
          <w:rFonts w:ascii="Times New Roman" w:hAnsi="Times New Roman" w:cs="Times New Roman"/>
          <w:sz w:val="24"/>
          <w:szCs w:val="24"/>
        </w:rPr>
        <w:t>Мигание огней, как правило, сочетают с признаком цвета. Для сигнализации используют мигающие огни – зеленый, желтый, лунно-белый.</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На светофоре одновременно могут гореть один или два огня. Большее число огней не используется из-за сложности их восприятия на расстоянии.</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По назначению светофоры подразделяются </w:t>
      </w:r>
      <w:proofErr w:type="gramStart"/>
      <w:r w:rsidRPr="00CE195E">
        <w:rPr>
          <w:rFonts w:ascii="Times New Roman" w:hAnsi="Times New Roman" w:cs="Times New Roman"/>
          <w:sz w:val="24"/>
          <w:szCs w:val="24"/>
        </w:rPr>
        <w:t>на</w:t>
      </w:r>
      <w:proofErr w:type="gramEnd"/>
      <w:r w:rsidRPr="00CE195E">
        <w:rPr>
          <w:rFonts w:ascii="Times New Roman" w:hAnsi="Times New Roman" w:cs="Times New Roman"/>
          <w:sz w:val="24"/>
          <w:szCs w:val="24"/>
        </w:rPr>
        <w:t>:</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1) </w:t>
      </w:r>
      <w:proofErr w:type="gramStart"/>
      <w:r w:rsidRPr="00CE195E">
        <w:rPr>
          <w:rFonts w:ascii="Times New Roman" w:hAnsi="Times New Roman" w:cs="Times New Roman"/>
          <w:sz w:val="24"/>
          <w:szCs w:val="24"/>
        </w:rPr>
        <w:t>входные</w:t>
      </w:r>
      <w:proofErr w:type="gramEnd"/>
      <w:r w:rsidRPr="00CE195E">
        <w:rPr>
          <w:rFonts w:ascii="Times New Roman" w:hAnsi="Times New Roman" w:cs="Times New Roman"/>
          <w:sz w:val="24"/>
          <w:szCs w:val="24"/>
        </w:rPr>
        <w:t xml:space="preserve"> – разрешающие или запрещающие поезду следовать с перегона на станцию;</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2) выходные – разрешающие или запрещающие поезду отправиться со станции на перегон;</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3) маршрутные – разрешающие или запрещающие поезду проследовать из одного района станции в другой;</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4) проходные – разрешающие или запрещающие поезду проследовать с одного блок–участка (межпостового перегон</w:t>
      </w:r>
      <w:proofErr w:type="gramStart"/>
      <w:r w:rsidRPr="00CE195E">
        <w:rPr>
          <w:rFonts w:ascii="Times New Roman" w:hAnsi="Times New Roman" w:cs="Times New Roman"/>
          <w:sz w:val="24"/>
          <w:szCs w:val="24"/>
        </w:rPr>
        <w:t>а–</w:t>
      </w:r>
      <w:proofErr w:type="gramEnd"/>
      <w:r w:rsidRPr="00CE195E">
        <w:rPr>
          <w:rFonts w:ascii="Times New Roman" w:hAnsi="Times New Roman" w:cs="Times New Roman"/>
          <w:sz w:val="24"/>
          <w:szCs w:val="24"/>
        </w:rPr>
        <w:t xml:space="preserve"> при полуавтоматической блокировке) на другой;</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5) прикрытия – мест пересечения железных дорог в одном уровне с другими железными дорогами, трамвайными путями, троллейбусными линиями; ограждения разводных мостов и участков;</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6) заградительные – требующие остановки при опасности движения, возникшей на переездах, искусственных сооружениях, а также при ограждении составов для осмотра и ремонта вагонов на станциях;</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7) предупредительные – предупреждающие о показаниях основного сигнала (входного, проходного, заградительного, прикрытия);</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8) </w:t>
      </w:r>
      <w:proofErr w:type="gramStart"/>
      <w:r w:rsidRPr="00CE195E">
        <w:rPr>
          <w:rFonts w:ascii="Times New Roman" w:hAnsi="Times New Roman" w:cs="Times New Roman"/>
          <w:sz w:val="24"/>
          <w:szCs w:val="24"/>
        </w:rPr>
        <w:t>повторительные</w:t>
      </w:r>
      <w:proofErr w:type="gramEnd"/>
      <w:r w:rsidRPr="00CE195E">
        <w:rPr>
          <w:rFonts w:ascii="Times New Roman" w:hAnsi="Times New Roman" w:cs="Times New Roman"/>
          <w:sz w:val="24"/>
          <w:szCs w:val="24"/>
        </w:rPr>
        <w:t xml:space="preserve"> – оповещающие о разрешающем показании выходного, маршрутного или горочного светофора, когда по местным условиям видимость основного светофора не обеспечивается;</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9) </w:t>
      </w:r>
      <w:proofErr w:type="gramStart"/>
      <w:r w:rsidRPr="00CE195E">
        <w:rPr>
          <w:rFonts w:ascii="Times New Roman" w:hAnsi="Times New Roman" w:cs="Times New Roman"/>
          <w:sz w:val="24"/>
          <w:szCs w:val="24"/>
        </w:rPr>
        <w:t>локомотивные</w:t>
      </w:r>
      <w:proofErr w:type="gramEnd"/>
      <w:r w:rsidRPr="00CE195E">
        <w:rPr>
          <w:rFonts w:ascii="Times New Roman" w:hAnsi="Times New Roman" w:cs="Times New Roman"/>
          <w:sz w:val="24"/>
          <w:szCs w:val="24"/>
        </w:rPr>
        <w:t xml:space="preserve"> – устанавливаются в кабине машиниста – предупреждающие его о показании путевого светофора, к которому приближается поезд;</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10) </w:t>
      </w:r>
      <w:proofErr w:type="gramStart"/>
      <w:r w:rsidRPr="00CE195E">
        <w:rPr>
          <w:rFonts w:ascii="Times New Roman" w:hAnsi="Times New Roman" w:cs="Times New Roman"/>
          <w:sz w:val="24"/>
          <w:szCs w:val="24"/>
        </w:rPr>
        <w:t>маневровые</w:t>
      </w:r>
      <w:proofErr w:type="gramEnd"/>
      <w:r w:rsidRPr="00CE195E">
        <w:rPr>
          <w:rFonts w:ascii="Times New Roman" w:hAnsi="Times New Roman" w:cs="Times New Roman"/>
          <w:sz w:val="24"/>
          <w:szCs w:val="24"/>
        </w:rPr>
        <w:t xml:space="preserve"> – разрешающие или запрещающие производство маневров;</w:t>
      </w:r>
    </w:p>
    <w:p w:rsidR="00CE195E" w:rsidRP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11) </w:t>
      </w:r>
      <w:proofErr w:type="gramStart"/>
      <w:r w:rsidRPr="00CE195E">
        <w:rPr>
          <w:rFonts w:ascii="Times New Roman" w:hAnsi="Times New Roman" w:cs="Times New Roman"/>
          <w:sz w:val="24"/>
          <w:szCs w:val="24"/>
        </w:rPr>
        <w:t>горочные</w:t>
      </w:r>
      <w:proofErr w:type="gramEnd"/>
      <w:r w:rsidRPr="00CE195E">
        <w:rPr>
          <w:rFonts w:ascii="Times New Roman" w:hAnsi="Times New Roman" w:cs="Times New Roman"/>
          <w:sz w:val="24"/>
          <w:szCs w:val="24"/>
        </w:rPr>
        <w:t xml:space="preserve"> – разрешающие или запрещающие роспуск вагонов.</w:t>
      </w:r>
    </w:p>
    <w:p w:rsid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12) въездные (выездные) – разрешающие или запрещающие въезд (выезд) железнодорожного подвижного состава в производственное помещение и выезд из него на железнодорожных путях необщего пользования;</w:t>
      </w:r>
    </w:p>
    <w:p w:rsid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13) технологические – разрешающие или запрещающие подачу или уборку железнодорожного подвижного состава при обслуживании объектов, расположенных на железнодорожных путях необщего пользования (</w:t>
      </w:r>
      <w:proofErr w:type="spellStart"/>
      <w:r w:rsidRPr="00CE195E">
        <w:rPr>
          <w:rFonts w:ascii="Times New Roman" w:hAnsi="Times New Roman" w:cs="Times New Roman"/>
          <w:sz w:val="24"/>
          <w:szCs w:val="24"/>
        </w:rPr>
        <w:t>вагоноопрокидывателей</w:t>
      </w:r>
      <w:proofErr w:type="spellEnd"/>
      <w:r w:rsidRPr="00CE195E">
        <w:rPr>
          <w:rFonts w:ascii="Times New Roman" w:hAnsi="Times New Roman" w:cs="Times New Roman"/>
          <w:sz w:val="24"/>
          <w:szCs w:val="24"/>
        </w:rPr>
        <w:t>, вагонных весов, устрой</w:t>
      </w:r>
      <w:proofErr w:type="gramStart"/>
      <w:r w:rsidRPr="00CE195E">
        <w:rPr>
          <w:rFonts w:ascii="Times New Roman" w:hAnsi="Times New Roman" w:cs="Times New Roman"/>
          <w:sz w:val="24"/>
          <w:szCs w:val="24"/>
        </w:rPr>
        <w:t>ств дл</w:t>
      </w:r>
      <w:proofErr w:type="gramEnd"/>
      <w:r w:rsidRPr="00CE195E">
        <w:rPr>
          <w:rFonts w:ascii="Times New Roman" w:hAnsi="Times New Roman" w:cs="Times New Roman"/>
          <w:sz w:val="24"/>
          <w:szCs w:val="24"/>
        </w:rPr>
        <w:t>я восстановления сыпучести грузов, сливо-наливных устройств и др.).</w:t>
      </w:r>
    </w:p>
    <w:p w:rsidR="00CE195E" w:rsidRDefault="00CE195E" w:rsidP="00CE195E">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Один светофор может совмещать несколько назначений (выходной и маневровый, выходной и маршрутный и др.).</w:t>
      </w:r>
    </w:p>
    <w:p w:rsidR="00203D24"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По значению запрещающих показаний сигнальные приборы подразделяют </w:t>
      </w:r>
      <w:proofErr w:type="gramStart"/>
      <w:r w:rsidRPr="00CE195E">
        <w:rPr>
          <w:rFonts w:ascii="Times New Roman" w:hAnsi="Times New Roman" w:cs="Times New Roman"/>
          <w:sz w:val="24"/>
          <w:szCs w:val="24"/>
        </w:rPr>
        <w:t>на</w:t>
      </w:r>
      <w:proofErr w:type="gramEnd"/>
      <w:r w:rsidRPr="00CE195E">
        <w:rPr>
          <w:rFonts w:ascii="Times New Roman" w:hAnsi="Times New Roman" w:cs="Times New Roman"/>
          <w:sz w:val="24"/>
          <w:szCs w:val="24"/>
        </w:rPr>
        <w:t>:</w:t>
      </w:r>
    </w:p>
    <w:p w:rsidR="00203D24" w:rsidRDefault="00CE195E" w:rsidP="00203D24">
      <w:pPr>
        <w:spacing w:after="0"/>
        <w:ind w:firstLine="708"/>
        <w:jc w:val="both"/>
        <w:rPr>
          <w:rFonts w:ascii="Times New Roman" w:hAnsi="Times New Roman" w:cs="Times New Roman"/>
          <w:sz w:val="24"/>
          <w:szCs w:val="24"/>
        </w:rPr>
      </w:pPr>
      <w:proofErr w:type="gramStart"/>
      <w:r w:rsidRPr="00CE195E">
        <w:rPr>
          <w:rFonts w:ascii="Times New Roman" w:hAnsi="Times New Roman" w:cs="Times New Roman"/>
          <w:sz w:val="24"/>
          <w:szCs w:val="24"/>
        </w:rPr>
        <w:lastRenderedPageBreak/>
        <w:t>1) абсолютные – входные, выходные, маневровые, маршрутные, прикрытия, горочные, заградительные, проходные – при полуавтоматической блокировке;</w:t>
      </w:r>
      <w:proofErr w:type="gramEnd"/>
    </w:p>
    <w:p w:rsidR="00203D24"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2) абсолютно-разрешительные – проходные сигналы автоблокировки, проезд которых при их запрещающем показании запрещен, а при непонятном показании или погасшем сигнальном огне разрешается только после остановки со скоростью не более 20 км/ч с особой бдительностью и готовностью немедленно остановиться при возникновении препятствия для дальнейшего движения;</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3) условно-разрешительные – проходные светофоры автоблокировки, установленные на затяжных подъемах, для тяжеловесных поездов.</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Такие светофоры снабжаются дополнительным синим огнем или щитом с отражательным знаком прозрачно-белого цвета в виде буквы «Т». Закрытый светофор на затяжном подъеме при наличии на нем буквы «Т» или синего огня разрешает проследование красного огня светофора без остановки лишь грузовому поезду определенной весовой категории, установленной приказом начальника железной дороги.</w:t>
      </w:r>
    </w:p>
    <w:p w:rsidR="00203D24"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К сигналам предъявляются определенные требования по видимости:</w:t>
      </w:r>
    </w:p>
    <w:p w:rsidR="00203D24" w:rsidRDefault="00CE195E" w:rsidP="00CE195E">
      <w:pPr>
        <w:pStyle w:val="a7"/>
        <w:numPr>
          <w:ilvl w:val="0"/>
          <w:numId w:val="1"/>
        </w:numPr>
        <w:spacing w:after="0"/>
        <w:jc w:val="both"/>
        <w:rPr>
          <w:rFonts w:ascii="Times New Roman" w:hAnsi="Times New Roman" w:cs="Times New Roman"/>
          <w:sz w:val="24"/>
          <w:szCs w:val="24"/>
        </w:rPr>
      </w:pPr>
      <w:r w:rsidRPr="00203D24">
        <w:rPr>
          <w:rFonts w:ascii="Times New Roman" w:hAnsi="Times New Roman" w:cs="Times New Roman"/>
          <w:sz w:val="24"/>
          <w:szCs w:val="24"/>
        </w:rPr>
        <w:t>показания входных и проходных сигналов, не имеющих предупредительных светофоров или дисков, должны быть отчетливо различимы днем и ночью с приближающегося поезда на расстоянии не менее длины тормозного пути, определенного для данного места при полном служебном положении, но не менее 1000 м;</w:t>
      </w:r>
    </w:p>
    <w:p w:rsidR="00203D24" w:rsidRDefault="00CE195E" w:rsidP="00CE195E">
      <w:pPr>
        <w:pStyle w:val="a7"/>
        <w:numPr>
          <w:ilvl w:val="0"/>
          <w:numId w:val="1"/>
        </w:numPr>
        <w:spacing w:after="0"/>
        <w:jc w:val="both"/>
        <w:rPr>
          <w:rFonts w:ascii="Times New Roman" w:hAnsi="Times New Roman" w:cs="Times New Roman"/>
          <w:sz w:val="24"/>
          <w:szCs w:val="24"/>
        </w:rPr>
      </w:pPr>
      <w:r w:rsidRPr="00203D24">
        <w:rPr>
          <w:rFonts w:ascii="Times New Roman" w:hAnsi="Times New Roman" w:cs="Times New Roman"/>
          <w:sz w:val="24"/>
          <w:szCs w:val="24"/>
        </w:rPr>
        <w:t>предупредительные сигналы, а также основные, имеющие предупредительные сигналы,</w:t>
      </w:r>
      <w:proofErr w:type="gramStart"/>
      <w:r w:rsidRPr="00203D24">
        <w:rPr>
          <w:rFonts w:ascii="Times New Roman" w:hAnsi="Times New Roman" w:cs="Times New Roman"/>
          <w:sz w:val="24"/>
          <w:szCs w:val="24"/>
        </w:rPr>
        <w:t xml:space="preserve"> .</w:t>
      </w:r>
      <w:proofErr w:type="gramEnd"/>
      <w:r w:rsidRPr="00203D24">
        <w:rPr>
          <w:rFonts w:ascii="Times New Roman" w:hAnsi="Times New Roman" w:cs="Times New Roman"/>
          <w:sz w:val="24"/>
          <w:szCs w:val="24"/>
        </w:rPr>
        <w:t xml:space="preserve"> должны быть отчетливо различимы на расстоянии не менее 400 м (в сильно пересеченной местности допускается 200 м);</w:t>
      </w:r>
    </w:p>
    <w:p w:rsidR="00CE195E" w:rsidRPr="00203D24" w:rsidRDefault="00CE195E" w:rsidP="00CE195E">
      <w:pPr>
        <w:pStyle w:val="a7"/>
        <w:numPr>
          <w:ilvl w:val="0"/>
          <w:numId w:val="1"/>
        </w:numPr>
        <w:spacing w:after="0"/>
        <w:jc w:val="both"/>
        <w:rPr>
          <w:rFonts w:ascii="Times New Roman" w:hAnsi="Times New Roman" w:cs="Times New Roman"/>
          <w:sz w:val="24"/>
          <w:szCs w:val="24"/>
        </w:rPr>
      </w:pPr>
      <w:r w:rsidRPr="00203D24">
        <w:rPr>
          <w:rFonts w:ascii="Times New Roman" w:hAnsi="Times New Roman" w:cs="Times New Roman"/>
          <w:sz w:val="24"/>
          <w:szCs w:val="24"/>
        </w:rPr>
        <w:t>выходные, маршрутные светофоры с боковых путей, а также маневровые светофоры и щиты должны быть отчетливо различимы с расстояния не менее 200 м.</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Для увеличения дальности видимости в светофорах применяют оптическую систему, усиливающую световой поток.</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По устройству оптической системы светофоры делятся </w:t>
      </w:r>
      <w:proofErr w:type="gramStart"/>
      <w:r w:rsidRPr="00CE195E">
        <w:rPr>
          <w:rFonts w:ascii="Times New Roman" w:hAnsi="Times New Roman" w:cs="Times New Roman"/>
          <w:sz w:val="24"/>
          <w:szCs w:val="24"/>
        </w:rPr>
        <w:t>на</w:t>
      </w:r>
      <w:proofErr w:type="gramEnd"/>
      <w:r w:rsidRPr="00CE195E">
        <w:rPr>
          <w:rFonts w:ascii="Times New Roman" w:hAnsi="Times New Roman" w:cs="Times New Roman"/>
          <w:sz w:val="24"/>
          <w:szCs w:val="24"/>
        </w:rPr>
        <w:t xml:space="preserve"> линзовые, прожекторные и светодиодные. Оптические системы линзовых и прожекторных светофоров приведены на рис. 4.2 и 4.3.</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Оптическая система прожекторного светофора состоит из сигнального механизма, рамки со светофильтрами, двух бесцветных гладких линз, в фокусе которого находится лампа напряжением 10</w:t>
      </w:r>
      <w:proofErr w:type="gramStart"/>
      <w:r w:rsidRPr="00CE195E">
        <w:rPr>
          <w:rFonts w:ascii="Times New Roman" w:hAnsi="Times New Roman" w:cs="Times New Roman"/>
          <w:sz w:val="24"/>
          <w:szCs w:val="24"/>
        </w:rPr>
        <w:t xml:space="preserve"> В</w:t>
      </w:r>
      <w:proofErr w:type="gramEnd"/>
      <w:r w:rsidRPr="00CE195E">
        <w:rPr>
          <w:rFonts w:ascii="Times New Roman" w:hAnsi="Times New Roman" w:cs="Times New Roman"/>
          <w:sz w:val="24"/>
          <w:szCs w:val="24"/>
        </w:rPr>
        <w:t xml:space="preserve"> и мощностью 5 или 10 Вт, а также зеркальный отражатель.</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Рамкой со светофильтрами управляет механизм прожекторного светофора, представляющий своего рода поляризованное реле, которое в зависимости от полярности тока, поступающего на его обмотку (см. рис. 4.2), устанавливает против постоянно горящей лампы соответствующий светофильтр – желтый, зеленый или красный. У линзовых светофоров такой механизм отсутствует, поскольку для включения огня соответствующего цвета каждый линзовый комплект (цветная, бесцветная линзы, </w:t>
      </w:r>
      <w:proofErr w:type="spellStart"/>
      <w:r w:rsidRPr="00CE195E">
        <w:rPr>
          <w:rFonts w:ascii="Times New Roman" w:hAnsi="Times New Roman" w:cs="Times New Roman"/>
          <w:sz w:val="24"/>
          <w:szCs w:val="24"/>
        </w:rPr>
        <w:t>ламподержатель</w:t>
      </w:r>
      <w:proofErr w:type="spellEnd"/>
      <w:r w:rsidRPr="00CE195E">
        <w:rPr>
          <w:rFonts w:ascii="Times New Roman" w:hAnsi="Times New Roman" w:cs="Times New Roman"/>
          <w:sz w:val="24"/>
          <w:szCs w:val="24"/>
        </w:rPr>
        <w:t>, объединенные с помощью чугунного кольца) имеет индивидуальную лампочку (</w:t>
      </w:r>
      <w:r w:rsidR="00203D24">
        <w:rPr>
          <w:rFonts w:ascii="Times New Roman" w:hAnsi="Times New Roman" w:cs="Times New Roman"/>
          <w:sz w:val="24"/>
          <w:szCs w:val="24"/>
        </w:rPr>
        <w:t>рисунок 3</w:t>
      </w:r>
      <w:r w:rsidRPr="00CE195E">
        <w:rPr>
          <w:rFonts w:ascii="Times New Roman" w:hAnsi="Times New Roman" w:cs="Times New Roman"/>
          <w:sz w:val="24"/>
          <w:szCs w:val="24"/>
        </w:rPr>
        <w:t>).</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Для получения на линзовом светофоре, например, трёх сигнальных показаний необходимо установить на головку светофора три линзовых комплекта, в то время как на прожекторном достаточно одного.</w:t>
      </w:r>
    </w:p>
    <w:p w:rsidR="00CE195E" w:rsidRPr="00CE195E" w:rsidRDefault="00CE195E" w:rsidP="00CE195E">
      <w:pPr>
        <w:jc w:val="both"/>
        <w:rPr>
          <w:rFonts w:ascii="Times New Roman" w:hAnsi="Times New Roman" w:cs="Times New Roman"/>
          <w:sz w:val="24"/>
          <w:szCs w:val="24"/>
        </w:rPr>
      </w:pPr>
      <w:r w:rsidRPr="00CE195E">
        <w:rPr>
          <w:rFonts w:ascii="Times New Roman" w:hAnsi="Times New Roman" w:cs="Times New Roman"/>
          <w:sz w:val="24"/>
          <w:szCs w:val="24"/>
        </w:rPr>
        <w:t> </w:t>
      </w:r>
    </w:p>
    <w:p w:rsidR="00CE195E" w:rsidRPr="00CE195E" w:rsidRDefault="00CE195E" w:rsidP="00CE195E">
      <w:pPr>
        <w:jc w:val="both"/>
        <w:rPr>
          <w:rFonts w:ascii="Times New Roman" w:hAnsi="Times New Roman" w:cs="Times New Roman"/>
          <w:sz w:val="24"/>
          <w:szCs w:val="24"/>
        </w:rPr>
      </w:pPr>
      <w:r w:rsidRPr="00CE195E">
        <w:rPr>
          <w:rFonts w:ascii="Times New Roman" w:hAnsi="Times New Roman" w:cs="Times New Roman"/>
          <w:sz w:val="24"/>
          <w:szCs w:val="24"/>
        </w:rPr>
        <w:lastRenderedPageBreak/>
        <w:drawing>
          <wp:inline distT="0" distB="0" distL="0" distR="0" wp14:anchorId="67659530" wp14:editId="3F194215">
            <wp:extent cx="5888990" cy="4762500"/>
            <wp:effectExtent l="0" t="0" r="0" b="0"/>
            <wp:docPr id="4" name="Рисунок 4" descr="https://konspekta.net/megaobuchalkaru/imgbaza/baza15/8816275027540.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onspekta.net/megaobuchalkaru/imgbaza/baza15/8816275027540.files/image02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8990" cy="4762500"/>
                    </a:xfrm>
                    <a:prstGeom prst="rect">
                      <a:avLst/>
                    </a:prstGeom>
                    <a:noFill/>
                    <a:ln>
                      <a:noFill/>
                    </a:ln>
                  </pic:spPr>
                </pic:pic>
              </a:graphicData>
            </a:graphic>
          </wp:inline>
        </w:drawing>
      </w:r>
    </w:p>
    <w:p w:rsidR="00CE195E" w:rsidRPr="00CE195E" w:rsidRDefault="00203D24" w:rsidP="00203D24">
      <w:pPr>
        <w:jc w:val="center"/>
        <w:rPr>
          <w:rFonts w:ascii="Times New Roman" w:hAnsi="Times New Roman" w:cs="Times New Roman"/>
          <w:sz w:val="24"/>
          <w:szCs w:val="24"/>
        </w:rPr>
      </w:pPr>
      <w:r>
        <w:rPr>
          <w:rFonts w:ascii="Times New Roman" w:hAnsi="Times New Roman" w:cs="Times New Roman"/>
          <w:sz w:val="24"/>
          <w:szCs w:val="24"/>
        </w:rPr>
        <w:t>Ри</w:t>
      </w:r>
      <w:r w:rsidR="00CE195E" w:rsidRPr="00CE195E">
        <w:rPr>
          <w:rFonts w:ascii="Times New Roman" w:hAnsi="Times New Roman" w:cs="Times New Roman"/>
          <w:sz w:val="24"/>
          <w:szCs w:val="24"/>
        </w:rPr>
        <w:t>с</w:t>
      </w:r>
      <w:r>
        <w:rPr>
          <w:rFonts w:ascii="Times New Roman" w:hAnsi="Times New Roman" w:cs="Times New Roman"/>
          <w:sz w:val="24"/>
          <w:szCs w:val="24"/>
        </w:rPr>
        <w:t xml:space="preserve">унок </w:t>
      </w:r>
      <w:r w:rsidR="00CE195E" w:rsidRPr="00CE195E">
        <w:rPr>
          <w:rFonts w:ascii="Times New Roman" w:hAnsi="Times New Roman" w:cs="Times New Roman"/>
          <w:sz w:val="24"/>
          <w:szCs w:val="24"/>
        </w:rPr>
        <w:t>.2  Оптическая система прожекторного светофора</w:t>
      </w:r>
    </w:p>
    <w:p w:rsidR="00CE195E" w:rsidRPr="00CE195E" w:rsidRDefault="00CE195E" w:rsidP="00CE195E">
      <w:pPr>
        <w:jc w:val="both"/>
        <w:rPr>
          <w:rFonts w:ascii="Times New Roman" w:hAnsi="Times New Roman" w:cs="Times New Roman"/>
          <w:sz w:val="24"/>
          <w:szCs w:val="24"/>
        </w:rPr>
      </w:pPr>
      <w:r w:rsidRPr="00CE195E">
        <w:rPr>
          <w:rFonts w:ascii="Times New Roman" w:hAnsi="Times New Roman" w:cs="Times New Roman"/>
          <w:sz w:val="24"/>
          <w:szCs w:val="24"/>
        </w:rPr>
        <w:t> </w:t>
      </w:r>
    </w:p>
    <w:p w:rsidR="00CE195E" w:rsidRPr="00CE195E" w:rsidRDefault="00CE195E" w:rsidP="00CE195E">
      <w:pPr>
        <w:jc w:val="both"/>
        <w:rPr>
          <w:rFonts w:ascii="Times New Roman" w:hAnsi="Times New Roman" w:cs="Times New Roman"/>
          <w:sz w:val="24"/>
          <w:szCs w:val="24"/>
        </w:rPr>
      </w:pPr>
      <w:r w:rsidRPr="00CE195E">
        <w:rPr>
          <w:rFonts w:ascii="Times New Roman" w:hAnsi="Times New Roman" w:cs="Times New Roman"/>
          <w:sz w:val="24"/>
          <w:szCs w:val="24"/>
        </w:rPr>
        <w:drawing>
          <wp:inline distT="0" distB="0" distL="0" distR="0" wp14:anchorId="4708EBD5" wp14:editId="3C4C19CE">
            <wp:extent cx="5523230" cy="2392045"/>
            <wp:effectExtent l="0" t="0" r="1270" b="8255"/>
            <wp:docPr id="3" name="Рисунок 3" descr="https://konspekta.net/megaobuchalkaru/imgbaza/baza15/8816275027540.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nspekta.net/megaobuchalkaru/imgbaza/baza15/8816275027540.files/image02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3230" cy="2392045"/>
                    </a:xfrm>
                    <a:prstGeom prst="rect">
                      <a:avLst/>
                    </a:prstGeom>
                    <a:noFill/>
                    <a:ln>
                      <a:noFill/>
                    </a:ln>
                  </pic:spPr>
                </pic:pic>
              </a:graphicData>
            </a:graphic>
          </wp:inline>
        </w:drawing>
      </w:r>
    </w:p>
    <w:p w:rsidR="00CE195E" w:rsidRPr="00CE195E" w:rsidRDefault="00203D24" w:rsidP="00203D24">
      <w:pPr>
        <w:jc w:val="center"/>
        <w:rPr>
          <w:rFonts w:ascii="Times New Roman" w:hAnsi="Times New Roman" w:cs="Times New Roman"/>
          <w:sz w:val="24"/>
          <w:szCs w:val="24"/>
        </w:rPr>
      </w:pPr>
      <w:r>
        <w:rPr>
          <w:rFonts w:ascii="Times New Roman" w:hAnsi="Times New Roman" w:cs="Times New Roman"/>
          <w:sz w:val="24"/>
          <w:szCs w:val="24"/>
        </w:rPr>
        <w:t>Рисунок 3</w:t>
      </w:r>
      <w:r w:rsidR="00CE195E" w:rsidRPr="00CE195E">
        <w:rPr>
          <w:rFonts w:ascii="Times New Roman" w:hAnsi="Times New Roman" w:cs="Times New Roman"/>
          <w:sz w:val="24"/>
          <w:szCs w:val="24"/>
        </w:rPr>
        <w:t xml:space="preserve">  Оптическая система и устройство линзового светофора</w:t>
      </w:r>
    </w:p>
    <w:p w:rsidR="00CE195E" w:rsidRPr="00CE195E" w:rsidRDefault="00CE195E" w:rsidP="00203D24">
      <w:pPr>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На схемах автоматики приняты определенные условные обозначения, приведенные на </w:t>
      </w:r>
      <w:r w:rsidR="00203D24">
        <w:rPr>
          <w:rFonts w:ascii="Times New Roman" w:hAnsi="Times New Roman" w:cs="Times New Roman"/>
          <w:sz w:val="24"/>
          <w:szCs w:val="24"/>
        </w:rPr>
        <w:t>рисунке 4.</w:t>
      </w:r>
    </w:p>
    <w:p w:rsidR="00CE195E" w:rsidRPr="00CE195E" w:rsidRDefault="00CE195E" w:rsidP="00CE195E">
      <w:pPr>
        <w:jc w:val="both"/>
        <w:rPr>
          <w:rFonts w:ascii="Times New Roman" w:hAnsi="Times New Roman" w:cs="Times New Roman"/>
          <w:sz w:val="24"/>
          <w:szCs w:val="24"/>
        </w:rPr>
      </w:pPr>
      <w:r w:rsidRPr="00CE195E">
        <w:rPr>
          <w:rFonts w:ascii="Times New Roman" w:hAnsi="Times New Roman" w:cs="Times New Roman"/>
          <w:sz w:val="24"/>
          <w:szCs w:val="24"/>
        </w:rPr>
        <w:t> </w:t>
      </w:r>
    </w:p>
    <w:p w:rsidR="00CE195E" w:rsidRPr="00CE195E" w:rsidRDefault="00CE195E" w:rsidP="00203D24">
      <w:pPr>
        <w:jc w:val="center"/>
        <w:rPr>
          <w:rFonts w:ascii="Times New Roman" w:hAnsi="Times New Roman" w:cs="Times New Roman"/>
          <w:sz w:val="24"/>
          <w:szCs w:val="24"/>
        </w:rPr>
      </w:pPr>
      <w:r w:rsidRPr="00CE195E">
        <w:rPr>
          <w:rFonts w:ascii="Times New Roman" w:hAnsi="Times New Roman" w:cs="Times New Roman"/>
          <w:sz w:val="24"/>
          <w:szCs w:val="24"/>
        </w:rPr>
        <w:lastRenderedPageBreak/>
        <w:drawing>
          <wp:inline distT="0" distB="0" distL="0" distR="0" wp14:anchorId="4E86BBFE" wp14:editId="21E6D60B">
            <wp:extent cx="3679825" cy="2801620"/>
            <wp:effectExtent l="0" t="0" r="0" b="0"/>
            <wp:docPr id="2" name="Рисунок 2" descr="https://konspekta.net/megaobuchalkaru/imgbaza/baza15/8816275027540.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onspekta.net/megaobuchalkaru/imgbaza/baza15/8816275027540.files/image02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9825" cy="2801620"/>
                    </a:xfrm>
                    <a:prstGeom prst="rect">
                      <a:avLst/>
                    </a:prstGeom>
                    <a:noFill/>
                    <a:ln>
                      <a:noFill/>
                    </a:ln>
                  </pic:spPr>
                </pic:pic>
              </a:graphicData>
            </a:graphic>
          </wp:inline>
        </w:drawing>
      </w:r>
    </w:p>
    <w:p w:rsidR="00CE195E" w:rsidRPr="00CE195E" w:rsidRDefault="00203D24" w:rsidP="00203D24">
      <w:pPr>
        <w:jc w:val="center"/>
        <w:rPr>
          <w:rFonts w:ascii="Times New Roman" w:hAnsi="Times New Roman" w:cs="Times New Roman"/>
          <w:sz w:val="24"/>
          <w:szCs w:val="24"/>
        </w:rPr>
      </w:pPr>
      <w:r>
        <w:rPr>
          <w:rFonts w:ascii="Times New Roman" w:hAnsi="Times New Roman" w:cs="Times New Roman"/>
          <w:sz w:val="24"/>
          <w:szCs w:val="24"/>
        </w:rPr>
        <w:t>Рисунок 4</w:t>
      </w:r>
      <w:r w:rsidR="00CE195E" w:rsidRPr="00CE195E">
        <w:rPr>
          <w:rFonts w:ascii="Times New Roman" w:hAnsi="Times New Roman" w:cs="Times New Roman"/>
          <w:sz w:val="24"/>
          <w:szCs w:val="24"/>
        </w:rPr>
        <w:t xml:space="preserve">  Условные обозначения светофоров</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В случае, когда число огней более трех, необходима установка двух сигнальных головок.</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В настоящее время взамен линзовых комплектов с лампами накаливания разработаны светодиодные светооптические систем</w:t>
      </w:r>
      <w:proofErr w:type="gramStart"/>
      <w:r w:rsidRPr="00CE195E">
        <w:rPr>
          <w:rFonts w:ascii="Times New Roman" w:hAnsi="Times New Roman" w:cs="Times New Roman"/>
          <w:sz w:val="24"/>
          <w:szCs w:val="24"/>
        </w:rPr>
        <w:t>ы(</w:t>
      </w:r>
      <w:proofErr w:type="gramEnd"/>
      <w:r w:rsidRPr="00CE195E">
        <w:rPr>
          <w:rFonts w:ascii="Times New Roman" w:hAnsi="Times New Roman" w:cs="Times New Roman"/>
          <w:sz w:val="24"/>
          <w:szCs w:val="24"/>
        </w:rPr>
        <w:t>ССС). Основными преимуществами ССС являются:</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а) большая надежность, поскольку светодиоды не требуют замены в течение всего срока службы ССС;</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б) большой угол рассеяния, что позволяет отказаться от применения отклоняющих вставок и рассеивающих линз;</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в) </w:t>
      </w:r>
      <w:proofErr w:type="spellStart"/>
      <w:r w:rsidRPr="00CE195E">
        <w:rPr>
          <w:rFonts w:ascii="Times New Roman" w:hAnsi="Times New Roman" w:cs="Times New Roman"/>
          <w:sz w:val="24"/>
          <w:szCs w:val="24"/>
        </w:rPr>
        <w:t>вандалоустойчивость</w:t>
      </w:r>
      <w:proofErr w:type="spellEnd"/>
      <w:r w:rsidRPr="00CE195E">
        <w:rPr>
          <w:rFonts w:ascii="Times New Roman" w:hAnsi="Times New Roman" w:cs="Times New Roman"/>
          <w:sz w:val="24"/>
          <w:szCs w:val="24"/>
        </w:rPr>
        <w:t xml:space="preserve"> из-за отсутствия легко бьющихся стеклянных линз;</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г)  уменьшение потребления электроэнергии;</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д)  значительное снижение эксплуатационных расходов.</w:t>
      </w:r>
    </w:p>
    <w:p w:rsidR="00CE195E" w:rsidRPr="00CE195E" w:rsidRDefault="00CE195E" w:rsidP="00203D24">
      <w:pPr>
        <w:spacing w:after="0"/>
        <w:ind w:firstLine="708"/>
        <w:jc w:val="both"/>
        <w:rPr>
          <w:rFonts w:ascii="Times New Roman" w:hAnsi="Times New Roman" w:cs="Times New Roman"/>
          <w:sz w:val="24"/>
          <w:szCs w:val="24"/>
        </w:rPr>
      </w:pPr>
      <w:r w:rsidRPr="00CE195E">
        <w:rPr>
          <w:rFonts w:ascii="Times New Roman" w:hAnsi="Times New Roman" w:cs="Times New Roman"/>
          <w:sz w:val="24"/>
          <w:szCs w:val="24"/>
        </w:rPr>
        <w:t xml:space="preserve">К недостаткам следует отнести </w:t>
      </w:r>
      <w:proofErr w:type="spellStart"/>
      <w:r w:rsidRPr="00CE195E">
        <w:rPr>
          <w:rFonts w:ascii="Times New Roman" w:hAnsi="Times New Roman" w:cs="Times New Roman"/>
          <w:sz w:val="24"/>
          <w:szCs w:val="24"/>
        </w:rPr>
        <w:t>бóльшую</w:t>
      </w:r>
      <w:proofErr w:type="spellEnd"/>
      <w:r w:rsidRPr="00CE195E">
        <w:rPr>
          <w:rFonts w:ascii="Times New Roman" w:hAnsi="Times New Roman" w:cs="Times New Roman"/>
          <w:sz w:val="24"/>
          <w:szCs w:val="24"/>
        </w:rPr>
        <w:t xml:space="preserve"> стоимость и невозможность проконтролировать горение светодиодов с помощью огневого реле.</w:t>
      </w:r>
    </w:p>
    <w:p w:rsidR="00CE195E" w:rsidRPr="00CE195E" w:rsidRDefault="00CE195E" w:rsidP="00203D24">
      <w:pPr>
        <w:ind w:firstLine="708"/>
        <w:jc w:val="both"/>
        <w:rPr>
          <w:rFonts w:ascii="Times New Roman" w:hAnsi="Times New Roman" w:cs="Times New Roman"/>
          <w:sz w:val="24"/>
          <w:szCs w:val="24"/>
        </w:rPr>
      </w:pPr>
      <w:r w:rsidRPr="00CE195E">
        <w:rPr>
          <w:rFonts w:ascii="Times New Roman" w:hAnsi="Times New Roman" w:cs="Times New Roman"/>
          <w:sz w:val="24"/>
          <w:szCs w:val="24"/>
        </w:rPr>
        <w:t>Независимо от типа оптической системы все светофоры имеют следующие узлы:</w:t>
      </w:r>
    </w:p>
    <w:p w:rsidR="00CE195E" w:rsidRPr="00CE195E" w:rsidRDefault="00CE195E" w:rsidP="00203D24">
      <w:pPr>
        <w:spacing w:after="0"/>
        <w:jc w:val="both"/>
        <w:rPr>
          <w:rFonts w:ascii="Times New Roman" w:hAnsi="Times New Roman" w:cs="Times New Roman"/>
          <w:sz w:val="24"/>
          <w:szCs w:val="24"/>
        </w:rPr>
      </w:pPr>
      <w:r w:rsidRPr="00CE195E">
        <w:rPr>
          <w:rFonts w:ascii="Times New Roman" w:hAnsi="Times New Roman" w:cs="Times New Roman"/>
          <w:sz w:val="24"/>
          <w:szCs w:val="24"/>
        </w:rPr>
        <w:t>1) головку, светофора;</w:t>
      </w:r>
    </w:p>
    <w:p w:rsidR="00CE195E" w:rsidRPr="00CE195E" w:rsidRDefault="00CE195E" w:rsidP="00203D24">
      <w:pPr>
        <w:spacing w:after="0"/>
        <w:jc w:val="both"/>
        <w:rPr>
          <w:rFonts w:ascii="Times New Roman" w:hAnsi="Times New Roman" w:cs="Times New Roman"/>
          <w:sz w:val="24"/>
          <w:szCs w:val="24"/>
        </w:rPr>
      </w:pPr>
      <w:r w:rsidRPr="00CE195E">
        <w:rPr>
          <w:rFonts w:ascii="Times New Roman" w:hAnsi="Times New Roman" w:cs="Times New Roman"/>
          <w:sz w:val="24"/>
          <w:szCs w:val="24"/>
        </w:rPr>
        <w:t xml:space="preserve">2) фоновый щит (круглый – у </w:t>
      </w:r>
      <w:proofErr w:type="gramStart"/>
      <w:r w:rsidRPr="00CE195E">
        <w:rPr>
          <w:rFonts w:ascii="Times New Roman" w:hAnsi="Times New Roman" w:cs="Times New Roman"/>
          <w:sz w:val="24"/>
          <w:szCs w:val="24"/>
        </w:rPr>
        <w:t>прожекторных</w:t>
      </w:r>
      <w:proofErr w:type="gramEnd"/>
      <w:r w:rsidRPr="00CE195E">
        <w:rPr>
          <w:rFonts w:ascii="Times New Roman" w:hAnsi="Times New Roman" w:cs="Times New Roman"/>
          <w:sz w:val="24"/>
          <w:szCs w:val="24"/>
        </w:rPr>
        <w:t xml:space="preserve"> и эллиптический – у линзовых);</w:t>
      </w:r>
    </w:p>
    <w:p w:rsidR="00CE195E" w:rsidRPr="00CE195E" w:rsidRDefault="00CE195E" w:rsidP="00203D24">
      <w:pPr>
        <w:spacing w:after="0"/>
        <w:jc w:val="both"/>
        <w:rPr>
          <w:rFonts w:ascii="Times New Roman" w:hAnsi="Times New Roman" w:cs="Times New Roman"/>
          <w:sz w:val="24"/>
          <w:szCs w:val="24"/>
        </w:rPr>
      </w:pPr>
      <w:r w:rsidRPr="00CE195E">
        <w:rPr>
          <w:rFonts w:ascii="Times New Roman" w:hAnsi="Times New Roman" w:cs="Times New Roman"/>
          <w:sz w:val="24"/>
          <w:szCs w:val="24"/>
        </w:rPr>
        <w:t>3) мачту (</w:t>
      </w:r>
      <w:proofErr w:type="gramStart"/>
      <w:r w:rsidRPr="00CE195E">
        <w:rPr>
          <w:rFonts w:ascii="Times New Roman" w:hAnsi="Times New Roman" w:cs="Times New Roman"/>
          <w:sz w:val="24"/>
          <w:szCs w:val="24"/>
        </w:rPr>
        <w:t>металлическая</w:t>
      </w:r>
      <w:proofErr w:type="gramEnd"/>
      <w:r w:rsidRPr="00CE195E">
        <w:rPr>
          <w:rFonts w:ascii="Times New Roman" w:hAnsi="Times New Roman" w:cs="Times New Roman"/>
          <w:sz w:val="24"/>
          <w:szCs w:val="24"/>
        </w:rPr>
        <w:t xml:space="preserve"> или железобетонная);</w:t>
      </w:r>
    </w:p>
    <w:p w:rsidR="00CE195E" w:rsidRPr="00CE195E" w:rsidRDefault="00CE195E" w:rsidP="00203D24">
      <w:pPr>
        <w:spacing w:after="0"/>
        <w:jc w:val="both"/>
        <w:rPr>
          <w:rFonts w:ascii="Times New Roman" w:hAnsi="Times New Roman" w:cs="Times New Roman"/>
          <w:sz w:val="24"/>
          <w:szCs w:val="24"/>
        </w:rPr>
      </w:pPr>
      <w:r w:rsidRPr="00CE195E">
        <w:rPr>
          <w:rFonts w:ascii="Times New Roman" w:hAnsi="Times New Roman" w:cs="Times New Roman"/>
          <w:sz w:val="24"/>
          <w:szCs w:val="24"/>
        </w:rPr>
        <w:t>4) солнцезащитные козырьки;</w:t>
      </w:r>
    </w:p>
    <w:p w:rsidR="00CE195E" w:rsidRPr="00CE195E" w:rsidRDefault="00CE195E" w:rsidP="00203D24">
      <w:pPr>
        <w:spacing w:after="0"/>
        <w:jc w:val="both"/>
        <w:rPr>
          <w:rFonts w:ascii="Times New Roman" w:hAnsi="Times New Roman" w:cs="Times New Roman"/>
          <w:sz w:val="24"/>
          <w:szCs w:val="24"/>
        </w:rPr>
      </w:pPr>
      <w:r w:rsidRPr="00CE195E">
        <w:rPr>
          <w:rFonts w:ascii="Times New Roman" w:hAnsi="Times New Roman" w:cs="Times New Roman"/>
          <w:sz w:val="24"/>
          <w:szCs w:val="24"/>
        </w:rPr>
        <w:t>5) лестницу – для обслуживания мачтовых светофоров;</w:t>
      </w:r>
    </w:p>
    <w:p w:rsidR="00CE195E" w:rsidRPr="00CE195E" w:rsidRDefault="00CE195E" w:rsidP="00203D24">
      <w:pPr>
        <w:spacing w:after="0"/>
        <w:jc w:val="both"/>
        <w:rPr>
          <w:rFonts w:ascii="Times New Roman" w:hAnsi="Times New Roman" w:cs="Times New Roman"/>
          <w:sz w:val="24"/>
          <w:szCs w:val="24"/>
        </w:rPr>
      </w:pPr>
      <w:r w:rsidRPr="00CE195E">
        <w:rPr>
          <w:rFonts w:ascii="Times New Roman" w:hAnsi="Times New Roman" w:cs="Times New Roman"/>
          <w:sz w:val="24"/>
          <w:szCs w:val="24"/>
        </w:rPr>
        <w:t>6) стакан;</w:t>
      </w:r>
    </w:p>
    <w:p w:rsidR="00CE195E" w:rsidRPr="00CE195E" w:rsidRDefault="00CE195E" w:rsidP="00203D24">
      <w:pPr>
        <w:spacing w:after="0"/>
        <w:jc w:val="both"/>
        <w:rPr>
          <w:rFonts w:ascii="Times New Roman" w:hAnsi="Times New Roman" w:cs="Times New Roman"/>
          <w:sz w:val="24"/>
          <w:szCs w:val="24"/>
        </w:rPr>
      </w:pPr>
      <w:r w:rsidRPr="00CE195E">
        <w:rPr>
          <w:rFonts w:ascii="Times New Roman" w:hAnsi="Times New Roman" w:cs="Times New Roman"/>
          <w:sz w:val="24"/>
          <w:szCs w:val="24"/>
        </w:rPr>
        <w:t>7) фундамент бетонный.</w:t>
      </w:r>
    </w:p>
    <w:p w:rsidR="00CE195E" w:rsidRPr="00CE195E" w:rsidRDefault="00CE195E" w:rsidP="00203D24">
      <w:pPr>
        <w:ind w:firstLine="708"/>
        <w:jc w:val="both"/>
        <w:rPr>
          <w:rFonts w:ascii="Times New Roman" w:hAnsi="Times New Roman" w:cs="Times New Roman"/>
          <w:sz w:val="24"/>
          <w:szCs w:val="24"/>
        </w:rPr>
      </w:pPr>
      <w:r w:rsidRPr="00CE195E">
        <w:rPr>
          <w:rFonts w:ascii="Times New Roman" w:hAnsi="Times New Roman" w:cs="Times New Roman"/>
          <w:sz w:val="24"/>
          <w:szCs w:val="24"/>
        </w:rPr>
        <w:t>Два последних узла: стакан и фундамент, применяются лишь на светофорах, имеющих металлические мачты, так как бетонные мачты светофоров устанавливаются непосред</w:t>
      </w:r>
      <w:r w:rsidR="00203D24">
        <w:rPr>
          <w:rFonts w:ascii="Times New Roman" w:hAnsi="Times New Roman" w:cs="Times New Roman"/>
          <w:sz w:val="24"/>
          <w:szCs w:val="24"/>
        </w:rPr>
        <w:t>ственно в грунт без фундамента.</w:t>
      </w:r>
    </w:p>
    <w:p w:rsidR="00203D24" w:rsidRDefault="00203D24" w:rsidP="00CE195E">
      <w:pPr>
        <w:jc w:val="both"/>
        <w:rPr>
          <w:rFonts w:ascii="Times New Roman" w:hAnsi="Times New Roman" w:cs="Times New Roman"/>
          <w:sz w:val="24"/>
          <w:szCs w:val="24"/>
        </w:rPr>
      </w:pPr>
    </w:p>
    <w:p w:rsidR="00203D24" w:rsidRDefault="00203D24" w:rsidP="00CE195E">
      <w:pPr>
        <w:jc w:val="both"/>
        <w:rPr>
          <w:rFonts w:ascii="Times New Roman" w:hAnsi="Times New Roman" w:cs="Times New Roman"/>
          <w:sz w:val="24"/>
          <w:szCs w:val="24"/>
        </w:rPr>
      </w:pPr>
    </w:p>
    <w:p w:rsidR="00CE195E" w:rsidRPr="00CE195E" w:rsidRDefault="00CE195E" w:rsidP="00CE195E">
      <w:pPr>
        <w:jc w:val="both"/>
        <w:rPr>
          <w:rFonts w:ascii="Times New Roman" w:hAnsi="Times New Roman" w:cs="Times New Roman"/>
          <w:sz w:val="24"/>
          <w:szCs w:val="24"/>
        </w:rPr>
      </w:pPr>
      <w:r w:rsidRPr="00CE195E">
        <w:rPr>
          <w:rFonts w:ascii="Times New Roman" w:hAnsi="Times New Roman" w:cs="Times New Roman"/>
          <w:sz w:val="24"/>
          <w:szCs w:val="24"/>
        </w:rPr>
        <w:lastRenderedPageBreak/>
        <w:t>4.3  Содержание отчета</w:t>
      </w:r>
    </w:p>
    <w:p w:rsidR="00203D24" w:rsidRDefault="00203D24" w:rsidP="00C40B37">
      <w:pPr>
        <w:spacing w:after="0"/>
        <w:jc w:val="both"/>
        <w:rPr>
          <w:rFonts w:ascii="Times New Roman" w:hAnsi="Times New Roman" w:cs="Times New Roman"/>
          <w:sz w:val="24"/>
          <w:szCs w:val="24"/>
        </w:rPr>
      </w:pPr>
      <w:r>
        <w:rPr>
          <w:rFonts w:ascii="Times New Roman" w:hAnsi="Times New Roman" w:cs="Times New Roman"/>
          <w:sz w:val="24"/>
          <w:szCs w:val="24"/>
        </w:rPr>
        <w:t>1. По вариантам нарисовать светофор</w:t>
      </w:r>
    </w:p>
    <w:p w:rsidR="00CE195E" w:rsidRPr="00CE195E" w:rsidRDefault="00203D24" w:rsidP="00C40B37">
      <w:pPr>
        <w:spacing w:after="0"/>
        <w:jc w:val="both"/>
        <w:rPr>
          <w:rFonts w:ascii="Times New Roman" w:hAnsi="Times New Roman" w:cs="Times New Roman"/>
          <w:sz w:val="24"/>
          <w:szCs w:val="24"/>
        </w:rPr>
      </w:pPr>
      <w:r>
        <w:rPr>
          <w:rFonts w:ascii="Times New Roman" w:hAnsi="Times New Roman" w:cs="Times New Roman"/>
          <w:sz w:val="24"/>
          <w:szCs w:val="24"/>
        </w:rPr>
        <w:t xml:space="preserve">2. </w:t>
      </w:r>
      <w:r w:rsidR="00CE195E" w:rsidRPr="00CE195E">
        <w:rPr>
          <w:rFonts w:ascii="Times New Roman" w:hAnsi="Times New Roman" w:cs="Times New Roman"/>
          <w:sz w:val="24"/>
          <w:szCs w:val="24"/>
        </w:rPr>
        <w:t>Дать ответы на контрольные вопросы, дополнив их в случае необходимости рисунками.</w:t>
      </w:r>
    </w:p>
    <w:p w:rsidR="00CE195E" w:rsidRPr="00CE195E" w:rsidRDefault="00CE195E" w:rsidP="00CE195E">
      <w:pPr>
        <w:jc w:val="both"/>
        <w:rPr>
          <w:rFonts w:ascii="Times New Roman" w:hAnsi="Times New Roman" w:cs="Times New Roman"/>
          <w:sz w:val="24"/>
          <w:szCs w:val="24"/>
        </w:rPr>
      </w:pPr>
      <w:r w:rsidRPr="00CE195E">
        <w:rPr>
          <w:rFonts w:ascii="Times New Roman" w:hAnsi="Times New Roman" w:cs="Times New Roman"/>
          <w:sz w:val="24"/>
          <w:szCs w:val="24"/>
        </w:rPr>
        <w:t>4.4  Контрольные вопросы</w:t>
      </w:r>
    </w:p>
    <w:p w:rsidR="00CE195E" w:rsidRPr="00CE195E" w:rsidRDefault="00CE195E" w:rsidP="00C40B37">
      <w:pPr>
        <w:spacing w:after="0"/>
        <w:jc w:val="both"/>
        <w:rPr>
          <w:rFonts w:ascii="Times New Roman" w:hAnsi="Times New Roman" w:cs="Times New Roman"/>
          <w:sz w:val="24"/>
          <w:szCs w:val="24"/>
        </w:rPr>
      </w:pPr>
      <w:r w:rsidRPr="00CE195E">
        <w:rPr>
          <w:rFonts w:ascii="Times New Roman" w:hAnsi="Times New Roman" w:cs="Times New Roman"/>
          <w:sz w:val="24"/>
          <w:szCs w:val="24"/>
        </w:rPr>
        <w:t>1) Каким документом устанавливается единая сигнализация на сети железных дорог России</w:t>
      </w:r>
      <w:bookmarkStart w:id="0" w:name="_GoBack"/>
      <w:bookmarkEnd w:id="0"/>
      <w:r w:rsidRPr="00CE195E">
        <w:rPr>
          <w:rFonts w:ascii="Times New Roman" w:hAnsi="Times New Roman" w:cs="Times New Roman"/>
          <w:sz w:val="24"/>
          <w:szCs w:val="24"/>
        </w:rPr>
        <w:t>?</w:t>
      </w:r>
    </w:p>
    <w:p w:rsidR="00CE195E" w:rsidRPr="00CE195E" w:rsidRDefault="00CE195E" w:rsidP="00C40B37">
      <w:pPr>
        <w:spacing w:after="0"/>
        <w:jc w:val="both"/>
        <w:rPr>
          <w:rFonts w:ascii="Times New Roman" w:hAnsi="Times New Roman" w:cs="Times New Roman"/>
          <w:sz w:val="24"/>
          <w:szCs w:val="24"/>
        </w:rPr>
      </w:pPr>
      <w:r w:rsidRPr="00CE195E">
        <w:rPr>
          <w:rFonts w:ascii="Times New Roman" w:hAnsi="Times New Roman" w:cs="Times New Roman"/>
          <w:sz w:val="24"/>
          <w:szCs w:val="24"/>
        </w:rPr>
        <w:t>2) Какие основные сигнальные приборы применяются для организации движения?</w:t>
      </w:r>
    </w:p>
    <w:p w:rsidR="00CE195E" w:rsidRPr="00CE195E" w:rsidRDefault="00CE195E" w:rsidP="00C40B37">
      <w:pPr>
        <w:spacing w:after="0"/>
        <w:jc w:val="both"/>
        <w:rPr>
          <w:rFonts w:ascii="Times New Roman" w:hAnsi="Times New Roman" w:cs="Times New Roman"/>
          <w:sz w:val="24"/>
          <w:szCs w:val="24"/>
        </w:rPr>
      </w:pPr>
      <w:r w:rsidRPr="00CE195E">
        <w:rPr>
          <w:rFonts w:ascii="Times New Roman" w:hAnsi="Times New Roman" w:cs="Times New Roman"/>
          <w:sz w:val="24"/>
          <w:szCs w:val="24"/>
        </w:rPr>
        <w:t>3) Чем отличается сигнализация, подаваемая светофором и семафором?</w:t>
      </w:r>
    </w:p>
    <w:p w:rsidR="00CE195E" w:rsidRPr="00CE195E" w:rsidRDefault="00CE195E" w:rsidP="00C40B37">
      <w:pPr>
        <w:spacing w:after="0"/>
        <w:jc w:val="both"/>
        <w:rPr>
          <w:rFonts w:ascii="Times New Roman" w:hAnsi="Times New Roman" w:cs="Times New Roman"/>
          <w:sz w:val="24"/>
          <w:szCs w:val="24"/>
        </w:rPr>
      </w:pPr>
      <w:r w:rsidRPr="00CE195E">
        <w:rPr>
          <w:rFonts w:ascii="Times New Roman" w:hAnsi="Times New Roman" w:cs="Times New Roman"/>
          <w:sz w:val="24"/>
          <w:szCs w:val="24"/>
        </w:rPr>
        <w:t>4) Какие основные сигнальные цвета применяются для организации движения поездов?</w:t>
      </w:r>
    </w:p>
    <w:p w:rsidR="00CE195E" w:rsidRPr="00CE195E" w:rsidRDefault="00CE195E" w:rsidP="00C40B37">
      <w:pPr>
        <w:spacing w:after="0"/>
        <w:jc w:val="both"/>
        <w:rPr>
          <w:rFonts w:ascii="Times New Roman" w:hAnsi="Times New Roman" w:cs="Times New Roman"/>
          <w:sz w:val="24"/>
          <w:szCs w:val="24"/>
        </w:rPr>
      </w:pPr>
      <w:r w:rsidRPr="00CE195E">
        <w:rPr>
          <w:rFonts w:ascii="Times New Roman" w:hAnsi="Times New Roman" w:cs="Times New Roman"/>
          <w:sz w:val="24"/>
          <w:szCs w:val="24"/>
        </w:rPr>
        <w:t xml:space="preserve">5) Какие требования предъявляются к сигнальным </w:t>
      </w:r>
      <w:proofErr w:type="gramStart"/>
      <w:r w:rsidRPr="00CE195E">
        <w:rPr>
          <w:rFonts w:ascii="Times New Roman" w:hAnsi="Times New Roman" w:cs="Times New Roman"/>
          <w:sz w:val="24"/>
          <w:szCs w:val="24"/>
        </w:rPr>
        <w:t>показаниям</w:t>
      </w:r>
      <w:proofErr w:type="gramEnd"/>
      <w:r w:rsidRPr="00CE195E">
        <w:rPr>
          <w:rFonts w:ascii="Times New Roman" w:hAnsi="Times New Roman" w:cs="Times New Roman"/>
          <w:sz w:val="24"/>
          <w:szCs w:val="24"/>
        </w:rPr>
        <w:t xml:space="preserve"> и чем они обусловлены?</w:t>
      </w:r>
    </w:p>
    <w:p w:rsidR="00CE195E" w:rsidRPr="00CE195E" w:rsidRDefault="00CE195E" w:rsidP="00C40B37">
      <w:pPr>
        <w:spacing w:after="0"/>
        <w:jc w:val="both"/>
        <w:rPr>
          <w:rFonts w:ascii="Times New Roman" w:hAnsi="Times New Roman" w:cs="Times New Roman"/>
          <w:sz w:val="24"/>
          <w:szCs w:val="24"/>
        </w:rPr>
      </w:pPr>
      <w:r w:rsidRPr="00CE195E">
        <w:rPr>
          <w:rFonts w:ascii="Times New Roman" w:hAnsi="Times New Roman" w:cs="Times New Roman"/>
          <w:sz w:val="24"/>
          <w:szCs w:val="24"/>
        </w:rPr>
        <w:t>6) Какие признаки применяются для расширения числа сигнальных показаний?</w:t>
      </w:r>
    </w:p>
    <w:p w:rsidR="00CE195E" w:rsidRPr="00CE195E" w:rsidRDefault="00CE195E" w:rsidP="00C40B37">
      <w:pPr>
        <w:spacing w:after="0"/>
        <w:jc w:val="both"/>
        <w:rPr>
          <w:rFonts w:ascii="Times New Roman" w:hAnsi="Times New Roman" w:cs="Times New Roman"/>
          <w:sz w:val="24"/>
          <w:szCs w:val="24"/>
        </w:rPr>
      </w:pPr>
      <w:r w:rsidRPr="00CE195E">
        <w:rPr>
          <w:rFonts w:ascii="Times New Roman" w:hAnsi="Times New Roman" w:cs="Times New Roman"/>
          <w:sz w:val="24"/>
          <w:szCs w:val="24"/>
        </w:rPr>
        <w:t>7) Какое максимальное число огней (горящих) может быть одновременно на светофоре?</w:t>
      </w:r>
    </w:p>
    <w:p w:rsidR="00CE195E" w:rsidRPr="00CE195E" w:rsidRDefault="00CE195E" w:rsidP="00C40B37">
      <w:pPr>
        <w:spacing w:after="0"/>
        <w:jc w:val="both"/>
        <w:rPr>
          <w:rFonts w:ascii="Times New Roman" w:hAnsi="Times New Roman" w:cs="Times New Roman"/>
          <w:sz w:val="24"/>
          <w:szCs w:val="24"/>
        </w:rPr>
      </w:pPr>
      <w:r w:rsidRPr="00CE195E">
        <w:rPr>
          <w:rFonts w:ascii="Times New Roman" w:hAnsi="Times New Roman" w:cs="Times New Roman"/>
          <w:sz w:val="24"/>
          <w:szCs w:val="24"/>
        </w:rPr>
        <w:t>8) Что представляет собой условно-разрешительный сигнал?</w:t>
      </w:r>
    </w:p>
    <w:p w:rsidR="00CE195E" w:rsidRPr="00CE195E" w:rsidRDefault="00CE195E" w:rsidP="00C40B37">
      <w:pPr>
        <w:spacing w:after="0"/>
        <w:jc w:val="both"/>
        <w:rPr>
          <w:rFonts w:ascii="Times New Roman" w:hAnsi="Times New Roman" w:cs="Times New Roman"/>
          <w:sz w:val="24"/>
          <w:szCs w:val="24"/>
        </w:rPr>
      </w:pPr>
      <w:r w:rsidRPr="00CE195E">
        <w:rPr>
          <w:rFonts w:ascii="Times New Roman" w:hAnsi="Times New Roman" w:cs="Times New Roman"/>
          <w:sz w:val="24"/>
          <w:szCs w:val="24"/>
        </w:rPr>
        <w:t xml:space="preserve">9) В чем состоит отличие мачтового светофора </w:t>
      </w:r>
      <w:proofErr w:type="gramStart"/>
      <w:r w:rsidRPr="00CE195E">
        <w:rPr>
          <w:rFonts w:ascii="Times New Roman" w:hAnsi="Times New Roman" w:cs="Times New Roman"/>
          <w:sz w:val="24"/>
          <w:szCs w:val="24"/>
        </w:rPr>
        <w:t>от</w:t>
      </w:r>
      <w:proofErr w:type="gramEnd"/>
      <w:r w:rsidRPr="00CE195E">
        <w:rPr>
          <w:rFonts w:ascii="Times New Roman" w:hAnsi="Times New Roman" w:cs="Times New Roman"/>
          <w:sz w:val="24"/>
          <w:szCs w:val="24"/>
        </w:rPr>
        <w:t xml:space="preserve"> карликового?</w:t>
      </w:r>
    </w:p>
    <w:p w:rsidR="00CE195E" w:rsidRPr="00CE195E" w:rsidRDefault="00CE195E" w:rsidP="00C40B37">
      <w:pPr>
        <w:spacing w:after="0"/>
        <w:jc w:val="both"/>
        <w:rPr>
          <w:rFonts w:ascii="Times New Roman" w:hAnsi="Times New Roman" w:cs="Times New Roman"/>
          <w:sz w:val="24"/>
          <w:szCs w:val="24"/>
        </w:rPr>
      </w:pPr>
      <w:r w:rsidRPr="00CE195E">
        <w:rPr>
          <w:rFonts w:ascii="Times New Roman" w:hAnsi="Times New Roman" w:cs="Times New Roman"/>
          <w:sz w:val="24"/>
          <w:szCs w:val="24"/>
        </w:rPr>
        <w:t>10) Чем различаются оптические системы прожекторного линзового и светодиодного светофоров?</w:t>
      </w:r>
    </w:p>
    <w:tbl>
      <w:tblPr>
        <w:tblStyle w:val="a8"/>
        <w:tblW w:w="0" w:type="auto"/>
        <w:tblLook w:val="04A0" w:firstRow="1" w:lastRow="0" w:firstColumn="1" w:lastColumn="0" w:noHBand="0" w:noVBand="1"/>
      </w:tblPr>
      <w:tblGrid>
        <w:gridCol w:w="2660"/>
        <w:gridCol w:w="6911"/>
      </w:tblGrid>
      <w:tr w:rsidR="00203D24" w:rsidTr="00203D24">
        <w:tc>
          <w:tcPr>
            <w:tcW w:w="2660" w:type="dxa"/>
          </w:tcPr>
          <w:p w:rsidR="00203D24" w:rsidRPr="00203D24" w:rsidRDefault="00203D24" w:rsidP="00203D24">
            <w:pPr>
              <w:jc w:val="center"/>
              <w:rPr>
                <w:rFonts w:ascii="Times New Roman" w:hAnsi="Times New Roman" w:cs="Times New Roman"/>
              </w:rPr>
            </w:pPr>
            <w:r w:rsidRPr="00203D24">
              <w:rPr>
                <w:rFonts w:ascii="Times New Roman" w:hAnsi="Times New Roman" w:cs="Times New Roman"/>
              </w:rPr>
              <w:t>Вариант</w:t>
            </w:r>
          </w:p>
        </w:tc>
        <w:tc>
          <w:tcPr>
            <w:tcW w:w="6911" w:type="dxa"/>
          </w:tcPr>
          <w:p w:rsidR="00203D24" w:rsidRPr="00203D24" w:rsidRDefault="00203D24" w:rsidP="00203D24">
            <w:pPr>
              <w:jc w:val="center"/>
              <w:rPr>
                <w:rFonts w:ascii="Times New Roman" w:hAnsi="Times New Roman" w:cs="Times New Roman"/>
              </w:rPr>
            </w:pPr>
            <w:r w:rsidRPr="00203D24">
              <w:rPr>
                <w:rFonts w:ascii="Times New Roman" w:hAnsi="Times New Roman" w:cs="Times New Roman"/>
              </w:rPr>
              <w:t>Название свето</w:t>
            </w:r>
            <w:r>
              <w:rPr>
                <w:rFonts w:ascii="Times New Roman" w:hAnsi="Times New Roman" w:cs="Times New Roman"/>
              </w:rPr>
              <w:t>ф</w:t>
            </w:r>
            <w:r w:rsidRPr="00203D24">
              <w:rPr>
                <w:rFonts w:ascii="Times New Roman" w:hAnsi="Times New Roman" w:cs="Times New Roman"/>
              </w:rPr>
              <w:t>ора</w:t>
            </w:r>
          </w:p>
        </w:tc>
      </w:tr>
      <w:tr w:rsidR="00203D24" w:rsidTr="00203D24">
        <w:tc>
          <w:tcPr>
            <w:tcW w:w="2660" w:type="dxa"/>
          </w:tcPr>
          <w:p w:rsidR="00203D24" w:rsidRPr="00203D24" w:rsidRDefault="00203D24" w:rsidP="00203D24">
            <w:pPr>
              <w:jc w:val="center"/>
              <w:rPr>
                <w:rFonts w:ascii="Times New Roman" w:hAnsi="Times New Roman" w:cs="Times New Roman"/>
                <w:sz w:val="24"/>
                <w:szCs w:val="24"/>
              </w:rPr>
            </w:pPr>
            <w:r w:rsidRPr="00203D24">
              <w:rPr>
                <w:rFonts w:ascii="Times New Roman" w:hAnsi="Times New Roman" w:cs="Times New Roman"/>
                <w:sz w:val="24"/>
                <w:szCs w:val="24"/>
              </w:rPr>
              <w:t>1</w:t>
            </w:r>
          </w:p>
        </w:tc>
        <w:tc>
          <w:tcPr>
            <w:tcW w:w="6911" w:type="dxa"/>
          </w:tcPr>
          <w:p w:rsidR="00203D24" w:rsidRPr="00C40B37" w:rsidRDefault="00203D24">
            <w:pPr>
              <w:rPr>
                <w:rFonts w:ascii="Times New Roman" w:hAnsi="Times New Roman" w:cs="Times New Roman"/>
                <w:sz w:val="24"/>
                <w:szCs w:val="24"/>
              </w:rPr>
            </w:pPr>
            <w:r w:rsidRPr="00C40B37">
              <w:rPr>
                <w:rFonts w:ascii="Times New Roman" w:hAnsi="Times New Roman" w:cs="Times New Roman"/>
                <w:sz w:val="24"/>
                <w:szCs w:val="24"/>
              </w:rPr>
              <w:t>Светофор Переездной (приложение 1)</w:t>
            </w:r>
          </w:p>
        </w:tc>
      </w:tr>
      <w:tr w:rsidR="00203D24" w:rsidTr="00203D24">
        <w:tc>
          <w:tcPr>
            <w:tcW w:w="2660" w:type="dxa"/>
          </w:tcPr>
          <w:p w:rsidR="00203D24" w:rsidRPr="00203D24" w:rsidRDefault="00203D24" w:rsidP="00203D24">
            <w:pPr>
              <w:jc w:val="center"/>
              <w:rPr>
                <w:rFonts w:ascii="Times New Roman" w:hAnsi="Times New Roman" w:cs="Times New Roman"/>
                <w:sz w:val="24"/>
                <w:szCs w:val="24"/>
              </w:rPr>
            </w:pPr>
            <w:r w:rsidRPr="00203D24">
              <w:rPr>
                <w:rFonts w:ascii="Times New Roman" w:hAnsi="Times New Roman" w:cs="Times New Roman"/>
                <w:sz w:val="24"/>
                <w:szCs w:val="24"/>
              </w:rPr>
              <w:t>2</w:t>
            </w:r>
          </w:p>
        </w:tc>
        <w:tc>
          <w:tcPr>
            <w:tcW w:w="6911" w:type="dxa"/>
          </w:tcPr>
          <w:p w:rsidR="00203D24" w:rsidRPr="00C40B37" w:rsidRDefault="00203D24">
            <w:pPr>
              <w:rPr>
                <w:rFonts w:ascii="Times New Roman" w:hAnsi="Times New Roman" w:cs="Times New Roman"/>
                <w:sz w:val="24"/>
                <w:szCs w:val="24"/>
              </w:rPr>
            </w:pPr>
            <w:r w:rsidRPr="00C40B37">
              <w:rPr>
                <w:rFonts w:ascii="Times New Roman" w:hAnsi="Times New Roman" w:cs="Times New Roman"/>
                <w:sz w:val="24"/>
                <w:szCs w:val="24"/>
              </w:rPr>
              <w:t xml:space="preserve">Карликовый </w:t>
            </w:r>
            <w:proofErr w:type="spellStart"/>
            <w:r w:rsidRPr="00C40B37">
              <w:rPr>
                <w:rFonts w:ascii="Times New Roman" w:hAnsi="Times New Roman" w:cs="Times New Roman"/>
                <w:sz w:val="24"/>
                <w:szCs w:val="24"/>
              </w:rPr>
              <w:t>трехлинзовый</w:t>
            </w:r>
            <w:proofErr w:type="spellEnd"/>
            <w:r w:rsidRPr="00C40B37">
              <w:rPr>
                <w:rFonts w:ascii="Times New Roman" w:hAnsi="Times New Roman" w:cs="Times New Roman"/>
                <w:sz w:val="24"/>
                <w:szCs w:val="24"/>
              </w:rPr>
              <w:t xml:space="preserve"> светофор (приложение 2)</w:t>
            </w:r>
          </w:p>
        </w:tc>
      </w:tr>
      <w:tr w:rsidR="00203D24" w:rsidTr="00203D24">
        <w:tc>
          <w:tcPr>
            <w:tcW w:w="2660" w:type="dxa"/>
          </w:tcPr>
          <w:p w:rsidR="00203D24" w:rsidRPr="00203D24" w:rsidRDefault="00203D24" w:rsidP="00203D24">
            <w:pPr>
              <w:jc w:val="center"/>
              <w:rPr>
                <w:rFonts w:ascii="Times New Roman" w:hAnsi="Times New Roman" w:cs="Times New Roman"/>
                <w:sz w:val="24"/>
                <w:szCs w:val="24"/>
              </w:rPr>
            </w:pPr>
            <w:r w:rsidRPr="00203D24">
              <w:rPr>
                <w:rFonts w:ascii="Times New Roman" w:hAnsi="Times New Roman" w:cs="Times New Roman"/>
                <w:sz w:val="24"/>
                <w:szCs w:val="24"/>
              </w:rPr>
              <w:t>3</w:t>
            </w:r>
          </w:p>
        </w:tc>
        <w:tc>
          <w:tcPr>
            <w:tcW w:w="6911" w:type="dxa"/>
          </w:tcPr>
          <w:p w:rsidR="00203D24" w:rsidRPr="00C40B37" w:rsidRDefault="00C40B37">
            <w:pPr>
              <w:rPr>
                <w:rFonts w:ascii="Times New Roman" w:hAnsi="Times New Roman" w:cs="Times New Roman"/>
                <w:sz w:val="24"/>
                <w:szCs w:val="24"/>
              </w:rPr>
            </w:pPr>
            <w:r w:rsidRPr="00C40B37">
              <w:rPr>
                <w:rFonts w:ascii="Times New Roman" w:hAnsi="Times New Roman" w:cs="Times New Roman"/>
                <w:sz w:val="24"/>
                <w:szCs w:val="24"/>
              </w:rPr>
              <w:t>Линзовый</w:t>
            </w:r>
            <w:r w:rsidR="00203D24" w:rsidRPr="00C40B37">
              <w:rPr>
                <w:rFonts w:ascii="Times New Roman" w:hAnsi="Times New Roman" w:cs="Times New Roman"/>
                <w:sz w:val="24"/>
                <w:szCs w:val="24"/>
              </w:rPr>
              <w:t xml:space="preserve"> карликовый светофор (приложение 3)</w:t>
            </w:r>
          </w:p>
        </w:tc>
      </w:tr>
      <w:tr w:rsidR="00203D24" w:rsidTr="00203D24">
        <w:tc>
          <w:tcPr>
            <w:tcW w:w="2660" w:type="dxa"/>
          </w:tcPr>
          <w:p w:rsidR="00203D24" w:rsidRPr="00203D24" w:rsidRDefault="00203D24" w:rsidP="00203D24">
            <w:pPr>
              <w:jc w:val="center"/>
              <w:rPr>
                <w:rFonts w:ascii="Times New Roman" w:hAnsi="Times New Roman" w:cs="Times New Roman"/>
                <w:sz w:val="24"/>
                <w:szCs w:val="24"/>
              </w:rPr>
            </w:pPr>
            <w:r w:rsidRPr="00203D24">
              <w:rPr>
                <w:rFonts w:ascii="Times New Roman" w:hAnsi="Times New Roman" w:cs="Times New Roman"/>
                <w:sz w:val="24"/>
                <w:szCs w:val="24"/>
              </w:rPr>
              <w:t>4</w:t>
            </w:r>
          </w:p>
        </w:tc>
        <w:tc>
          <w:tcPr>
            <w:tcW w:w="6911" w:type="dxa"/>
          </w:tcPr>
          <w:p w:rsidR="00203D24" w:rsidRPr="00C40B37" w:rsidRDefault="00C40B37">
            <w:pPr>
              <w:rPr>
                <w:rFonts w:ascii="Times New Roman" w:hAnsi="Times New Roman" w:cs="Times New Roman"/>
                <w:sz w:val="24"/>
                <w:szCs w:val="24"/>
              </w:rPr>
            </w:pPr>
            <w:proofErr w:type="gramStart"/>
            <w:r w:rsidRPr="00C40B37">
              <w:rPr>
                <w:rFonts w:ascii="Times New Roman" w:hAnsi="Times New Roman" w:cs="Times New Roman"/>
                <w:sz w:val="24"/>
                <w:szCs w:val="24"/>
              </w:rPr>
              <w:t>Линзовый</w:t>
            </w:r>
            <w:proofErr w:type="gramEnd"/>
            <w:r w:rsidRPr="00C40B37">
              <w:rPr>
                <w:rFonts w:ascii="Times New Roman" w:hAnsi="Times New Roman" w:cs="Times New Roman"/>
                <w:sz w:val="24"/>
                <w:szCs w:val="24"/>
              </w:rPr>
              <w:t xml:space="preserve"> на металлических мачтах (приложение 4)</w:t>
            </w:r>
          </w:p>
        </w:tc>
      </w:tr>
      <w:tr w:rsidR="00203D24" w:rsidTr="00203D24">
        <w:tc>
          <w:tcPr>
            <w:tcW w:w="2660" w:type="dxa"/>
          </w:tcPr>
          <w:p w:rsidR="00203D24" w:rsidRPr="00203D24" w:rsidRDefault="00203D24" w:rsidP="00203D24">
            <w:pPr>
              <w:jc w:val="center"/>
              <w:rPr>
                <w:rFonts w:ascii="Times New Roman" w:hAnsi="Times New Roman" w:cs="Times New Roman"/>
                <w:sz w:val="24"/>
                <w:szCs w:val="24"/>
              </w:rPr>
            </w:pPr>
            <w:r w:rsidRPr="00203D24">
              <w:rPr>
                <w:rFonts w:ascii="Times New Roman" w:hAnsi="Times New Roman" w:cs="Times New Roman"/>
                <w:sz w:val="24"/>
                <w:szCs w:val="24"/>
              </w:rPr>
              <w:t>5</w:t>
            </w:r>
          </w:p>
        </w:tc>
        <w:tc>
          <w:tcPr>
            <w:tcW w:w="6911" w:type="dxa"/>
          </w:tcPr>
          <w:p w:rsidR="00203D24" w:rsidRPr="00C40B37" w:rsidRDefault="00C40B37">
            <w:pPr>
              <w:rPr>
                <w:rFonts w:ascii="Times New Roman" w:hAnsi="Times New Roman" w:cs="Times New Roman"/>
                <w:sz w:val="24"/>
                <w:szCs w:val="24"/>
              </w:rPr>
            </w:pPr>
            <w:r w:rsidRPr="00C40B37">
              <w:rPr>
                <w:rFonts w:ascii="Times New Roman" w:hAnsi="Times New Roman" w:cs="Times New Roman"/>
                <w:sz w:val="24"/>
                <w:szCs w:val="24"/>
              </w:rPr>
              <w:t>Светофор оповестительный пешеходной сигнализации</w:t>
            </w:r>
            <w:r>
              <w:rPr>
                <w:rFonts w:ascii="Times New Roman" w:hAnsi="Times New Roman" w:cs="Times New Roman"/>
                <w:sz w:val="24"/>
                <w:szCs w:val="24"/>
              </w:rPr>
              <w:t xml:space="preserve"> (приложение 5)</w:t>
            </w:r>
          </w:p>
        </w:tc>
      </w:tr>
    </w:tbl>
    <w:p w:rsidR="001B1293" w:rsidRDefault="001B1293"/>
    <w:p w:rsidR="00203D24" w:rsidRPr="00203D24" w:rsidRDefault="00203D24" w:rsidP="00C40B37">
      <w:pPr>
        <w:spacing w:after="0"/>
        <w:jc w:val="center"/>
        <w:rPr>
          <w:rFonts w:ascii="Times New Roman" w:hAnsi="Times New Roman" w:cs="Times New Roman"/>
          <w:sz w:val="24"/>
          <w:szCs w:val="24"/>
        </w:rPr>
      </w:pPr>
      <w:r w:rsidRPr="00203D24">
        <w:rPr>
          <w:rFonts w:ascii="Times New Roman" w:hAnsi="Times New Roman" w:cs="Times New Roman"/>
          <w:noProof/>
          <w:sz w:val="24"/>
          <w:szCs w:val="24"/>
          <w:lang w:eastAsia="ru-RU"/>
        </w:rPr>
        <w:drawing>
          <wp:inline distT="0" distB="0" distL="0" distR="0" wp14:anchorId="30256A2A" wp14:editId="2666ABAC">
            <wp:extent cx="3401568" cy="3449097"/>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mR5xxC.png"/>
                    <pic:cNvPicPr/>
                  </pic:nvPicPr>
                  <pic:blipFill rotWithShape="1">
                    <a:blip r:embed="rId10">
                      <a:extLst>
                        <a:ext uri="{28A0092B-C50C-407E-A947-70E740481C1C}">
                          <a14:useLocalDpi xmlns:a14="http://schemas.microsoft.com/office/drawing/2010/main" val="0"/>
                        </a:ext>
                      </a:extLst>
                    </a:blip>
                    <a:srcRect b="6230"/>
                    <a:stretch/>
                  </pic:blipFill>
                  <pic:spPr bwMode="auto">
                    <a:xfrm>
                      <a:off x="0" y="0"/>
                      <a:ext cx="3404217" cy="3451783"/>
                    </a:xfrm>
                    <a:prstGeom prst="rect">
                      <a:avLst/>
                    </a:prstGeom>
                    <a:ln>
                      <a:noFill/>
                    </a:ln>
                    <a:extLst>
                      <a:ext uri="{53640926-AAD7-44D8-BBD7-CCE9431645EC}">
                        <a14:shadowObscured xmlns:a14="http://schemas.microsoft.com/office/drawing/2010/main"/>
                      </a:ext>
                    </a:extLst>
                  </pic:spPr>
                </pic:pic>
              </a:graphicData>
            </a:graphic>
          </wp:inline>
        </w:drawing>
      </w:r>
    </w:p>
    <w:p w:rsidR="00203D24" w:rsidRDefault="00203D24" w:rsidP="00203D24">
      <w:pPr>
        <w:jc w:val="center"/>
        <w:rPr>
          <w:rFonts w:ascii="Times New Roman" w:hAnsi="Times New Roman" w:cs="Times New Roman"/>
          <w:sz w:val="24"/>
          <w:szCs w:val="24"/>
        </w:rPr>
      </w:pPr>
      <w:r w:rsidRPr="00203D24">
        <w:rPr>
          <w:rFonts w:ascii="Times New Roman" w:hAnsi="Times New Roman" w:cs="Times New Roman"/>
          <w:sz w:val="24"/>
          <w:szCs w:val="24"/>
        </w:rPr>
        <w:t xml:space="preserve">Приложение 1  - Светофор Переездной </w:t>
      </w:r>
    </w:p>
    <w:p w:rsidR="00203D24" w:rsidRDefault="00203D24" w:rsidP="00203D24">
      <w:pPr>
        <w:jc w:val="center"/>
        <w:rPr>
          <w:rFonts w:ascii="Times New Roman" w:hAnsi="Times New Roman" w:cs="Times New Roman"/>
          <w:sz w:val="24"/>
          <w:szCs w:val="24"/>
        </w:rPr>
      </w:pPr>
    </w:p>
    <w:p w:rsidR="00203D24" w:rsidRDefault="00203D24" w:rsidP="00C40B37">
      <w:pPr>
        <w:spacing w:after="0"/>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825850" cy="3174797"/>
            <wp:effectExtent l="0" t="0" r="3810" b="6985"/>
            <wp:docPr id="7" name="Рисунок 7" descr="C:\Users\ЗФ-Рольгейзер\Download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ЗФ-Рольгейзер\Downloads\image00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9392"/>
                    <a:stretch/>
                  </pic:blipFill>
                  <pic:spPr bwMode="auto">
                    <a:xfrm>
                      <a:off x="0" y="0"/>
                      <a:ext cx="3825875" cy="3174818"/>
                    </a:xfrm>
                    <a:prstGeom prst="rect">
                      <a:avLst/>
                    </a:prstGeom>
                    <a:noFill/>
                    <a:ln>
                      <a:noFill/>
                    </a:ln>
                    <a:extLst>
                      <a:ext uri="{53640926-AAD7-44D8-BBD7-CCE9431645EC}">
                        <a14:shadowObscured xmlns:a14="http://schemas.microsoft.com/office/drawing/2010/main"/>
                      </a:ext>
                    </a:extLst>
                  </pic:spPr>
                </pic:pic>
              </a:graphicData>
            </a:graphic>
          </wp:inline>
        </w:drawing>
      </w:r>
    </w:p>
    <w:p w:rsidR="00203D24" w:rsidRDefault="00203D24" w:rsidP="00203D24">
      <w:pPr>
        <w:jc w:val="center"/>
        <w:rPr>
          <w:rFonts w:ascii="Times New Roman" w:hAnsi="Times New Roman" w:cs="Times New Roman"/>
          <w:sz w:val="24"/>
          <w:szCs w:val="24"/>
        </w:rPr>
      </w:pPr>
      <w:r>
        <w:rPr>
          <w:rFonts w:ascii="Times New Roman" w:hAnsi="Times New Roman" w:cs="Times New Roman"/>
          <w:sz w:val="24"/>
          <w:szCs w:val="24"/>
        </w:rPr>
        <w:t xml:space="preserve">Приложение 2 – Карликовый </w:t>
      </w:r>
      <w:proofErr w:type="spellStart"/>
      <w:r>
        <w:rPr>
          <w:rFonts w:ascii="Times New Roman" w:hAnsi="Times New Roman" w:cs="Times New Roman"/>
          <w:sz w:val="24"/>
          <w:szCs w:val="24"/>
        </w:rPr>
        <w:t>трёхлинзовый</w:t>
      </w:r>
      <w:proofErr w:type="spellEnd"/>
      <w:r>
        <w:rPr>
          <w:rFonts w:ascii="Times New Roman" w:hAnsi="Times New Roman" w:cs="Times New Roman"/>
          <w:sz w:val="24"/>
          <w:szCs w:val="24"/>
        </w:rPr>
        <w:t xml:space="preserve"> светофор</w:t>
      </w:r>
    </w:p>
    <w:p w:rsidR="00203D24" w:rsidRDefault="00203D24" w:rsidP="00203D24">
      <w:pPr>
        <w:jc w:val="center"/>
        <w:rPr>
          <w:rFonts w:ascii="Times New Roman" w:hAnsi="Times New Roman" w:cs="Times New Roman"/>
          <w:sz w:val="24"/>
          <w:szCs w:val="24"/>
        </w:rPr>
      </w:pPr>
    </w:p>
    <w:p w:rsidR="00203D24" w:rsidRDefault="00C40B37" w:rsidP="00C40B37">
      <w:pPr>
        <w:spacing w:after="0"/>
        <w:jc w:val="center"/>
        <w:rPr>
          <w:rFonts w:ascii="Times New Roman" w:hAnsi="Times New Roman" w:cs="Times New Roman"/>
          <w:sz w:val="24"/>
          <w:szCs w:val="24"/>
        </w:rPr>
      </w:pPr>
      <w:r>
        <w:rPr>
          <w:noProof/>
          <w:lang w:eastAsia="ru-RU"/>
        </w:rPr>
        <w:drawing>
          <wp:inline distT="0" distB="0" distL="0" distR="0" wp14:anchorId="4C0B6953" wp14:editId="6CD47043">
            <wp:extent cx="2823667" cy="3411410"/>
            <wp:effectExtent l="0" t="0" r="0" b="0"/>
            <wp:docPr id="8" name="Рисунок 8" descr="C:\Users\ЗФ-Рольгейзер\Downloads\avtomatika-telemehanika-sviaz-i-vy4islitelnaia-tehnika-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ЗФ-Рольгейзер\Downloads\avtomatika-telemehanika-sviaz-i-vy4islitelnaia-tehnika-217.jp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23767" cy="3411531"/>
                    </a:xfrm>
                    <a:prstGeom prst="rect">
                      <a:avLst/>
                    </a:prstGeom>
                    <a:noFill/>
                    <a:ln>
                      <a:noFill/>
                    </a:ln>
                  </pic:spPr>
                </pic:pic>
              </a:graphicData>
            </a:graphic>
          </wp:inline>
        </w:drawing>
      </w:r>
    </w:p>
    <w:p w:rsidR="00C40B37" w:rsidRDefault="00C40B37" w:rsidP="00203D24">
      <w:pPr>
        <w:jc w:val="center"/>
        <w:rPr>
          <w:rFonts w:ascii="Times New Roman" w:hAnsi="Times New Roman" w:cs="Times New Roman"/>
          <w:sz w:val="24"/>
          <w:szCs w:val="24"/>
        </w:rPr>
      </w:pPr>
      <w:r>
        <w:rPr>
          <w:rFonts w:ascii="Times New Roman" w:hAnsi="Times New Roman" w:cs="Times New Roman"/>
          <w:sz w:val="24"/>
          <w:szCs w:val="24"/>
        </w:rPr>
        <w:t xml:space="preserve">Приложение 3 – </w:t>
      </w:r>
      <w:proofErr w:type="gramStart"/>
      <w:r>
        <w:rPr>
          <w:rFonts w:ascii="Times New Roman" w:hAnsi="Times New Roman" w:cs="Times New Roman"/>
          <w:sz w:val="24"/>
          <w:szCs w:val="24"/>
        </w:rPr>
        <w:t>Линзовый</w:t>
      </w:r>
      <w:proofErr w:type="gramEnd"/>
      <w:r>
        <w:rPr>
          <w:rFonts w:ascii="Times New Roman" w:hAnsi="Times New Roman" w:cs="Times New Roman"/>
          <w:sz w:val="24"/>
          <w:szCs w:val="24"/>
        </w:rPr>
        <w:t xml:space="preserve"> карликовый </w:t>
      </w:r>
    </w:p>
    <w:p w:rsidR="00C40B37" w:rsidRDefault="00C40B37" w:rsidP="00203D24">
      <w:pPr>
        <w:jc w:val="center"/>
        <w:rPr>
          <w:rFonts w:ascii="Times New Roman" w:hAnsi="Times New Roman" w:cs="Times New Roman"/>
          <w:sz w:val="24"/>
          <w:szCs w:val="24"/>
        </w:rPr>
      </w:pPr>
    </w:p>
    <w:p w:rsidR="00C40B37" w:rsidRDefault="00C40B37" w:rsidP="00C40B37">
      <w:pPr>
        <w:spacing w:after="0"/>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2706624" cy="4020201"/>
            <wp:effectExtent l="0" t="0" r="0" b="0"/>
            <wp:docPr id="10" name="Рисунок 10" descr="C:\Users\ЗФ-Рольгейзер\Downloads\avtomatika-telemehanika-sviaz-i-vy4islitelnaia-tehnika-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ЗФ-Рольгейзер\Downloads\avtomatika-telemehanika-sviaz-i-vy4islitelnaia-tehnika-213.jpg"/>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08450" cy="4022913"/>
                    </a:xfrm>
                    <a:prstGeom prst="rect">
                      <a:avLst/>
                    </a:prstGeom>
                    <a:noFill/>
                    <a:ln>
                      <a:noFill/>
                    </a:ln>
                  </pic:spPr>
                </pic:pic>
              </a:graphicData>
            </a:graphic>
          </wp:inline>
        </w:drawing>
      </w:r>
    </w:p>
    <w:p w:rsidR="00C40B37" w:rsidRDefault="00C40B37" w:rsidP="00203D24">
      <w:pPr>
        <w:jc w:val="center"/>
        <w:rPr>
          <w:rFonts w:ascii="Times New Roman" w:hAnsi="Times New Roman" w:cs="Times New Roman"/>
          <w:sz w:val="24"/>
          <w:szCs w:val="24"/>
        </w:rPr>
      </w:pPr>
      <w:r>
        <w:rPr>
          <w:rFonts w:ascii="Times New Roman" w:hAnsi="Times New Roman" w:cs="Times New Roman"/>
          <w:sz w:val="24"/>
          <w:szCs w:val="24"/>
        </w:rPr>
        <w:t xml:space="preserve">Приложение 4 – </w:t>
      </w:r>
      <w:proofErr w:type="gramStart"/>
      <w:r>
        <w:rPr>
          <w:rFonts w:ascii="Times New Roman" w:hAnsi="Times New Roman" w:cs="Times New Roman"/>
          <w:sz w:val="24"/>
          <w:szCs w:val="24"/>
        </w:rPr>
        <w:t>Линзовый</w:t>
      </w:r>
      <w:proofErr w:type="gramEnd"/>
      <w:r>
        <w:rPr>
          <w:rFonts w:ascii="Times New Roman" w:hAnsi="Times New Roman" w:cs="Times New Roman"/>
          <w:sz w:val="24"/>
          <w:szCs w:val="24"/>
        </w:rPr>
        <w:t xml:space="preserve"> на металлических мачтах</w:t>
      </w:r>
    </w:p>
    <w:p w:rsidR="00C40B37" w:rsidRDefault="00C40B37" w:rsidP="00203D24">
      <w:pPr>
        <w:jc w:val="center"/>
        <w:rPr>
          <w:rFonts w:ascii="Times New Roman" w:hAnsi="Times New Roman" w:cs="Times New Roman"/>
          <w:sz w:val="24"/>
          <w:szCs w:val="24"/>
        </w:rPr>
      </w:pPr>
    </w:p>
    <w:p w:rsidR="00C40B37" w:rsidRDefault="00C40B37" w:rsidP="00C40B37">
      <w:pPr>
        <w:spacing w:after="0"/>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444831" cy="4089196"/>
            <wp:effectExtent l="0" t="0" r="0" b="6985"/>
            <wp:docPr id="11" name="Рисунок 11" descr="C:\Users\ЗФ-Рольгейзер\Downloads\ara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ЗФ-Рольгейзер\Downloads\araara.jpg"/>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b="5146"/>
                    <a:stretch/>
                  </pic:blipFill>
                  <pic:spPr bwMode="auto">
                    <a:xfrm>
                      <a:off x="0" y="0"/>
                      <a:ext cx="2444988" cy="4089458"/>
                    </a:xfrm>
                    <a:prstGeom prst="rect">
                      <a:avLst/>
                    </a:prstGeom>
                    <a:noFill/>
                    <a:ln>
                      <a:noFill/>
                    </a:ln>
                    <a:extLst>
                      <a:ext uri="{53640926-AAD7-44D8-BBD7-CCE9431645EC}">
                        <a14:shadowObscured xmlns:a14="http://schemas.microsoft.com/office/drawing/2010/main"/>
                      </a:ext>
                    </a:extLst>
                  </pic:spPr>
                </pic:pic>
              </a:graphicData>
            </a:graphic>
          </wp:inline>
        </w:drawing>
      </w:r>
    </w:p>
    <w:p w:rsidR="00C40B37" w:rsidRDefault="00C40B37" w:rsidP="00203D24">
      <w:pPr>
        <w:jc w:val="center"/>
        <w:rPr>
          <w:rFonts w:ascii="Times New Roman" w:hAnsi="Times New Roman" w:cs="Times New Roman"/>
          <w:sz w:val="24"/>
          <w:szCs w:val="24"/>
        </w:rPr>
      </w:pPr>
      <w:r>
        <w:rPr>
          <w:rFonts w:ascii="Times New Roman" w:hAnsi="Times New Roman" w:cs="Times New Roman"/>
          <w:sz w:val="24"/>
          <w:szCs w:val="24"/>
        </w:rPr>
        <w:t>Приложение 5 – Светофор оповестительный пешеходной сигнализации</w:t>
      </w:r>
    </w:p>
    <w:p w:rsidR="00C40B37" w:rsidRDefault="00C40B37" w:rsidP="00203D24">
      <w:pPr>
        <w:jc w:val="center"/>
        <w:rPr>
          <w:rFonts w:ascii="Times New Roman" w:hAnsi="Times New Roman" w:cs="Times New Roman"/>
          <w:sz w:val="24"/>
          <w:szCs w:val="24"/>
        </w:rPr>
      </w:pPr>
    </w:p>
    <w:p w:rsidR="00C40B37" w:rsidRPr="00203D24" w:rsidRDefault="00C40B37" w:rsidP="00203D24">
      <w:pPr>
        <w:jc w:val="center"/>
        <w:rPr>
          <w:rFonts w:ascii="Times New Roman" w:hAnsi="Times New Roman" w:cs="Times New Roman"/>
          <w:sz w:val="24"/>
          <w:szCs w:val="24"/>
        </w:rPr>
      </w:pPr>
    </w:p>
    <w:sectPr w:rsidR="00C40B37" w:rsidRPr="00203D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66CE2"/>
    <w:multiLevelType w:val="hybridMultilevel"/>
    <w:tmpl w:val="B9323D5E"/>
    <w:lvl w:ilvl="0" w:tplc="505EA2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5E"/>
    <w:rsid w:val="001B1293"/>
    <w:rsid w:val="00203D24"/>
    <w:rsid w:val="00C40B37"/>
    <w:rsid w:val="00CE19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E19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195E"/>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CE195E"/>
    <w:rPr>
      <w:color w:val="0000FF"/>
      <w:u w:val="single"/>
    </w:rPr>
  </w:style>
  <w:style w:type="character" w:customStyle="1" w:styleId="current">
    <w:name w:val="current"/>
    <w:basedOn w:val="a0"/>
    <w:rsid w:val="00CE195E"/>
  </w:style>
  <w:style w:type="paragraph" w:styleId="a4">
    <w:name w:val="Normal (Web)"/>
    <w:basedOn w:val="a"/>
    <w:uiPriority w:val="99"/>
    <w:semiHidden/>
    <w:unhideWhenUsed/>
    <w:rsid w:val="00CE19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CE195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E195E"/>
    <w:rPr>
      <w:rFonts w:ascii="Tahoma" w:hAnsi="Tahoma" w:cs="Tahoma"/>
      <w:sz w:val="16"/>
      <w:szCs w:val="16"/>
    </w:rPr>
  </w:style>
  <w:style w:type="paragraph" w:styleId="a7">
    <w:name w:val="List Paragraph"/>
    <w:basedOn w:val="a"/>
    <w:uiPriority w:val="34"/>
    <w:qFormat/>
    <w:rsid w:val="00203D24"/>
    <w:pPr>
      <w:ind w:left="720"/>
      <w:contextualSpacing/>
    </w:pPr>
  </w:style>
  <w:style w:type="table" w:styleId="a8">
    <w:name w:val="Table Grid"/>
    <w:basedOn w:val="a1"/>
    <w:uiPriority w:val="59"/>
    <w:rsid w:val="00203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E19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195E"/>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CE195E"/>
    <w:rPr>
      <w:color w:val="0000FF"/>
      <w:u w:val="single"/>
    </w:rPr>
  </w:style>
  <w:style w:type="character" w:customStyle="1" w:styleId="current">
    <w:name w:val="current"/>
    <w:basedOn w:val="a0"/>
    <w:rsid w:val="00CE195E"/>
  </w:style>
  <w:style w:type="paragraph" w:styleId="a4">
    <w:name w:val="Normal (Web)"/>
    <w:basedOn w:val="a"/>
    <w:uiPriority w:val="99"/>
    <w:semiHidden/>
    <w:unhideWhenUsed/>
    <w:rsid w:val="00CE19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CE195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E195E"/>
    <w:rPr>
      <w:rFonts w:ascii="Tahoma" w:hAnsi="Tahoma" w:cs="Tahoma"/>
      <w:sz w:val="16"/>
      <w:szCs w:val="16"/>
    </w:rPr>
  </w:style>
  <w:style w:type="paragraph" w:styleId="a7">
    <w:name w:val="List Paragraph"/>
    <w:basedOn w:val="a"/>
    <w:uiPriority w:val="34"/>
    <w:qFormat/>
    <w:rsid w:val="00203D24"/>
    <w:pPr>
      <w:ind w:left="720"/>
      <w:contextualSpacing/>
    </w:pPr>
  </w:style>
  <w:style w:type="table" w:styleId="a8">
    <w:name w:val="Table Grid"/>
    <w:basedOn w:val="a1"/>
    <w:uiPriority w:val="59"/>
    <w:rsid w:val="00203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1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hdphoto" Target="media/hdphoto1.wdp"/><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microsoft.com/office/2007/relationships/hdphoto" Target="media/hdphoto3.wdp"/><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1541</Words>
  <Characters>8784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Общее</dc:creator>
  <cp:lastModifiedBy>Общее</cp:lastModifiedBy>
  <cp:revision>1</cp:revision>
  <dcterms:created xsi:type="dcterms:W3CDTF">2021-11-10T04:17:00Z</dcterms:created>
  <dcterms:modified xsi:type="dcterms:W3CDTF">2021-11-10T04:46:00Z</dcterms:modified>
</cp:coreProperties>
</file>